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0314"/>
        <w:docPartObj>
          <w:docPartGallery w:val="Cover Pages"/>
          <w:docPartUnique/>
        </w:docPartObj>
      </w:sdtPr>
      <w:sdtContent>
        <w:p w:rsidR="00D04940" w:rsidRDefault="00181B31">
          <w:r>
            <w:rPr>
              <w:noProof/>
              <w:lang w:eastAsia="zh-TW"/>
            </w:rPr>
            <w:pict>
              <v:group id="_x0000_s1044" style="position:absolute;margin-left:35.3pt;margin-top:54pt;width:540.65pt;height:685.5pt;z-index:251660288;mso-position-horizontal-relative:page;mso-position-vertical-relative:page" coordorigin="316,406" coordsize="11608,15028" o:allowincell="f">
                <v:group id="_x0000_s1045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46" style="position:absolute;left:339;top:406;width:11582;height:15025;mso-width-relative:margin;v-text-anchor:middle" fillcolor="#f2f2f2 [3052]" strokecolor="white [3212]" strokeweight="1pt">
                    <v:fill r:id="rId6" o:title="Zig zag" color2="#c00000" type="pattern"/>
                    <v:shadow color="#d8d8d8 [2732]" offset="3pt,3pt" offset2="2pt,2pt"/>
                  </v:rect>
                  <v:rect id="_x0000_s1047" style="position:absolute;left:3446;top:406;width:8475;height:15025;mso-width-relative:margin" fillcolor="#ffc" strokecolor="white [3212]" strokeweight="1pt">
                    <v:fill r:id="rId7" o:title="Parchment" rotate="t" type="tile"/>
                    <v:shadow color="#d8d8d8 [2732]" offset="3pt,3pt" offset2="2pt,2pt"/>
                    <v:textbox style="mso-next-textbox:#_x0000_s1047" inset="18pt,108pt,36pt">
                      <w:txbxContent>
                        <w:p w:rsidR="00D04940" w:rsidRDefault="00181B31" w:rsidP="0076481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181B31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pict>
                              <v:shapetype id="_x0000_t174" coordsize="21600,21600" o:spt="174" adj="18514" path="m0@1qy10800,,21600@1m,21600qy10800@0,21600,21600e">
                                <v:formulas>
                                  <v:f eqn="val #0"/>
                                  <v:f eqn="sum 21600 0 #0"/>
                                  <v:f eqn="prod @1 1 2"/>
                                  <v:f eqn="sum @2 10800 0"/>
                                </v:formulas>
                                <v:path textpathok="t" o:connecttype="custom" o:connectlocs="10800,0;0,@3;10800,@0;21600,@3" o:connectangles="270,180,90,0"/>
                                <v:textpath on="t" fitshape="t"/>
                                <v:handles>
                                  <v:h position="center,#0" yrange="14400,21600"/>
                                </v:handles>
                                <o:lock v:ext="edit" text="t" shapetype="t"/>
                              </v:shapetype>
                              <v:shape id="_x0000_i1055" type="#_x0000_t174" style="width:362.25pt;height:71.25pt" fillcolor="#002060" strokecolor="white [3212]" strokeweight="2pt">
                                <v:shadow on="t" color="#00b0f0"/>
                                <v:textpath style="font-family:&quot;Bauhaus 93&quot;;font-size:28pt;v-text-kern:t" trim="t" fitpath="t" string="ELITE POLYTECHNIC INSTITUTE"/>
                              </v:shape>
                            </w:pict>
                          </w:r>
                        </w:p>
                        <w:p w:rsidR="00D04940" w:rsidRDefault="00D04940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7A1DBD" w:rsidRDefault="006A4AC8" w:rsidP="001F49B8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714500" cy="2038350"/>
                                <wp:effectExtent l="95250" t="95250" r="95250" b="95250"/>
                                <wp:docPr id="1" name="Picture 0" descr="logo1.2020594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1.20205942.JPG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0" cy="2038350"/>
                                        </a:xfrm>
                                        <a:prstGeom prst="rect">
                                          <a:avLst/>
                                        </a:prstGeom>
                                        <a:ln w="88900" cap="sq" cmpd="thickThin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>
                                          <a:innerShdw blurRad="76200">
                                            <a:srgbClr val="000000"/>
                                          </a:innerShdw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06FA0" w:rsidRDefault="00F06FA0" w:rsidP="00F06FA0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C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OMPARATIVE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S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TUDY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ND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I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MPLEMENTATION OF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C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>ONVENTIONAL</w:t>
                          </w:r>
                          <w:r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A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LGORITHMS &amp;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I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 xml:space="preserve">NNOVATION 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O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>F</w:t>
                          </w:r>
                        </w:p>
                        <w:p w:rsidR="00E07717" w:rsidRDefault="00F06FA0" w:rsidP="00F06FA0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40"/>
                              <w:szCs w:val="40"/>
                            </w:rPr>
                            <w:t>S</w:t>
                          </w:r>
                          <w:r w:rsidRPr="00F06FA0">
                            <w:rPr>
                              <w:rFonts w:ascii="BernardMTCondensed" w:hAnsi="BernardMTCondensed" w:cs="BernardMTCondensed"/>
                              <w:b/>
                              <w:color w:val="EB005F"/>
                              <w:sz w:val="32"/>
                              <w:szCs w:val="32"/>
                            </w:rPr>
                            <w:t>ORTING</w:t>
                          </w:r>
                          <w:r>
                            <w:rPr>
                              <w:rFonts w:ascii="BernardMTCondensed" w:hAnsi="BernardMTCondensed" w:cs="BernardMTCondensed"/>
                              <w:color w:val="EB005F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BernardMTCondensed" w:hAnsi="BernardMTCondensed" w:cs="BernardMTCondensed"/>
                              <w:color w:val="EB005F"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BernardMTCondensed" w:hAnsi="BernardMTCondensed" w:cs="BernardMTCondensed"/>
                              <w:color w:val="EB005F"/>
                              <w:sz w:val="32"/>
                              <w:szCs w:val="32"/>
                            </w:rPr>
                            <w:t>LGORITHMS</w:t>
                          </w: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E07717" w:rsidRDefault="00E07717" w:rsidP="008C563A">
                          <w:pPr>
                            <w:pStyle w:val="NoSpacing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2B0A2B" w:rsidRPr="00355ED1" w:rsidRDefault="002B0A2B" w:rsidP="002B0A2B">
                          <w:pPr>
                            <w:spacing w:before="240" w:after="0"/>
                            <w:ind w:left="2160" w:firstLine="720"/>
                            <w:rPr>
                              <w:rFonts w:ascii="Britannic Bold" w:hAnsi="Britannic Bold"/>
                              <w:color w:val="C00000"/>
                              <w:sz w:val="28"/>
                              <w:szCs w:val="24"/>
                            </w:rPr>
                          </w:pPr>
                          <w:r w:rsidRPr="00355ED1">
                            <w:rPr>
                              <w:rFonts w:ascii="Britannic Bold" w:hAnsi="Britannic Bold"/>
                              <w:color w:val="9E0000"/>
                              <w:sz w:val="28"/>
                              <w:szCs w:val="24"/>
                              <w:u w:val="single"/>
                            </w:rPr>
                            <w:t>Presented By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Rameez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Raja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D101128494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Manish Kumar Gupta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D101128478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Arup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Singha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D101128483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Md.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Imran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Ansari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D101128457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Sujoya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Das         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D101128469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Swarna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Basu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D101128492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2B0A2B" w:rsidRPr="00355ED1" w:rsidRDefault="002B0A2B" w:rsidP="002B0A2B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 w:firstLine="720"/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</w:pP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Sarita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>Chaurasia</w:t>
                          </w:r>
                          <w:proofErr w:type="spell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C10000"/>
                              <w:sz w:val="26"/>
                              <w:szCs w:val="24"/>
                            </w:rPr>
                            <w:t xml:space="preserve">         </w:t>
                          </w:r>
                          <w:proofErr w:type="gramStart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>[ D111242807</w:t>
                          </w:r>
                          <w:proofErr w:type="gramEnd"/>
                          <w:r w:rsidRPr="00355ED1">
                            <w:rPr>
                              <w:rFonts w:ascii="BritannicBold" w:hAnsi="BritannicBold" w:cs="BritannicBold"/>
                              <w:b/>
                              <w:bCs/>
                              <w:color w:val="000000"/>
                              <w:sz w:val="26"/>
                              <w:szCs w:val="24"/>
                            </w:rPr>
                            <w:t xml:space="preserve"> ]</w:t>
                          </w:r>
                        </w:p>
                        <w:p w:rsidR="003843B9" w:rsidRDefault="003843B9" w:rsidP="00E07717">
                          <w:pPr>
                            <w:spacing w:after="0"/>
                            <w:rPr>
                              <w:rFonts w:ascii="Britannic Bold" w:hAnsi="Britannic Bold"/>
                              <w:color w:val="9E0000"/>
                              <w:sz w:val="24"/>
                              <w:szCs w:val="24"/>
                            </w:rPr>
                          </w:pPr>
                        </w:p>
                        <w:p w:rsidR="003843B9" w:rsidRPr="00200291" w:rsidRDefault="00197158" w:rsidP="00B212BB">
                          <w:pPr>
                            <w:spacing w:after="0" w:line="240" w:lineRule="auto"/>
                            <w:ind w:firstLine="720"/>
                            <w:jc w:val="center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u w:val="single"/>
                            </w:rPr>
                          </w:pPr>
                          <w:r w:rsidRPr="00200291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u w:val="single"/>
                            </w:rPr>
                            <w:t>Under guidance of</w:t>
                          </w:r>
                        </w:p>
                        <w:p w:rsidR="003843B9" w:rsidRPr="00334FC2" w:rsidRDefault="00197158" w:rsidP="00B212BB">
                          <w:pPr>
                            <w:spacing w:after="0"/>
                            <w:ind w:left="720"/>
                            <w:jc w:val="center"/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</w:rPr>
                          </w:pPr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 xml:space="preserve">Mr. </w:t>
                          </w:r>
                          <w:proofErr w:type="spellStart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>Taufique</w:t>
                          </w:r>
                          <w:proofErr w:type="spellEnd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>Ahmmad</w:t>
                          </w:r>
                          <w:proofErr w:type="spellEnd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>Gazi</w:t>
                          </w:r>
                          <w:proofErr w:type="spellEnd"/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 xml:space="preserve"> (</w:t>
                          </w:r>
                          <w:r w:rsidR="003843B9"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 xml:space="preserve">Dept. </w:t>
                          </w:r>
                          <w:r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>o</w:t>
                          </w:r>
                          <w:r w:rsidR="003843B9" w:rsidRPr="002B0A2B">
                            <w:rPr>
                              <w:rFonts w:ascii="Britannic Bold" w:hAnsi="Britannic Bold"/>
                              <w:color w:val="4C216D"/>
                              <w:sz w:val="28"/>
                              <w:szCs w:val="28"/>
                              <w:highlight w:val="yellow"/>
                            </w:rPr>
                            <w:t>f CST)</w:t>
                          </w:r>
                        </w:p>
                        <w:p w:rsidR="00E07717" w:rsidRDefault="00E07717" w:rsidP="00B212BB">
                          <w:pPr>
                            <w:pStyle w:val="NoSpacing"/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</w:p>
                        <w:p w:rsidR="00181B31" w:rsidRDefault="00181B31"/>
                      </w:txbxContent>
                    </v:textbox>
                  </v:rect>
                  <v:group id="_x0000_s1048" style="position:absolute;left:321;top:3424;width:3125;height:6069" coordorigin="654,3599" coordsize="2880,5760">
                    <v:rect id="_x0000_s1049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49">
                        <w:txbxContent>
                          <w:p w:rsidR="00D04940" w:rsidRPr="00D04940" w:rsidRDefault="00181B31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type id="_x0000_t136" coordsize="21600,21600" o:spt="136" adj="10800" path="m@7,l@8,m@5,21600l@6,21600e">
                                  <v:formulas>
                                    <v:f eqn="sum #0 0 10800"/>
                                    <v:f eqn="prod #0 2 1"/>
                                    <v:f eqn="sum 21600 0 @1"/>
                                    <v:f eqn="sum 0 0 @2"/>
                                    <v:f eqn="sum 21600 0 @3"/>
                                    <v:f eqn="if @0 @3 0"/>
                                    <v:f eqn="if @0 21600 @1"/>
                                    <v:f eqn="if @0 0 @2"/>
                                    <v:f eqn="if @0 @4 21600"/>
                                    <v:f eqn="mid @5 @6"/>
                                    <v:f eqn="mid @8 @5"/>
                                    <v:f eqn="mid @7 @8"/>
                                    <v:f eqn="mid @6 @7"/>
                                    <v:f eqn="sum @6 0 @5"/>
                                  </v:formulas>
                                  <v:path textpathok="t" o:connecttype="custom" o:connectlocs="@9,0;@10,10800;@11,21600;@12,10800" o:connectangles="270,180,90,0"/>
                                  <v:textpath on="t" fitshape="t"/>
                                  <v:handles>
                                    <v:h position="#0,bottomRight" xrange="6629,14971"/>
                                  </v:handles>
                                  <o:lock v:ext="edit" text="t" shapetype="t"/>
                                </v:shapetype>
                                <v:shape id="_x0000_i1030" type="#_x0000_t136" style="width:52.5pt;height:49.5pt" fillcolor="#57257d" strokecolor="white [3212]" strokeweight="2pt">
                                  <v:shadow on="t" color="#3f3151 [1607]"/>
                                  <v:textpath style="font-family:&quot;Bernard MT Condensed&quot;;v-text-kern:t" trim="t" fitpath="t" string="T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0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0">
                        <w:txbxContent>
                          <w:p w:rsidR="00D04940" w:rsidRPr="00D04940" w:rsidRDefault="00181B31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2" type="#_x0000_t136" style="width:45.75pt;height:48.75pt" fillcolor="#f06" strokecolor="white [3212]" strokeweight="2pt">
                                  <v:shadow on="t" color="#c00"/>
                                  <v:textpath style="font-family:&quot;Bernard MT Condensed&quot;;v-text-kern:t" trim="t" fitpath="t" string="S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1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  <v:textbox style="mso-next-textbox:#_x0000_s1051">
                        <w:txbxContent>
                          <w:p w:rsidR="00D04940" w:rsidRPr="00D04940" w:rsidRDefault="00181B31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4" type="#_x0000_t136" style="width:45pt;height:50.25pt" fillcolor="#eb5e25" strokecolor="white [3212]" strokeweight="2pt">
                                  <v:shadow on="t" color="#c00000"/>
                                  <v:textpath style="font-family:&quot;Bernard MT Condensed&quot;;v-text-kern:t" trim="t" fitpath="t" string="B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2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2">
                        <w:txbxContent>
                          <w:p w:rsidR="00D04940" w:rsidRPr="00E90AB3" w:rsidRDefault="00181B31" w:rsidP="00E90AB3">
                            <w:pPr>
                              <w:spacing w:before="120"/>
                              <w:jc w:val="center"/>
                              <w:rPr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6" type="#_x0000_t136" style="width:58.5pt;height:49.5pt" fillcolor="#165616" strokecolor="white [3212]" strokeweight="2pt">
                                  <v:shadow on="t" color="#4e6128 [1606]"/>
                                  <v:textpath style="font-family:&quot;Bernard MT Condensed&quot;;v-text-kern:t" trim="t" fitpath="t" string="W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3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3">
                        <w:txbxContent>
                          <w:p w:rsidR="00D04940" w:rsidRPr="00D04940" w:rsidRDefault="00181B31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38" type="#_x0000_t136" style="width:52.5pt;height:50.25pt" fillcolor="#974706 [1609]" strokecolor="white [3212]" strokeweight="2pt">
                                  <v:shadow on="t" color="#0d0d0d [3069]"/>
                                  <v:textpath style="font-family:&quot;Bernard MT Condensed&quot;;v-text-kern:t" trim="t" fitpath="t" string="C"/>
                                </v:shape>
                              </w:pict>
                            </w:r>
                          </w:p>
                        </w:txbxContent>
                      </v:textbox>
                    </v:rect>
                    <v:rect id="_x0000_s1054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  <v:textbox style="mso-next-textbox:#_x0000_s1054">
                        <w:txbxContent>
                          <w:p w:rsidR="00D04940" w:rsidRPr="00D04940" w:rsidRDefault="00181B31" w:rsidP="00D04940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002060"/>
                                <w:sz w:val="96"/>
                                <w:szCs w:val="96"/>
                              </w:rPr>
                            </w:pPr>
                            <w:r w:rsidRPr="00181B31">
                              <w:rPr>
                                <w:rFonts w:ascii="Bernard MT Condensed" w:hAnsi="Bernard MT Condensed"/>
                                <w:emboss/>
                                <w:color w:val="002060"/>
                                <w:sz w:val="96"/>
                                <w:szCs w:val="96"/>
                              </w:rPr>
                              <w:pict>
                                <v:shape id="_x0000_i1040" type="#_x0000_t136" style="width:52.5pt;height:49.5pt" fillcolor="#002060" strokecolor="white [3212]" strokeweight="2pt">
                                  <v:shadow on="t" color="#00b0f0"/>
                                  <v:textpath style="font-family:&quot;Bernard MT Condensed&quot;;v-text-kern:t" trim="t" fitpath="t" string="E"/>
                                </v:shape>
                              </w:pict>
                            </w:r>
                          </w:p>
                        </w:txbxContent>
                      </v:textbox>
                    </v:rect>
                  </v:group>
                  <v:rect id="_x0000_s1055" style="position:absolute;left:2690;top:406;width:1563;height:1518;flip:x;mso-width-relative:margin;v-text-anchor:bottom" fillcolor="#0070c0" strokecolor="white [3212]" strokeweight="1pt">
                    <v:shadow color="#d8d8d8 [2732]" offset="3pt,3pt" offset2="2pt,2pt"/>
                    <v:textbox style="mso-next-textbox:#_x0000_s1055">
                      <w:txbxContent>
                        <w:p w:rsidR="00D04940" w:rsidRPr="00FD7FC3" w:rsidRDefault="00181B31" w:rsidP="003A3298">
                          <w:pPr>
                            <w:jc w:val="center"/>
                            <w:rPr>
                              <w:szCs w:val="52"/>
                            </w:rPr>
                          </w:pPr>
                          <w:r w:rsidRPr="00181B31">
                            <w:rPr>
                              <w:szCs w:val="52"/>
                            </w:rPr>
                            <w:pict>
                              <v:shape id="_x0000_i1042" type="#_x0000_t136" style="width:45.75pt;height:31.5pt">
                                <v:shadow color="#868686"/>
                                <v:textpath style="font-family:&quot;Bauhaus 93&quot;;font-size:28pt;v-text-kern:t" trim="t" fitpath="t" string="2013"/>
                              </v:shape>
                            </w:pict>
                          </w:r>
                        </w:p>
                      </w:txbxContent>
                    </v:textbox>
                  </v:rect>
                </v:group>
                <v:group id="_x0000_s1056" style="position:absolute;left:3446;top:13758;width:8169;height:1382" coordorigin="3446,13758" coordsize="8169,1382">
                  <v:group id="_x0000_s1057" style="position:absolute;left:10833;top:14380;width:782;height:760;flip:x y" coordorigin="8754,11945" coordsize="2880,2859">
                    <v:rect id="_x0000_s1058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59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60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61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61" inset=",0,,0">
                      <w:txbxContent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D04940" w:rsidRDefault="00D0494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D04940" w:rsidRDefault="00181B31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146.55pt;margin-top:3.1pt;width:357.4pt;height:21.75pt;z-index:251661312" fillcolor="#fc9" stroked="f" strokecolor="white [3212]" strokeweight="0">
                <v:fill r:id="rId9" o:title="Papyrus" rotate="t" type="tile"/>
                <v:textbox style="mso-next-textbox:#_x0000_s1062">
                  <w:txbxContent>
                    <w:p w:rsidR="00764810" w:rsidRPr="00E07717" w:rsidRDefault="00764810" w:rsidP="00AC116E">
                      <w:pPr>
                        <w:spacing w:after="0"/>
                        <w:rPr>
                          <w:rFonts w:ascii="Britannic Bold" w:hAnsi="Britannic Bold"/>
                          <w:i/>
                          <w:color w:val="C00000"/>
                          <w:sz w:val="28"/>
                          <w:szCs w:val="28"/>
                        </w:rPr>
                      </w:pP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P</w:t>
                      </w:r>
                      <w:r w:rsidR="00663233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ROJECT REPORT 2013</w:t>
                      </w:r>
                      <w:r w:rsidR="00E07717"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>,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 xml:space="preserve">PART- </w:t>
                      </w:r>
                      <w:proofErr w:type="gramStart"/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0D0D0D" w:themeColor="text1" w:themeTint="F2"/>
                          <w:sz w:val="28"/>
                          <w:szCs w:val="28"/>
                        </w:rPr>
                        <w:t>III</w:t>
                      </w:r>
                      <w:r w:rsidRPr="00E07717">
                        <w:rPr>
                          <w:rFonts w:ascii="Britannic Bold" w:hAnsi="Britannic Bold"/>
                          <w:i/>
                          <w:shadow/>
                          <w:color w:val="C00000"/>
                          <w:sz w:val="28"/>
                          <w:szCs w:val="28"/>
                        </w:rPr>
                        <w:t xml:space="preserve">  </w:t>
                      </w:r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[</w:t>
                      </w:r>
                      <w:proofErr w:type="gramEnd"/>
                      <w:r w:rsidR="00835FE9">
                        <w:rPr>
                          <w:rFonts w:ascii="Britannic Bold" w:hAnsi="Britannic Bold"/>
                          <w:i/>
                          <w:shadow/>
                          <w:color w:val="632423" w:themeColor="accent2" w:themeShade="80"/>
                          <w:sz w:val="28"/>
                          <w:szCs w:val="28"/>
                        </w:rPr>
                        <w:t>SEM- 6</w:t>
                      </w:r>
                      <w:r w:rsidRPr="00E07717">
                        <w:rPr>
                          <w:rFonts w:ascii="Britannic Bold" w:hAnsi="Britannic Bold"/>
                          <w:i/>
                          <w:color w:val="632423" w:themeColor="accent2" w:themeShade="80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w:r>
        </w:p>
        <w:p w:rsidR="00D72C6B" w:rsidRDefault="00181B31">
          <w:r>
            <w:rPr>
              <w:noProof/>
            </w:rPr>
            <w:pict>
              <v:shape id="_x0000_s1081" type="#_x0000_t202" style="position:absolute;margin-left:128.25pt;margin-top:371.35pt;width:361.3pt;height:39pt;z-index:251664384" fillcolor="white [3201]" strokecolor="#4f81bd [3204]" strokeweight="2.5pt">
                <v:shadow on="t" color="#b8cce4 [1300]" opacity=".5" offset="-6pt,6pt"/>
                <v:textbox style="mso-next-textbox:#_x0000_s1081">
                  <w:txbxContent>
                    <w:p w:rsidR="00777ACA" w:rsidRPr="00E07717" w:rsidRDefault="00777ACA" w:rsidP="00DC094A">
                      <w:pPr>
                        <w:spacing w:before="20" w:after="0"/>
                        <w:jc w:val="both"/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</w:pP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A report on Software Project Work submitted in partial fulfillment of t</w:t>
                      </w:r>
                      <w:r w:rsidR="00D60B40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>he requirement for the award of</w:t>
                      </w:r>
                      <w:r w:rsidRPr="00E07717">
                        <w:rPr>
                          <w:rFonts w:ascii="Rockwell Condensed" w:hAnsi="Rockwell Condensed"/>
                          <w:b/>
                          <w:shadow/>
                          <w:color w:val="002060"/>
                        </w:rPr>
                        <w:t xml:space="preserve"> Diploma in Computer Science &amp; Technology.</w:t>
                      </w:r>
                    </w:p>
                  </w:txbxContent>
                </v:textbox>
              </v:shape>
            </w:pict>
          </w:r>
        </w:p>
      </w:sdtContent>
    </w:sdt>
    <w:sectPr w:rsidR="00D72C6B" w:rsidSect="00B200B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nardMT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itannic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4940"/>
    <w:rsid w:val="00086C5A"/>
    <w:rsid w:val="000967F1"/>
    <w:rsid w:val="001074C5"/>
    <w:rsid w:val="001406EB"/>
    <w:rsid w:val="00142E00"/>
    <w:rsid w:val="00152654"/>
    <w:rsid w:val="00181B31"/>
    <w:rsid w:val="00197158"/>
    <w:rsid w:val="001E2B15"/>
    <w:rsid w:val="001F49B8"/>
    <w:rsid w:val="001F6962"/>
    <w:rsid w:val="00200291"/>
    <w:rsid w:val="002B0A2B"/>
    <w:rsid w:val="002E228A"/>
    <w:rsid w:val="00312B0F"/>
    <w:rsid w:val="00334B5D"/>
    <w:rsid w:val="00334FC2"/>
    <w:rsid w:val="00347388"/>
    <w:rsid w:val="003809A2"/>
    <w:rsid w:val="003843B9"/>
    <w:rsid w:val="003A3298"/>
    <w:rsid w:val="003C109C"/>
    <w:rsid w:val="003C2B52"/>
    <w:rsid w:val="003C3483"/>
    <w:rsid w:val="004116DD"/>
    <w:rsid w:val="00415415"/>
    <w:rsid w:val="00423E8E"/>
    <w:rsid w:val="004334F1"/>
    <w:rsid w:val="004402AB"/>
    <w:rsid w:val="00447778"/>
    <w:rsid w:val="00454631"/>
    <w:rsid w:val="00495807"/>
    <w:rsid w:val="004C7B11"/>
    <w:rsid w:val="0055399D"/>
    <w:rsid w:val="005578AE"/>
    <w:rsid w:val="005B4AEB"/>
    <w:rsid w:val="005B4CEB"/>
    <w:rsid w:val="005C302B"/>
    <w:rsid w:val="006046FC"/>
    <w:rsid w:val="00654DBF"/>
    <w:rsid w:val="00663233"/>
    <w:rsid w:val="006A4AC8"/>
    <w:rsid w:val="006D79D5"/>
    <w:rsid w:val="006E4661"/>
    <w:rsid w:val="00764810"/>
    <w:rsid w:val="00777ACA"/>
    <w:rsid w:val="00786B32"/>
    <w:rsid w:val="007879B8"/>
    <w:rsid w:val="007A1DBD"/>
    <w:rsid w:val="007C1948"/>
    <w:rsid w:val="007C6FFB"/>
    <w:rsid w:val="00805C9E"/>
    <w:rsid w:val="00835FE9"/>
    <w:rsid w:val="008754AE"/>
    <w:rsid w:val="008854CA"/>
    <w:rsid w:val="008B2051"/>
    <w:rsid w:val="008C563A"/>
    <w:rsid w:val="008F2031"/>
    <w:rsid w:val="0092316D"/>
    <w:rsid w:val="00923195"/>
    <w:rsid w:val="00950D7D"/>
    <w:rsid w:val="00957E7D"/>
    <w:rsid w:val="00965F00"/>
    <w:rsid w:val="009709D5"/>
    <w:rsid w:val="00994F5D"/>
    <w:rsid w:val="009A347D"/>
    <w:rsid w:val="009B5C04"/>
    <w:rsid w:val="009D1FF8"/>
    <w:rsid w:val="00A048F2"/>
    <w:rsid w:val="00A04AB5"/>
    <w:rsid w:val="00A07E50"/>
    <w:rsid w:val="00A81A8E"/>
    <w:rsid w:val="00AC116E"/>
    <w:rsid w:val="00B200B8"/>
    <w:rsid w:val="00B212BB"/>
    <w:rsid w:val="00BD73C1"/>
    <w:rsid w:val="00C6238B"/>
    <w:rsid w:val="00C9495E"/>
    <w:rsid w:val="00CF6B08"/>
    <w:rsid w:val="00D04940"/>
    <w:rsid w:val="00D44C3C"/>
    <w:rsid w:val="00D60B40"/>
    <w:rsid w:val="00D72C6B"/>
    <w:rsid w:val="00DA149B"/>
    <w:rsid w:val="00DB4B97"/>
    <w:rsid w:val="00DB7977"/>
    <w:rsid w:val="00DC094A"/>
    <w:rsid w:val="00E0206C"/>
    <w:rsid w:val="00E07717"/>
    <w:rsid w:val="00E37613"/>
    <w:rsid w:val="00E563EC"/>
    <w:rsid w:val="00E8268C"/>
    <w:rsid w:val="00E90AB3"/>
    <w:rsid w:val="00EC4C94"/>
    <w:rsid w:val="00EC7837"/>
    <w:rsid w:val="00ED08F4"/>
    <w:rsid w:val="00EE3B23"/>
    <w:rsid w:val="00F059F0"/>
    <w:rsid w:val="00F06FA0"/>
    <w:rsid w:val="00F17514"/>
    <w:rsid w:val="00F239FD"/>
    <w:rsid w:val="00F34DFA"/>
    <w:rsid w:val="00F43084"/>
    <w:rsid w:val="00F70DAD"/>
    <w:rsid w:val="00F74537"/>
    <w:rsid w:val="00FA4F1A"/>
    <w:rsid w:val="00FC7811"/>
    <w:rsid w:val="00FD7FC3"/>
    <w:rsid w:val="00FE5D0C"/>
    <w:rsid w:val="00FF3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shadow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4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494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37222-3C04-47DE-93B6-CDF82C8A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Abhranil</dc:creator>
  <cp:lastModifiedBy>A</cp:lastModifiedBy>
  <cp:revision>24</cp:revision>
  <dcterms:created xsi:type="dcterms:W3CDTF">2013-03-15T03:57:00Z</dcterms:created>
  <dcterms:modified xsi:type="dcterms:W3CDTF">2013-04-01T16:47:00Z</dcterms:modified>
</cp:coreProperties>
</file>