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99D" w:rsidRDefault="003426BE" w:rsidP="003426BE">
      <w:pPr>
        <w:pStyle w:val="ListParagraph"/>
        <w:numPr>
          <w:ilvl w:val="0"/>
          <w:numId w:val="1"/>
        </w:numPr>
      </w:pPr>
      <w:r>
        <w:t xml:space="preserve">Open chrome and access below </w:t>
      </w:r>
      <w:proofErr w:type="spellStart"/>
      <w:r>
        <w:t>url</w:t>
      </w:r>
      <w:proofErr w:type="spellEnd"/>
      <w:r>
        <w:t xml:space="preserve"> in new tab</w:t>
      </w:r>
    </w:p>
    <w:p w:rsidR="003426BE" w:rsidRDefault="003426BE" w:rsidP="003426BE">
      <w:pPr>
        <w:ind w:left="720" w:firstLine="720"/>
      </w:pPr>
      <w:proofErr w:type="gramStart"/>
      <w:r>
        <w:t>chrome</w:t>
      </w:r>
      <w:proofErr w:type="gramEnd"/>
      <w:r>
        <w:t>://flags</w:t>
      </w:r>
    </w:p>
    <w:p w:rsidR="003426BE" w:rsidRDefault="003426BE" w:rsidP="003426BE">
      <w:pPr>
        <w:pStyle w:val="ListParagraph"/>
        <w:numPr>
          <w:ilvl w:val="0"/>
          <w:numId w:val="1"/>
        </w:numPr>
      </w:pPr>
      <w:r>
        <w:t xml:space="preserve">Type “ </w:t>
      </w:r>
      <w:proofErr w:type="spellStart"/>
      <w:r w:rsidRPr="003426BE">
        <w:t>Samesite</w:t>
      </w:r>
      <w:proofErr w:type="spellEnd"/>
      <w:r>
        <w:t xml:space="preserve"> “ in the search tab</w:t>
      </w:r>
    </w:p>
    <w:p w:rsidR="003426BE" w:rsidRPr="003426BE" w:rsidRDefault="003426BE" w:rsidP="003426BE">
      <w:pPr>
        <w:pStyle w:val="ListParagraph"/>
        <w:numPr>
          <w:ilvl w:val="0"/>
          <w:numId w:val="1"/>
        </w:numPr>
      </w:pPr>
      <w:r>
        <w:t xml:space="preserve">Disable “ </w:t>
      </w:r>
      <w:proofErr w:type="spellStart"/>
      <w:r>
        <w:t>SameSite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 by default cookies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“ and relaunch the browser and try</w:t>
      </w:r>
    </w:p>
    <w:p w:rsidR="003426BE" w:rsidRDefault="003426BE" w:rsidP="003426BE">
      <w:pPr>
        <w:pStyle w:val="ListParagraph"/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:rsidR="003426BE" w:rsidRDefault="003426BE" w:rsidP="003426BE">
      <w:pPr>
        <w:pStyle w:val="ListParagraph"/>
      </w:pPr>
      <w:r>
        <w:rPr>
          <w:noProof/>
        </w:rPr>
        <w:drawing>
          <wp:inline distT="0" distB="0" distL="0" distR="0" wp14:anchorId="0BBC98E7" wp14:editId="67B3EE2F">
            <wp:extent cx="5943600" cy="33134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426BE" w:rsidRDefault="003426BE" w:rsidP="003426BE"/>
    <w:p w:rsidR="003426BE" w:rsidRDefault="003426BE" w:rsidP="003426BE"/>
    <w:sectPr w:rsidR="003426B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3DF1" w:rsidRDefault="00C43DF1" w:rsidP="00E05280">
      <w:pPr>
        <w:spacing w:after="0" w:line="240" w:lineRule="auto"/>
      </w:pPr>
      <w:r>
        <w:separator/>
      </w:r>
    </w:p>
  </w:endnote>
  <w:endnote w:type="continuationSeparator" w:id="0">
    <w:p w:rsidR="00C43DF1" w:rsidRDefault="00C43DF1" w:rsidP="00E05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5280" w:rsidRDefault="00E052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5280" w:rsidRDefault="00E0528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" name="MSIPCM46ee4e92a410afd0bb058e97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E05280" w:rsidRPr="00E05280" w:rsidRDefault="00E05280" w:rsidP="00E05280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E05280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46ee4e92a410afd0bb058e97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" o:allowincell="f" filled="f" stroked="f" strokeweight=".5pt">
              <v:fill o:detectmouseclick="t"/>
              <v:textbox inset=",0,,0">
                <w:txbxContent>
                  <w:p w:rsidR="00E05280" w:rsidRPr="00E05280" w:rsidRDefault="00E05280" w:rsidP="00E05280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E05280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5280" w:rsidRDefault="00E052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3DF1" w:rsidRDefault="00C43DF1" w:rsidP="00E05280">
      <w:pPr>
        <w:spacing w:after="0" w:line="240" w:lineRule="auto"/>
      </w:pPr>
      <w:r>
        <w:separator/>
      </w:r>
    </w:p>
  </w:footnote>
  <w:footnote w:type="continuationSeparator" w:id="0">
    <w:p w:rsidR="00C43DF1" w:rsidRDefault="00C43DF1" w:rsidP="00E052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5280" w:rsidRDefault="00E052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5280" w:rsidRDefault="00E0528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5280" w:rsidRDefault="00E052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0107F3"/>
    <w:multiLevelType w:val="hybridMultilevel"/>
    <w:tmpl w:val="22D6C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280"/>
    <w:rsid w:val="003426BE"/>
    <w:rsid w:val="00C43DF1"/>
    <w:rsid w:val="00D8399D"/>
    <w:rsid w:val="00E0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AAF994"/>
  <w15:chartTrackingRefBased/>
  <w15:docId w15:val="{6BBC68A2-8C9E-4771-A5FB-EF0197626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52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280"/>
  </w:style>
  <w:style w:type="paragraph" w:styleId="Footer">
    <w:name w:val="footer"/>
    <w:basedOn w:val="Normal"/>
    <w:link w:val="FooterChar"/>
    <w:uiPriority w:val="99"/>
    <w:unhideWhenUsed/>
    <w:rsid w:val="00E052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5280"/>
  </w:style>
  <w:style w:type="character" w:styleId="Hyperlink">
    <w:name w:val="Hyperlink"/>
    <w:basedOn w:val="DefaultParagraphFont"/>
    <w:uiPriority w:val="99"/>
    <w:semiHidden/>
    <w:unhideWhenUsed/>
    <w:rsid w:val="003426B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42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 Kumar N (CIO Office)</dc:creator>
  <cp:keywords/>
  <dc:description/>
  <cp:lastModifiedBy>Shashi Kumar N (CIO Office)</cp:lastModifiedBy>
  <cp:revision>2</cp:revision>
  <dcterms:created xsi:type="dcterms:W3CDTF">2020-07-15T09:11:00Z</dcterms:created>
  <dcterms:modified xsi:type="dcterms:W3CDTF">2020-07-15T09:15:00Z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SH335365@wipro.com</vt:lpwstr>
  </property>
  <property fmtid="{D5CDD505-2E9C-101B-9397-08002B2CF9AE}" pid="6" name="MSIP_Label_b9a70571-31c6-4603-80c1-ef2fb871a62a_SetDate">
    <vt:lpwstr>2020-07-15T14:42:10.3592294+05:30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