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AA50" w14:textId="0255FAF3" w:rsidR="003B65B9" w:rsidRDefault="003B65B9" w:rsidP="003B65B9">
      <w:pPr>
        <w:pStyle w:val="Heading2"/>
        <w:rPr>
          <w:sz w:val="36"/>
          <w:szCs w:val="36"/>
        </w:rPr>
      </w:pPr>
      <w:r>
        <w:t>Blog Title:</w:t>
      </w:r>
    </w:p>
    <w:p w14:paraId="7BA77FB9" w14:textId="50B737FA" w:rsidR="003B65B9" w:rsidRDefault="003B65B9" w:rsidP="003B65B9">
      <w:pPr>
        <w:pStyle w:val="NormalWeb"/>
      </w:pPr>
      <w:r>
        <w:rPr>
          <w:rStyle w:val="Strong"/>
          <w:rFonts w:eastAsiaTheme="majorEastAsia"/>
        </w:rPr>
        <w:t xml:space="preserve">The Ultimate Guide to Coffee Bean Types </w:t>
      </w:r>
    </w:p>
    <w:p w14:paraId="63DBD30B" w14:textId="77777777" w:rsidR="003B65B9" w:rsidRDefault="0064673B" w:rsidP="003B65B9">
      <w:r>
        <w:pict w14:anchorId="22942662">
          <v:rect id="Horizontal Line 1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33C29FC" w14:textId="77777777" w:rsidR="003B65B9" w:rsidRDefault="003B65B9" w:rsidP="003B65B9">
      <w:pPr>
        <w:pStyle w:val="Heading2"/>
      </w:pPr>
      <w:r>
        <w:t>1. Goals</w:t>
      </w:r>
    </w:p>
    <w:p w14:paraId="36236BFC" w14:textId="77777777" w:rsidR="003B65B9" w:rsidRDefault="003B65B9" w:rsidP="003B65B9">
      <w:pPr>
        <w:pStyle w:val="NormalWeb"/>
      </w:pPr>
      <w:r>
        <w:rPr>
          <w:rStyle w:val="Strong"/>
          <w:rFonts w:eastAsiaTheme="majorEastAsia"/>
        </w:rPr>
        <w:t>Primary Goal:</w:t>
      </w:r>
      <w:r>
        <w:br/>
        <w:t>Drive qualified organic traffic to the website by ranking for high-intent, educational coffee search terms.</w:t>
      </w:r>
    </w:p>
    <w:p w14:paraId="07F26850" w14:textId="77777777" w:rsidR="003B65B9" w:rsidRDefault="003B65B9" w:rsidP="003B65B9">
      <w:pPr>
        <w:pStyle w:val="NormalWeb"/>
      </w:pPr>
      <w:r>
        <w:rPr>
          <w:rStyle w:val="Strong"/>
          <w:rFonts w:eastAsiaTheme="majorEastAsia"/>
        </w:rPr>
        <w:t>Secondary Goals:</w:t>
      </w:r>
    </w:p>
    <w:p w14:paraId="79986D4C" w14:textId="77777777" w:rsidR="003B65B9" w:rsidRDefault="003B65B9" w:rsidP="003B65B9">
      <w:pPr>
        <w:pStyle w:val="NormalWeb"/>
        <w:numPr>
          <w:ilvl w:val="0"/>
          <w:numId w:val="2"/>
        </w:numPr>
      </w:pPr>
      <w:r>
        <w:t>Position the brand as an authority in specialty coffee</w:t>
      </w:r>
    </w:p>
    <w:p w14:paraId="67A5EB34" w14:textId="77777777" w:rsidR="003B65B9" w:rsidRDefault="003B65B9" w:rsidP="003B65B9">
      <w:pPr>
        <w:pStyle w:val="NormalWeb"/>
        <w:numPr>
          <w:ilvl w:val="0"/>
          <w:numId w:val="2"/>
        </w:numPr>
      </w:pPr>
      <w:r>
        <w:t>Educate customers to increase purchase confidence</w:t>
      </w:r>
    </w:p>
    <w:p w14:paraId="633D07A0" w14:textId="77777777" w:rsidR="003B65B9" w:rsidRDefault="003B65B9" w:rsidP="003B65B9">
      <w:pPr>
        <w:pStyle w:val="NormalWeb"/>
        <w:numPr>
          <w:ilvl w:val="0"/>
          <w:numId w:val="2"/>
        </w:numPr>
      </w:pPr>
      <w:r>
        <w:t>Drive internal traffic to product collection pages (by roast, origin, or bean type)</w:t>
      </w:r>
    </w:p>
    <w:p w14:paraId="375A67E2" w14:textId="77777777" w:rsidR="003B65B9" w:rsidRDefault="003B65B9" w:rsidP="003B65B9">
      <w:pPr>
        <w:pStyle w:val="NormalWeb"/>
        <w:numPr>
          <w:ilvl w:val="0"/>
          <w:numId w:val="2"/>
        </w:numPr>
      </w:pPr>
      <w:r>
        <w:t>Support conversion through embedded CTAs</w:t>
      </w:r>
    </w:p>
    <w:p w14:paraId="22500C04" w14:textId="77777777" w:rsidR="003B65B9" w:rsidRDefault="003B65B9" w:rsidP="003B65B9">
      <w:pPr>
        <w:pStyle w:val="NormalWeb"/>
      </w:pPr>
      <w:r>
        <w:rPr>
          <w:rStyle w:val="Strong"/>
          <w:rFonts w:eastAsiaTheme="majorEastAsia"/>
        </w:rPr>
        <w:t>Success Metrics:</w:t>
      </w:r>
    </w:p>
    <w:p w14:paraId="73E9B0CB" w14:textId="77777777" w:rsidR="003B65B9" w:rsidRDefault="003B65B9" w:rsidP="003B65B9">
      <w:pPr>
        <w:pStyle w:val="NormalWeb"/>
        <w:numPr>
          <w:ilvl w:val="0"/>
          <w:numId w:val="3"/>
        </w:numPr>
      </w:pPr>
      <w:r>
        <w:t>Organic traffic growth</w:t>
      </w:r>
    </w:p>
    <w:p w14:paraId="6730568D" w14:textId="77777777" w:rsidR="003B65B9" w:rsidRDefault="003B65B9" w:rsidP="003B65B9">
      <w:pPr>
        <w:pStyle w:val="NormalWeb"/>
        <w:numPr>
          <w:ilvl w:val="0"/>
          <w:numId w:val="3"/>
        </w:numPr>
      </w:pPr>
      <w:r>
        <w:t>Average time on page</w:t>
      </w:r>
    </w:p>
    <w:p w14:paraId="44755456" w14:textId="77777777" w:rsidR="003B65B9" w:rsidRDefault="003B65B9" w:rsidP="003B65B9">
      <w:pPr>
        <w:pStyle w:val="NormalWeb"/>
        <w:numPr>
          <w:ilvl w:val="0"/>
          <w:numId w:val="3"/>
        </w:numPr>
      </w:pPr>
      <w:r>
        <w:t>Scroll depth engagement</w:t>
      </w:r>
    </w:p>
    <w:p w14:paraId="64313D68" w14:textId="77777777" w:rsidR="003B65B9" w:rsidRDefault="003B65B9" w:rsidP="003B65B9">
      <w:pPr>
        <w:pStyle w:val="NormalWeb"/>
        <w:numPr>
          <w:ilvl w:val="0"/>
          <w:numId w:val="3"/>
        </w:numPr>
      </w:pPr>
      <w:r>
        <w:t>Assisted conversions to product pages</w:t>
      </w:r>
    </w:p>
    <w:p w14:paraId="500DBAA3" w14:textId="77777777" w:rsidR="003B65B9" w:rsidRDefault="003B65B9" w:rsidP="003B65B9">
      <w:pPr>
        <w:pStyle w:val="NormalWeb"/>
        <w:numPr>
          <w:ilvl w:val="0"/>
          <w:numId w:val="3"/>
        </w:numPr>
      </w:pPr>
      <w:r>
        <w:t>Rankings for primary keywords within 3–6 months</w:t>
      </w:r>
    </w:p>
    <w:p w14:paraId="39BDE2B8" w14:textId="77777777" w:rsidR="003B65B9" w:rsidRDefault="0064673B" w:rsidP="003B65B9">
      <w:r>
        <w:pict w14:anchorId="372063E3">
          <v:rect id="Horizontal Line 2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4AF8F13" w14:textId="77777777" w:rsidR="003B65B9" w:rsidRDefault="003B65B9" w:rsidP="003B65B9">
      <w:pPr>
        <w:pStyle w:val="Heading2"/>
      </w:pPr>
      <w:r>
        <w:t>2. Intended Audience</w:t>
      </w:r>
    </w:p>
    <w:p w14:paraId="1E10AAC4" w14:textId="77777777" w:rsidR="003B65B9" w:rsidRDefault="003B65B9" w:rsidP="003B65B9">
      <w:pPr>
        <w:pStyle w:val="NormalWeb"/>
      </w:pPr>
      <w:r>
        <w:rPr>
          <w:rStyle w:val="Strong"/>
          <w:rFonts w:eastAsiaTheme="majorEastAsia"/>
        </w:rPr>
        <w:t>Primary Audience:</w:t>
      </w:r>
    </w:p>
    <w:p w14:paraId="0073D309" w14:textId="77777777" w:rsidR="003B65B9" w:rsidRDefault="003B65B9" w:rsidP="003B65B9">
      <w:pPr>
        <w:pStyle w:val="NormalWeb"/>
        <w:numPr>
          <w:ilvl w:val="0"/>
          <w:numId w:val="4"/>
        </w:numPr>
      </w:pPr>
      <w:r>
        <w:t>Coffee enthusiasts and home brewers (beginner to intermediate)</w:t>
      </w:r>
    </w:p>
    <w:p w14:paraId="7673ABBA" w14:textId="77777777" w:rsidR="003B65B9" w:rsidRDefault="003B65B9" w:rsidP="003B65B9">
      <w:pPr>
        <w:pStyle w:val="NormalWeb"/>
        <w:numPr>
          <w:ilvl w:val="0"/>
          <w:numId w:val="4"/>
        </w:numPr>
      </w:pPr>
      <w:r>
        <w:t>Shoppers comparing beans before purchasing</w:t>
      </w:r>
    </w:p>
    <w:p w14:paraId="4E8FE5E6" w14:textId="77777777" w:rsidR="003B65B9" w:rsidRDefault="003B65B9" w:rsidP="003B65B9">
      <w:pPr>
        <w:pStyle w:val="NormalWeb"/>
        <w:numPr>
          <w:ilvl w:val="0"/>
          <w:numId w:val="4"/>
        </w:numPr>
      </w:pPr>
      <w:r>
        <w:t>Consumers seeking better-tasting coffee at home</w:t>
      </w:r>
    </w:p>
    <w:p w14:paraId="01737A02" w14:textId="77777777" w:rsidR="003B65B9" w:rsidRDefault="003B65B9" w:rsidP="003B65B9">
      <w:pPr>
        <w:pStyle w:val="NormalWeb"/>
      </w:pPr>
      <w:r>
        <w:rPr>
          <w:rStyle w:val="Strong"/>
          <w:rFonts w:eastAsiaTheme="majorEastAsia"/>
        </w:rPr>
        <w:t>Secondary Audience:</w:t>
      </w:r>
    </w:p>
    <w:p w14:paraId="461C3CD9" w14:textId="77777777" w:rsidR="003B65B9" w:rsidRDefault="003B65B9" w:rsidP="003B65B9">
      <w:pPr>
        <w:pStyle w:val="NormalWeb"/>
        <w:numPr>
          <w:ilvl w:val="0"/>
          <w:numId w:val="5"/>
        </w:numPr>
      </w:pPr>
      <w:r>
        <w:t>Gift buyers</w:t>
      </w:r>
    </w:p>
    <w:p w14:paraId="44572B6C" w14:textId="77777777" w:rsidR="003B65B9" w:rsidRDefault="003B65B9" w:rsidP="003B65B9">
      <w:pPr>
        <w:pStyle w:val="NormalWeb"/>
        <w:numPr>
          <w:ilvl w:val="0"/>
          <w:numId w:val="5"/>
        </w:numPr>
      </w:pPr>
      <w:r>
        <w:t>Specialty coffee-curious customers transitioning from grocery store brands</w:t>
      </w:r>
    </w:p>
    <w:p w14:paraId="5F29A453" w14:textId="77777777" w:rsidR="003B65B9" w:rsidRDefault="003B65B9" w:rsidP="003B65B9">
      <w:pPr>
        <w:pStyle w:val="NormalWeb"/>
      </w:pPr>
      <w:r>
        <w:rPr>
          <w:rStyle w:val="Strong"/>
          <w:rFonts w:eastAsiaTheme="majorEastAsia"/>
        </w:rPr>
        <w:t>Audience Mindset:</w:t>
      </w:r>
      <w:r>
        <w:br/>
        <w:t>They are asking:</w:t>
      </w:r>
    </w:p>
    <w:p w14:paraId="5B91F90A" w14:textId="77777777" w:rsidR="003B65B9" w:rsidRDefault="003B65B9" w:rsidP="003B65B9">
      <w:pPr>
        <w:pStyle w:val="NormalWeb"/>
        <w:numPr>
          <w:ilvl w:val="0"/>
          <w:numId w:val="6"/>
        </w:numPr>
      </w:pPr>
      <w:r>
        <w:lastRenderedPageBreak/>
        <w:t>“What’s the difference between Arabica and Robusta?”</w:t>
      </w:r>
    </w:p>
    <w:p w14:paraId="0A0BDC43" w14:textId="77777777" w:rsidR="003B65B9" w:rsidRDefault="003B65B9" w:rsidP="003B65B9">
      <w:pPr>
        <w:pStyle w:val="NormalWeb"/>
        <w:numPr>
          <w:ilvl w:val="0"/>
          <w:numId w:val="6"/>
        </w:numPr>
      </w:pPr>
      <w:r>
        <w:t>“Which beans taste less bitter?”</w:t>
      </w:r>
    </w:p>
    <w:p w14:paraId="040DB1D6" w14:textId="77777777" w:rsidR="003B65B9" w:rsidRDefault="003B65B9" w:rsidP="003B65B9">
      <w:pPr>
        <w:pStyle w:val="NormalWeb"/>
        <w:numPr>
          <w:ilvl w:val="0"/>
          <w:numId w:val="6"/>
        </w:numPr>
      </w:pPr>
      <w:r>
        <w:t>“What beans should I use for espresso?”</w:t>
      </w:r>
    </w:p>
    <w:p w14:paraId="1C6C1AC3" w14:textId="77777777" w:rsidR="003B65B9" w:rsidRDefault="003B65B9" w:rsidP="003B65B9">
      <w:pPr>
        <w:pStyle w:val="NormalWeb"/>
        <w:numPr>
          <w:ilvl w:val="0"/>
          <w:numId w:val="6"/>
        </w:numPr>
      </w:pPr>
      <w:r>
        <w:t>“Why does coffee from different countries taste different?”</w:t>
      </w:r>
    </w:p>
    <w:p w14:paraId="7A4B7145" w14:textId="77777777" w:rsidR="003B65B9" w:rsidRDefault="003B65B9" w:rsidP="003B65B9">
      <w:pPr>
        <w:pStyle w:val="NormalWeb"/>
      </w:pPr>
      <w:r>
        <w:t>Tone should be:</w:t>
      </w:r>
    </w:p>
    <w:p w14:paraId="3B455A61" w14:textId="77777777" w:rsidR="003B65B9" w:rsidRDefault="003B65B9" w:rsidP="003B65B9">
      <w:pPr>
        <w:pStyle w:val="NormalWeb"/>
        <w:numPr>
          <w:ilvl w:val="0"/>
          <w:numId w:val="7"/>
        </w:numPr>
      </w:pPr>
      <w:r>
        <w:t>Educational but approachable</w:t>
      </w:r>
    </w:p>
    <w:p w14:paraId="6EA90DE2" w14:textId="77777777" w:rsidR="003B65B9" w:rsidRDefault="003B65B9" w:rsidP="003B65B9">
      <w:pPr>
        <w:pStyle w:val="NormalWeb"/>
        <w:numPr>
          <w:ilvl w:val="0"/>
          <w:numId w:val="7"/>
        </w:numPr>
      </w:pPr>
      <w:r>
        <w:t>Expert without being elitist</w:t>
      </w:r>
    </w:p>
    <w:p w14:paraId="66867E5A" w14:textId="77777777" w:rsidR="003B65B9" w:rsidRDefault="003B65B9" w:rsidP="003B65B9">
      <w:pPr>
        <w:pStyle w:val="NormalWeb"/>
        <w:numPr>
          <w:ilvl w:val="0"/>
          <w:numId w:val="7"/>
        </w:numPr>
      </w:pPr>
      <w:r>
        <w:t>Confident, clear, and helpful</w:t>
      </w:r>
    </w:p>
    <w:p w14:paraId="50AA2813" w14:textId="77777777" w:rsidR="003B65B9" w:rsidRDefault="0064673B" w:rsidP="003B65B9">
      <w:r>
        <w:pict w14:anchorId="12B3BB67">
          <v:rect id="Horizontal Line 3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D03187" w14:textId="77777777" w:rsidR="003B65B9" w:rsidRDefault="003B65B9" w:rsidP="003B65B9">
      <w:pPr>
        <w:pStyle w:val="Heading2"/>
      </w:pPr>
      <w:r>
        <w:t>3. Topical Focus</w:t>
      </w:r>
    </w:p>
    <w:p w14:paraId="1008CC9B" w14:textId="77777777" w:rsidR="003B65B9" w:rsidRDefault="003B65B9" w:rsidP="003B65B9">
      <w:pPr>
        <w:pStyle w:val="NormalWeb"/>
      </w:pPr>
      <w:r>
        <w:t>This is a comprehensive, evergreen guide explaining:</w:t>
      </w:r>
    </w:p>
    <w:p w14:paraId="3C9E1181" w14:textId="77777777" w:rsidR="003B65B9" w:rsidRDefault="003B65B9" w:rsidP="003B65B9">
      <w:pPr>
        <w:pStyle w:val="NormalWeb"/>
        <w:numPr>
          <w:ilvl w:val="0"/>
          <w:numId w:val="8"/>
        </w:numPr>
      </w:pPr>
      <w:r>
        <w:t>The two main coffee bean species (Arabica vs Robusta)</w:t>
      </w:r>
    </w:p>
    <w:p w14:paraId="336F3B6E" w14:textId="77777777" w:rsidR="003B65B9" w:rsidRDefault="003B65B9" w:rsidP="003B65B9">
      <w:pPr>
        <w:pStyle w:val="NormalWeb"/>
        <w:numPr>
          <w:ilvl w:val="0"/>
          <w:numId w:val="8"/>
        </w:numPr>
      </w:pPr>
      <w:r>
        <w:t>How growing region affects taste (Ethiopia, Colombia, Brazil, etc.)</w:t>
      </w:r>
    </w:p>
    <w:p w14:paraId="53A0D1CD" w14:textId="77777777" w:rsidR="003B65B9" w:rsidRDefault="003B65B9" w:rsidP="003B65B9">
      <w:pPr>
        <w:pStyle w:val="NormalWeb"/>
        <w:numPr>
          <w:ilvl w:val="0"/>
          <w:numId w:val="8"/>
        </w:numPr>
      </w:pPr>
      <w:r>
        <w:t>How bean type impacts brewing method (espresso vs drip vs cold brew)</w:t>
      </w:r>
    </w:p>
    <w:p w14:paraId="45FB9CC9" w14:textId="77777777" w:rsidR="003B65B9" w:rsidRDefault="003B65B9" w:rsidP="003B65B9">
      <w:pPr>
        <w:pStyle w:val="NormalWeb"/>
        <w:numPr>
          <w:ilvl w:val="0"/>
          <w:numId w:val="8"/>
        </w:numPr>
      </w:pPr>
      <w:r>
        <w:t>How to choose the right bean for your taste preference</w:t>
      </w:r>
    </w:p>
    <w:p w14:paraId="60BA94F9" w14:textId="77777777" w:rsidR="003B65B9" w:rsidRDefault="003B65B9" w:rsidP="003B65B9">
      <w:pPr>
        <w:pStyle w:val="NormalWeb"/>
      </w:pPr>
      <w:r>
        <w:t>The content should simplify complex concepts while reinforcing quality and craftsmanship.</w:t>
      </w:r>
    </w:p>
    <w:p w14:paraId="70F1F902" w14:textId="77777777" w:rsidR="003B65B9" w:rsidRDefault="0064673B" w:rsidP="003B65B9">
      <w:r>
        <w:pict w14:anchorId="6F1C3B42">
          <v:rect id="Horizontal Line 4" o:spid="_x0000_s10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EAB8CA" w14:textId="77777777" w:rsidR="003B65B9" w:rsidRDefault="003B65B9" w:rsidP="003B65B9">
      <w:pPr>
        <w:pStyle w:val="Heading2"/>
      </w:pPr>
      <w:r>
        <w:t>4. Use Case / Customer Benefit</w:t>
      </w:r>
    </w:p>
    <w:p w14:paraId="00BFE8FD" w14:textId="77777777" w:rsidR="003B65B9" w:rsidRDefault="003B65B9" w:rsidP="003B65B9">
      <w:pPr>
        <w:pStyle w:val="NormalWeb"/>
      </w:pPr>
      <w:r>
        <w:rPr>
          <w:rStyle w:val="Strong"/>
          <w:rFonts w:eastAsiaTheme="majorEastAsia"/>
        </w:rPr>
        <w:t>Core Value Proposition:</w:t>
      </w:r>
      <w:r>
        <w:br/>
        <w:t>Help readers confidently choose the right coffee beans for their taste and brewing style.</w:t>
      </w:r>
    </w:p>
    <w:p w14:paraId="5D59EFF3" w14:textId="77777777" w:rsidR="003B65B9" w:rsidRDefault="003B65B9" w:rsidP="003B65B9">
      <w:pPr>
        <w:pStyle w:val="NormalWeb"/>
      </w:pPr>
      <w:r>
        <w:rPr>
          <w:rStyle w:val="Strong"/>
          <w:rFonts w:eastAsiaTheme="majorEastAsia"/>
        </w:rPr>
        <w:t>Reader Outcomes:</w:t>
      </w:r>
      <w:r>
        <w:br/>
        <w:t>After reading, the customer should:</w:t>
      </w:r>
    </w:p>
    <w:p w14:paraId="5E572667" w14:textId="77777777" w:rsidR="003B65B9" w:rsidRDefault="003B65B9" w:rsidP="003B65B9">
      <w:pPr>
        <w:pStyle w:val="NormalWeb"/>
        <w:numPr>
          <w:ilvl w:val="0"/>
          <w:numId w:val="9"/>
        </w:numPr>
      </w:pPr>
      <w:r>
        <w:t>Understand what influences coffee flavor</w:t>
      </w:r>
    </w:p>
    <w:p w14:paraId="50691CA7" w14:textId="77777777" w:rsidR="003B65B9" w:rsidRDefault="003B65B9" w:rsidP="003B65B9">
      <w:pPr>
        <w:pStyle w:val="NormalWeb"/>
        <w:numPr>
          <w:ilvl w:val="0"/>
          <w:numId w:val="9"/>
        </w:numPr>
      </w:pPr>
      <w:r>
        <w:t>Know which bean type fits their preferences</w:t>
      </w:r>
    </w:p>
    <w:p w14:paraId="6B7D0756" w14:textId="77777777" w:rsidR="003B65B9" w:rsidRDefault="003B65B9" w:rsidP="003B65B9">
      <w:pPr>
        <w:pStyle w:val="NormalWeb"/>
        <w:numPr>
          <w:ilvl w:val="0"/>
          <w:numId w:val="9"/>
        </w:numPr>
      </w:pPr>
      <w:r>
        <w:t>Feel more confident purchasing specialty coffee</w:t>
      </w:r>
    </w:p>
    <w:p w14:paraId="368F51D3" w14:textId="77777777" w:rsidR="003B65B9" w:rsidRDefault="003B65B9" w:rsidP="003B65B9">
      <w:pPr>
        <w:pStyle w:val="NormalWeb"/>
        <w:numPr>
          <w:ilvl w:val="0"/>
          <w:numId w:val="9"/>
        </w:numPr>
      </w:pPr>
      <w:r>
        <w:t>Be motivated to try specific beans from our catalog</w:t>
      </w:r>
    </w:p>
    <w:p w14:paraId="3342CE90" w14:textId="77777777" w:rsidR="003B65B9" w:rsidRDefault="003B65B9" w:rsidP="003B65B9">
      <w:pPr>
        <w:pStyle w:val="NormalWeb"/>
      </w:pPr>
      <w:r>
        <w:t>This article should reduce purchase hesitation and move readers closer to checkout.</w:t>
      </w:r>
    </w:p>
    <w:p w14:paraId="24FB4C05" w14:textId="77777777" w:rsidR="003B65B9" w:rsidRDefault="0064673B" w:rsidP="003B65B9">
      <w:r>
        <w:pict w14:anchorId="00A19D12">
          <v:rect id="Horizontal Line 5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A03042" w14:textId="77777777" w:rsidR="003B65B9" w:rsidRDefault="003B65B9" w:rsidP="003B65B9">
      <w:pPr>
        <w:pStyle w:val="Heading2"/>
      </w:pPr>
      <w:r>
        <w:t>5. Target Word Count</w:t>
      </w:r>
    </w:p>
    <w:p w14:paraId="37684904" w14:textId="3AC55052" w:rsidR="003B65B9" w:rsidRDefault="003B65B9" w:rsidP="003B65B9">
      <w:pPr>
        <w:pStyle w:val="NormalWeb"/>
      </w:pPr>
      <w:r>
        <w:rPr>
          <w:rStyle w:val="Strong"/>
          <w:rFonts w:eastAsiaTheme="majorEastAsia"/>
        </w:rPr>
        <w:t xml:space="preserve">1,500 – </w:t>
      </w:r>
      <w:r w:rsidR="005C514A">
        <w:rPr>
          <w:rStyle w:val="Strong"/>
          <w:rFonts w:eastAsiaTheme="majorEastAsia"/>
        </w:rPr>
        <w:t>1,80</w:t>
      </w:r>
      <w:r w:rsidR="00B86B0D">
        <w:rPr>
          <w:rStyle w:val="Strong"/>
          <w:rFonts w:eastAsiaTheme="majorEastAsia"/>
        </w:rPr>
        <w:t>0</w:t>
      </w:r>
      <w:r>
        <w:rPr>
          <w:rStyle w:val="Strong"/>
          <w:rFonts w:eastAsiaTheme="majorEastAsia"/>
        </w:rPr>
        <w:t xml:space="preserve"> words</w:t>
      </w:r>
    </w:p>
    <w:p w14:paraId="36C5EDA7" w14:textId="77777777" w:rsidR="003B65B9" w:rsidRDefault="003B65B9" w:rsidP="003B65B9">
      <w:pPr>
        <w:pStyle w:val="NormalWeb"/>
      </w:pPr>
      <w:r>
        <w:lastRenderedPageBreak/>
        <w:t>This should be pillar-style content designed to rank competitively and serve as a cornerstone educational asset.</w:t>
      </w:r>
    </w:p>
    <w:p w14:paraId="623AF948" w14:textId="77777777" w:rsidR="003B65B9" w:rsidRDefault="003B65B9" w:rsidP="003B65B9">
      <w:pPr>
        <w:pStyle w:val="NormalWeb"/>
      </w:pPr>
      <w:r>
        <w:t>Include:</w:t>
      </w:r>
    </w:p>
    <w:p w14:paraId="0B7A224A" w14:textId="77777777" w:rsidR="003B65B9" w:rsidRDefault="003B65B9" w:rsidP="003B65B9">
      <w:pPr>
        <w:pStyle w:val="NormalWeb"/>
        <w:numPr>
          <w:ilvl w:val="0"/>
          <w:numId w:val="10"/>
        </w:numPr>
      </w:pPr>
      <w:r>
        <w:t>Clear H2 and H3 structure</w:t>
      </w:r>
    </w:p>
    <w:p w14:paraId="67823045" w14:textId="77777777" w:rsidR="003B65B9" w:rsidRDefault="003B65B9" w:rsidP="003B65B9">
      <w:pPr>
        <w:pStyle w:val="NormalWeb"/>
        <w:numPr>
          <w:ilvl w:val="0"/>
          <w:numId w:val="10"/>
        </w:numPr>
      </w:pPr>
      <w:r>
        <w:t>Short paragraphs (web-friendly)</w:t>
      </w:r>
    </w:p>
    <w:p w14:paraId="0882BA89" w14:textId="77777777" w:rsidR="003B65B9" w:rsidRDefault="003B65B9" w:rsidP="003B65B9">
      <w:pPr>
        <w:pStyle w:val="NormalWeb"/>
        <w:numPr>
          <w:ilvl w:val="0"/>
          <w:numId w:val="10"/>
        </w:numPr>
      </w:pPr>
      <w:r>
        <w:t>Bullet lists where appropriate</w:t>
      </w:r>
    </w:p>
    <w:p w14:paraId="1A3AC9BA" w14:textId="77777777" w:rsidR="003B65B9" w:rsidRDefault="003B65B9" w:rsidP="003B65B9">
      <w:pPr>
        <w:pStyle w:val="NormalWeb"/>
        <w:numPr>
          <w:ilvl w:val="0"/>
          <w:numId w:val="10"/>
        </w:numPr>
      </w:pPr>
      <w:r>
        <w:t>Internal linking opportunities</w:t>
      </w:r>
    </w:p>
    <w:p w14:paraId="5C59A1A3" w14:textId="77777777" w:rsidR="003B65B9" w:rsidRDefault="0064673B" w:rsidP="003B65B9">
      <w:r>
        <w:pict w14:anchorId="75320249">
          <v:rect id="Horizontal Line 6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9AC579" w14:textId="77777777" w:rsidR="003B65B9" w:rsidRDefault="003B65B9" w:rsidP="003B65B9">
      <w:pPr>
        <w:pStyle w:val="Heading2"/>
      </w:pPr>
      <w:r>
        <w:t>6. Target Keywords</w:t>
      </w:r>
    </w:p>
    <w:p w14:paraId="4D96BC4D" w14:textId="77777777" w:rsidR="003B65B9" w:rsidRDefault="003B65B9" w:rsidP="003B65B9">
      <w:pPr>
        <w:pStyle w:val="Heading3"/>
      </w:pPr>
      <w:r>
        <w:t>Primary Keywords:</w:t>
      </w:r>
    </w:p>
    <w:p w14:paraId="2AC2ADDD" w14:textId="77777777" w:rsidR="003B65B9" w:rsidRDefault="003B65B9" w:rsidP="003B65B9">
      <w:pPr>
        <w:pStyle w:val="NormalWeb"/>
        <w:numPr>
          <w:ilvl w:val="0"/>
          <w:numId w:val="11"/>
        </w:numPr>
      </w:pPr>
      <w:r>
        <w:t>coffee bean types</w:t>
      </w:r>
    </w:p>
    <w:p w14:paraId="0994D39A" w14:textId="77777777" w:rsidR="003B65B9" w:rsidRDefault="003B65B9" w:rsidP="003B65B9">
      <w:pPr>
        <w:pStyle w:val="NormalWeb"/>
        <w:numPr>
          <w:ilvl w:val="0"/>
          <w:numId w:val="11"/>
        </w:numPr>
      </w:pPr>
      <w:r>
        <w:t>types of coffee beans</w:t>
      </w:r>
    </w:p>
    <w:p w14:paraId="2D866608" w14:textId="77777777" w:rsidR="003B65B9" w:rsidRDefault="003B65B9" w:rsidP="003B65B9">
      <w:pPr>
        <w:pStyle w:val="NormalWeb"/>
        <w:numPr>
          <w:ilvl w:val="0"/>
          <w:numId w:val="11"/>
        </w:numPr>
      </w:pPr>
      <w:r>
        <w:t>Arabica vs Robusta</w:t>
      </w:r>
    </w:p>
    <w:p w14:paraId="18050565" w14:textId="77777777" w:rsidR="003B65B9" w:rsidRDefault="003B65B9" w:rsidP="003B65B9">
      <w:pPr>
        <w:pStyle w:val="NormalWeb"/>
        <w:numPr>
          <w:ilvl w:val="0"/>
          <w:numId w:val="11"/>
        </w:numPr>
      </w:pPr>
      <w:r>
        <w:t>best coffee beans</w:t>
      </w:r>
    </w:p>
    <w:p w14:paraId="13ACA7EB" w14:textId="77777777" w:rsidR="003B65B9" w:rsidRDefault="003B65B9" w:rsidP="003B65B9">
      <w:pPr>
        <w:pStyle w:val="Heading3"/>
      </w:pPr>
      <w:r>
        <w:t>Secondary Keywords:</w:t>
      </w:r>
    </w:p>
    <w:p w14:paraId="61B2ACFF" w14:textId="77777777" w:rsidR="003B65B9" w:rsidRDefault="003B65B9" w:rsidP="003B65B9">
      <w:pPr>
        <w:pStyle w:val="NormalWeb"/>
        <w:numPr>
          <w:ilvl w:val="0"/>
          <w:numId w:val="12"/>
        </w:numPr>
      </w:pPr>
      <w:r>
        <w:t>coffee flavor profiles</w:t>
      </w:r>
    </w:p>
    <w:p w14:paraId="1EA3AF8B" w14:textId="77777777" w:rsidR="003B65B9" w:rsidRDefault="003B65B9" w:rsidP="003B65B9">
      <w:pPr>
        <w:pStyle w:val="NormalWeb"/>
        <w:numPr>
          <w:ilvl w:val="0"/>
          <w:numId w:val="12"/>
        </w:numPr>
      </w:pPr>
      <w:r>
        <w:t>how coffee origin affects taste</w:t>
      </w:r>
    </w:p>
    <w:p w14:paraId="08923979" w14:textId="77777777" w:rsidR="003B65B9" w:rsidRDefault="003B65B9" w:rsidP="003B65B9">
      <w:pPr>
        <w:pStyle w:val="NormalWeb"/>
        <w:numPr>
          <w:ilvl w:val="0"/>
          <w:numId w:val="12"/>
        </w:numPr>
      </w:pPr>
      <w:r>
        <w:t>espresso beans vs coffee beans</w:t>
      </w:r>
    </w:p>
    <w:p w14:paraId="6CB37F7E" w14:textId="77777777" w:rsidR="003B65B9" w:rsidRDefault="003B65B9" w:rsidP="003B65B9">
      <w:pPr>
        <w:pStyle w:val="NormalWeb"/>
        <w:numPr>
          <w:ilvl w:val="0"/>
          <w:numId w:val="12"/>
        </w:numPr>
      </w:pPr>
      <w:r>
        <w:t>light vs dark roast flavor</w:t>
      </w:r>
    </w:p>
    <w:p w14:paraId="5BF22ABD" w14:textId="77777777" w:rsidR="003B65B9" w:rsidRDefault="003B65B9" w:rsidP="003B65B9">
      <w:pPr>
        <w:pStyle w:val="NormalWeb"/>
      </w:pPr>
      <w:r>
        <w:t>Agency should optimize:</w:t>
      </w:r>
    </w:p>
    <w:p w14:paraId="745E6DBF" w14:textId="77777777" w:rsidR="003B65B9" w:rsidRDefault="003B65B9" w:rsidP="003B65B9">
      <w:pPr>
        <w:pStyle w:val="NormalWeb"/>
        <w:numPr>
          <w:ilvl w:val="0"/>
          <w:numId w:val="14"/>
        </w:numPr>
      </w:pPr>
      <w:r>
        <w:t>Meta title (60 characters)</w:t>
      </w:r>
    </w:p>
    <w:p w14:paraId="65A53777" w14:textId="77777777" w:rsidR="003B65B9" w:rsidRDefault="003B65B9" w:rsidP="003B65B9">
      <w:pPr>
        <w:pStyle w:val="NormalWeb"/>
        <w:numPr>
          <w:ilvl w:val="0"/>
          <w:numId w:val="14"/>
        </w:numPr>
      </w:pPr>
      <w:r>
        <w:t>Meta description (150–160 characters)</w:t>
      </w:r>
    </w:p>
    <w:p w14:paraId="0E4DAC78" w14:textId="77777777" w:rsidR="003B65B9" w:rsidRDefault="003B65B9" w:rsidP="003B65B9">
      <w:pPr>
        <w:pStyle w:val="NormalWeb"/>
        <w:numPr>
          <w:ilvl w:val="0"/>
          <w:numId w:val="14"/>
        </w:numPr>
      </w:pPr>
      <w:r>
        <w:t>H1 with primary keyword</w:t>
      </w:r>
    </w:p>
    <w:p w14:paraId="54DE4212" w14:textId="77777777" w:rsidR="003B65B9" w:rsidRDefault="003B65B9" w:rsidP="003B65B9">
      <w:pPr>
        <w:pStyle w:val="NormalWeb"/>
        <w:numPr>
          <w:ilvl w:val="0"/>
          <w:numId w:val="14"/>
        </w:numPr>
      </w:pPr>
      <w:r>
        <w:t>Keyword placement in first 100 words</w:t>
      </w:r>
    </w:p>
    <w:p w14:paraId="6D999B81" w14:textId="77777777" w:rsidR="003B65B9" w:rsidRDefault="003B65B9" w:rsidP="003B65B9">
      <w:pPr>
        <w:pStyle w:val="NormalWeb"/>
        <w:numPr>
          <w:ilvl w:val="0"/>
          <w:numId w:val="14"/>
        </w:numPr>
      </w:pPr>
      <w:r>
        <w:t>Schema markup for Article</w:t>
      </w:r>
    </w:p>
    <w:p w14:paraId="2A5D75C3" w14:textId="4843AA42" w:rsidR="003B65B9" w:rsidRDefault="003B65B9"/>
    <w:sectPr w:rsidR="003B6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560D"/>
    <w:multiLevelType w:val="multilevel"/>
    <w:tmpl w:val="EA9E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4828"/>
    <w:multiLevelType w:val="multilevel"/>
    <w:tmpl w:val="EAAC54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C51896"/>
    <w:multiLevelType w:val="multilevel"/>
    <w:tmpl w:val="DFCE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E409D"/>
    <w:multiLevelType w:val="multilevel"/>
    <w:tmpl w:val="3318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711AD"/>
    <w:multiLevelType w:val="multilevel"/>
    <w:tmpl w:val="80FC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E097A"/>
    <w:multiLevelType w:val="multilevel"/>
    <w:tmpl w:val="65B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84ADC"/>
    <w:multiLevelType w:val="multilevel"/>
    <w:tmpl w:val="4B16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D77EB"/>
    <w:multiLevelType w:val="multilevel"/>
    <w:tmpl w:val="721C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1D08E1"/>
    <w:multiLevelType w:val="multilevel"/>
    <w:tmpl w:val="8A42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24E1C"/>
    <w:multiLevelType w:val="multilevel"/>
    <w:tmpl w:val="A9D8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F3191"/>
    <w:multiLevelType w:val="multilevel"/>
    <w:tmpl w:val="6390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4261A"/>
    <w:multiLevelType w:val="multilevel"/>
    <w:tmpl w:val="DBD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E7A94"/>
    <w:multiLevelType w:val="multilevel"/>
    <w:tmpl w:val="B276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52849"/>
    <w:multiLevelType w:val="multilevel"/>
    <w:tmpl w:val="5F8C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589355">
    <w:abstractNumId w:val="1"/>
  </w:num>
  <w:num w:numId="2" w16cid:durableId="603272155">
    <w:abstractNumId w:val="7"/>
  </w:num>
  <w:num w:numId="3" w16cid:durableId="1434782875">
    <w:abstractNumId w:val="2"/>
  </w:num>
  <w:num w:numId="4" w16cid:durableId="1523082785">
    <w:abstractNumId w:val="9"/>
  </w:num>
  <w:num w:numId="5" w16cid:durableId="1543244352">
    <w:abstractNumId w:val="10"/>
  </w:num>
  <w:num w:numId="6" w16cid:durableId="1413743814">
    <w:abstractNumId w:val="13"/>
  </w:num>
  <w:num w:numId="7" w16cid:durableId="1440762556">
    <w:abstractNumId w:val="8"/>
  </w:num>
  <w:num w:numId="8" w16cid:durableId="729420641">
    <w:abstractNumId w:val="11"/>
  </w:num>
  <w:num w:numId="9" w16cid:durableId="1835222909">
    <w:abstractNumId w:val="5"/>
  </w:num>
  <w:num w:numId="10" w16cid:durableId="104036666">
    <w:abstractNumId w:val="6"/>
  </w:num>
  <w:num w:numId="11" w16cid:durableId="722296047">
    <w:abstractNumId w:val="12"/>
  </w:num>
  <w:num w:numId="12" w16cid:durableId="846091981">
    <w:abstractNumId w:val="0"/>
  </w:num>
  <w:num w:numId="13" w16cid:durableId="1458599834">
    <w:abstractNumId w:val="4"/>
  </w:num>
  <w:num w:numId="14" w16cid:durableId="361830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5B9"/>
    <w:rsid w:val="00071E7F"/>
    <w:rsid w:val="000A0606"/>
    <w:rsid w:val="000B2549"/>
    <w:rsid w:val="00126BB4"/>
    <w:rsid w:val="00134286"/>
    <w:rsid w:val="00287D81"/>
    <w:rsid w:val="003B65B9"/>
    <w:rsid w:val="003C0A9C"/>
    <w:rsid w:val="00412078"/>
    <w:rsid w:val="004B6062"/>
    <w:rsid w:val="004E2956"/>
    <w:rsid w:val="0052565F"/>
    <w:rsid w:val="005C514A"/>
    <w:rsid w:val="006377F1"/>
    <w:rsid w:val="0064673B"/>
    <w:rsid w:val="00701365"/>
    <w:rsid w:val="00742513"/>
    <w:rsid w:val="00787EDD"/>
    <w:rsid w:val="007E6B31"/>
    <w:rsid w:val="008244AB"/>
    <w:rsid w:val="008643EE"/>
    <w:rsid w:val="00926E4F"/>
    <w:rsid w:val="00A0639C"/>
    <w:rsid w:val="00A506EC"/>
    <w:rsid w:val="00B42B6E"/>
    <w:rsid w:val="00B86B0D"/>
    <w:rsid w:val="00BA2DC0"/>
    <w:rsid w:val="00C13501"/>
    <w:rsid w:val="00C5160F"/>
    <w:rsid w:val="00D50B85"/>
    <w:rsid w:val="00D95DF7"/>
    <w:rsid w:val="00DA4BFB"/>
    <w:rsid w:val="00DD1857"/>
    <w:rsid w:val="00FA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ADD9E4C"/>
  <w15:chartTrackingRefBased/>
  <w15:docId w15:val="{C40D40BA-038B-8B4B-8A23-D6203800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5B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5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65B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6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B65B9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D50B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0B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0B8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0B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0B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a7b1b5a-7b34-4387-94ae-d2c178decee1}" enabled="0" method="" siteId="{fa7b1b5a-7b34-4387-94ae-d2c178decee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4317</TotalTime>
  <Pages>3</Pages>
  <Words>478</Words>
  <Characters>2503</Characters>
  <Application>Microsoft Office Word</Application>
  <DocSecurity>0</DocSecurity>
  <Lines>96</Lines>
  <Paragraphs>57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Dulimba</dc:creator>
  <cp:keywords/>
  <dc:description/>
  <cp:lastModifiedBy>Corey Dulimba</cp:lastModifiedBy>
  <cp:revision>17</cp:revision>
  <dcterms:created xsi:type="dcterms:W3CDTF">2026-03-01T19:17:00Z</dcterms:created>
  <dcterms:modified xsi:type="dcterms:W3CDTF">2026-03-30T16:04:00Z</dcterms:modified>
</cp:coreProperties>
</file>