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EE1" w:rsidRPr="005A4EE1" w:rsidRDefault="005A4EE1" w:rsidP="005A4EE1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5A4EE1">
        <w:rPr>
          <w:rFonts w:ascii="Arial" w:eastAsia="Times New Roman" w:hAnsi="Arial" w:cs="Arial"/>
          <w:b/>
          <w:bCs/>
          <w:color w:val="000000"/>
          <w:sz w:val="17"/>
          <w:szCs w:val="17"/>
          <w:u w:val="single"/>
        </w:rPr>
        <w:t xml:space="preserve">Difference between View </w:t>
      </w:r>
      <w:proofErr w:type="spellStart"/>
      <w:r w:rsidRPr="005A4EE1">
        <w:rPr>
          <w:rFonts w:ascii="Arial" w:eastAsia="Times New Roman" w:hAnsi="Arial" w:cs="Arial"/>
          <w:b/>
          <w:bCs/>
          <w:color w:val="000000"/>
          <w:sz w:val="17"/>
          <w:szCs w:val="17"/>
          <w:u w:val="single"/>
        </w:rPr>
        <w:t>vs</w:t>
      </w:r>
      <w:proofErr w:type="spellEnd"/>
      <w:r w:rsidRPr="005A4EE1">
        <w:rPr>
          <w:rFonts w:ascii="Arial" w:eastAsia="Times New Roman" w:hAnsi="Arial" w:cs="Arial"/>
          <w:b/>
          <w:bCs/>
          <w:color w:val="000000"/>
          <w:sz w:val="17"/>
          <w:szCs w:val="17"/>
          <w:u w:val="single"/>
        </w:rPr>
        <w:t xml:space="preserve"> Materialized View in database</w:t>
      </w:r>
    </w:p>
    <w:p w:rsidR="005A4EE1" w:rsidRPr="005A4EE1" w:rsidRDefault="005A4EE1" w:rsidP="005A4EE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5A4EE1"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Based upon on our understanding of View and Materialized View, Let’s see, some short difference between </w:t>
      </w:r>
      <w:proofErr w:type="gramStart"/>
      <w:r w:rsidRPr="005A4EE1">
        <w:rPr>
          <w:rFonts w:ascii="Arial" w:eastAsia="Times New Roman" w:hAnsi="Arial" w:cs="Arial"/>
          <w:bCs/>
          <w:color w:val="000000"/>
          <w:sz w:val="18"/>
          <w:szCs w:val="18"/>
        </w:rPr>
        <w:t>them :</w:t>
      </w:r>
      <w:proofErr w:type="gramEnd"/>
    </w:p>
    <w:p w:rsidR="005A4EE1" w:rsidRPr="005A4EE1" w:rsidRDefault="005A4EE1" w:rsidP="005A4EE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5A4EE1" w:rsidRPr="005A4EE1" w:rsidRDefault="005A4EE1" w:rsidP="005A4EE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5A4EE1"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1) First difference between View and materialized view is that, In Views query </w:t>
      </w:r>
      <w:r w:rsidRPr="005A4EE1">
        <w:rPr>
          <w:rFonts w:ascii="Arial" w:eastAsia="Times New Roman" w:hAnsi="Arial" w:cs="Arial"/>
          <w:b/>
          <w:bCs/>
          <w:color w:val="000000"/>
          <w:sz w:val="18"/>
          <w:szCs w:val="18"/>
        </w:rPr>
        <w:t>result is not stored in the disk</w:t>
      </w:r>
      <w:r w:rsidRPr="005A4EE1"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 or database but Materialized view allow </w:t>
      </w:r>
      <w:proofErr w:type="gramStart"/>
      <w:r w:rsidRPr="005A4EE1">
        <w:rPr>
          <w:rFonts w:ascii="Arial" w:eastAsia="Times New Roman" w:hAnsi="Arial" w:cs="Arial"/>
          <w:bCs/>
          <w:color w:val="000000"/>
          <w:sz w:val="18"/>
          <w:szCs w:val="18"/>
        </w:rPr>
        <w:t>to store</w:t>
      </w:r>
      <w:proofErr w:type="gramEnd"/>
      <w:r w:rsidRPr="005A4EE1"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 query result in disk or table.</w:t>
      </w:r>
    </w:p>
    <w:p w:rsidR="005A4EE1" w:rsidRPr="005A4EE1" w:rsidRDefault="005A4EE1" w:rsidP="005A4EE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5A4EE1" w:rsidRPr="005A4EE1" w:rsidRDefault="005A4EE1" w:rsidP="005A4EE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5A4EE1"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2) Another difference between </w:t>
      </w:r>
      <w:r w:rsidRPr="005A4EE1">
        <w:rPr>
          <w:rFonts w:ascii="Courier New" w:eastAsia="Times New Roman" w:hAnsi="Courier New" w:cs="Courier New"/>
          <w:bCs/>
          <w:color w:val="000000"/>
          <w:sz w:val="18"/>
          <w:szCs w:val="18"/>
        </w:rPr>
        <w:t>View</w:t>
      </w:r>
      <w:r w:rsidRPr="005A4EE1"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 </w:t>
      </w:r>
      <w:proofErr w:type="spellStart"/>
      <w:r w:rsidRPr="005A4EE1">
        <w:rPr>
          <w:rFonts w:ascii="Arial" w:eastAsia="Times New Roman" w:hAnsi="Arial" w:cs="Arial"/>
          <w:bCs/>
          <w:color w:val="000000"/>
          <w:sz w:val="18"/>
          <w:szCs w:val="18"/>
        </w:rPr>
        <w:t>vs</w:t>
      </w:r>
      <w:proofErr w:type="spellEnd"/>
      <w:r w:rsidRPr="005A4EE1"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 </w:t>
      </w:r>
      <w:r w:rsidRPr="005A4EE1">
        <w:rPr>
          <w:rFonts w:ascii="Courier New" w:eastAsia="Times New Roman" w:hAnsi="Courier New" w:cs="Courier New"/>
          <w:bCs/>
          <w:color w:val="000000"/>
          <w:sz w:val="18"/>
          <w:szCs w:val="18"/>
        </w:rPr>
        <w:t>materialized view</w:t>
      </w:r>
      <w:r w:rsidRPr="005A4EE1"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 is that, when we create view using any table, </w:t>
      </w:r>
      <w:proofErr w:type="spellStart"/>
      <w:r w:rsidRPr="005A4EE1">
        <w:rPr>
          <w:rFonts w:ascii="Courier New" w:eastAsia="Times New Roman" w:hAnsi="Courier New" w:cs="Courier New"/>
          <w:bCs/>
          <w:color w:val="000000"/>
          <w:sz w:val="18"/>
          <w:szCs w:val="18"/>
        </w:rPr>
        <w:t>rowid</w:t>
      </w:r>
      <w:proofErr w:type="spellEnd"/>
      <w:r w:rsidRPr="005A4EE1"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 of view is same as original table but in case of Materialized view </w:t>
      </w:r>
      <w:proofErr w:type="spellStart"/>
      <w:r w:rsidRPr="005A4EE1">
        <w:rPr>
          <w:rFonts w:ascii="Courier New" w:eastAsia="Times New Roman" w:hAnsi="Courier New" w:cs="Courier New"/>
          <w:bCs/>
          <w:color w:val="000000"/>
          <w:sz w:val="18"/>
          <w:szCs w:val="18"/>
        </w:rPr>
        <w:t>rowid</w:t>
      </w:r>
      <w:proofErr w:type="spellEnd"/>
      <w:r w:rsidRPr="005A4EE1"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 is different.</w:t>
      </w:r>
    </w:p>
    <w:p w:rsidR="005A4EE1" w:rsidRPr="005A4EE1" w:rsidRDefault="005A4EE1" w:rsidP="005A4EE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5A4EE1" w:rsidRPr="005A4EE1" w:rsidRDefault="005A4EE1" w:rsidP="005A4EE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5A4EE1"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3) One more </w:t>
      </w:r>
      <w:r w:rsidRPr="005A4EE1">
        <w:rPr>
          <w:rFonts w:ascii="Arial" w:eastAsia="Times New Roman" w:hAnsi="Arial" w:cs="Arial"/>
          <w:bCs/>
          <w:i/>
          <w:color w:val="000000"/>
          <w:sz w:val="18"/>
          <w:szCs w:val="18"/>
        </w:rPr>
        <w:t>difference between View and materialized view in database</w:t>
      </w:r>
      <w:r w:rsidRPr="005A4EE1"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 is that, In case of View we always get latest data but in case of Materialized view we need to refresh the view for getting latest data.</w:t>
      </w:r>
    </w:p>
    <w:p w:rsidR="005A4EE1" w:rsidRPr="005A4EE1" w:rsidRDefault="005A4EE1" w:rsidP="005A4EE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5A4EE1" w:rsidRPr="005A4EE1" w:rsidRDefault="005A4EE1" w:rsidP="005A4EE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5A4EE1">
        <w:rPr>
          <w:rFonts w:ascii="Arial" w:eastAsia="Times New Roman" w:hAnsi="Arial" w:cs="Arial"/>
          <w:bCs/>
          <w:color w:val="000000"/>
          <w:sz w:val="18"/>
          <w:szCs w:val="18"/>
        </w:rPr>
        <w:t>4) Performance of View is less than Materialized view.</w:t>
      </w:r>
    </w:p>
    <w:p w:rsidR="005A4EE1" w:rsidRPr="005A4EE1" w:rsidRDefault="005A4EE1" w:rsidP="005A4EE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5A4EE1" w:rsidRPr="005A4EE1" w:rsidRDefault="005A4EE1" w:rsidP="005A4EE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5A4EE1"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5) This is continuation of first difference between View and Materialized View, In case of view </w:t>
      </w:r>
      <w:proofErr w:type="gramStart"/>
      <w:r w:rsidRPr="005A4EE1">
        <w:rPr>
          <w:rFonts w:ascii="Arial" w:eastAsia="Times New Roman" w:hAnsi="Arial" w:cs="Arial"/>
          <w:bCs/>
          <w:color w:val="000000"/>
          <w:sz w:val="18"/>
          <w:szCs w:val="18"/>
        </w:rPr>
        <w:t>its</w:t>
      </w:r>
      <w:proofErr w:type="gramEnd"/>
      <w:r w:rsidRPr="005A4EE1"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 only the logical view of table no separate copy of table but in case of Materialized view we get physically </w:t>
      </w:r>
      <w:r w:rsidRPr="005A4EE1">
        <w:rPr>
          <w:rFonts w:ascii="Arial" w:eastAsia="Times New Roman" w:hAnsi="Arial" w:cs="Arial"/>
          <w:color w:val="1B8EDE"/>
          <w:sz w:val="18"/>
          <w:u w:val="single"/>
        </w:rPr>
        <w:t>separate</w:t>
      </w:r>
      <w:r w:rsidRPr="005A4EE1"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 copy of table</w:t>
      </w:r>
    </w:p>
    <w:p w:rsidR="005A4EE1" w:rsidRPr="005A4EE1" w:rsidRDefault="005A4EE1" w:rsidP="005A4EE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5A4EE1" w:rsidRPr="005A4EE1" w:rsidRDefault="005A4EE1" w:rsidP="005A4EE1">
      <w:pPr>
        <w:shd w:val="clear" w:color="auto" w:fill="FFFFFF"/>
        <w:spacing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5A4EE1"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6) Last difference between View </w:t>
      </w:r>
      <w:proofErr w:type="spellStart"/>
      <w:r w:rsidRPr="005A4EE1">
        <w:rPr>
          <w:rFonts w:ascii="Arial" w:eastAsia="Times New Roman" w:hAnsi="Arial" w:cs="Arial"/>
          <w:bCs/>
          <w:color w:val="000000"/>
          <w:sz w:val="18"/>
          <w:szCs w:val="18"/>
        </w:rPr>
        <w:t>vs</w:t>
      </w:r>
      <w:proofErr w:type="spellEnd"/>
      <w:r w:rsidRPr="005A4EE1"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 Materialized View is that, In case of Materialized view we need extra trigger or some </w:t>
      </w:r>
      <w:r w:rsidRPr="005A4EE1">
        <w:rPr>
          <w:rFonts w:ascii="Arial" w:eastAsia="Times New Roman" w:hAnsi="Arial" w:cs="Arial"/>
          <w:color w:val="1B8EDE"/>
          <w:sz w:val="18"/>
          <w:u w:val="single"/>
        </w:rPr>
        <w:t>automatic</w:t>
      </w:r>
      <w:r w:rsidRPr="005A4EE1"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 method so that we can keep MV </w:t>
      </w:r>
      <w:proofErr w:type="gramStart"/>
      <w:r w:rsidRPr="005A4EE1">
        <w:rPr>
          <w:rFonts w:ascii="Arial" w:eastAsia="Times New Roman" w:hAnsi="Arial" w:cs="Arial"/>
          <w:bCs/>
          <w:color w:val="000000"/>
          <w:sz w:val="18"/>
          <w:szCs w:val="18"/>
        </w:rPr>
        <w:t>refreshed,</w:t>
      </w:r>
      <w:proofErr w:type="gramEnd"/>
      <w:r w:rsidRPr="005A4EE1"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 this is not required for views in database.</w:t>
      </w:r>
    </w:p>
    <w:p w:rsidR="00904CF8" w:rsidRDefault="00904CF8"/>
    <w:sectPr w:rsidR="00904CF8" w:rsidSect="00904CF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7CFB" w:rsidRDefault="00487CFB" w:rsidP="0021255E">
      <w:pPr>
        <w:spacing w:after="0" w:line="240" w:lineRule="auto"/>
      </w:pPr>
      <w:r>
        <w:separator/>
      </w:r>
    </w:p>
  </w:endnote>
  <w:endnote w:type="continuationSeparator" w:id="0">
    <w:p w:rsidR="00487CFB" w:rsidRDefault="00487CFB" w:rsidP="00212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55E" w:rsidRDefault="0021255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55E" w:rsidRDefault="0021255E" w:rsidP="0021255E">
    <w:pPr>
      <w:pStyle w:val="Footer"/>
      <w:jc w:val="center"/>
    </w:pPr>
    <w:r>
      <w:t>Classification: Birlasoft Confidential</w:t>
    </w:r>
  </w:p>
  <w:p w:rsidR="0021255E" w:rsidRDefault="0021255E" w:rsidP="0021255E">
    <w:pPr>
      <w:pStyle w:val="Footer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55E" w:rsidRDefault="002125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7CFB" w:rsidRDefault="00487CFB" w:rsidP="0021255E">
      <w:pPr>
        <w:spacing w:after="0" w:line="240" w:lineRule="auto"/>
      </w:pPr>
      <w:r>
        <w:separator/>
      </w:r>
    </w:p>
  </w:footnote>
  <w:footnote w:type="continuationSeparator" w:id="0">
    <w:p w:rsidR="00487CFB" w:rsidRDefault="00487CFB" w:rsidP="00212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55E" w:rsidRDefault="0021255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55E" w:rsidRDefault="0021255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55E" w:rsidRDefault="0021255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4EE1"/>
    <w:rsid w:val="0021255E"/>
    <w:rsid w:val="00487CFB"/>
    <w:rsid w:val="005A4EE1"/>
    <w:rsid w:val="006434D1"/>
    <w:rsid w:val="00717576"/>
    <w:rsid w:val="008D326E"/>
    <w:rsid w:val="00904CF8"/>
    <w:rsid w:val="00F15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CF8"/>
  </w:style>
  <w:style w:type="paragraph" w:styleId="Heading2">
    <w:name w:val="heading 2"/>
    <w:basedOn w:val="Normal"/>
    <w:link w:val="Heading2Char"/>
    <w:uiPriority w:val="9"/>
    <w:qFormat/>
    <w:rsid w:val="005A4EE1"/>
    <w:pPr>
      <w:spacing w:after="240" w:line="240" w:lineRule="auto"/>
      <w:outlineLvl w:val="1"/>
    </w:pPr>
    <w:rPr>
      <w:rFonts w:ascii="Arial" w:eastAsia="Times New Roman" w:hAnsi="Arial" w:cs="Arial"/>
      <w:b/>
      <w:bCs/>
      <w:color w:val="00000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12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255E"/>
  </w:style>
  <w:style w:type="paragraph" w:styleId="Footer">
    <w:name w:val="footer"/>
    <w:basedOn w:val="Normal"/>
    <w:link w:val="FooterChar"/>
    <w:uiPriority w:val="99"/>
    <w:semiHidden/>
    <w:unhideWhenUsed/>
    <w:rsid w:val="00212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255E"/>
  </w:style>
  <w:style w:type="character" w:customStyle="1" w:styleId="Heading2Char">
    <w:name w:val="Heading 2 Char"/>
    <w:basedOn w:val="DefaultParagraphFont"/>
    <w:link w:val="Heading2"/>
    <w:uiPriority w:val="9"/>
    <w:rsid w:val="005A4EE1"/>
    <w:rPr>
      <w:rFonts w:ascii="Arial" w:eastAsia="Times New Roman" w:hAnsi="Arial" w:cs="Arial"/>
      <w:b/>
      <w:bCs/>
      <w:color w:val="000000"/>
      <w:sz w:val="17"/>
      <w:szCs w:val="17"/>
    </w:rPr>
  </w:style>
  <w:style w:type="character" w:customStyle="1" w:styleId="ilad1">
    <w:name w:val="il_ad1"/>
    <w:basedOn w:val="DefaultParagraphFont"/>
    <w:rsid w:val="005A4EE1"/>
    <w:rPr>
      <w:vanish w:val="0"/>
      <w:webHidden w:val="0"/>
      <w:color w:val="1B8EDE"/>
      <w:u w:val="single"/>
      <w:specVanish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70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29136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6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4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86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83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AEAEA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822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528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02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302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347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4455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9258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595162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477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5429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9083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73893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1389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52256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871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73368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64149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8117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92832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10115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331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80161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184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89572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905326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124879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9550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79929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1082</Characters>
  <Application>Microsoft Office Word</Application>
  <DocSecurity>0</DocSecurity>
  <Lines>9</Lines>
  <Paragraphs>2</Paragraphs>
  <ScaleCrop>false</ScaleCrop>
  <Company>Birlasoft India Ltd.</Company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Rahul.Gupta</dc:creator>
  <cp:keywords/>
  <dc:description/>
  <cp:lastModifiedBy>Rahul.Gupta</cp:lastModifiedBy>
  <cp:revision>2</cp:revision>
  <dcterms:created xsi:type="dcterms:W3CDTF">2015-06-17T15:05:00Z</dcterms:created>
  <dcterms:modified xsi:type="dcterms:W3CDTF">2015-06-17T15:06:00Z</dcterms:modified>
</cp:coreProperties>
</file>