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B77" w:rsidRPr="00515B77" w:rsidRDefault="00515B77" w:rsidP="00515B77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5"/>
          <w:szCs w:val="35"/>
          <w:lang w:bidi="hi-IN"/>
        </w:rPr>
      </w:pPr>
      <w:r w:rsidRPr="00515B77">
        <w:rPr>
          <w:rFonts w:ascii="Arial" w:eastAsia="Times New Roman" w:hAnsi="Arial" w:cs="Arial"/>
          <w:b/>
          <w:bCs/>
          <w:color w:val="555555"/>
          <w:kern w:val="36"/>
          <w:sz w:val="35"/>
          <w:szCs w:val="35"/>
          <w:lang w:bidi="hi-IN"/>
        </w:rPr>
        <w:t>File Management</w:t>
      </w:r>
    </w:p>
    <w:p w:rsid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Ctrl + Shift + N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Creates a new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Blank Process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.</w:t>
      </w:r>
    </w:p>
    <w:p w:rsidR="00D77989" w:rsidRDefault="00D77989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>
        <w:rPr>
          <w:rFonts w:ascii="Arial" w:eastAsia="Times New Roman" w:hAnsi="Arial" w:cs="Arial"/>
          <w:color w:val="747C84"/>
          <w:sz w:val="21"/>
          <w:szCs w:val="21"/>
          <w:lang w:bidi="hi-IN"/>
        </w:rPr>
        <w:t xml:space="preserve">Crtl+N – new sequence </w:t>
      </w:r>
    </w:p>
    <w:p w:rsidR="00453C99" w:rsidRDefault="00453C99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>
        <w:rPr>
          <w:rFonts w:ascii="Arial" w:eastAsia="Times New Roman" w:hAnsi="Arial" w:cs="Arial"/>
          <w:color w:val="747C84"/>
          <w:sz w:val="21"/>
          <w:szCs w:val="21"/>
          <w:lang w:bidi="hi-IN"/>
        </w:rPr>
        <w:t>CRTL+0 – open</w:t>
      </w:r>
    </w:p>
    <w:p w:rsidR="00453C99" w:rsidRDefault="00453C99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>
        <w:rPr>
          <w:rFonts w:ascii="Arial" w:eastAsia="Times New Roman" w:hAnsi="Arial" w:cs="Arial"/>
          <w:color w:val="747C84"/>
          <w:sz w:val="21"/>
          <w:szCs w:val="21"/>
          <w:lang w:bidi="hi-IN"/>
        </w:rPr>
        <w:t xml:space="preserve">+s </w:t>
      </w:r>
      <w:r w:rsidR="00913601">
        <w:rPr>
          <w:rFonts w:ascii="Arial" w:eastAsia="Times New Roman" w:hAnsi="Arial" w:cs="Arial"/>
          <w:color w:val="747C84"/>
          <w:sz w:val="21"/>
          <w:szCs w:val="21"/>
          <w:lang w:bidi="hi-IN"/>
        </w:rPr>
        <w:t>–</w:t>
      </w:r>
      <w:r>
        <w:rPr>
          <w:rFonts w:ascii="Arial" w:eastAsia="Times New Roman" w:hAnsi="Arial" w:cs="Arial"/>
          <w:color w:val="747C84"/>
          <w:sz w:val="21"/>
          <w:szCs w:val="21"/>
          <w:lang w:bidi="hi-IN"/>
        </w:rPr>
        <w:t xml:space="preserve"> Save</w:t>
      </w:r>
    </w:p>
    <w:p w:rsidR="00913601" w:rsidRDefault="00913601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>
        <w:rPr>
          <w:rFonts w:ascii="Arial" w:eastAsia="Times New Roman" w:hAnsi="Arial" w:cs="Arial"/>
          <w:color w:val="747C84"/>
          <w:sz w:val="21"/>
          <w:szCs w:val="21"/>
          <w:lang w:bidi="hi-IN"/>
        </w:rPr>
        <w:t>+Shift+S – Save all</w:t>
      </w:r>
    </w:p>
    <w:p w:rsidR="00EB01EC" w:rsidRDefault="00EB01EC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>
        <w:rPr>
          <w:rFonts w:ascii="Arial" w:eastAsia="Times New Roman" w:hAnsi="Arial" w:cs="Arial"/>
          <w:color w:val="747C84"/>
          <w:sz w:val="21"/>
          <w:szCs w:val="21"/>
          <w:lang w:bidi="hi-IN"/>
        </w:rPr>
        <w:t>+Tab  - switch between workflow</w:t>
      </w:r>
    </w:p>
    <w:p w:rsidR="006969A2" w:rsidRDefault="006969A2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>
        <w:rPr>
          <w:rFonts w:ascii="Arial" w:eastAsia="Times New Roman" w:hAnsi="Arial" w:cs="Arial"/>
          <w:color w:val="747C84"/>
          <w:sz w:val="21"/>
          <w:szCs w:val="21"/>
          <w:lang w:bidi="hi-IN"/>
        </w:rPr>
        <w:t>+L – Open Log</w:t>
      </w:r>
    </w:p>
    <w:p w:rsidR="000F7D5E" w:rsidRDefault="000F7D5E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>
        <w:rPr>
          <w:rFonts w:ascii="Arial" w:eastAsia="Times New Roman" w:hAnsi="Arial" w:cs="Arial"/>
          <w:color w:val="747C84"/>
          <w:sz w:val="21"/>
          <w:szCs w:val="21"/>
          <w:lang w:bidi="hi-IN"/>
        </w:rPr>
        <w:t>+D – Disable</w:t>
      </w:r>
    </w:p>
    <w:p w:rsidR="000F7D5E" w:rsidRDefault="000F7D5E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>
        <w:rPr>
          <w:rFonts w:ascii="Arial" w:eastAsia="Times New Roman" w:hAnsi="Arial" w:cs="Arial"/>
          <w:color w:val="747C84"/>
          <w:sz w:val="21"/>
          <w:szCs w:val="21"/>
          <w:lang w:bidi="hi-IN"/>
        </w:rPr>
        <w:t>+E – Enable</w:t>
      </w:r>
    </w:p>
    <w:p w:rsidR="000F7D5E" w:rsidRDefault="0027583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>
        <w:rPr>
          <w:rFonts w:ascii="Arial" w:eastAsia="Times New Roman" w:hAnsi="Arial" w:cs="Arial"/>
          <w:color w:val="747C84"/>
          <w:sz w:val="21"/>
          <w:szCs w:val="21"/>
          <w:lang w:bidi="hi-IN"/>
        </w:rPr>
        <w:t xml:space="preserve">F5 –Run </w:t>
      </w:r>
    </w:p>
    <w:p w:rsidR="00275837" w:rsidRDefault="0027583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>
        <w:rPr>
          <w:rFonts w:ascii="Arial" w:eastAsia="Times New Roman" w:hAnsi="Arial" w:cs="Arial"/>
          <w:color w:val="747C84"/>
          <w:sz w:val="21"/>
          <w:szCs w:val="21"/>
          <w:lang w:bidi="hi-IN"/>
        </w:rPr>
        <w:t xml:space="preserve">F12- Stop </w:t>
      </w:r>
    </w:p>
    <w:p w:rsidR="00275837" w:rsidRDefault="00766E6A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>
        <w:rPr>
          <w:rFonts w:ascii="Arial" w:eastAsia="Times New Roman" w:hAnsi="Arial" w:cs="Arial"/>
          <w:color w:val="747C84"/>
          <w:sz w:val="21"/>
          <w:szCs w:val="21"/>
          <w:lang w:bidi="hi-IN"/>
        </w:rPr>
        <w:t xml:space="preserve">F8 – Check for error </w:t>
      </w:r>
    </w:p>
    <w:p w:rsidR="00D00AB7" w:rsidRDefault="00D00AB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>
        <w:rPr>
          <w:rFonts w:ascii="Arial" w:eastAsia="Times New Roman" w:hAnsi="Arial" w:cs="Arial"/>
          <w:color w:val="747C84"/>
          <w:sz w:val="21"/>
          <w:szCs w:val="21"/>
          <w:lang w:bidi="hi-IN"/>
        </w:rPr>
        <w:t>F7- Run in debug mode</w:t>
      </w:r>
    </w:p>
    <w:p w:rsidR="00D00AB7" w:rsidRDefault="00A23B3A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>
        <w:rPr>
          <w:rFonts w:ascii="Arial" w:eastAsia="Times New Roman" w:hAnsi="Arial" w:cs="Arial"/>
          <w:color w:val="747C84"/>
          <w:sz w:val="21"/>
          <w:szCs w:val="21"/>
          <w:lang w:bidi="hi-IN"/>
        </w:rPr>
        <w:t xml:space="preserve">F9 – Breakpoint </w:t>
      </w:r>
    </w:p>
    <w:p w:rsidR="006B0B3C" w:rsidRDefault="006B0B3C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>
        <w:rPr>
          <w:rFonts w:ascii="Arial" w:eastAsia="Times New Roman" w:hAnsi="Arial" w:cs="Arial"/>
          <w:color w:val="747C84"/>
          <w:sz w:val="21"/>
          <w:szCs w:val="21"/>
          <w:lang w:bidi="hi-IN"/>
        </w:rPr>
        <w:t xml:space="preserve">Shift+F9 – remove breakpoint </w:t>
      </w:r>
    </w:p>
    <w:p w:rsidR="006B0B3C" w:rsidRDefault="006B0B3C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bookmarkStart w:id="0" w:name="_GoBack"/>
      <w:bookmarkEnd w:id="0"/>
    </w:p>
    <w:p w:rsidR="00453C99" w:rsidRPr="00515B77" w:rsidRDefault="00453C99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Ctrl + O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Enables you to open a previously created workflow, either the </w:t>
      </w:r>
      <w:r w:rsidRPr="00515B77">
        <w:rPr>
          <w:rFonts w:ascii="Lucida Console" w:eastAsia="Times New Roman" w:hAnsi="Lucida Console" w:cs="Courier New"/>
          <w:color w:val="555555"/>
          <w:sz w:val="17"/>
          <w:szCs w:val="17"/>
          <w:lang w:bidi="hi-IN"/>
        </w:rPr>
        <w:t>.xaml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or </w:t>
      </w:r>
      <w:r w:rsidRPr="00515B77">
        <w:rPr>
          <w:rFonts w:ascii="Lucida Console" w:eastAsia="Times New Roman" w:hAnsi="Lucida Console" w:cs="Courier New"/>
          <w:color w:val="555555"/>
          <w:sz w:val="17"/>
          <w:szCs w:val="17"/>
          <w:lang w:bidi="hi-IN"/>
        </w:rPr>
        <w:t>project.json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file.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Ctrl + L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Opens the folder where the Log files are stored.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lastRenderedPageBreak/>
        <w:t>Ctrl + S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Saves the currently opened workflow.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Ctrl + Shift + S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Saves all the workflows that are currently open.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Ctrl + Tab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Moves focus between workflows opened in the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Designer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panel. Upon pressing the shortcut, the following window appears, allowing you to select between active files and panels in Studio.</w:t>
      </w:r>
    </w:p>
    <w:p w:rsidR="00515B77" w:rsidRPr="00515B77" w:rsidRDefault="00515B77" w:rsidP="00515B77">
      <w:pPr>
        <w:spacing w:line="240" w:lineRule="auto"/>
        <w:jc w:val="center"/>
        <w:rPr>
          <w:rFonts w:ascii="Arial" w:eastAsia="Times New Roman" w:hAnsi="Arial" w:cs="Arial"/>
          <w:color w:val="4C555A"/>
          <w:sz w:val="23"/>
          <w:szCs w:val="23"/>
          <w:lang w:bidi="hi-IN"/>
        </w:rPr>
      </w:pPr>
      <w:r>
        <w:rPr>
          <w:rFonts w:ascii="Arial" w:eastAsia="Times New Roman" w:hAnsi="Arial" w:cs="Arial"/>
          <w:noProof/>
          <w:color w:val="1976D2"/>
          <w:sz w:val="23"/>
          <w:szCs w:val="23"/>
          <w:lang w:bidi="hi-IN"/>
        </w:rPr>
        <w:drawing>
          <wp:inline distT="0" distB="0" distL="0" distR="0">
            <wp:extent cx="4866005" cy="2966085"/>
            <wp:effectExtent l="0" t="0" r="0" b="5715"/>
            <wp:docPr id="1" name="Picture 1" descr="https://files.readme.io/9f12fbc-crtlTab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readme.io/9f12fbc-crtlTab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B77" w:rsidRPr="00515B77" w:rsidRDefault="00515B77" w:rsidP="00515B77">
      <w:pPr>
        <w:spacing w:before="100" w:beforeAutospacing="1"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5"/>
          <w:szCs w:val="35"/>
          <w:lang w:bidi="hi-IN"/>
        </w:rPr>
      </w:pPr>
      <w:r w:rsidRPr="00515B77">
        <w:rPr>
          <w:rFonts w:ascii="Arial" w:eastAsia="Times New Roman" w:hAnsi="Arial" w:cs="Arial"/>
          <w:b/>
          <w:bCs/>
          <w:color w:val="555555"/>
          <w:kern w:val="36"/>
          <w:sz w:val="35"/>
          <w:szCs w:val="35"/>
          <w:lang w:bidi="hi-IN"/>
        </w:rPr>
        <w:t>Comment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Ctrl + D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Ignores the activity that is currently selected by placing it into a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Comment Out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container.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Ctrl + E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Removes the activity from the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Comment Out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container it was placed in.</w:t>
      </w:r>
    </w:p>
    <w:p w:rsidR="00515B77" w:rsidRPr="00515B77" w:rsidRDefault="00515B77" w:rsidP="00515B77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5"/>
          <w:szCs w:val="35"/>
          <w:lang w:bidi="hi-IN"/>
        </w:rPr>
      </w:pPr>
      <w:r w:rsidRPr="00515B77">
        <w:rPr>
          <w:rFonts w:ascii="Arial" w:eastAsia="Times New Roman" w:hAnsi="Arial" w:cs="Arial"/>
          <w:b/>
          <w:bCs/>
          <w:color w:val="555555"/>
          <w:kern w:val="36"/>
          <w:sz w:val="35"/>
          <w:szCs w:val="35"/>
          <w:lang w:bidi="hi-IN"/>
        </w:rPr>
        <w:t>Debugging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F7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Runs the currently opened workflow in debug mode.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F8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Checks the currently opened workflow for validation errors.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F9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Marks the selected activity with a breakpoint.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Shift + F9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Removes all the breakpoints in the currently opened workflow.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lastRenderedPageBreak/>
        <w:t>F11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When debugging, enables you to step into a block of activities and executes the first one.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Shift + F11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When debugging, steps over the execution of a block of activities in the currently selected workflow.</w:t>
      </w:r>
    </w:p>
    <w:p w:rsidR="00515B77" w:rsidRPr="00515B77" w:rsidRDefault="00515B77" w:rsidP="00515B77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5"/>
          <w:szCs w:val="35"/>
          <w:lang w:bidi="hi-IN"/>
        </w:rPr>
      </w:pPr>
      <w:r w:rsidRPr="00515B77">
        <w:rPr>
          <w:rFonts w:ascii="Arial" w:eastAsia="Times New Roman" w:hAnsi="Arial" w:cs="Arial"/>
          <w:b/>
          <w:bCs/>
          <w:color w:val="555555"/>
          <w:kern w:val="36"/>
          <w:sz w:val="35"/>
          <w:szCs w:val="35"/>
          <w:lang w:bidi="hi-IN"/>
        </w:rPr>
        <w:t>Recording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Alt + Ctrl + W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Opens the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Web Recording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toolbar.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Alt + Ctrl + B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Opens the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Basic Recording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toolbar.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Alt + Ctrl + C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Opens the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Citrix Recording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toolbar.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Alt + Ctrl + D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Opens the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Desktop Recording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toolbar.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F2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Adds delay during a recording activity.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F3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Lets you specify a custom recording region.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F4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Lets you choose the UI Framework to record, which can be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Default, AA,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and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UIA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.</w:t>
      </w:r>
    </w:p>
    <w:p w:rsidR="00515B77" w:rsidRPr="00515B77" w:rsidRDefault="00515B77" w:rsidP="00515B77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5"/>
          <w:szCs w:val="35"/>
          <w:lang w:bidi="hi-IN"/>
        </w:rPr>
      </w:pPr>
      <w:r w:rsidRPr="00515B77">
        <w:rPr>
          <w:rFonts w:ascii="Arial" w:eastAsia="Times New Roman" w:hAnsi="Arial" w:cs="Arial"/>
          <w:b/>
          <w:bCs/>
          <w:color w:val="555555"/>
          <w:kern w:val="36"/>
          <w:sz w:val="35"/>
          <w:szCs w:val="35"/>
          <w:lang w:bidi="hi-IN"/>
        </w:rPr>
        <w:t>Workflow Execution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F5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Runs the workflow that is currently open.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Pause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Pauses the execution of the current workflow, in both normal and debug mode.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F12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Stops the execution of the current workflow, in both normal and debug mode.</w:t>
      </w:r>
    </w:p>
    <w:p w:rsidR="00515B77" w:rsidRPr="00515B77" w:rsidRDefault="00515B77" w:rsidP="00515B77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5"/>
          <w:szCs w:val="35"/>
          <w:lang w:bidi="hi-IN"/>
        </w:rPr>
      </w:pPr>
      <w:r w:rsidRPr="00515B77">
        <w:rPr>
          <w:rFonts w:ascii="Arial" w:eastAsia="Times New Roman" w:hAnsi="Arial" w:cs="Arial"/>
          <w:b/>
          <w:bCs/>
          <w:color w:val="555555"/>
          <w:kern w:val="36"/>
          <w:sz w:val="35"/>
          <w:szCs w:val="35"/>
          <w:lang w:bidi="hi-IN"/>
        </w:rPr>
        <w:t>Selected Activity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Ctrl + T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Places the activity inside the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Try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section of a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Try Catch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activity.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Ctrl + N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Creates a new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Sequence Diagram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in the current project.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Ctrl + C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Copies the selected activity or activities to the clipboard.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Ctrl + V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Pastes the copied activity or activities inside the selected item.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lastRenderedPageBreak/>
        <w:t>Ctrl + K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Creates an variable of the same type as the required type of the activity.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Ctrl + M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Creates an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In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argument of the same type as the required type of the activity.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Ctrl + Shift + M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Creates an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Out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argument of the same type as the required type of the activity.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Ctrl + Space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Opens the IntelliPrompt window.</w:t>
      </w:r>
    </w:p>
    <w:p w:rsidR="00515B77" w:rsidRPr="00515B77" w:rsidRDefault="00515B77" w:rsidP="00515B77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5"/>
          <w:szCs w:val="35"/>
          <w:lang w:bidi="hi-IN"/>
        </w:rPr>
      </w:pPr>
      <w:r w:rsidRPr="00515B77">
        <w:rPr>
          <w:rFonts w:ascii="Arial" w:eastAsia="Times New Roman" w:hAnsi="Arial" w:cs="Arial"/>
          <w:b/>
          <w:bCs/>
          <w:color w:val="555555"/>
          <w:kern w:val="36"/>
          <w:sz w:val="35"/>
          <w:szCs w:val="35"/>
          <w:lang w:bidi="hi-IN"/>
        </w:rPr>
        <w:t>Miscellaneous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F1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Enables you to access a help topic associated with the currently selected element.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Ctrl + Alt + F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Sets the focus to the search box in the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Activities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panel to search for an activity.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Ctrl + P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Opens the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Manage Packages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window.</w:t>
      </w:r>
    </w:p>
    <w:p w:rsidR="00515B77" w:rsidRPr="00515B77" w:rsidRDefault="00515B77" w:rsidP="00515B77">
      <w:pPr>
        <w:spacing w:after="100" w:afterAutospacing="1" w:line="360" w:lineRule="atLeast"/>
        <w:rPr>
          <w:rFonts w:ascii="Arial" w:eastAsia="Times New Roman" w:hAnsi="Arial" w:cs="Arial"/>
          <w:color w:val="747C84"/>
          <w:sz w:val="21"/>
          <w:szCs w:val="21"/>
          <w:lang w:bidi="hi-IN"/>
        </w:rPr>
      </w:pP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Esc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- Closes the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Publish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,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Manage Packages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, </w:t>
      </w:r>
      <w:r w:rsidRPr="00515B77">
        <w:rPr>
          <w:rFonts w:ascii="Arial" w:eastAsia="Times New Roman" w:hAnsi="Arial" w:cs="Arial"/>
          <w:b/>
          <w:bCs/>
          <w:color w:val="747C84"/>
          <w:sz w:val="21"/>
          <w:szCs w:val="21"/>
          <w:lang w:bidi="hi-IN"/>
        </w:rPr>
        <w:t>File Diff</w:t>
      </w:r>
      <w:r w:rsidRPr="00515B77">
        <w:rPr>
          <w:rFonts w:ascii="Arial" w:eastAsia="Times New Roman" w:hAnsi="Arial" w:cs="Arial"/>
          <w:color w:val="747C84"/>
          <w:sz w:val="21"/>
          <w:szCs w:val="21"/>
          <w:lang w:bidi="hi-IN"/>
        </w:rPr>
        <w:t> windows.</w:t>
      </w:r>
    </w:p>
    <w:p w:rsidR="00AA4554" w:rsidRDefault="00AA4554"/>
    <w:sectPr w:rsidR="00AA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77"/>
    <w:rsid w:val="000F7D5E"/>
    <w:rsid w:val="00275837"/>
    <w:rsid w:val="00453C99"/>
    <w:rsid w:val="00515B77"/>
    <w:rsid w:val="006969A2"/>
    <w:rsid w:val="006B0B3C"/>
    <w:rsid w:val="00766E6A"/>
    <w:rsid w:val="00913601"/>
    <w:rsid w:val="00A23B3A"/>
    <w:rsid w:val="00AA4554"/>
    <w:rsid w:val="00D00AB7"/>
    <w:rsid w:val="00D77989"/>
    <w:rsid w:val="00EB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B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B77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semiHidden/>
    <w:unhideWhenUsed/>
    <w:rsid w:val="0051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515B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5B7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B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B77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semiHidden/>
    <w:unhideWhenUsed/>
    <w:rsid w:val="0051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515B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5B7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79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43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0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iles.readme.io/9f12fbc-crtlTab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</Company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Rakesh Kumar</dc:creator>
  <cp:lastModifiedBy>Gupta, Rakesh Kumar</cp:lastModifiedBy>
  <cp:revision>12</cp:revision>
  <dcterms:created xsi:type="dcterms:W3CDTF">2019-07-11T10:37:00Z</dcterms:created>
  <dcterms:modified xsi:type="dcterms:W3CDTF">2019-07-11T11:10:00Z</dcterms:modified>
</cp:coreProperties>
</file>