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1039" w14:textId="4223E6B3" w:rsidR="00937178" w:rsidRPr="00937178" w:rsidRDefault="00937178" w:rsidP="00937178">
      <w:pPr>
        <w:jc w:val="center"/>
        <w:rPr>
          <w:b/>
          <w:sz w:val="36"/>
          <w:szCs w:val="36"/>
          <w:u w:val="single"/>
        </w:rPr>
      </w:pPr>
      <w:r w:rsidRPr="00937178">
        <w:rPr>
          <w:b/>
          <w:sz w:val="36"/>
          <w:szCs w:val="36"/>
        </w:rPr>
        <w:t>Economics of Wind Fall Taxes during COVID-19</w:t>
      </w:r>
    </w:p>
    <w:p w14:paraId="006A79A5" w14:textId="77777777" w:rsidR="00937178" w:rsidRDefault="00937178">
      <w:pPr>
        <w:jc w:val="both"/>
        <w:rPr>
          <w:b/>
          <w:u w:val="single"/>
        </w:rPr>
      </w:pPr>
    </w:p>
    <w:p w14:paraId="59C21388" w14:textId="77777777" w:rsidR="005F70BD" w:rsidRDefault="005F70BD">
      <w:pPr>
        <w:jc w:val="both"/>
        <w:rPr>
          <w:b/>
          <w:u w:val="single"/>
        </w:rPr>
      </w:pPr>
    </w:p>
    <w:p w14:paraId="0311AA27" w14:textId="620E4D8D" w:rsidR="00D42D41" w:rsidRDefault="00000000">
      <w:pPr>
        <w:jc w:val="both"/>
        <w:rPr>
          <w:b/>
          <w:u w:val="single"/>
        </w:rPr>
      </w:pPr>
      <w:r>
        <w:rPr>
          <w:b/>
          <w:u w:val="single"/>
        </w:rPr>
        <w:t>Question</w:t>
      </w:r>
    </w:p>
    <w:p w14:paraId="57B958F5" w14:textId="658299D8" w:rsidR="00D42D41" w:rsidRDefault="00000000">
      <w:pPr>
        <w:jc w:val="both"/>
      </w:pPr>
      <w:r>
        <w:t xml:space="preserve">In early 2022, oil and gas companies experienced </w:t>
      </w:r>
      <w:r w:rsidR="006A36EC">
        <w:t>increased</w:t>
      </w:r>
      <w:r>
        <w:t xml:space="preserve"> profits due to the fluctuations in oil prices. This was due to the developments of the COVID-19 Pandemic and the Russia-Ukraine conflict. However, while soaring commodity prices meant increased profits for firms, they also led to rising household energy bills. As a result, many felt this was unfair and called on their governments to impose a windfall profits tax on these oil and gas companies. </w:t>
      </w:r>
    </w:p>
    <w:p w14:paraId="7C969116" w14:textId="77777777" w:rsidR="00D42D41" w:rsidRDefault="00D42D41">
      <w:pPr>
        <w:jc w:val="both"/>
        <w:rPr>
          <w:shd w:val="clear" w:color="auto" w:fill="FFD966"/>
        </w:rPr>
      </w:pPr>
    </w:p>
    <w:p w14:paraId="3748E0EB" w14:textId="23023392" w:rsidR="00D42D41" w:rsidRDefault="00000000">
      <w:pPr>
        <w:jc w:val="both"/>
        <w:rPr>
          <w:shd w:val="clear" w:color="auto" w:fill="FFD966"/>
        </w:rPr>
      </w:pPr>
      <w:r w:rsidRPr="00937178">
        <w:rPr>
          <w:shd w:val="clear" w:color="auto" w:fill="FFD966"/>
        </w:rPr>
        <w:t xml:space="preserve">A windfall profit refers to an </w:t>
      </w:r>
      <w:r w:rsidRPr="00937178">
        <w:rPr>
          <w:b/>
          <w:shd w:val="clear" w:color="auto" w:fill="FFD966"/>
        </w:rPr>
        <w:t>unexpected</w:t>
      </w:r>
      <w:r w:rsidRPr="00937178">
        <w:rPr>
          <w:shd w:val="clear" w:color="auto" w:fill="FFD966"/>
        </w:rPr>
        <w:t xml:space="preserve"> increase in profits due to </w:t>
      </w:r>
      <w:r w:rsidRPr="00937178">
        <w:rPr>
          <w:b/>
          <w:shd w:val="clear" w:color="auto" w:fill="FFD966"/>
        </w:rPr>
        <w:t>uncontrollable and unpredictable external circumstances</w:t>
      </w:r>
      <w:r w:rsidRPr="00937178">
        <w:rPr>
          <w:shd w:val="clear" w:color="auto" w:fill="FFD966"/>
        </w:rPr>
        <w:t xml:space="preserve">. When </w:t>
      </w:r>
      <w:r w:rsidR="006A36EC" w:rsidRPr="006A36EC">
        <w:rPr>
          <w:shd w:val="clear" w:color="auto" w:fill="FFD966"/>
        </w:rPr>
        <w:t>the government levies a windfall profits tax</w:t>
      </w:r>
      <w:r w:rsidRPr="00937178">
        <w:rPr>
          <w:shd w:val="clear" w:color="auto" w:fill="FFD966"/>
        </w:rPr>
        <w:t xml:space="preserve">, this refers to a </w:t>
      </w:r>
      <w:r w:rsidRPr="00937178">
        <w:rPr>
          <w:b/>
          <w:shd w:val="clear" w:color="auto" w:fill="FFD966"/>
        </w:rPr>
        <w:t>one-time tax</w:t>
      </w:r>
      <w:r w:rsidRPr="00937178">
        <w:rPr>
          <w:shd w:val="clear" w:color="auto" w:fill="FFD966"/>
        </w:rPr>
        <w:t xml:space="preserve"> of a </w:t>
      </w:r>
      <w:r w:rsidRPr="00937178">
        <w:rPr>
          <w:b/>
          <w:shd w:val="clear" w:color="auto" w:fill="FFD966"/>
        </w:rPr>
        <w:t>fixed amount</w:t>
      </w:r>
      <w:r w:rsidRPr="00937178">
        <w:rPr>
          <w:shd w:val="clear" w:color="auto" w:fill="FFD966"/>
        </w:rPr>
        <w:t xml:space="preserve"> </w:t>
      </w:r>
      <w:r w:rsidR="006A36EC" w:rsidRPr="006A36EC">
        <w:rPr>
          <w:shd w:val="clear" w:color="auto" w:fill="FFD966"/>
        </w:rPr>
        <w:t>imposed retrospectively to the firm’s profit increase</w:t>
      </w:r>
      <w:r w:rsidRPr="00937178">
        <w:rPr>
          <w:shd w:val="clear" w:color="auto" w:fill="FFD966"/>
        </w:rPr>
        <w:t>.</w:t>
      </w:r>
      <w:r>
        <w:rPr>
          <w:shd w:val="clear" w:color="auto" w:fill="FFD966"/>
        </w:rPr>
        <w:t xml:space="preserve"> </w:t>
      </w:r>
    </w:p>
    <w:p w14:paraId="01E96ED1" w14:textId="77777777" w:rsidR="00D42D41" w:rsidRDefault="00D42D41">
      <w:pPr>
        <w:jc w:val="both"/>
        <w:rPr>
          <w:shd w:val="clear" w:color="auto" w:fill="FFD966"/>
        </w:rPr>
      </w:pPr>
    </w:p>
    <w:p w14:paraId="734CFA6D" w14:textId="268122B6" w:rsidR="00D42D41" w:rsidRDefault="00000000">
      <w:pPr>
        <w:jc w:val="both"/>
      </w:pPr>
      <w:r>
        <w:t xml:space="preserve">Windfall taxes are not commonly imposed. They usually involve much careful deliberation from the government </w:t>
      </w:r>
      <w:r w:rsidR="006A36EC">
        <w:t>about</w:t>
      </w:r>
      <w:r>
        <w:t xml:space="preserve"> the circumstances of the tax decision. It can be highly controversial and is often imposed on oil and gas companies rather than other industries. </w:t>
      </w:r>
    </w:p>
    <w:p w14:paraId="6B3011C5" w14:textId="77777777" w:rsidR="00D42D41" w:rsidRDefault="00D42D41">
      <w:pPr>
        <w:jc w:val="both"/>
      </w:pPr>
    </w:p>
    <w:p w14:paraId="2E26B22C" w14:textId="4D7E9D5D" w:rsidR="00D42D41" w:rsidRDefault="00000000">
      <w:pPr>
        <w:jc w:val="both"/>
      </w:pPr>
      <w:r>
        <w:t xml:space="preserve">For example, </w:t>
      </w:r>
      <w:r w:rsidR="006A36EC" w:rsidRPr="006A36EC">
        <w:t xml:space="preserve">working from home became the new norm throughout the pandemic due to </w:t>
      </w:r>
      <w:r w:rsidR="00FB664E">
        <w:t>workplace and school regulations changes</w:t>
      </w:r>
      <w:r>
        <w:t xml:space="preserve">. Large technology firms like Microsoft and Google reported </w:t>
      </w:r>
      <w:r w:rsidR="006A36EC">
        <w:t>significant</w:t>
      </w:r>
      <w:r>
        <w:t xml:space="preserve"> </w:t>
      </w:r>
      <w:r w:rsidR="006A36EC">
        <w:t>profit increases</w:t>
      </w:r>
      <w:r>
        <w:t xml:space="preserve"> </w:t>
      </w:r>
      <w:r w:rsidR="006A36EC">
        <w:t>because of</w:t>
      </w:r>
      <w:r>
        <w:t xml:space="preserve"> the COVID-19 Pandemic. However, these firms did not see windfall taxes levied on their profits. </w:t>
      </w:r>
    </w:p>
    <w:p w14:paraId="1D8E025A" w14:textId="77777777" w:rsidR="00D42D41" w:rsidRDefault="00D42D41">
      <w:pPr>
        <w:jc w:val="both"/>
      </w:pPr>
    </w:p>
    <w:p w14:paraId="6BFCEB4B" w14:textId="77777777" w:rsidR="00D42D41" w:rsidRDefault="00000000">
      <w:pPr>
        <w:jc w:val="both"/>
      </w:pPr>
      <w:r>
        <w:t xml:space="preserve">Based on the above information and your understanding of taxes, </w:t>
      </w:r>
    </w:p>
    <w:p w14:paraId="60DB89B7" w14:textId="77777777" w:rsidR="00D42D41" w:rsidRDefault="00000000">
      <w:pPr>
        <w:numPr>
          <w:ilvl w:val="0"/>
          <w:numId w:val="1"/>
        </w:numPr>
        <w:jc w:val="both"/>
      </w:pPr>
      <w:r>
        <w:t xml:space="preserve">Evaluate the effects of a windfall tax on the various stakeholders in the market for oil and gas (consumers, firm and their shareholders, government); and </w:t>
      </w:r>
    </w:p>
    <w:p w14:paraId="613F19DB" w14:textId="77777777" w:rsidR="00D42D41" w:rsidRDefault="00000000">
      <w:pPr>
        <w:numPr>
          <w:ilvl w:val="0"/>
          <w:numId w:val="1"/>
        </w:numPr>
        <w:jc w:val="both"/>
      </w:pPr>
      <w:r>
        <w:t xml:space="preserve">Explain why a windfall tax can be levied on oil and gas companies but not on big technology companies based on the above scenarios. </w:t>
      </w:r>
    </w:p>
    <w:p w14:paraId="4CCFC15F" w14:textId="77777777" w:rsidR="00D42D41" w:rsidRDefault="00D42D41">
      <w:pPr>
        <w:jc w:val="both"/>
      </w:pPr>
    </w:p>
    <w:p w14:paraId="593A390B" w14:textId="77777777" w:rsidR="00D42D41" w:rsidRDefault="00000000">
      <w:pPr>
        <w:jc w:val="both"/>
        <w:rPr>
          <w:b/>
          <w:u w:val="single"/>
        </w:rPr>
      </w:pPr>
      <w:r>
        <w:br w:type="page"/>
      </w:r>
    </w:p>
    <w:p w14:paraId="29AB4B8A" w14:textId="77777777" w:rsidR="00D42D41" w:rsidRDefault="00000000">
      <w:pPr>
        <w:jc w:val="both"/>
        <w:rPr>
          <w:b/>
          <w:u w:val="single"/>
        </w:rPr>
      </w:pPr>
      <w:r>
        <w:rPr>
          <w:b/>
          <w:u w:val="single"/>
        </w:rPr>
        <w:lastRenderedPageBreak/>
        <w:t>Answer</w:t>
      </w:r>
    </w:p>
    <w:p w14:paraId="2B7DC03B" w14:textId="5BC8C662" w:rsidR="00D42D41" w:rsidRDefault="00000000">
      <w:pPr>
        <w:jc w:val="both"/>
      </w:pPr>
      <w:r>
        <w:t xml:space="preserve">Windfall taxes are </w:t>
      </w:r>
      <w:r>
        <w:rPr>
          <w:highlight w:val="yellow"/>
        </w:rPr>
        <w:t xml:space="preserve">one-time tax of a fixed amount </w:t>
      </w:r>
      <w:r>
        <w:t xml:space="preserve">imposed on a company by the government. The extraction of finite natural resources such as oil and gas often generates excess profits when prices of these commodities spike during uncertain times, such as the pandemic or the Russia-Ukraine conflict. Profits earned from this are thus considered windfall profits as </w:t>
      </w:r>
      <w:r w:rsidR="006A36EC" w:rsidRPr="006A36EC">
        <w:t>circumstances outside the firms’ control generated them</w:t>
      </w:r>
      <w:r>
        <w:t xml:space="preserve">. As a result, the windfall profits are taxed by the government. </w:t>
      </w:r>
    </w:p>
    <w:p w14:paraId="12445BC5" w14:textId="77777777" w:rsidR="00D42D41" w:rsidRDefault="00D42D41">
      <w:pPr>
        <w:jc w:val="both"/>
      </w:pPr>
    </w:p>
    <w:p w14:paraId="63816137" w14:textId="612EF50E" w:rsidR="00D42D41" w:rsidRDefault="00000000">
      <w:pPr>
        <w:jc w:val="both"/>
      </w:pPr>
      <w:r>
        <w:t xml:space="preserve">Furthermore, they are levied on the company retrospectively after profits. The uncontrollable circumstances make it difficult for a firm to predict when windfall profits may be made, and thus the windfall profits tax is not predictable by firms. This means that it should not affect future investments and production processes. Since it is a fixed cost, windfall taxes levied do not affect the price-quantity decision-making process. Firms would not have a direct cause to increase the prices of the goods in </w:t>
      </w:r>
      <w:r w:rsidR="00937178">
        <w:t xml:space="preserve">the </w:t>
      </w:r>
      <w:r>
        <w:t xml:space="preserve">future since it is not a variable cost. Therefore, the </w:t>
      </w:r>
      <w:r w:rsidR="00937178">
        <w:t>tax burden</w:t>
      </w:r>
      <w:r>
        <w:t xml:space="preserve"> would not fall on consumers but on stakeholders. </w:t>
      </w:r>
    </w:p>
    <w:p w14:paraId="757B7436" w14:textId="77777777" w:rsidR="00D42D41" w:rsidRDefault="00D42D41">
      <w:pPr>
        <w:jc w:val="both"/>
      </w:pPr>
    </w:p>
    <w:p w14:paraId="1C2637C7" w14:textId="4C90E552" w:rsidR="00D42D41" w:rsidRDefault="00000000">
      <w:pPr>
        <w:jc w:val="both"/>
        <w:rPr>
          <w:strike/>
        </w:rPr>
      </w:pPr>
      <w:r>
        <w:t xml:space="preserve">Since windfall taxes are retrospective and </w:t>
      </w:r>
      <w:r w:rsidR="00937178">
        <w:t>one-time</w:t>
      </w:r>
      <w:r>
        <w:t xml:space="preserve">, the government can be </w:t>
      </w:r>
      <w:r w:rsidR="00937178">
        <w:t>confident</w:t>
      </w:r>
      <w:r>
        <w:t xml:space="preserve"> that companies </w:t>
      </w:r>
      <w:r w:rsidR="00937178">
        <w:t>can</w:t>
      </w:r>
      <w:r>
        <w:t xml:space="preserve"> pay the tax amount imposed. It also guarantees a fixed amount that is not dependent on </w:t>
      </w:r>
      <w:r w:rsidR="00937178">
        <w:t xml:space="preserve">the </w:t>
      </w:r>
      <w:r>
        <w:t xml:space="preserve">quantity sold or </w:t>
      </w:r>
      <w:r w:rsidR="00937178" w:rsidRPr="00937178">
        <w:t xml:space="preserve">the company’s profits, thus eliminating uncertainty and creating </w:t>
      </w:r>
      <w:r w:rsidR="00937178">
        <w:t>a secure</w:t>
      </w:r>
      <w:r w:rsidR="00937178" w:rsidRPr="00937178">
        <w:t xml:space="preserve"> manner of generating the desired </w:t>
      </w:r>
      <w:r>
        <w:t xml:space="preserve">revenue for the government.  </w:t>
      </w:r>
    </w:p>
    <w:p w14:paraId="01368006" w14:textId="77777777" w:rsidR="00D42D41" w:rsidRDefault="00D42D41">
      <w:pPr>
        <w:jc w:val="both"/>
      </w:pPr>
    </w:p>
    <w:p w14:paraId="22DA1889" w14:textId="1F4EDE59" w:rsidR="00D42D41" w:rsidRDefault="00000000">
      <w:pPr>
        <w:jc w:val="both"/>
      </w:pPr>
      <w:r>
        <w:t xml:space="preserve">Despite the above, windfall taxes can be controversial when imposed. Since firms cannot control the circumstances that led to the fluctuating prices creating the excess profits, they </w:t>
      </w:r>
      <w:r w:rsidR="00937178">
        <w:t>cannot</w:t>
      </w:r>
      <w:r>
        <w:t xml:space="preserve"> control the profits that they earn, and thus do not have any other options than to accept and pay the taxes. As a result, this would feel unfair to firms that can only look to lobbying as a chance to reverse the taxes, which may not always work. Another possible effect of windfall taxes is that </w:t>
      </w:r>
      <w:r w:rsidR="00937178">
        <w:t>they</w:t>
      </w:r>
      <w:r>
        <w:t xml:space="preserve"> deter investments from shareholders </w:t>
      </w:r>
      <w:r w:rsidR="00937178">
        <w:t>toward</w:t>
      </w:r>
      <w:r>
        <w:t xml:space="preserve"> </w:t>
      </w:r>
      <w:r w:rsidR="00937178">
        <w:t>specific</w:t>
      </w:r>
      <w:r>
        <w:t xml:space="preserve"> industries that are more prone to incur windfall profit taxes</w:t>
      </w:r>
      <w:r w:rsidR="00937178">
        <w:t>. However,</w:t>
      </w:r>
      <w:r>
        <w:t xml:space="preserve"> this is likely minimal since windfall profits theoretically occur in very few situations. </w:t>
      </w:r>
    </w:p>
    <w:p w14:paraId="23EBF5A5" w14:textId="77777777" w:rsidR="00D42D41" w:rsidRDefault="00D42D41">
      <w:pPr>
        <w:jc w:val="both"/>
      </w:pPr>
    </w:p>
    <w:p w14:paraId="2E3B90EC" w14:textId="7BF08D07" w:rsidR="00D42D41" w:rsidRDefault="00000000">
      <w:pPr>
        <w:jc w:val="both"/>
      </w:pPr>
      <w:r>
        <w:t xml:space="preserve">This is because </w:t>
      </w:r>
      <w:r w:rsidR="00937178">
        <w:t>significant</w:t>
      </w:r>
      <w:r>
        <w:t xml:space="preserve"> </w:t>
      </w:r>
      <w:r w:rsidR="00937178">
        <w:t>profits increase</w:t>
      </w:r>
      <w:r>
        <w:t xml:space="preserve"> </w:t>
      </w:r>
      <w:r w:rsidR="00937178" w:rsidRPr="00937178">
        <w:t>from uncontrollable, external circumstances rarely happen</w:t>
      </w:r>
      <w:r>
        <w:t xml:space="preserve">. While big tech companies saw </w:t>
      </w:r>
      <w:r w:rsidR="00937178">
        <w:t>significant</w:t>
      </w:r>
      <w:r>
        <w:t xml:space="preserve"> increases in profits, this was not directly due to the unexpected external circumstances of the COVID-19 Pandemic. Because of the increased need for telecommuting </w:t>
      </w:r>
      <w:r w:rsidR="00937178" w:rsidRPr="00937178">
        <w:t xml:space="preserve">due to the pandemic, consumers’ tastes and preferences changed, increasing </w:t>
      </w:r>
      <w:r>
        <w:t xml:space="preserve">demand for products like laptops and services like cloud computing. In response to this change in demand, tech companies increased their production capacities and improved their products to ensure they remained relevant and competitive. Thus, their </w:t>
      </w:r>
      <w:r w:rsidR="00937178" w:rsidRPr="00937178">
        <w:t xml:space="preserve">profit increase came about due to internal circumstances that led to greater quantity sold or higher prices due to better product quality and are not considered </w:t>
      </w:r>
      <w:r>
        <w:t xml:space="preserve">windfall profits. Imposing a windfall tax, in this case, would thus suggest that these firms were being ‘punished’ for their increased revenues earned through greater productivity and improved quality. </w:t>
      </w:r>
    </w:p>
    <w:p w14:paraId="3E3384FD" w14:textId="77777777" w:rsidR="00D42D41" w:rsidRDefault="00D42D41">
      <w:pPr>
        <w:jc w:val="both"/>
      </w:pPr>
    </w:p>
    <w:p w14:paraId="5981B889" w14:textId="5EA756F2" w:rsidR="00D42D41" w:rsidRDefault="00000000">
      <w:pPr>
        <w:jc w:val="both"/>
      </w:pPr>
      <w:r>
        <w:t xml:space="preserve">On the other hand, for oil and gas companies, the increase in their profits resulted directly from the increase in commodity prices for oil instead of any changes in their internal economic processes or production methods. As such, the direct circumstances leading to the increase in profits were </w:t>
      </w:r>
      <w:r w:rsidR="00937178">
        <w:t>primarily</w:t>
      </w:r>
      <w:r>
        <w:t xml:space="preserve"> external and out of the firm's control. Thus, windfall taxes should not affect future investment or production processes since the circumstances are uncontrollable and unpredictable for the firm. Therefore, windfall profit taxes are justified for oil and gas </w:t>
      </w:r>
      <w:r>
        <w:lastRenderedPageBreak/>
        <w:t xml:space="preserve">companies that experience increased profits due to increased prices </w:t>
      </w:r>
      <w:r w:rsidR="00937178">
        <w:t>due to</w:t>
      </w:r>
      <w:r>
        <w:t xml:space="preserve"> commodity price volatility</w:t>
      </w:r>
      <w:r w:rsidR="00937178">
        <w:t>. Still, it</w:t>
      </w:r>
      <w:r>
        <w:t xml:space="preserve"> is not </w:t>
      </w:r>
      <w:r w:rsidR="00937178">
        <w:t>warranted</w:t>
      </w:r>
      <w:r>
        <w:t xml:space="preserve"> for tech companies since </w:t>
      </w:r>
      <w:r w:rsidR="00937178">
        <w:t>they</w:t>
      </w:r>
      <w:r>
        <w:t xml:space="preserve"> increase their profits due to increased production in response to changes in demand. </w:t>
      </w:r>
    </w:p>
    <w:p w14:paraId="60914106" w14:textId="77777777" w:rsidR="00D42D41" w:rsidRDefault="00D42D41">
      <w:pPr>
        <w:jc w:val="both"/>
      </w:pPr>
    </w:p>
    <w:p w14:paraId="3F787A8A" w14:textId="0CF7F3C1" w:rsidR="00D42D41" w:rsidRDefault="00000000">
      <w:pPr>
        <w:jc w:val="both"/>
      </w:pPr>
      <w:r>
        <w:t xml:space="preserve">In conclusion, windfall taxes are beneficial since </w:t>
      </w:r>
      <w:r w:rsidR="00937178" w:rsidRPr="00937178">
        <w:t>they guarantee the government a fixed revenue</w:t>
      </w:r>
      <w:r>
        <w:t xml:space="preserve"> while not affecting economic processes and</w:t>
      </w:r>
      <w:r w:rsidR="00937178">
        <w:t>,</w:t>
      </w:r>
      <w:r>
        <w:t xml:space="preserve"> consequently, consumers. However, they are </w:t>
      </w:r>
      <w:r w:rsidR="00937178">
        <w:t>challenging</w:t>
      </w:r>
      <w:r>
        <w:t xml:space="preserve"> to implement due to the rare circumstances surrounding windfall profits. The more control the company has over the circumstances leading to the increase in profits, the less desirable a windfall tax is</w:t>
      </w:r>
      <w:r w:rsidR="00937178">
        <w:t>,</w:t>
      </w:r>
      <w:r>
        <w:t xml:space="preserve"> and the greater the possibility that it would affect the decision-making process, leading to higher prices, lower </w:t>
      </w:r>
      <w:r w:rsidR="00937178">
        <w:t>quantities,</w:t>
      </w:r>
      <w:r>
        <w:t xml:space="preserve"> or the deterrence of future investment. Hence, when imposing windfall taxes, careful consideration must be taken to </w:t>
      </w:r>
      <w:r w:rsidR="006A36EC">
        <w:t>minimize the negative impacts</w:t>
      </w:r>
      <w:r>
        <w:t>.</w:t>
      </w:r>
    </w:p>
    <w:p w14:paraId="0C01E78A" w14:textId="77777777" w:rsidR="00D42D41" w:rsidRDefault="00D42D41">
      <w:pPr>
        <w:jc w:val="both"/>
      </w:pPr>
    </w:p>
    <w:p w14:paraId="401C3FB9" w14:textId="77777777" w:rsidR="00D42D41" w:rsidRDefault="00D42D41">
      <w:pPr>
        <w:jc w:val="both"/>
      </w:pPr>
    </w:p>
    <w:p w14:paraId="16C56497" w14:textId="77777777" w:rsidR="00D42D41" w:rsidRDefault="00000000">
      <w:pPr>
        <w:jc w:val="both"/>
      </w:pPr>
      <w:r>
        <w:t>Word Count: 1038</w:t>
      </w:r>
    </w:p>
    <w:sectPr w:rsidR="00D42D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56CC8"/>
    <w:multiLevelType w:val="multilevel"/>
    <w:tmpl w:val="0BC86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E13689"/>
    <w:multiLevelType w:val="multilevel"/>
    <w:tmpl w:val="D05E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4382851">
    <w:abstractNumId w:val="1"/>
  </w:num>
  <w:num w:numId="2" w16cid:durableId="177859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D41"/>
    <w:rsid w:val="005F70BD"/>
    <w:rsid w:val="006A36EC"/>
    <w:rsid w:val="00937178"/>
    <w:rsid w:val="00D42D41"/>
    <w:rsid w:val="00FB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08C8"/>
  <w15:docId w15:val="{38C14A87-BDD6-47DF-90D1-166AA9D0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1013</Words>
  <Characters>5404</Characters>
  <Application>Microsoft Office Word</Application>
  <DocSecurity>0</DocSecurity>
  <Lines>98</Lines>
  <Paragraphs>19</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GUPTA</cp:lastModifiedBy>
  <cp:revision>5</cp:revision>
  <dcterms:created xsi:type="dcterms:W3CDTF">2023-03-06T14:09:00Z</dcterms:created>
  <dcterms:modified xsi:type="dcterms:W3CDTF">2023-03-06T14:21:00Z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2a1ce0a2a958f9aedca39feaed1ff06f1f857419a7cf7487a72c39ea5ac32e3f</vt:lpwstr>
  </property>
</Properties>
</file>