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DBE" w:rsidRDefault="00314185">
      <w:pPr>
        <w:pStyle w:val="Heading1"/>
      </w:pPr>
      <w:r>
        <w:t>Week 2 – Assessment</w:t>
      </w:r>
      <w:bookmarkStart w:id="0" w:name="_GoBack"/>
      <w:bookmarkEnd w:id="0"/>
    </w:p>
    <w:p w:rsidR="00314185" w:rsidRPr="00314185" w:rsidRDefault="00314185" w:rsidP="00314185"/>
    <w:p w:rsidR="00D42DBE" w:rsidRDefault="00800178">
      <w:r>
        <w:t xml:space="preserve">1. Library Imports &amp; Setup: Included necessary Python libraries (numpy, pandas, matplotlib, </w:t>
      </w:r>
      <w:proofErr w:type="gramStart"/>
      <w:r>
        <w:t>seaborn</w:t>
      </w:r>
      <w:proofErr w:type="gramEnd"/>
      <w:r>
        <w:t>) and configured warnings.</w:t>
      </w:r>
    </w:p>
    <w:p w:rsidR="00D42DBE" w:rsidRDefault="00800178">
      <w:r>
        <w:t>2. Data Loading &amp; Inspection:</w:t>
      </w:r>
      <w:r>
        <w:br/>
        <w:t xml:space="preserve">   - Loaded the Crop_recommendation.csv dataset.</w:t>
      </w:r>
      <w:r>
        <w:br/>
      </w:r>
      <w:r>
        <w:t xml:space="preserve">   - Checked shape, basic info, missing/duplicate values, and statistical summary.</w:t>
      </w:r>
      <w:r>
        <w:br/>
        <w:t xml:space="preserve">   - Analyzed the distribution of the target variable (label).</w:t>
      </w:r>
    </w:p>
    <w:p w:rsidR="00D42DBE" w:rsidRDefault="00800178">
      <w:r>
        <w:t>3. Data Visualization:</w:t>
      </w:r>
      <w:r>
        <w:br/>
        <w:t xml:space="preserve">   - Visualized distributions of individual features.</w:t>
      </w:r>
      <w:r>
        <w:br/>
        <w:t xml:space="preserve">   - Created scatter plots of fea</w:t>
      </w:r>
      <w:r>
        <w:t>tures vs. target.</w:t>
      </w:r>
      <w:r>
        <w:br/>
        <w:t xml:space="preserve">   - Used box plots to detect outliers.</w:t>
      </w:r>
      <w:r>
        <w:br/>
        <w:t xml:space="preserve">   - Generated a correlation heatmap.</w:t>
      </w:r>
    </w:p>
    <w:p w:rsidR="00D42DBE" w:rsidRDefault="00800178">
      <w:r>
        <w:t>4. Data Preparation:</w:t>
      </w:r>
      <w:r>
        <w:br/>
        <w:t xml:space="preserve">   - Created a mapping dictionary to convert crop names into numeric values (crop_no).</w:t>
      </w:r>
      <w:r>
        <w:br/>
        <w:t xml:space="preserve">   - Dropped the original label column and retained </w:t>
      </w:r>
      <w:r>
        <w:t>crop_no as the target.</w:t>
      </w:r>
    </w:p>
    <w:p w:rsidR="00D42DBE" w:rsidRDefault="00800178">
      <w:r>
        <w:t>5. Train-Test Split:</w:t>
      </w:r>
      <w:r>
        <w:br/>
        <w:t xml:space="preserve">   - Split the data into training and testing sets using train_test_split.</w:t>
      </w:r>
    </w:p>
    <w:p w:rsidR="00D42DBE" w:rsidRDefault="00800178">
      <w:r>
        <w:t>6. Feature Scaling:</w:t>
      </w:r>
      <w:r>
        <w:br/>
        <w:t xml:space="preserve">   - Standardized feature values using StandardScaler to prepare for modeling.</w:t>
      </w:r>
    </w:p>
    <w:sectPr w:rsidR="00D42DB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14185"/>
    <w:rsid w:val="00326F90"/>
    <w:rsid w:val="00800178"/>
    <w:rsid w:val="00AA1D8D"/>
    <w:rsid w:val="00B47730"/>
    <w:rsid w:val="00CB0664"/>
    <w:rsid w:val="00D42DB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DE566F2-C838-4EC9-A579-A39ABC896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Tushar Khandelwal</cp:lastModifiedBy>
  <cp:revision>2</cp:revision>
  <dcterms:created xsi:type="dcterms:W3CDTF">2025-05-09T06:39:00Z</dcterms:created>
  <dcterms:modified xsi:type="dcterms:W3CDTF">2025-05-09T06:39:00Z</dcterms:modified>
</cp:coreProperties>
</file>