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ED972" w14:textId="77777777" w:rsidR="00880046" w:rsidRPr="00FF187B" w:rsidRDefault="00880046" w:rsidP="00880046">
      <w:pPr>
        <w:spacing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FF187B">
        <w:rPr>
          <w:rFonts w:ascii="Times New Roman" w:eastAsia="Calibri" w:hAnsi="Times New Roman" w:cs="Times New Roman"/>
          <w:b/>
          <w:sz w:val="24"/>
          <w:szCs w:val="24"/>
        </w:rPr>
        <w:t>Project Design Phase</w:t>
      </w:r>
    </w:p>
    <w:p w14:paraId="5DF8B112" w14:textId="77777777" w:rsidR="00880046" w:rsidRPr="00FF187B" w:rsidRDefault="00880046" w:rsidP="00880046">
      <w:pPr>
        <w:spacing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FF187B">
        <w:rPr>
          <w:rFonts w:ascii="Times New Roman" w:eastAsia="Calibri" w:hAnsi="Times New Roman" w:cs="Times New Roman"/>
          <w:b/>
          <w:sz w:val="24"/>
          <w:szCs w:val="24"/>
        </w:rPr>
        <w:t>Solution Architecture</w:t>
      </w:r>
    </w:p>
    <w:p w14:paraId="28ADE465" w14:textId="77777777" w:rsidR="00880046" w:rsidRPr="00FF187B" w:rsidRDefault="00880046" w:rsidP="00880046">
      <w:pPr>
        <w:spacing w:line="259" w:lineRule="auto"/>
        <w:jc w:val="center"/>
        <w:rPr>
          <w:rFonts w:ascii="Times New Roman" w:eastAsia="Calibri" w:hAnsi="Times New Roman" w:cs="Times New Roman"/>
          <w:b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80046" w:rsidRPr="00FF187B" w14:paraId="0F2B504E" w14:textId="77777777" w:rsidTr="00D33498">
        <w:tc>
          <w:tcPr>
            <w:tcW w:w="4508" w:type="dxa"/>
          </w:tcPr>
          <w:p w14:paraId="321FBCE7" w14:textId="77777777" w:rsidR="00880046" w:rsidRPr="00FF187B" w:rsidRDefault="00880046" w:rsidP="00D33498">
            <w:pPr>
              <w:rPr>
                <w:rFonts w:ascii="Times New Roman" w:eastAsia="Calibri" w:hAnsi="Times New Roman" w:cs="Times New Roman"/>
              </w:rPr>
            </w:pPr>
            <w:r w:rsidRPr="00FF187B">
              <w:rPr>
                <w:rFonts w:ascii="Times New Roman" w:eastAsia="Calibri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069EA4F7" w14:textId="77777777" w:rsidR="00880046" w:rsidRPr="00FF187B" w:rsidRDefault="00880046" w:rsidP="00D33498">
            <w:pPr>
              <w:rPr>
                <w:rFonts w:ascii="Times New Roman" w:eastAsia="Calibri" w:hAnsi="Times New Roman" w:cs="Times New Roman"/>
              </w:rPr>
            </w:pPr>
            <w:r w:rsidRPr="00FF187B">
              <w:rPr>
                <w:rFonts w:ascii="Times New Roman" w:eastAsia="Calibri" w:hAnsi="Times New Roman" w:cs="Times New Roman"/>
              </w:rPr>
              <w:t>26 -052025</w:t>
            </w:r>
          </w:p>
        </w:tc>
      </w:tr>
      <w:tr w:rsidR="00880046" w:rsidRPr="00FF187B" w14:paraId="4DBB696C" w14:textId="77777777" w:rsidTr="00D33498">
        <w:tc>
          <w:tcPr>
            <w:tcW w:w="4508" w:type="dxa"/>
          </w:tcPr>
          <w:p w14:paraId="0BB47923" w14:textId="77777777" w:rsidR="00880046" w:rsidRPr="00FF187B" w:rsidRDefault="00880046" w:rsidP="00D33498">
            <w:pPr>
              <w:rPr>
                <w:rFonts w:ascii="Times New Roman" w:eastAsia="Calibri" w:hAnsi="Times New Roman" w:cs="Times New Roman"/>
              </w:rPr>
            </w:pPr>
            <w:r w:rsidRPr="00FF187B">
              <w:rPr>
                <w:rFonts w:ascii="Times New Roman" w:eastAsia="Calibri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2597DB0E" w14:textId="1E9A1F20" w:rsidR="00880046" w:rsidRPr="00FF187B" w:rsidRDefault="004D4270" w:rsidP="00D33498">
            <w:pPr>
              <w:rPr>
                <w:rFonts w:ascii="Times New Roman" w:eastAsia="Calibri" w:hAnsi="Times New Roman" w:cs="Times New Roman"/>
              </w:rPr>
            </w:pPr>
            <w:r w:rsidRPr="004D4270">
              <w:rPr>
                <w:rFonts w:ascii="Times New Roman" w:hAnsi="Times New Roman" w:cs="Times New Roman"/>
              </w:rPr>
              <w:t>LTVIP2025TMID41759</w:t>
            </w:r>
          </w:p>
        </w:tc>
      </w:tr>
      <w:tr w:rsidR="00880046" w:rsidRPr="00FF187B" w14:paraId="54347AEC" w14:textId="77777777" w:rsidTr="00D33498">
        <w:tc>
          <w:tcPr>
            <w:tcW w:w="4508" w:type="dxa"/>
          </w:tcPr>
          <w:p w14:paraId="29C83D10" w14:textId="77777777" w:rsidR="00880046" w:rsidRPr="00FF187B" w:rsidRDefault="00880046" w:rsidP="00D33498">
            <w:pPr>
              <w:rPr>
                <w:rFonts w:ascii="Times New Roman" w:eastAsia="Calibri" w:hAnsi="Times New Roman" w:cs="Times New Roman"/>
              </w:rPr>
            </w:pPr>
            <w:r w:rsidRPr="00FF187B">
              <w:rPr>
                <w:rFonts w:ascii="Times New Roman" w:eastAsia="Calibri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01DB46B7" w14:textId="3846C57E" w:rsidR="00880046" w:rsidRPr="00FF187B" w:rsidRDefault="004D4270" w:rsidP="00D33498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Resolve Now</w:t>
            </w:r>
          </w:p>
        </w:tc>
      </w:tr>
      <w:tr w:rsidR="00880046" w:rsidRPr="00FF187B" w14:paraId="44C54E54" w14:textId="77777777" w:rsidTr="00D33498">
        <w:tc>
          <w:tcPr>
            <w:tcW w:w="4508" w:type="dxa"/>
          </w:tcPr>
          <w:p w14:paraId="7C5CA286" w14:textId="77777777" w:rsidR="00880046" w:rsidRPr="00FF187B" w:rsidRDefault="00880046" w:rsidP="00D33498">
            <w:pPr>
              <w:rPr>
                <w:rFonts w:ascii="Times New Roman" w:eastAsia="Calibri" w:hAnsi="Times New Roman" w:cs="Times New Roman"/>
              </w:rPr>
            </w:pPr>
            <w:r w:rsidRPr="00FF187B">
              <w:rPr>
                <w:rFonts w:ascii="Times New Roman" w:eastAsia="Calibri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08D3EA04" w14:textId="77777777" w:rsidR="00880046" w:rsidRPr="00FF187B" w:rsidRDefault="00880046" w:rsidP="00D33498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187B">
              <w:rPr>
                <w:rFonts w:ascii="Times New Roman" w:eastAsia="Calibri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605AD32A" w14:textId="77777777" w:rsidR="00880046" w:rsidRDefault="00880046" w:rsidP="00880046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7A4460D4" w14:textId="77777777" w:rsidR="004D4270" w:rsidRPr="00FF187B" w:rsidRDefault="004D4270" w:rsidP="00880046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1763EC9E" w14:textId="77777777" w:rsidR="00880046" w:rsidRPr="00FF187B" w:rsidRDefault="00880046" w:rsidP="0088004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FF187B">
        <w:rPr>
          <w:rFonts w:ascii="Times New Roman" w:hAnsi="Times New Roman" w:cs="Times New Roman"/>
          <w:b/>
          <w:sz w:val="24"/>
          <w:szCs w:val="24"/>
        </w:rPr>
        <w:t>Solution Architecture:</w:t>
      </w:r>
    </w:p>
    <w:p w14:paraId="4CB6C205" w14:textId="79C094F6" w:rsidR="004D4270" w:rsidRPr="004D4270" w:rsidRDefault="004D4270" w:rsidP="004D4270">
      <w:pPr>
        <w:pStyle w:val="ListBullet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D4270">
        <w:rPr>
          <w:rFonts w:ascii="Times New Roman" w:hAnsi="Times New Roman" w:cs="Times New Roman"/>
          <w:sz w:val="24"/>
          <w:szCs w:val="24"/>
          <w:lang w:val="en-IN"/>
        </w:rPr>
        <w:t>To provide a user-friendly, secure, and scalable complaint registration and resolution system that bridges the gap between users and service organizations by enabling real-time communication, transparency, and structured workflow management.</w:t>
      </w:r>
    </w:p>
    <w:p w14:paraId="0BC2B5C6" w14:textId="77777777" w:rsidR="004D4270" w:rsidRPr="004D4270" w:rsidRDefault="004D4270" w:rsidP="004D4270">
      <w:pPr>
        <w:pStyle w:val="ListBullet"/>
      </w:pPr>
      <w:r w:rsidRPr="004D4270">
        <w:rPr>
          <w:b/>
          <w:bCs/>
        </w:rPr>
        <w:t>Seamless Complaint Submission and Categorization</w:t>
      </w:r>
      <w:r w:rsidRPr="004D4270">
        <w:br/>
        <w:t>Users can easily submit complaints through guided forms with smart tagging, making it effortless to report issues clearly and accurately.</w:t>
      </w:r>
    </w:p>
    <w:p w14:paraId="47C432FD" w14:textId="77777777" w:rsidR="004D4270" w:rsidRPr="004D4270" w:rsidRDefault="004D4270" w:rsidP="004D4270">
      <w:pPr>
        <w:pStyle w:val="ListBullet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D4270">
        <w:rPr>
          <w:rFonts w:ascii="Times New Roman" w:hAnsi="Times New Roman" w:cs="Times New Roman"/>
          <w:b/>
          <w:bCs/>
          <w:sz w:val="24"/>
          <w:szCs w:val="24"/>
          <w:lang w:val="en-IN"/>
        </w:rPr>
        <w:t>Real-Time Complaint Tracking and Status Updates</w:t>
      </w:r>
      <w:r w:rsidRPr="004D4270">
        <w:rPr>
          <w:rFonts w:ascii="Times New Roman" w:hAnsi="Times New Roman" w:cs="Times New Roman"/>
          <w:sz w:val="24"/>
          <w:szCs w:val="24"/>
          <w:lang w:val="en-IN"/>
        </w:rPr>
        <w:br/>
        <w:t>Every complaint is assigned a timeline and updated status—allowing users to follow its progress from submission to resolution.</w:t>
      </w:r>
    </w:p>
    <w:p w14:paraId="4CE4E761" w14:textId="77777777" w:rsidR="004D4270" w:rsidRPr="004D4270" w:rsidRDefault="004D4270" w:rsidP="004D4270">
      <w:pPr>
        <w:pStyle w:val="ListBullet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D4270">
        <w:rPr>
          <w:rFonts w:ascii="Times New Roman" w:hAnsi="Times New Roman" w:cs="Times New Roman"/>
          <w:b/>
          <w:bCs/>
          <w:sz w:val="24"/>
          <w:szCs w:val="24"/>
          <w:lang w:val="en-IN"/>
        </w:rPr>
        <w:t>Role-Based Access Control and Admin Management</w:t>
      </w:r>
      <w:r w:rsidRPr="004D4270">
        <w:rPr>
          <w:rFonts w:ascii="Times New Roman" w:hAnsi="Times New Roman" w:cs="Times New Roman"/>
          <w:sz w:val="24"/>
          <w:szCs w:val="24"/>
          <w:lang w:val="en-IN"/>
        </w:rPr>
        <w:br/>
        <w:t>Distinct interfaces and permissions for users, admins, and supervisors to manage complaints efficiently and securely.</w:t>
      </w:r>
    </w:p>
    <w:p w14:paraId="048D5B6B" w14:textId="77777777" w:rsidR="004D4270" w:rsidRPr="004D4270" w:rsidRDefault="004D4270" w:rsidP="004D4270">
      <w:pPr>
        <w:pStyle w:val="ListBullet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D4270">
        <w:rPr>
          <w:rFonts w:ascii="Times New Roman" w:hAnsi="Times New Roman" w:cs="Times New Roman"/>
          <w:b/>
          <w:bCs/>
          <w:sz w:val="24"/>
          <w:szCs w:val="24"/>
          <w:lang w:val="en-IN"/>
        </w:rPr>
        <w:t>Feedback and Rating System</w:t>
      </w:r>
      <w:r w:rsidRPr="004D4270">
        <w:rPr>
          <w:rFonts w:ascii="Times New Roman" w:hAnsi="Times New Roman" w:cs="Times New Roman"/>
          <w:sz w:val="24"/>
          <w:szCs w:val="24"/>
          <w:lang w:val="en-IN"/>
        </w:rPr>
        <w:br/>
        <w:t>After resolution, users can rate their experience—helping organizations improve service quality through actionable insights.</w:t>
      </w:r>
    </w:p>
    <w:p w14:paraId="3DF8CFEB" w14:textId="77777777" w:rsidR="004D4270" w:rsidRPr="004D4270" w:rsidRDefault="004D4270" w:rsidP="004D4270">
      <w:pPr>
        <w:pStyle w:val="ListBullet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4D4270">
        <w:rPr>
          <w:rFonts w:ascii="Times New Roman" w:hAnsi="Times New Roman" w:cs="Times New Roman"/>
          <w:b/>
          <w:bCs/>
          <w:sz w:val="24"/>
          <w:szCs w:val="24"/>
          <w:lang w:val="en-IN"/>
        </w:rPr>
        <w:t>Automated Alerts and Notifications</w:t>
      </w:r>
      <w:r w:rsidRPr="004D4270">
        <w:rPr>
          <w:rFonts w:ascii="Times New Roman" w:hAnsi="Times New Roman" w:cs="Times New Roman"/>
          <w:sz w:val="24"/>
          <w:szCs w:val="24"/>
          <w:lang w:val="en-IN"/>
        </w:rPr>
        <w:br/>
        <w:t>Email and/or mobile alerts keep users informed of changes in status, ensuring transparency and reducing anxiety.</w:t>
      </w:r>
    </w:p>
    <w:p w14:paraId="6230B7C2" w14:textId="12C904D7" w:rsidR="00FF187B" w:rsidRPr="00FF187B" w:rsidRDefault="004D4270" w:rsidP="004D4270">
      <w:pPr>
        <w:pStyle w:val="ListBullet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D4270">
        <w:rPr>
          <w:rFonts w:ascii="Times New Roman" w:hAnsi="Times New Roman" w:cs="Times New Roman"/>
          <w:b/>
          <w:bCs/>
          <w:sz w:val="24"/>
          <w:szCs w:val="24"/>
          <w:lang w:val="en-IN"/>
        </w:rPr>
        <w:t>Secure and Scalable Backend</w:t>
      </w:r>
      <w:r w:rsidRPr="004D4270">
        <w:rPr>
          <w:rFonts w:ascii="Times New Roman" w:hAnsi="Times New Roman" w:cs="Times New Roman"/>
          <w:sz w:val="24"/>
          <w:szCs w:val="24"/>
          <w:lang w:val="en-IN"/>
        </w:rPr>
        <w:br/>
        <w:t>Built on the MERN stack (MongoDB, Express.js, React.js, Node.js), the system supports secure sessions, API integration, and modular scalability.</w:t>
      </w:r>
    </w:p>
    <w:p w14:paraId="50292D8F" w14:textId="77777777" w:rsidR="004D4270" w:rsidRDefault="004D4270" w:rsidP="0088004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7762AF4B" w14:textId="77777777" w:rsidR="004D4270" w:rsidRDefault="004D4270" w:rsidP="0088004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3207FBCA" w14:textId="77777777" w:rsidR="004D4270" w:rsidRDefault="004D4270" w:rsidP="0088004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4DF0404A" w14:textId="77777777" w:rsidR="004D4270" w:rsidRDefault="004D4270" w:rsidP="0088004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5214F29A" w14:textId="77777777" w:rsidR="004D4270" w:rsidRDefault="004D4270" w:rsidP="0088004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4428C431" w14:textId="77777777" w:rsidR="004D4270" w:rsidRDefault="004D4270" w:rsidP="0088004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4812A649" w14:textId="77777777" w:rsidR="004D4270" w:rsidRDefault="004D4270" w:rsidP="0088004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31B93E67" w14:textId="77777777" w:rsidR="004D4270" w:rsidRDefault="004D4270" w:rsidP="0088004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3545B5D7" w14:textId="77777777" w:rsidR="004D4270" w:rsidRDefault="004D4270" w:rsidP="00880046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09903B5E" w14:textId="4E5DD0D9" w:rsidR="00880046" w:rsidRPr="00FF187B" w:rsidRDefault="00880046" w:rsidP="00880046">
      <w:pPr>
        <w:spacing w:after="160" w:line="259" w:lineRule="auto"/>
        <w:rPr>
          <w:rFonts w:ascii="Times New Roman" w:eastAsia="Calibri" w:hAnsi="Times New Roman" w:cs="Times New Roman"/>
          <w:b/>
        </w:rPr>
      </w:pPr>
      <w:r w:rsidRPr="00FF187B">
        <w:rPr>
          <w:rFonts w:ascii="Times New Roman" w:hAnsi="Times New Roman" w:cs="Times New Roman"/>
          <w:b/>
          <w:sz w:val="24"/>
          <w:szCs w:val="24"/>
        </w:rPr>
        <w:t>Example - Solution Architecture Diagram</w:t>
      </w:r>
      <w:r w:rsidRPr="00FF187B">
        <w:rPr>
          <w:rFonts w:ascii="Times New Roman" w:eastAsia="Calibri" w:hAnsi="Times New Roman" w:cs="Times New Roman"/>
          <w:b/>
        </w:rPr>
        <w:t xml:space="preserve">: </w:t>
      </w:r>
    </w:p>
    <w:p w14:paraId="7D4B5DD9" w14:textId="3A406658" w:rsidR="00880046" w:rsidRPr="00FF187B" w:rsidRDefault="004D4270" w:rsidP="00880046">
      <w:pPr>
        <w:spacing w:after="160" w:line="259" w:lineRule="auto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  <w:noProof/>
          <w14:ligatures w14:val="standardContextual"/>
        </w:rPr>
        <w:drawing>
          <wp:inline distT="0" distB="0" distL="0" distR="0" wp14:anchorId="53A30320" wp14:editId="2B06D5DA">
            <wp:extent cx="5733415" cy="5733415"/>
            <wp:effectExtent l="0" t="0" r="635" b="635"/>
            <wp:docPr id="207271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16861" name="Picture 20727168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3FA6" w14:textId="77777777" w:rsidR="00880046" w:rsidRPr="00FF187B" w:rsidRDefault="00880046" w:rsidP="00880046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210299D9" w14:textId="77777777" w:rsidR="00880046" w:rsidRPr="00FF187B" w:rsidRDefault="00880046" w:rsidP="00880046">
      <w:pPr>
        <w:rPr>
          <w:rFonts w:ascii="Times New Roman" w:hAnsi="Times New Roman" w:cs="Times New Roman"/>
        </w:rPr>
      </w:pPr>
    </w:p>
    <w:p w14:paraId="2F7B7D32" w14:textId="77777777" w:rsidR="00C36A9D" w:rsidRPr="00FF187B" w:rsidRDefault="00C36A9D">
      <w:pPr>
        <w:rPr>
          <w:rFonts w:ascii="Times New Roman" w:hAnsi="Times New Roman" w:cs="Times New Roman"/>
        </w:rPr>
      </w:pPr>
    </w:p>
    <w:sectPr w:rsidR="00C36A9D" w:rsidRPr="00FF187B" w:rsidSect="0088004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3E50E9" w14:textId="77777777" w:rsidR="00F96059" w:rsidRDefault="00F96059" w:rsidP="00880046">
      <w:pPr>
        <w:spacing w:line="240" w:lineRule="auto"/>
      </w:pPr>
      <w:r>
        <w:separator/>
      </w:r>
    </w:p>
  </w:endnote>
  <w:endnote w:type="continuationSeparator" w:id="0">
    <w:p w14:paraId="445B0411" w14:textId="77777777" w:rsidR="00F96059" w:rsidRDefault="00F96059" w:rsidP="008800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3647FD" w14:textId="77777777" w:rsidR="00F96059" w:rsidRDefault="00F96059" w:rsidP="00880046">
      <w:pPr>
        <w:spacing w:line="240" w:lineRule="auto"/>
      </w:pPr>
      <w:r>
        <w:separator/>
      </w:r>
    </w:p>
  </w:footnote>
  <w:footnote w:type="continuationSeparator" w:id="0">
    <w:p w14:paraId="0DE73165" w14:textId="77777777" w:rsidR="00F96059" w:rsidRDefault="00F96059" w:rsidP="008800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1F39EC" w14:textId="64E11017" w:rsidR="00880046" w:rsidRDefault="00880046">
    <w:pPr>
      <w:pStyle w:val="Header"/>
    </w:pPr>
    <w:r w:rsidRPr="00880046">
      <w:t>Team ID</w:t>
    </w:r>
    <w:r w:rsidR="004D4270">
      <w:t xml:space="preserve">: </w:t>
    </w:r>
    <w:r w:rsidR="004D4270" w:rsidRPr="004D4270">
      <w:t>LTVIP2025TMID41759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502001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D34A6C"/>
    <w:multiLevelType w:val="multilevel"/>
    <w:tmpl w:val="C248CD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BC7071"/>
    <w:multiLevelType w:val="multilevel"/>
    <w:tmpl w:val="CF06C6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49523207">
    <w:abstractNumId w:val="2"/>
  </w:num>
  <w:num w:numId="2" w16cid:durableId="597448152">
    <w:abstractNumId w:val="0"/>
  </w:num>
  <w:num w:numId="3" w16cid:durableId="14629635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46"/>
    <w:rsid w:val="001A5C3F"/>
    <w:rsid w:val="004D4270"/>
    <w:rsid w:val="00880046"/>
    <w:rsid w:val="00AB1053"/>
    <w:rsid w:val="00B93248"/>
    <w:rsid w:val="00BC66E6"/>
    <w:rsid w:val="00C36A9D"/>
    <w:rsid w:val="00F96059"/>
    <w:rsid w:val="00FF1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4456F"/>
  <w15:chartTrackingRefBased/>
  <w15:docId w15:val="{170C4AA3-ED8A-4D21-B1D4-353D1A997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046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00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00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00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00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00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004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004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004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004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0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00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00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00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00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00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00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00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00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00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0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0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00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00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00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00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00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00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00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004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004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046"/>
    <w:rPr>
      <w:rFonts w:ascii="Arial" w:eastAsia="Arial" w:hAnsi="Arial" w:cs="Arial"/>
      <w:kern w:val="0"/>
      <w:lang w:val="en-GB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8004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046"/>
    <w:rPr>
      <w:rFonts w:ascii="Arial" w:eastAsia="Arial" w:hAnsi="Arial" w:cs="Arial"/>
      <w:kern w:val="0"/>
      <w:lang w:val="en-GB" w:eastAsia="en-IN"/>
      <w14:ligatures w14:val="none"/>
    </w:rPr>
  </w:style>
  <w:style w:type="paragraph" w:styleId="ListBullet">
    <w:name w:val="List Bullet"/>
    <w:basedOn w:val="Normal"/>
    <w:uiPriority w:val="99"/>
    <w:unhideWhenUsed/>
    <w:rsid w:val="00FF187B"/>
    <w:pPr>
      <w:numPr>
        <w:numId w:val="2"/>
      </w:numPr>
      <w:spacing w:after="200"/>
      <w:contextualSpacing/>
    </w:pPr>
    <w:rPr>
      <w:rFonts w:asciiTheme="minorHAnsi" w:eastAsiaTheme="minorEastAsia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9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KANIPAKAM</dc:creator>
  <cp:keywords/>
  <dc:description/>
  <cp:lastModifiedBy>guravani prasanna</cp:lastModifiedBy>
  <cp:revision>3</cp:revision>
  <dcterms:created xsi:type="dcterms:W3CDTF">2025-06-25T07:23:00Z</dcterms:created>
  <dcterms:modified xsi:type="dcterms:W3CDTF">2025-06-29T12:20:00Z</dcterms:modified>
</cp:coreProperties>
</file>