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300" w:line="240" w:lineRule="auto"/>
        <w:rPr>
          <w:rFonts w:ascii="Times New Roman" w:cs="Times New Roman" w:eastAsia="Times New Roman" w:hAnsi="Times New Roman"/>
          <w:b w:val="1"/>
          <w:u w:val="single"/>
        </w:rPr>
      </w:pPr>
      <w:bookmarkStart w:colFirst="0" w:colLast="0" w:name="_ejdyk4u9dquz" w:id="0"/>
      <w:bookmarkEnd w:id="0"/>
      <w:r w:rsidDel="00000000" w:rsidR="00000000" w:rsidRPr="00000000">
        <w:rPr>
          <w:rFonts w:ascii="Times New Roman" w:cs="Times New Roman" w:eastAsia="Times New Roman" w:hAnsi="Times New Roman"/>
          <w:b w:val="1"/>
          <w:u w:val="single"/>
          <w:rtl w:val="0"/>
        </w:rPr>
        <w:t xml:space="preserve">CSYE 7245 - Big Data Sys and Int Analytics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2"/>
        <w:rPr>
          <w:rFonts w:ascii="Times New Roman" w:cs="Times New Roman" w:eastAsia="Times New Roman" w:hAnsi="Times New Roman"/>
        </w:rPr>
      </w:pPr>
      <w:bookmarkStart w:colFirst="0" w:colLast="0" w:name="_4vlq315sgz5" w:id="1"/>
      <w:bookmarkEnd w:id="1"/>
      <w:r w:rsidDel="00000000" w:rsidR="00000000" w:rsidRPr="00000000">
        <w:rPr>
          <w:rFonts w:ascii="Times New Roman" w:cs="Times New Roman" w:eastAsia="Times New Roman" w:hAnsi="Times New Roman"/>
          <w:b w:val="1"/>
          <w:rtl w:val="0"/>
        </w:rPr>
        <w:t xml:space="preserve">Lab9 - Acne Type Classification Pipeline using CNN </w:t>
      </w:r>
      <w:r w:rsidDel="00000000" w:rsidR="00000000" w:rsidRPr="00000000">
        <w:rPr>
          <w:rtl w:val="0"/>
        </w:rPr>
      </w:r>
    </w:p>
    <w:p w:rsidR="00000000" w:rsidDel="00000000" w:rsidP="00000000" w:rsidRDefault="00000000" w:rsidRPr="00000000" w14:paraId="00000004">
      <w:pPr>
        <w:pStyle w:val="Heading3"/>
        <w:rPr>
          <w:rFonts w:ascii="Times New Roman" w:cs="Times New Roman" w:eastAsia="Times New Roman" w:hAnsi="Times New Roman"/>
          <w:b w:val="1"/>
          <w:color w:val="000000"/>
          <w:u w:val="single"/>
        </w:rPr>
      </w:pPr>
      <w:bookmarkStart w:colFirst="0" w:colLast="0" w:name="_sm86suhhkzhb" w:id="2"/>
      <w:bookmarkEnd w:id="2"/>
      <w:r w:rsidDel="00000000" w:rsidR="00000000" w:rsidRPr="00000000">
        <w:rPr>
          <w:rFonts w:ascii="Times New Roman" w:cs="Times New Roman" w:eastAsia="Times New Roman" w:hAnsi="Times New Roman"/>
          <w:b w:val="1"/>
          <w:color w:val="000000"/>
          <w:u w:val="single"/>
          <w:rtl w:val="0"/>
        </w:rPr>
        <w:t xml:space="preserve">Team Information:</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Tanvi Gurav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001306848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Keerti Ojha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001050173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Priyanka Malpekar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001302741</w:t>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Lab Completion 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26th February’21</w:t>
      </w:r>
      <w:r w:rsidDel="00000000" w:rsidR="00000000" w:rsidRPr="00000000">
        <w:rPr>
          <w:rtl w:val="0"/>
        </w:rPr>
      </w:r>
    </w:p>
    <w:p w:rsidR="00000000" w:rsidDel="00000000" w:rsidP="00000000" w:rsidRDefault="00000000" w:rsidRPr="00000000" w14:paraId="00000012">
      <w:pPr>
        <w:pStyle w:val="Heading1"/>
        <w:rPr>
          <w:rFonts w:ascii="Times New Roman" w:cs="Times New Roman" w:eastAsia="Times New Roman" w:hAnsi="Times New Roman"/>
          <w:b w:val="1"/>
        </w:rPr>
      </w:pPr>
      <w:bookmarkStart w:colFirst="0" w:colLast="0" w:name="_ib0uciffvdfy" w:id="3"/>
      <w:bookmarkEnd w:id="3"/>
      <w:r w:rsidDel="00000000" w:rsidR="00000000" w:rsidRPr="00000000">
        <w:rPr>
          <w:rFonts w:ascii="Times New Roman" w:cs="Times New Roman" w:eastAsia="Times New Roman" w:hAnsi="Times New Roman"/>
          <w:b w:val="1"/>
          <w:rtl w:val="0"/>
        </w:rPr>
        <w:t xml:space="preserve">About</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demonstrates how to create a training pipeline that aims to identify the type of Acne-Rosacea, by training a model with images scraped from </w:t>
      </w:r>
      <w:hyperlink r:id="rId6">
        <w:r w:rsidDel="00000000" w:rsidR="00000000" w:rsidRPr="00000000">
          <w:rPr>
            <w:rFonts w:ascii="Times New Roman" w:cs="Times New Roman" w:eastAsia="Times New Roman" w:hAnsi="Times New Roman"/>
            <w:color w:val="1155cc"/>
            <w:sz w:val="24"/>
            <w:szCs w:val="24"/>
            <w:u w:val="single"/>
            <w:rtl w:val="0"/>
          </w:rPr>
          <w:t xml:space="preserve">dermnet.com</w:t>
        </w:r>
      </w:hyperlink>
      <w:r w:rsidDel="00000000" w:rsidR="00000000" w:rsidRPr="00000000">
        <w:rPr>
          <w:rFonts w:ascii="Times New Roman" w:cs="Times New Roman" w:eastAsia="Times New Roman" w:hAnsi="Times New Roman"/>
          <w:sz w:val="24"/>
          <w:szCs w:val="24"/>
          <w:rtl w:val="0"/>
        </w:rPr>
        <w:t xml:space="preserve"> with a confidence score. The front-end application uses Streamlit to predict using the trained model.</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28607" cy="2957513"/>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228607"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Orchestration with Apache Airflow</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Airflow is a platform to programmatically author, schedule and monitor workflows. </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48050" cy="1495425"/>
            <wp:effectExtent b="0" l="0" r="0" t="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34480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Airflow, a DAG – or a Directed Acyclic Graph – is a collection of all the tasks you want to run, organized in a way that reflects their relationships and dependencies. Use Airflow to author workflows as Directed Acyclic Graphs (DAGs) of tasks. The Airflow scheduler executes your tasks on an array of workers while following the specified dependencies. Rich command line utilities make performing complex surgeries on DAGs a snap. </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6050" cy="3443288"/>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86050"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rich user interface makes it easy to visualize pipelines running in production, monitor progress, and troubleshoot issues when needed. When workflows are defined as code, they become more maintainable, versionable, testable, and collaborative.</w:t>
      </w:r>
    </w:p>
    <w:p w:rsidR="00000000" w:rsidDel="00000000" w:rsidP="00000000" w:rsidRDefault="00000000" w:rsidRPr="00000000" w14:paraId="00000022">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Style w:val="Heading1"/>
        <w:rPr>
          <w:rFonts w:ascii="Times New Roman" w:cs="Times New Roman" w:eastAsia="Times New Roman" w:hAnsi="Times New Roman"/>
          <w:sz w:val="24"/>
          <w:szCs w:val="24"/>
        </w:rPr>
      </w:pPr>
      <w:bookmarkStart w:colFirst="0" w:colLast="0" w:name="_hgznjv66tjne" w:id="4"/>
      <w:bookmarkEnd w:id="4"/>
      <w:r w:rsidDel="00000000" w:rsidR="00000000" w:rsidRPr="00000000">
        <w:rPr>
          <w:rFonts w:ascii="Times New Roman" w:cs="Times New Roman" w:eastAsia="Times New Roman" w:hAnsi="Times New Roman"/>
          <w:b w:val="1"/>
          <w:rtl w:val="0"/>
        </w:rPr>
        <w:t xml:space="preserve">Dataset</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for this lab is from </w:t>
      </w:r>
      <w:hyperlink r:id="rId10">
        <w:r w:rsidDel="00000000" w:rsidR="00000000" w:rsidRPr="00000000">
          <w:rPr>
            <w:rFonts w:ascii="Times New Roman" w:cs="Times New Roman" w:eastAsia="Times New Roman" w:hAnsi="Times New Roman"/>
            <w:color w:val="1155cc"/>
            <w:sz w:val="24"/>
            <w:szCs w:val="24"/>
            <w:u w:val="single"/>
            <w:rtl w:val="0"/>
          </w:rPr>
          <w:t xml:space="preserve">Dermnet</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Dermnet is the largest independent photo dermatology source dedicated to online medical education though articles, photos and video. Dermnet provides information on a wide variety of skin conditions through innovative media. The following are the list of skin problems for which photo dictionary is available:</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3108" cy="2871788"/>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83108"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1"/>
        <w:rPr>
          <w:rFonts w:ascii="Times New Roman" w:cs="Times New Roman" w:eastAsia="Times New Roman" w:hAnsi="Times New Roman"/>
          <w:b w:val="1"/>
        </w:rPr>
      </w:pPr>
      <w:bookmarkStart w:colFirst="0" w:colLast="0" w:name="_rsy1ty1wdbeg" w:id="5"/>
      <w:bookmarkEnd w:id="5"/>
      <w:r w:rsidDel="00000000" w:rsidR="00000000" w:rsidRPr="00000000">
        <w:rPr>
          <w:rFonts w:ascii="Times New Roman" w:cs="Times New Roman" w:eastAsia="Times New Roman" w:hAnsi="Times New Roman"/>
          <w:b w:val="1"/>
          <w:rtl w:val="0"/>
        </w:rPr>
        <w:t xml:space="preserve">Experiment Setup</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prerequisite setup we made for the implementation of lab:</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b w:val="1"/>
          <w:color w:val="24292e"/>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color w:val="24292e"/>
          <w:sz w:val="24"/>
          <w:szCs w:val="24"/>
          <w:rtl w:val="0"/>
        </w:rPr>
        <w:t xml:space="preserve">Install the dependencies as outlined in the requirements.txt by running</w:t>
      </w:r>
    </w:p>
    <w:p w:rsidR="00000000" w:rsidDel="00000000" w:rsidP="00000000" w:rsidRDefault="00000000" w:rsidRPr="00000000" w14:paraId="0000002C">
      <w:pPr>
        <w:ind w:left="0" w:firstLine="0"/>
        <w:rPr>
          <w:rFonts w:ascii="Times New Roman" w:cs="Times New Roman" w:eastAsia="Times New Roman" w:hAnsi="Times New Roman"/>
          <w:b w:val="1"/>
          <w:color w:val="24292e"/>
          <w:sz w:val="24"/>
          <w:szCs w:val="24"/>
        </w:rPr>
      </w:pPr>
      <w:r w:rsidDel="00000000" w:rsidR="00000000" w:rsidRPr="00000000">
        <w:rPr>
          <w:rtl w:val="0"/>
        </w:rPr>
      </w:r>
    </w:p>
    <w:p w:rsidR="00000000" w:rsidDel="00000000" w:rsidP="00000000" w:rsidRDefault="00000000" w:rsidRPr="00000000" w14:paraId="0000002D">
      <w:pPr>
        <w:spacing w:after="240" w:line="348" w:lineRule="auto"/>
        <w:rPr>
          <w:rFonts w:ascii="Courier New" w:cs="Courier New" w:eastAsia="Courier New" w:hAnsi="Courier New"/>
          <w:color w:val="24292e"/>
        </w:rPr>
      </w:pPr>
      <w:r w:rsidDel="00000000" w:rsidR="00000000" w:rsidRPr="00000000">
        <w:rPr>
          <w:rFonts w:ascii="Courier New" w:cs="Courier New" w:eastAsia="Courier New" w:hAnsi="Courier New"/>
          <w:color w:val="24292e"/>
          <w:rtl w:val="0"/>
        </w:rPr>
        <w:t xml:space="preserve">pip install -r requirements.txt</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Install Airflow in the virtual environment</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pip install apache-airflow</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3. Change the bucket name in </w:t>
      </w:r>
      <w:r w:rsidDel="00000000" w:rsidR="00000000" w:rsidRPr="00000000">
        <w:rPr>
          <w:rFonts w:ascii="Courier New" w:cs="Courier New" w:eastAsia="Courier New" w:hAnsi="Courier New"/>
          <w:rtl w:val="0"/>
        </w:rPr>
        <w:t xml:space="preserve">s3_uploader/upload_models.py</w:t>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Configure airflow using following commands:</w:t>
      </w:r>
    </w:p>
    <w:p w:rsidR="00000000" w:rsidDel="00000000" w:rsidP="00000000" w:rsidRDefault="00000000" w:rsidRPr="00000000" w14:paraId="0000003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the current directory as $AIRFLOW_HOME</w:t>
      </w:r>
    </w:p>
    <w:p w:rsidR="00000000" w:rsidDel="00000000" w:rsidP="00000000" w:rsidRDefault="00000000" w:rsidRPr="00000000" w14:paraId="0000003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Courier New" w:cs="Courier New" w:eastAsia="Courier New" w:hAnsi="Courier New"/>
          <w:sz w:val="24"/>
          <w:szCs w:val="24"/>
        </w:rPr>
      </w:pPr>
      <w:r w:rsidDel="00000000" w:rsidR="00000000" w:rsidRPr="00000000">
        <w:rPr>
          <w:rFonts w:ascii="Courier New" w:cs="Courier New" w:eastAsia="Courier New" w:hAnsi="Courier New"/>
          <w:rtl w:val="0"/>
        </w:rPr>
        <w:t xml:space="preserve">export AIRFLOW_HOME=/home/bigdata/Documents/PyCharmProjects/airflow_cnn_pipeline</w:t>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the database</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 xml:space="preserve">airflow db init</w:t>
      </w:r>
    </w:p>
    <w:p w:rsidR="00000000" w:rsidDel="00000000" w:rsidP="00000000" w:rsidRDefault="00000000" w:rsidRPr="00000000" w14:paraId="0000003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credentials to access airflow server</w:t>
      </w:r>
    </w:p>
    <w:p w:rsidR="00000000" w:rsidDel="00000000" w:rsidP="00000000" w:rsidRDefault="00000000" w:rsidRPr="00000000" w14:paraId="0000004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rtl w:val="0"/>
        </w:rPr>
        <w:t xml:space="preserve">airflow users create \</w:t>
      </w:r>
    </w:p>
    <w:p w:rsidR="00000000" w:rsidDel="00000000" w:rsidP="00000000" w:rsidRDefault="00000000" w:rsidRPr="00000000" w14:paraId="00000043">
      <w:pPr>
        <w:rPr>
          <w:rFonts w:ascii="Courier New" w:cs="Courier New" w:eastAsia="Courier New" w:hAnsi="Courier New"/>
        </w:rPr>
      </w:pPr>
      <w:r w:rsidDel="00000000" w:rsidR="00000000" w:rsidRPr="00000000">
        <w:rPr>
          <w:rFonts w:ascii="Courier New" w:cs="Courier New" w:eastAsia="Courier New" w:hAnsi="Courier New"/>
          <w:rtl w:val="0"/>
        </w:rPr>
        <w:t xml:space="preserve">    --username admin \</w:t>
      </w:r>
    </w:p>
    <w:p w:rsidR="00000000" w:rsidDel="00000000" w:rsidP="00000000" w:rsidRDefault="00000000" w:rsidRPr="00000000" w14:paraId="00000044">
      <w:pPr>
        <w:rPr>
          <w:rFonts w:ascii="Courier New" w:cs="Courier New" w:eastAsia="Courier New" w:hAnsi="Courier New"/>
        </w:rPr>
      </w:pPr>
      <w:r w:rsidDel="00000000" w:rsidR="00000000" w:rsidRPr="00000000">
        <w:rPr>
          <w:rFonts w:ascii="Courier New" w:cs="Courier New" w:eastAsia="Courier New" w:hAnsi="Courier New"/>
          <w:rtl w:val="0"/>
        </w:rPr>
        <w:t xml:space="preserve">    --firstname YourName \</w:t>
      </w:r>
    </w:p>
    <w:p w:rsidR="00000000" w:rsidDel="00000000" w:rsidP="00000000" w:rsidRDefault="00000000" w:rsidRPr="00000000" w14:paraId="00000045">
      <w:pPr>
        <w:rPr>
          <w:rFonts w:ascii="Courier New" w:cs="Courier New" w:eastAsia="Courier New" w:hAnsi="Courier New"/>
        </w:rPr>
      </w:pPr>
      <w:r w:rsidDel="00000000" w:rsidR="00000000" w:rsidRPr="00000000">
        <w:rPr>
          <w:rFonts w:ascii="Courier New" w:cs="Courier New" w:eastAsia="Courier New" w:hAnsi="Courier New"/>
          <w:rtl w:val="0"/>
        </w:rPr>
        <w:t xml:space="preserve">    --lastname YourLastName \</w:t>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 xml:space="preserve">    --role Admin \</w:t>
      </w:r>
    </w:p>
    <w:p w:rsidR="00000000" w:rsidDel="00000000" w:rsidP="00000000" w:rsidRDefault="00000000" w:rsidRPr="00000000" w14:paraId="00000047">
      <w:pPr>
        <w:rPr>
          <w:rFonts w:ascii="Courier New" w:cs="Courier New" w:eastAsia="Courier New" w:hAnsi="Courier New"/>
        </w:rPr>
      </w:pPr>
      <w:r w:rsidDel="00000000" w:rsidR="00000000" w:rsidRPr="00000000">
        <w:rPr>
          <w:rFonts w:ascii="Courier New" w:cs="Courier New" w:eastAsia="Courier New" w:hAnsi="Courier New"/>
          <w:rtl w:val="0"/>
        </w:rPr>
        <w:t xml:space="preserve">    --email </w:t>
      </w:r>
      <w:hyperlink r:id="rId12">
        <w:r w:rsidDel="00000000" w:rsidR="00000000" w:rsidRPr="00000000">
          <w:rPr>
            <w:rFonts w:ascii="Courier New" w:cs="Courier New" w:eastAsia="Courier New" w:hAnsi="Courier New"/>
            <w:color w:val="1155cc"/>
            <w:u w:val="single"/>
            <w:rtl w:val="0"/>
          </w:rPr>
          <w:t xml:space="preserve">example@example.com</w:t>
        </w:r>
      </w:hyperlink>
      <w:r w:rsidDel="00000000" w:rsidR="00000000" w:rsidRPr="00000000">
        <w:rPr>
          <w:rtl w:val="0"/>
        </w:rPr>
      </w:r>
    </w:p>
    <w:p w:rsidR="00000000" w:rsidDel="00000000" w:rsidP="00000000" w:rsidRDefault="00000000" w:rsidRPr="00000000" w14:paraId="0000004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Starting the Webserver to access Airflow server</w:t>
      </w:r>
    </w:p>
    <w:p w:rsidR="00000000" w:rsidDel="00000000" w:rsidP="00000000" w:rsidRDefault="00000000" w:rsidRPr="00000000" w14:paraId="0000004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rPr>
      </w:pPr>
      <w:r w:rsidDel="00000000" w:rsidR="00000000" w:rsidRPr="00000000">
        <w:rPr>
          <w:rFonts w:ascii="Courier New" w:cs="Courier New" w:eastAsia="Courier New" w:hAnsi="Courier New"/>
          <w:rtl w:val="0"/>
        </w:rPr>
        <w:t xml:space="preserve">airflow webserver -D</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2628900"/>
            <wp:effectExtent b="0" l="0" r="0" t="0"/>
            <wp:docPr id="1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rFonts w:ascii="Courier New" w:cs="Courier New" w:eastAsia="Courier New" w:hAnsi="Courier New"/>
        </w:rPr>
      </w:pPr>
      <w:r w:rsidDel="00000000" w:rsidR="00000000" w:rsidRPr="00000000">
        <w:rPr>
          <w:rtl w:val="0"/>
        </w:rPr>
        <w:t xml:space="preserve">- Before running the scheduler, make sure your DAG code is within the </w:t>
      </w:r>
      <w:r w:rsidDel="00000000" w:rsidR="00000000" w:rsidRPr="00000000">
        <w:rPr>
          <w:b w:val="1"/>
          <w:rtl w:val="0"/>
        </w:rPr>
        <w:t xml:space="preserve">dags</w:t>
      </w:r>
      <w:r w:rsidDel="00000000" w:rsidR="00000000" w:rsidRPr="00000000">
        <w:rPr>
          <w:rtl w:val="0"/>
        </w:rPr>
        <w:t xml:space="preserve"> folder, in our case </w:t>
      </w:r>
      <w:r w:rsidDel="00000000" w:rsidR="00000000" w:rsidRPr="00000000">
        <w:rPr>
          <w:rFonts w:ascii="Courier New" w:cs="Courier New" w:eastAsia="Courier New" w:hAnsi="Courier New"/>
          <w:rtl w:val="0"/>
        </w:rPr>
        <w:t xml:space="preserve">train_model.py</w:t>
      </w:r>
      <w:r w:rsidDel="00000000" w:rsidR="00000000" w:rsidRPr="00000000">
        <w:rPr>
          <w:rtl w:val="0"/>
        </w:rPr>
        <w:t xml:space="preserve"> has our DAG code and hence it should be inside the dags folder. If we have already started the scheduler, get the pid using following command and then kill it using </w:t>
      </w:r>
      <w:r w:rsidDel="00000000" w:rsidR="00000000" w:rsidRPr="00000000">
        <w:rPr>
          <w:rFonts w:ascii="Courier New" w:cs="Courier New" w:eastAsia="Courier New" w:hAnsi="Courier New"/>
          <w:rtl w:val="0"/>
        </w:rPr>
        <w:t xml:space="preserve">kill -9 &lt;pid&gt;</w:t>
      </w:r>
    </w:p>
    <w:p w:rsidR="00000000" w:rsidDel="00000000" w:rsidP="00000000" w:rsidRDefault="00000000" w:rsidRPr="00000000" w14:paraId="0000005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rtl w:val="0"/>
        </w:rPr>
        <w:t xml:space="preserve">lsof -i tcp:8080 </w:t>
      </w:r>
    </w:p>
    <w:p w:rsidR="00000000" w:rsidDel="00000000" w:rsidP="00000000" w:rsidRDefault="00000000" w:rsidRPr="00000000" w14:paraId="0000005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Once these configurations are done, start the airflow scheduler</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Courier New" w:cs="Courier New" w:eastAsia="Courier New" w:hAnsi="Courier New"/>
          <w:sz w:val="24"/>
          <w:szCs w:val="24"/>
        </w:rPr>
      </w:pPr>
      <w:r w:rsidDel="00000000" w:rsidR="00000000" w:rsidRPr="00000000">
        <w:rPr>
          <w:rFonts w:ascii="Courier New" w:cs="Courier New" w:eastAsia="Courier New" w:hAnsi="Courier New"/>
          <w:rtl w:val="0"/>
        </w:rPr>
        <w:t xml:space="preserve">airflow scheduler</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28067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pStyle w:val="Heading1"/>
        <w:rPr>
          <w:rFonts w:ascii="Times New Roman" w:cs="Times New Roman" w:eastAsia="Times New Roman" w:hAnsi="Times New Roman"/>
          <w:sz w:val="24"/>
          <w:szCs w:val="24"/>
        </w:rPr>
      </w:pPr>
      <w:bookmarkStart w:colFirst="0" w:colLast="0" w:name="_ieydcunk3pe" w:id="6"/>
      <w:bookmarkEnd w:id="6"/>
      <w:r w:rsidDel="00000000" w:rsidR="00000000" w:rsidRPr="00000000">
        <w:rPr>
          <w:rFonts w:ascii="Times New Roman" w:cs="Times New Roman" w:eastAsia="Times New Roman" w:hAnsi="Times New Roman"/>
          <w:b w:val="1"/>
          <w:rtl w:val="0"/>
        </w:rPr>
        <w:t xml:space="preserve">Test Cases</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After we login to the Airflow webserver on </w:t>
      </w:r>
      <w:hyperlink r:id="rId15">
        <w:r w:rsidDel="00000000" w:rsidR="00000000" w:rsidRPr="00000000">
          <w:rPr>
            <w:rFonts w:ascii="Times New Roman" w:cs="Times New Roman" w:eastAsia="Times New Roman" w:hAnsi="Times New Roman"/>
            <w:color w:val="1155cc"/>
            <w:sz w:val="24"/>
            <w:szCs w:val="24"/>
            <w:u w:val="single"/>
            <w:rtl w:val="0"/>
          </w:rPr>
          <w:t xml:space="preserve">http://localhost:8080/login/</w:t>
        </w:r>
      </w:hyperlink>
      <w:r w:rsidDel="00000000" w:rsidR="00000000" w:rsidRPr="00000000">
        <w:rPr>
          <w:rFonts w:ascii="Times New Roman" w:cs="Times New Roman" w:eastAsia="Times New Roman" w:hAnsi="Times New Roman"/>
          <w:sz w:val="24"/>
          <w:szCs w:val="24"/>
          <w:rtl w:val="0"/>
        </w:rPr>
        <w:t xml:space="preserve">, we can see the CNN-Training-Pipeline in the list of DAGs, we can check the graph view to a detailed view of the workflow tasks. We further trigger the workflow to start running the sequenced tasks:</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13843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t xml:space="preserve">Airflow chains all the individual processes (tasks). The pipeline is scheduled to run at a predefined cadence and is constantly retraining the model using scraped data and continuously upload the trained graph and labels to S3</w:t>
      </w: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jc w:val="center"/>
        <w:rPr>
          <w:sz w:val="24"/>
          <w:szCs w:val="24"/>
        </w:rPr>
      </w:pPr>
      <w:r w:rsidDel="00000000" w:rsidR="00000000" w:rsidRPr="00000000">
        <w:rPr/>
        <w:drawing>
          <wp:inline distB="114300" distT="114300" distL="114300" distR="114300">
            <wp:extent cx="4900613" cy="2607377"/>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900613" cy="260737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3">
      <w:pPr>
        <w:shd w:fill="ffffff" w:val="clear"/>
        <w:spacing w:after="240" w:before="240" w:lineRule="auto"/>
        <w:ind w:left="-90" w:firstLine="0"/>
        <w:jc w:val="center"/>
        <w:rPr>
          <w:rFonts w:ascii="Courier New" w:cs="Courier New" w:eastAsia="Courier New" w:hAnsi="Courier New"/>
          <w:sz w:val="18"/>
          <w:szCs w:val="18"/>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1: UploadModels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task uploads the retrained graph (</w:t>
      </w:r>
      <w:r w:rsidDel="00000000" w:rsidR="00000000" w:rsidRPr="00000000">
        <w:rPr>
          <w:rFonts w:ascii="Courier New" w:cs="Courier New" w:eastAsia="Courier New" w:hAnsi="Courier New"/>
          <w:sz w:val="24"/>
          <w:szCs w:val="24"/>
          <w:rtl w:val="0"/>
        </w:rPr>
        <w:t xml:space="preserve">retrained_graph_v2.pb</w:t>
      </w:r>
      <w:r w:rsidDel="00000000" w:rsidR="00000000" w:rsidRPr="00000000">
        <w:rPr>
          <w:rFonts w:ascii="Times New Roman" w:cs="Times New Roman" w:eastAsia="Times New Roman" w:hAnsi="Times New Roman"/>
          <w:sz w:val="24"/>
          <w:szCs w:val="24"/>
          <w:rtl w:val="0"/>
        </w:rPr>
        <w:t xml:space="preserve">) and label (</w:t>
      </w:r>
      <w:r w:rsidDel="00000000" w:rsidR="00000000" w:rsidRPr="00000000">
        <w:rPr>
          <w:rFonts w:ascii="Courier New" w:cs="Courier New" w:eastAsia="Courier New" w:hAnsi="Courier New"/>
          <w:sz w:val="24"/>
          <w:szCs w:val="24"/>
          <w:rtl w:val="0"/>
        </w:rPr>
        <w:t xml:space="preserve">retrained_labels.txt</w:t>
      </w:r>
      <w:r w:rsidDel="00000000" w:rsidR="00000000" w:rsidRPr="00000000">
        <w:rPr>
          <w:rFonts w:ascii="Times New Roman" w:cs="Times New Roman" w:eastAsia="Times New Roman" w:hAnsi="Times New Roman"/>
          <w:sz w:val="24"/>
          <w:szCs w:val="24"/>
          <w:rtl w:val="0"/>
        </w:rPr>
        <w:t xml:space="preserve">) from our system to AWS S3 Bucket mentioned in the </w:t>
      </w:r>
      <w:r w:rsidDel="00000000" w:rsidR="00000000" w:rsidRPr="00000000">
        <w:rPr>
          <w:rFonts w:ascii="Courier New" w:cs="Courier New" w:eastAsia="Courier New" w:hAnsi="Courier New"/>
          <w:sz w:val="24"/>
          <w:szCs w:val="24"/>
          <w:rtl w:val="0"/>
        </w:rPr>
        <w:t xml:space="preserve">bucket_name</w:t>
      </w:r>
      <w:r w:rsidDel="00000000" w:rsidR="00000000" w:rsidRPr="00000000">
        <w:rPr>
          <w:rFonts w:ascii="Times New Roman" w:cs="Times New Roman" w:eastAsia="Times New Roman" w:hAnsi="Times New Roman"/>
          <w:sz w:val="24"/>
          <w:szCs w:val="24"/>
          <w:rtl w:val="0"/>
        </w:rPr>
        <w:t xml:space="preserve"> using boto3 service inside /model folder</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1344760"/>
            <wp:effectExtent b="12700" l="12700" r="12700" t="1270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13447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2: ScrapeData</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task scrapes data from dermnet.com and downloads the scraped images in </w:t>
      </w:r>
      <w:r w:rsidDel="00000000" w:rsidR="00000000" w:rsidRPr="00000000">
        <w:rPr>
          <w:rFonts w:ascii="Courier New" w:cs="Courier New" w:eastAsia="Courier New" w:hAnsi="Courier New"/>
          <w:rtl w:val="0"/>
        </w:rPr>
        <w:t xml:space="preserve">ScrapedData-Acne-and-Rosacea-Photos</w:t>
      </w:r>
      <w:r w:rsidDel="00000000" w:rsidR="00000000" w:rsidRPr="00000000">
        <w:rPr>
          <w:rFonts w:ascii="Times New Roman" w:cs="Times New Roman" w:eastAsia="Times New Roman" w:hAnsi="Times New Roman"/>
          <w:sz w:val="24"/>
          <w:szCs w:val="24"/>
          <w:rtl w:val="0"/>
        </w:rPr>
        <w:t xml:space="preserve"> directory using BeautifulSoup in </w:t>
      </w:r>
      <w:r w:rsidDel="00000000" w:rsidR="00000000" w:rsidRPr="00000000">
        <w:rPr>
          <w:rFonts w:ascii="Courier New" w:cs="Courier New" w:eastAsia="Courier New" w:hAnsi="Courier New"/>
          <w:rtl w:val="0"/>
        </w:rPr>
        <w:t xml:space="preserve">get_data()</w:t>
      </w:r>
      <w:r w:rsidDel="00000000" w:rsidR="00000000" w:rsidRPr="00000000">
        <w:rPr>
          <w:rFonts w:ascii="Times New Roman" w:cs="Times New Roman" w:eastAsia="Times New Roman" w:hAnsi="Times New Roman"/>
          <w:sz w:val="24"/>
          <w:szCs w:val="24"/>
          <w:rtl w:val="0"/>
        </w:rPr>
        <w:t xml:space="preserve"> function</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943600" cy="7366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1828800"/>
            <wp:effectExtent b="0" l="0" r="0" t="0"/>
            <wp:docPr id="1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3: Cleanup</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task cleans all the empty directories in </w:t>
      </w:r>
      <w:r w:rsidDel="00000000" w:rsidR="00000000" w:rsidRPr="00000000">
        <w:rPr>
          <w:rFonts w:ascii="Courier New" w:cs="Courier New" w:eastAsia="Courier New" w:hAnsi="Courier New"/>
          <w:rtl w:val="0"/>
        </w:rPr>
        <w:t xml:space="preserve">ScrapedData-Acne-and-Rosacea-Photos </w:t>
      </w:r>
      <w:r w:rsidDel="00000000" w:rsidR="00000000" w:rsidRPr="00000000">
        <w:rPr>
          <w:rFonts w:ascii="Times New Roman" w:cs="Times New Roman" w:eastAsia="Times New Roman" w:hAnsi="Times New Roman"/>
          <w:sz w:val="24"/>
          <w:szCs w:val="24"/>
          <w:rtl w:val="0"/>
        </w:rPr>
        <w:t xml:space="preserve">folder which does have any images in it.</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1612900"/>
            <wp:effectExtent b="0" l="0" r="0" t="0"/>
            <wp:docPr id="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4: TrainModel</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task trains the retrained model uploaded in S3 with the newly scraped images from dermnet.com</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943600" cy="812800"/>
            <wp:effectExtent b="0" l="0" r="0" t="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5: UploadModelsPostTraining</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task uploads the newly retrained model with scraped data to back to S3</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943600" cy="1092200"/>
            <wp:effectExtent b="0" l="0" r="0" t="0"/>
            <wp:docPr id="1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3187700"/>
            <wp:effectExtent b="0" l="0" r="0" t="0"/>
            <wp:docPr id="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1"/>
        <w:rPr>
          <w:rFonts w:ascii="Times New Roman" w:cs="Times New Roman" w:eastAsia="Times New Roman" w:hAnsi="Times New Roman"/>
          <w:b w:val="1"/>
        </w:rPr>
      </w:pPr>
      <w:bookmarkStart w:colFirst="0" w:colLast="0" w:name="_1kojuwze0ii5" w:id="7"/>
      <w:bookmarkEnd w:id="7"/>
      <w:r w:rsidDel="00000000" w:rsidR="00000000" w:rsidRPr="00000000">
        <w:rPr>
          <w:rtl w:val="0"/>
        </w:rPr>
      </w:r>
    </w:p>
    <w:p w:rsidR="00000000" w:rsidDel="00000000" w:rsidP="00000000" w:rsidRDefault="00000000" w:rsidRPr="00000000" w14:paraId="00000084">
      <w:pPr>
        <w:pStyle w:val="Heading1"/>
        <w:rPr>
          <w:rFonts w:ascii="Times New Roman" w:cs="Times New Roman" w:eastAsia="Times New Roman" w:hAnsi="Times New Roman"/>
          <w:b w:val="1"/>
        </w:rPr>
      </w:pPr>
      <w:bookmarkStart w:colFirst="0" w:colLast="0" w:name="_e3bp7tb2l38z" w:id="8"/>
      <w:bookmarkEnd w:id="8"/>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airflow DAG is successfully completed individual tasks are highlighted in dark green color as below:</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View:</w:t>
      </w:r>
    </w:p>
    <w:p w:rsidR="00000000" w:rsidDel="00000000" w:rsidP="00000000" w:rsidRDefault="00000000" w:rsidRPr="00000000" w14:paraId="00000088">
      <w:pPr>
        <w:rPr/>
      </w:pPr>
      <w:r w:rsidDel="00000000" w:rsidR="00000000" w:rsidRPr="00000000">
        <w:rPr/>
        <w:drawing>
          <wp:inline distB="114300" distT="114300" distL="114300" distR="114300">
            <wp:extent cx="5943600" cy="1841500"/>
            <wp:effectExtent b="0" l="0" r="0" t="0"/>
            <wp:docPr id="2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Tree View:</w:t>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1968500"/>
            <wp:effectExtent b="0" l="0" r="0" t="0"/>
            <wp:docPr id="1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validate our retrained model by running the streamlit app (</w:t>
      </w:r>
      <w:hyperlink r:id="rId28">
        <w:r w:rsidDel="00000000" w:rsidR="00000000" w:rsidRPr="00000000">
          <w:rPr>
            <w:rFonts w:ascii="Times New Roman" w:cs="Times New Roman" w:eastAsia="Times New Roman" w:hAnsi="Times New Roman"/>
            <w:color w:val="1155cc"/>
            <w:sz w:val="24"/>
            <w:szCs w:val="24"/>
            <w:u w:val="single"/>
            <w:rtl w:val="0"/>
          </w:rPr>
          <w:t xml:space="preserve">http://localhost:8501</w:t>
        </w:r>
      </w:hyperlink>
      <w:r w:rsidDel="00000000" w:rsidR="00000000" w:rsidRPr="00000000">
        <w:rPr>
          <w:rFonts w:ascii="Times New Roman" w:cs="Times New Roman" w:eastAsia="Times New Roman" w:hAnsi="Times New Roman"/>
          <w:sz w:val="24"/>
          <w:szCs w:val="24"/>
          <w:rtl w:val="0"/>
        </w:rPr>
        <w:t xml:space="preserve">) which calculates the confidence score for its acne condition for each new uploaded images based on the retrained model with scraped images</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1968500"/>
            <wp:effectExtent b="0" l="0" r="0" t="0"/>
            <wp:docPr id="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rPr>
          <w:rFonts w:ascii="Times New Roman" w:cs="Times New Roman" w:eastAsia="Times New Roman" w:hAnsi="Times New Roman"/>
        </w:rPr>
      </w:pPr>
      <w:bookmarkStart w:colFirst="0" w:colLast="0" w:name="_q7dch25ene62" w:id="9"/>
      <w:bookmarkEnd w:id="9"/>
      <w:r w:rsidDel="00000000" w:rsidR="00000000" w:rsidRPr="00000000">
        <w:rPr>
          <w:rFonts w:ascii="Times New Roman" w:cs="Times New Roman" w:eastAsia="Times New Roman" w:hAnsi="Times New Roman"/>
        </w:rPr>
        <w:drawing>
          <wp:inline distB="114300" distT="114300" distL="114300" distR="114300">
            <wp:extent cx="5943600" cy="2819400"/>
            <wp:effectExtent b="0" l="0" r="0" t="0"/>
            <wp:docPr id="3" name="image14.png"/>
            <a:graphic>
              <a:graphicData uri="http://schemas.openxmlformats.org/drawingml/2006/picture">
                <pic:pic>
                  <pic:nvPicPr>
                    <pic:cNvPr id="0" name="image14.png"/>
                    <pic:cNvPicPr preferRelativeResize="0"/>
                  </pic:nvPicPr>
                  <pic:blipFill>
                    <a:blip r:embed="rId30"/>
                    <a:srcRect b="-11329" l="0" r="-11329"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3721100"/>
            <wp:effectExtent b="0" l="0" r="0" t="0"/>
            <wp:docPr id="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4419600"/>
            <wp:effectExtent b="0" l="0" r="0" t="0"/>
            <wp:docPr id="22" name="image22.png"/>
            <a:graphic>
              <a:graphicData uri="http://schemas.openxmlformats.org/drawingml/2006/picture">
                <pic:pic>
                  <pic:nvPicPr>
                    <pic:cNvPr id="0" name="image22.png"/>
                    <pic:cNvPicPr preferRelativeResize="0"/>
                  </pic:nvPicPr>
                  <pic:blipFill>
                    <a:blip r:embed="rId32"/>
                    <a:srcRect b="-12737" l="0" r="-12737"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3225800"/>
            <wp:effectExtent b="0" l="0" r="0" t="0"/>
            <wp:docPr id="20"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1"/>
        <w:rPr>
          <w:rFonts w:ascii="Times New Roman" w:cs="Times New Roman" w:eastAsia="Times New Roman" w:hAnsi="Times New Roman"/>
        </w:rPr>
      </w:pPr>
      <w:bookmarkStart w:colFirst="0" w:colLast="0" w:name="_24lt5aff16i8" w:id="10"/>
      <w:bookmarkEnd w:id="10"/>
      <w:r w:rsidDel="00000000" w:rsidR="00000000" w:rsidRPr="00000000">
        <w:rPr>
          <w:rFonts w:ascii="Times New Roman" w:cs="Times New Roman" w:eastAsia="Times New Roman" w:hAnsi="Times New Roman"/>
          <w:rtl w:val="0"/>
        </w:rPr>
        <w:t xml:space="preserve">Lessons Learned</w:t>
      </w:r>
    </w:p>
    <w:p w:rsidR="00000000" w:rsidDel="00000000" w:rsidP="00000000" w:rsidRDefault="00000000" w:rsidRPr="00000000" w14:paraId="0000009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Learnt how to orchestrate tasks in a pipeline using Apache Airflow</w:t>
      </w:r>
    </w:p>
    <w:p w:rsidR="00000000" w:rsidDel="00000000" w:rsidP="00000000" w:rsidRDefault="00000000" w:rsidRPr="00000000" w14:paraId="0000009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Crawling the data from web using BeautifulSoup</w:t>
      </w:r>
    </w:p>
    <w:p w:rsidR="00000000" w:rsidDel="00000000" w:rsidP="00000000" w:rsidRDefault="00000000" w:rsidRPr="00000000" w14:paraId="0000009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streamlit app as inference and validating retrained model for confident score for new images</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hd w:fill="ffffff" w:val="clear"/>
        <w:spacing w:after="240" w:before="240" w:lineRule="auto"/>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9E">
      <w:pPr>
        <w:pStyle w:val="Heading1"/>
        <w:shd w:fill="ffffff" w:val="clear"/>
        <w:spacing w:after="240" w:before="240" w:lineRule="auto"/>
        <w:rPr>
          <w:rFonts w:ascii="Times New Roman" w:cs="Times New Roman" w:eastAsia="Times New Roman" w:hAnsi="Times New Roman"/>
        </w:rPr>
      </w:pPr>
      <w:bookmarkStart w:colFirst="0" w:colLast="0" w:name="_bv4m91bnl9ma" w:id="11"/>
      <w:bookmarkEnd w:id="11"/>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9F">
      <w:pPr>
        <w:shd w:fill="ffffff" w:val="clear"/>
        <w:spacing w:after="240" w:before="240" w:lineRule="auto"/>
        <w:rPr>
          <w:rFonts w:ascii="Times New Roman" w:cs="Times New Roman" w:eastAsia="Times New Roman" w:hAnsi="Times New Roman"/>
          <w:color w:val="2470b3"/>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https://airflow.apache.org/docs/apache-airflow/stable/index.html</w:t>
        </w:r>
      </w:hyperlink>
      <w:r w:rsidDel="00000000" w:rsidR="00000000" w:rsidRPr="00000000">
        <w:rPr>
          <w:rtl w:val="0"/>
        </w:rPr>
      </w:r>
    </w:p>
    <w:p w:rsidR="00000000" w:rsidDel="00000000" w:rsidP="00000000" w:rsidRDefault="00000000" w:rsidRPr="00000000" w14:paraId="000000A0">
      <w:pPr>
        <w:shd w:fill="ffffff" w:val="clear"/>
        <w:spacing w:after="240" w:before="240" w:lineRule="auto"/>
        <w:rPr>
          <w:rFonts w:ascii="Times New Roman" w:cs="Times New Roman" w:eastAsia="Times New Roman" w:hAnsi="Times New Roman"/>
          <w:color w:val="2470b3"/>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https://medium.com/@dustinstansbury/understanding-apache-airflows-key-concepts-a96efed52b1a</w:t>
        </w:r>
      </w:hyperlink>
      <w:r w:rsidDel="00000000" w:rsidR="00000000" w:rsidRPr="00000000">
        <w:rPr>
          <w:rtl w:val="0"/>
        </w:rPr>
      </w:r>
    </w:p>
    <w:p w:rsidR="00000000" w:rsidDel="00000000" w:rsidP="00000000" w:rsidRDefault="00000000" w:rsidRPr="00000000" w14:paraId="000000A1">
      <w:pPr>
        <w:shd w:fill="ffffff" w:val="clear"/>
        <w:spacing w:after="240" w:before="240" w:lineRule="auto"/>
        <w:ind w:left="0" w:firstLine="0"/>
        <w:rPr>
          <w:rFonts w:ascii="Times New Roman" w:cs="Times New Roman" w:eastAsia="Times New Roman" w:hAnsi="Times New Roman"/>
          <w:color w:val="2470b3"/>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https://towardsdatascience.com/getting-started-with-airflow-locally-and-remotely-d068df7fcb4</w:t>
        </w:r>
      </w:hyperlink>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5.png"/><Relationship Id="rId21" Type="http://schemas.openxmlformats.org/officeDocument/2006/relationships/image" Target="media/image23.png"/><Relationship Id="rId24" Type="http://schemas.openxmlformats.org/officeDocument/2006/relationships/image" Target="media/image1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9.png"/><Relationship Id="rId25" Type="http://schemas.openxmlformats.org/officeDocument/2006/relationships/image" Target="media/image10.png"/><Relationship Id="rId28" Type="http://schemas.openxmlformats.org/officeDocument/2006/relationships/hyperlink" Target="http://localhost:8501" TargetMode="Externa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www.dermnet.com/" TargetMode="External"/><Relationship Id="rId29"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4.png"/><Relationship Id="rId11" Type="http://schemas.openxmlformats.org/officeDocument/2006/relationships/image" Target="media/image2.png"/><Relationship Id="rId33" Type="http://schemas.openxmlformats.org/officeDocument/2006/relationships/image" Target="media/image17.png"/><Relationship Id="rId10" Type="http://schemas.openxmlformats.org/officeDocument/2006/relationships/hyperlink" Target="http://www.dermnet.com/" TargetMode="External"/><Relationship Id="rId32" Type="http://schemas.openxmlformats.org/officeDocument/2006/relationships/image" Target="media/image22.png"/><Relationship Id="rId13" Type="http://schemas.openxmlformats.org/officeDocument/2006/relationships/image" Target="media/image5.png"/><Relationship Id="rId35" Type="http://schemas.openxmlformats.org/officeDocument/2006/relationships/hyperlink" Target="https://airflow.apache.org/docs/apache-airflow/stable/index.html" TargetMode="External"/><Relationship Id="rId12" Type="http://schemas.openxmlformats.org/officeDocument/2006/relationships/hyperlink" Target="mailto:example@example.com" TargetMode="External"/><Relationship Id="rId34" Type="http://schemas.openxmlformats.org/officeDocument/2006/relationships/hyperlink" Target="https://airflow.apache.org/docs/apache-airflow/stable/index.html" TargetMode="External"/><Relationship Id="rId15" Type="http://schemas.openxmlformats.org/officeDocument/2006/relationships/hyperlink" Target="http://localhost:8080/login/" TargetMode="External"/><Relationship Id="rId14" Type="http://schemas.openxmlformats.org/officeDocument/2006/relationships/image" Target="media/image6.png"/><Relationship Id="rId36" Type="http://schemas.openxmlformats.org/officeDocument/2006/relationships/hyperlink" Target="https://airflow.apache.org/docs/apache-airflow/stable/index.html" TargetMode="External"/><Relationship Id="rId17" Type="http://schemas.openxmlformats.org/officeDocument/2006/relationships/image" Target="media/image8.png"/><Relationship Id="rId16" Type="http://schemas.openxmlformats.org/officeDocument/2006/relationships/image" Target="media/image1.png"/><Relationship Id="rId19" Type="http://schemas.openxmlformats.org/officeDocument/2006/relationships/image" Target="media/image1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