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KARGO TAKİP SİSTEMİ   KTS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1.merkez, alt merkez sistemi olacak şirket alt merkeze bağlı olacak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2.Fişde gönderici kişi, alıcı kişi, taşıyıcı firma, ürünler ve toplam kg olacak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3.Müşteri Arama kısmında Alıcı,Gönderici,Taşıyıcı ve Tümü Türleri Olacak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Alıcı bilgileri kartı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ismi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tel-1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tel-2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adres-1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adres-2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pasaport no 14 karakter  (anahtar)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Gönderici Bilgileri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ismi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tel-1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