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FEF92" w14:textId="77777777" w:rsidR="00B05F4C" w:rsidRPr="00B05F4C" w:rsidRDefault="00B05F4C" w:rsidP="00B05F4C">
      <w:pPr>
        <w:spacing w:after="0"/>
        <w:jc w:val="center"/>
        <w:rPr>
          <w:b/>
          <w:bCs/>
        </w:rPr>
      </w:pPr>
      <w:r w:rsidRPr="00B05F4C">
        <w:rPr>
          <w:b/>
          <w:bCs/>
        </w:rPr>
        <w:t>Checkout.com .NET Challenge</w:t>
      </w:r>
    </w:p>
    <w:p w14:paraId="70540805" w14:textId="62C488C6" w:rsidR="00B05F4C" w:rsidRPr="00B05F4C" w:rsidRDefault="00B05F4C" w:rsidP="00B05F4C">
      <w:pPr>
        <w:spacing w:after="0"/>
        <w:jc w:val="center"/>
        <w:rPr>
          <w:b/>
          <w:bCs/>
        </w:rPr>
      </w:pPr>
      <w:r w:rsidRPr="00B05F4C">
        <w:rPr>
          <w:b/>
          <w:bCs/>
        </w:rPr>
        <w:t xml:space="preserve"> Building a Payment Gateway</w:t>
      </w:r>
    </w:p>
    <w:p w14:paraId="59191CD9" w14:textId="7060131E" w:rsidR="00B05F4C" w:rsidRDefault="00B05F4C" w:rsidP="00B05F4C">
      <w:pPr>
        <w:spacing w:after="0"/>
        <w:jc w:val="center"/>
        <w:rPr>
          <w:b/>
          <w:bCs/>
          <w:color w:val="FF0000"/>
        </w:rPr>
      </w:pPr>
      <w:r w:rsidRPr="00B05F4C">
        <w:rPr>
          <w:b/>
          <w:bCs/>
          <w:color w:val="FF0000"/>
        </w:rPr>
        <w:t>Solution by Gurdeep Singh</w:t>
      </w:r>
    </w:p>
    <w:p w14:paraId="30CA565E" w14:textId="77777777" w:rsidR="00B05F4C" w:rsidRPr="00B05F4C" w:rsidRDefault="00B05F4C" w:rsidP="00B05F4C">
      <w:pPr>
        <w:spacing w:after="0"/>
        <w:jc w:val="center"/>
        <w:rPr>
          <w:b/>
          <w:bCs/>
          <w:color w:val="FF0000"/>
        </w:rPr>
      </w:pPr>
    </w:p>
    <w:p w14:paraId="03F1DE59" w14:textId="6049CB97" w:rsidR="00B05F4C" w:rsidRDefault="00B05F4C" w:rsidP="00A66E72">
      <w:pPr>
        <w:ind w:left="360"/>
        <w:rPr>
          <w:b/>
          <w:bCs/>
        </w:rPr>
      </w:pPr>
      <w:r w:rsidRPr="00A66E72">
        <w:rPr>
          <w:b/>
          <w:bCs/>
        </w:rPr>
        <w:t>Introduction</w:t>
      </w:r>
    </w:p>
    <w:p w14:paraId="0A14514D" w14:textId="18094401" w:rsidR="00A66E72" w:rsidRPr="00A66E72" w:rsidRDefault="00A66E72" w:rsidP="00A66E72">
      <w:pPr>
        <w:ind w:left="360"/>
      </w:pPr>
      <w:r w:rsidRPr="00A66E72">
        <w:t>The solution to the code challenge is developed in Visual Studio</w:t>
      </w:r>
      <w:r w:rsidR="003F3078">
        <w:t xml:space="preserve"> using .Net Core v 3.1</w:t>
      </w:r>
    </w:p>
    <w:p w14:paraId="1D0E9DCB" w14:textId="54C83A47" w:rsidR="003F3078" w:rsidRDefault="003F3078" w:rsidP="003F3078">
      <w:pPr>
        <w:ind w:left="360"/>
        <w:rPr>
          <w:b/>
          <w:bCs/>
        </w:rPr>
      </w:pPr>
      <w:r w:rsidRPr="00A66E72">
        <w:rPr>
          <w:b/>
          <w:bCs/>
        </w:rPr>
        <w:t>Documentation</w:t>
      </w:r>
    </w:p>
    <w:p w14:paraId="2070A537" w14:textId="4FCA579E" w:rsidR="003F3078" w:rsidRPr="003F3078" w:rsidRDefault="003F3078" w:rsidP="003F3078">
      <w:pPr>
        <w:pStyle w:val="ListParagraph"/>
        <w:numPr>
          <w:ilvl w:val="0"/>
          <w:numId w:val="6"/>
        </w:numPr>
      </w:pPr>
      <w:r w:rsidRPr="003F3078">
        <w:t>All documentation is available in folder - \Documentation</w:t>
      </w:r>
    </w:p>
    <w:p w14:paraId="1B017C3B" w14:textId="1B8798CD" w:rsidR="00B05F4C" w:rsidRDefault="00B05F4C" w:rsidP="00A66E72">
      <w:pPr>
        <w:ind w:left="360"/>
        <w:rPr>
          <w:b/>
          <w:bCs/>
        </w:rPr>
      </w:pPr>
      <w:r w:rsidRPr="00A66E72">
        <w:rPr>
          <w:b/>
          <w:bCs/>
        </w:rPr>
        <w:t>Assumptions</w:t>
      </w:r>
    </w:p>
    <w:p w14:paraId="3BFDA96B" w14:textId="1DD7BC51" w:rsidR="003F3078" w:rsidRDefault="003F3078" w:rsidP="003F3078">
      <w:pPr>
        <w:pStyle w:val="ListParagraph"/>
        <w:numPr>
          <w:ilvl w:val="0"/>
          <w:numId w:val="5"/>
        </w:numPr>
      </w:pPr>
      <w:r w:rsidRPr="003F3078">
        <w:t xml:space="preserve">Acquiring </w:t>
      </w:r>
      <w:r w:rsidR="00507EAA">
        <w:t xml:space="preserve">Mock </w:t>
      </w:r>
      <w:r w:rsidRPr="003F3078">
        <w:t xml:space="preserve">Bank </w:t>
      </w:r>
      <w:r w:rsidR="00507EAA">
        <w:t xml:space="preserve">API </w:t>
      </w:r>
      <w:r w:rsidRPr="003F3078">
        <w:t>security is omitted</w:t>
      </w:r>
    </w:p>
    <w:p w14:paraId="3EE0A238" w14:textId="5E489614" w:rsidR="003F3078" w:rsidRPr="003F3078" w:rsidRDefault="003F3078" w:rsidP="00507EAA">
      <w:pPr>
        <w:pStyle w:val="ListParagraph"/>
        <w:numPr>
          <w:ilvl w:val="0"/>
          <w:numId w:val="5"/>
        </w:numPr>
      </w:pPr>
      <w:r>
        <w:t>Address details</w:t>
      </w:r>
      <w:r w:rsidR="00507EAA">
        <w:t xml:space="preserve"> validations</w:t>
      </w:r>
      <w:r>
        <w:t xml:space="preserve"> in Credit card are omitted</w:t>
      </w:r>
    </w:p>
    <w:p w14:paraId="3346D872" w14:textId="6019F1CB" w:rsidR="006D0975" w:rsidRDefault="006D0975" w:rsidP="00A66E72">
      <w:pPr>
        <w:ind w:left="360"/>
        <w:rPr>
          <w:b/>
          <w:bCs/>
        </w:rPr>
      </w:pPr>
      <w:r w:rsidRPr="00A66E72">
        <w:rPr>
          <w:b/>
          <w:bCs/>
        </w:rPr>
        <w:t>Design &amp; Architecture</w:t>
      </w:r>
    </w:p>
    <w:p w14:paraId="5E5DE3D1" w14:textId="540CF7ED" w:rsidR="003F3078" w:rsidRPr="003F3078" w:rsidRDefault="003F3078" w:rsidP="00A66E72">
      <w:pPr>
        <w:ind w:left="360"/>
      </w:pPr>
      <w:r w:rsidRPr="003F3078">
        <w:t>Following components and principals are practiced during the development of this solution</w:t>
      </w:r>
    </w:p>
    <w:p w14:paraId="70BE4BCB" w14:textId="37CA77A1" w:rsidR="006D0975" w:rsidRDefault="006D0975" w:rsidP="003F3078">
      <w:pPr>
        <w:pStyle w:val="ListParagraph"/>
        <w:numPr>
          <w:ilvl w:val="0"/>
          <w:numId w:val="5"/>
        </w:numPr>
      </w:pPr>
      <w:r w:rsidRPr="001A2685">
        <w:rPr>
          <w:b/>
          <w:bCs/>
        </w:rPr>
        <w:t>Diagrams</w:t>
      </w:r>
      <w:r w:rsidR="003F3078">
        <w:t xml:space="preserve"> – Tech Diagram (</w:t>
      </w:r>
      <w:r w:rsidR="003F3078" w:rsidRPr="003F3078">
        <w:t>Checkout_Architecture</w:t>
      </w:r>
      <w:r w:rsidR="003F3078">
        <w:t>.pdf) is Documentation folder.</w:t>
      </w:r>
    </w:p>
    <w:p w14:paraId="69F0E9B6" w14:textId="77777777" w:rsidR="00FB7986" w:rsidRDefault="00FB7986">
      <w:pPr>
        <w:rPr>
          <w:b/>
          <w:bCs/>
        </w:rPr>
      </w:pPr>
      <w:r>
        <w:rPr>
          <w:b/>
          <w:bCs/>
        </w:rPr>
        <w:br w:type="page"/>
      </w:r>
    </w:p>
    <w:p w14:paraId="6D5C1B66" w14:textId="5A42D105" w:rsidR="00FB7986" w:rsidRDefault="00FB7986" w:rsidP="003F3078">
      <w:pPr>
        <w:pStyle w:val="ListParagraph"/>
        <w:numPr>
          <w:ilvl w:val="0"/>
          <w:numId w:val="5"/>
        </w:numPr>
      </w:pPr>
      <w:r w:rsidRPr="00FB7986">
        <w:rPr>
          <w:b/>
          <w:bCs/>
        </w:rPr>
        <w:lastRenderedPageBreak/>
        <w:t>Phase 1</w:t>
      </w:r>
      <w:r>
        <w:t xml:space="preserve"> – This is how the current code is implemented. The tech diagram is as below. The architecture is monolithic as all of the system components are available in single Repository library. </w:t>
      </w:r>
    </w:p>
    <w:p w14:paraId="35FB6F68" w14:textId="31130AF3" w:rsidR="00FB7986" w:rsidRDefault="00FB7986" w:rsidP="00FB7986">
      <w:pPr>
        <w:ind w:left="360"/>
        <w:jc w:val="center"/>
      </w:pPr>
      <w:r>
        <w:rPr>
          <w:noProof/>
        </w:rPr>
        <w:drawing>
          <wp:inline distT="0" distB="0" distL="0" distR="0" wp14:anchorId="786C91B6" wp14:editId="7E663EF4">
            <wp:extent cx="7315692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5894" cy="40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C719" w14:textId="77777777" w:rsidR="00FB7986" w:rsidRDefault="00FB7986">
      <w:pPr>
        <w:rPr>
          <w:b/>
          <w:bCs/>
        </w:rPr>
      </w:pPr>
      <w:r>
        <w:rPr>
          <w:b/>
          <w:bCs/>
        </w:rPr>
        <w:br w:type="page"/>
      </w:r>
    </w:p>
    <w:p w14:paraId="48DD9EAF" w14:textId="0DF61969" w:rsidR="00FB7986" w:rsidRDefault="00FB7986" w:rsidP="00FB7986">
      <w:pPr>
        <w:pStyle w:val="ListParagraph"/>
        <w:numPr>
          <w:ilvl w:val="0"/>
          <w:numId w:val="5"/>
        </w:numPr>
      </w:pPr>
      <w:r w:rsidRPr="00FB7986">
        <w:rPr>
          <w:b/>
          <w:bCs/>
        </w:rPr>
        <w:lastRenderedPageBreak/>
        <w:t xml:space="preserve">Phase </w:t>
      </w:r>
      <w:r>
        <w:rPr>
          <w:b/>
          <w:bCs/>
        </w:rPr>
        <w:t>2</w:t>
      </w:r>
      <w:r>
        <w:t xml:space="preserve"> – As system grows the better architect may be achieved by migrating into Microservices architecture. The logical breakdown of </w:t>
      </w:r>
      <w:r w:rsidR="001A2685">
        <w:t>functions</w:t>
      </w:r>
      <w:r>
        <w:t xml:space="preserve"> such as Payment service, Bank service</w:t>
      </w:r>
      <w:r w:rsidR="001A2685">
        <w:t>, Authentication Service &amp; Merchant Service can be developed. Each logical function can be independent microservices. This can be benefit as maintenance will become easier and can be re-sued by other systems in the organisation.</w:t>
      </w:r>
    </w:p>
    <w:p w14:paraId="4297CA0E" w14:textId="553EFA8E" w:rsidR="00FB7986" w:rsidRDefault="00FB7986" w:rsidP="00FB7986">
      <w:pPr>
        <w:ind w:left="360"/>
      </w:pPr>
    </w:p>
    <w:p w14:paraId="6C1EFE36" w14:textId="519BE873" w:rsidR="00FB7986" w:rsidRPr="003F3078" w:rsidRDefault="00FB7986" w:rsidP="00FB7986">
      <w:pPr>
        <w:ind w:left="360"/>
        <w:jc w:val="center"/>
      </w:pPr>
      <w:r>
        <w:rPr>
          <w:noProof/>
        </w:rPr>
        <w:drawing>
          <wp:inline distT="0" distB="0" distL="0" distR="0" wp14:anchorId="6531700C" wp14:editId="51655714">
            <wp:extent cx="7037121" cy="420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1364" cy="42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9315" w14:textId="2CAD7BE2" w:rsidR="00E80DE7" w:rsidRPr="001A2685" w:rsidRDefault="00E80DE7" w:rsidP="003F3078">
      <w:pPr>
        <w:pStyle w:val="ListParagraph"/>
        <w:numPr>
          <w:ilvl w:val="0"/>
          <w:numId w:val="5"/>
        </w:numPr>
        <w:rPr>
          <w:b/>
          <w:bCs/>
        </w:rPr>
      </w:pPr>
      <w:r w:rsidRPr="001A2685">
        <w:rPr>
          <w:b/>
          <w:bCs/>
        </w:rPr>
        <w:t>Entity Framework .Net core</w:t>
      </w:r>
      <w:r w:rsidR="001A2685" w:rsidRPr="001A2685">
        <w:rPr>
          <w:b/>
          <w:bCs/>
        </w:rPr>
        <w:t xml:space="preserve"> </w:t>
      </w:r>
      <w:r w:rsidR="001A2685">
        <w:rPr>
          <w:b/>
          <w:bCs/>
        </w:rPr>
        <w:t xml:space="preserve">– </w:t>
      </w:r>
      <w:r w:rsidR="001A2685" w:rsidRPr="001A2685">
        <w:t>For Object relational mapping and Data layer the Entity framework for .Net Core has been used</w:t>
      </w:r>
      <w:r w:rsidR="001A2685">
        <w:rPr>
          <w:b/>
          <w:bCs/>
        </w:rPr>
        <w:t>.</w:t>
      </w:r>
    </w:p>
    <w:p w14:paraId="0B340254" w14:textId="5519670F" w:rsidR="00E80DE7" w:rsidRPr="001A2685" w:rsidRDefault="00E80DE7" w:rsidP="003F3078">
      <w:pPr>
        <w:pStyle w:val="ListParagraph"/>
        <w:numPr>
          <w:ilvl w:val="0"/>
          <w:numId w:val="5"/>
        </w:numPr>
        <w:rPr>
          <w:b/>
          <w:bCs/>
        </w:rPr>
      </w:pPr>
      <w:r w:rsidRPr="001A2685">
        <w:rPr>
          <w:b/>
          <w:bCs/>
        </w:rPr>
        <w:lastRenderedPageBreak/>
        <w:t>Repository pattern &amp; Unit of Work</w:t>
      </w:r>
      <w:r w:rsidR="004D6890">
        <w:rPr>
          <w:b/>
          <w:bCs/>
        </w:rPr>
        <w:t xml:space="preserve"> – </w:t>
      </w:r>
      <w:r w:rsidR="004D6890" w:rsidRPr="004D6890">
        <w:t>Repository pattern and Unit of work is used. This helps to keep the architecture clean and more ma</w:t>
      </w:r>
      <w:r w:rsidR="004D6890">
        <w:t>in</w:t>
      </w:r>
      <w:r w:rsidR="004D6890" w:rsidRPr="004D6890">
        <w:t xml:space="preserve">tainable </w:t>
      </w:r>
      <w:r w:rsidR="004D6890">
        <w:t>as project grows over the time.</w:t>
      </w:r>
    </w:p>
    <w:p w14:paraId="37407A0B" w14:textId="734B2C67" w:rsidR="00B05F4C" w:rsidRPr="001A2685" w:rsidRDefault="00B05F4C" w:rsidP="003F3078">
      <w:pPr>
        <w:pStyle w:val="ListParagraph"/>
        <w:numPr>
          <w:ilvl w:val="0"/>
          <w:numId w:val="5"/>
        </w:numPr>
        <w:rPr>
          <w:b/>
          <w:bCs/>
        </w:rPr>
      </w:pPr>
      <w:r w:rsidRPr="001A2685">
        <w:rPr>
          <w:b/>
          <w:bCs/>
        </w:rPr>
        <w:t xml:space="preserve">Project Structure </w:t>
      </w:r>
      <w:r w:rsidR="001A2685" w:rsidRPr="001A2685">
        <w:t>– Following are the projects in the solution.</w:t>
      </w:r>
    </w:p>
    <w:p w14:paraId="1D5AD01F" w14:textId="1F9D6261" w:rsidR="00E80DE7" w:rsidRPr="00A66E72" w:rsidRDefault="00E80DE7" w:rsidP="00D35078">
      <w:pPr>
        <w:ind w:left="10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D3F0A3" wp14:editId="4A2116CD">
            <wp:extent cx="2026920" cy="135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84" r="13532" b="23495"/>
                    <a:stretch/>
                  </pic:blipFill>
                  <pic:spPr bwMode="auto">
                    <a:xfrm>
                      <a:off x="0" y="0"/>
                      <a:ext cx="2075691" cy="138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5EC1E" w14:textId="40B0CFCB" w:rsidR="00B05F4C" w:rsidRDefault="00B05F4C" w:rsidP="00A66E72">
      <w:pPr>
        <w:ind w:left="360"/>
        <w:rPr>
          <w:b/>
          <w:bCs/>
        </w:rPr>
      </w:pPr>
      <w:r w:rsidRPr="00A66E72">
        <w:rPr>
          <w:b/>
          <w:bCs/>
        </w:rPr>
        <w:t>Database</w:t>
      </w:r>
    </w:p>
    <w:p w14:paraId="5A207DAE" w14:textId="0AA62A02" w:rsidR="003F3078" w:rsidRDefault="003F3078" w:rsidP="003F3078">
      <w:pPr>
        <w:pStyle w:val="ListParagraph"/>
        <w:numPr>
          <w:ilvl w:val="0"/>
          <w:numId w:val="8"/>
        </w:numPr>
      </w:pPr>
      <w:r w:rsidRPr="003F3078">
        <w:t xml:space="preserve">Azure SQL DB is used under </w:t>
      </w:r>
      <w:r w:rsidR="00507EAA" w:rsidRPr="003F3078">
        <w:t>local DB</w:t>
      </w:r>
      <w:r w:rsidRPr="003F3078">
        <w:t xml:space="preserve"> Instance. </w:t>
      </w:r>
    </w:p>
    <w:p w14:paraId="083E50AF" w14:textId="50BCD5FF" w:rsidR="00507EAA" w:rsidRDefault="003F3078" w:rsidP="00AD4AEF">
      <w:pPr>
        <w:pStyle w:val="ListParagraph"/>
        <w:numPr>
          <w:ilvl w:val="0"/>
          <w:numId w:val="8"/>
        </w:numPr>
      </w:pPr>
      <w:r>
        <w:t xml:space="preserve">Migration scripts are available in </w:t>
      </w:r>
      <w:r w:rsidR="00507EAA" w:rsidRPr="00507EAA">
        <w:rPr>
          <w:b/>
          <w:bCs/>
        </w:rPr>
        <w:t>Checkout.PaymentGateway.Data</w:t>
      </w:r>
      <w:r w:rsidR="00507EAA">
        <w:t xml:space="preserve"> Project.</w:t>
      </w:r>
    </w:p>
    <w:p w14:paraId="776A65B5" w14:textId="1AE18DBD" w:rsidR="00914D65" w:rsidRDefault="00914D65" w:rsidP="00AD4AEF">
      <w:pPr>
        <w:pStyle w:val="ListParagraph"/>
        <w:numPr>
          <w:ilvl w:val="0"/>
          <w:numId w:val="8"/>
        </w:numPr>
      </w:pPr>
      <w:r w:rsidRPr="00914D65">
        <w:rPr>
          <w:b/>
          <w:bCs/>
        </w:rPr>
        <w:t>Data Encryption</w:t>
      </w:r>
      <w:r>
        <w:t xml:space="preserve"> – The sensitive data in Credit Card Details table is encrypted using SQL Always Encrypted System and Column keys. </w:t>
      </w:r>
    </w:p>
    <w:p w14:paraId="5A07461A" w14:textId="77777777" w:rsidR="00914D65" w:rsidRDefault="00914D65" w:rsidP="00914D65">
      <w:pPr>
        <w:pStyle w:val="ListParagraph"/>
        <w:ind w:left="1080"/>
      </w:pPr>
    </w:p>
    <w:p w14:paraId="073ADB84" w14:textId="2236F225" w:rsidR="001A2685" w:rsidRDefault="00914D65" w:rsidP="00914D65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4F38465" wp14:editId="1039F7BB">
            <wp:extent cx="5190490" cy="24729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89" cy="247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2C97" w14:textId="77777777" w:rsidR="00914D65" w:rsidRDefault="00914D65" w:rsidP="00914D65">
      <w:pPr>
        <w:pStyle w:val="ListParagraph"/>
        <w:ind w:left="1080"/>
        <w:jc w:val="center"/>
      </w:pPr>
    </w:p>
    <w:p w14:paraId="5059D950" w14:textId="25F370CB" w:rsidR="00507EAA" w:rsidRDefault="00507EAA" w:rsidP="00A63D7E">
      <w:pPr>
        <w:pStyle w:val="ListParagraph"/>
        <w:numPr>
          <w:ilvl w:val="0"/>
          <w:numId w:val="8"/>
        </w:numPr>
      </w:pPr>
      <w:r>
        <w:t>Data Model</w:t>
      </w:r>
    </w:p>
    <w:p w14:paraId="78D2EAE5" w14:textId="3C56A2FA" w:rsidR="00507EAA" w:rsidRPr="00507EAA" w:rsidRDefault="00507EAA" w:rsidP="00507EAA">
      <w:pPr>
        <w:spacing w:before="100" w:beforeAutospacing="1" w:after="100" w:afterAutospacing="1"/>
        <w:ind w:left="-454"/>
        <w:jc w:val="center"/>
      </w:pPr>
      <w:r>
        <w:rPr>
          <w:noProof/>
        </w:rPr>
        <w:drawing>
          <wp:inline distT="0" distB="0" distL="0" distR="0" wp14:anchorId="7BAA3F15" wp14:editId="57B0FFEA">
            <wp:extent cx="8988050" cy="4556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0864" cy="46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5A77" w14:textId="0ECB4FB6" w:rsidR="004D6890" w:rsidRPr="004D6890" w:rsidRDefault="004D6890" w:rsidP="004D6890">
      <w:pPr>
        <w:pStyle w:val="ListParagraph"/>
        <w:numPr>
          <w:ilvl w:val="0"/>
          <w:numId w:val="15"/>
        </w:numPr>
      </w:pPr>
      <w:r w:rsidRPr="004D6890">
        <w:rPr>
          <w:b/>
          <w:bCs/>
        </w:rPr>
        <w:lastRenderedPageBreak/>
        <w:t>Manual D</w:t>
      </w:r>
      <w:r>
        <w:rPr>
          <w:b/>
          <w:bCs/>
        </w:rPr>
        <w:t>B</w:t>
      </w:r>
      <w:r w:rsidRPr="004D6890">
        <w:rPr>
          <w:b/>
          <w:bCs/>
        </w:rPr>
        <w:t xml:space="preserve"> Creation</w:t>
      </w:r>
      <w:r>
        <w:rPr>
          <w:b/>
          <w:bCs/>
        </w:rPr>
        <w:t xml:space="preserve"> – </w:t>
      </w:r>
      <w:r w:rsidRPr="004D6890">
        <w:t xml:space="preserve">SQL scripts are provided </w:t>
      </w:r>
      <w:r w:rsidRPr="004D6890">
        <w:rPr>
          <w:i/>
          <w:iCs/>
        </w:rPr>
        <w:t>(\Checkout.PaymentGateway.Data\Scripts</w:t>
      </w:r>
      <w:r>
        <w:t xml:space="preserve">) </w:t>
      </w:r>
      <w:r w:rsidRPr="004D6890">
        <w:t>for generating the DB Objects manually. Please run them in their naming order</w:t>
      </w:r>
      <w:r>
        <w:t xml:space="preserve"> - </w:t>
      </w:r>
      <w:r w:rsidRPr="004D6890">
        <w:t>00_Create_Encryption_Keys.sql, 01_Create_DB.sql</w:t>
      </w:r>
      <w:r>
        <w:t xml:space="preserve">, </w:t>
      </w:r>
      <w:r w:rsidRPr="004D6890">
        <w:t>03_DB_Initial_Seed.sql</w:t>
      </w:r>
      <w:r>
        <w:t>. This should give you the complete DB required for the application.</w:t>
      </w:r>
    </w:p>
    <w:p w14:paraId="03999C90" w14:textId="7803FA2B" w:rsidR="004775EC" w:rsidRPr="00A66E72" w:rsidRDefault="004775EC" w:rsidP="00A66E72">
      <w:pPr>
        <w:ind w:left="360"/>
        <w:rPr>
          <w:b/>
          <w:bCs/>
        </w:rPr>
      </w:pPr>
      <w:r w:rsidRPr="00A66E72">
        <w:rPr>
          <w:b/>
          <w:bCs/>
        </w:rPr>
        <w:t>Card Validations</w:t>
      </w:r>
    </w:p>
    <w:p w14:paraId="16E7E9C2" w14:textId="39757258" w:rsidR="004775EC" w:rsidRPr="003F3078" w:rsidRDefault="007D72D0" w:rsidP="003F3078">
      <w:pPr>
        <w:pStyle w:val="ListParagraph"/>
        <w:numPr>
          <w:ilvl w:val="0"/>
          <w:numId w:val="7"/>
        </w:numPr>
      </w:pPr>
      <w:r>
        <w:t xml:space="preserve">CardValidator </w:t>
      </w:r>
      <w:r w:rsidR="004775EC" w:rsidRPr="003F3078">
        <w:t>Nuget package</w:t>
      </w:r>
      <w:r w:rsidR="003F3078">
        <w:t xml:space="preserve"> is used for Credit Card Validations</w:t>
      </w:r>
      <w:r>
        <w:t xml:space="preserve"> - </w:t>
      </w:r>
      <w:hyperlink r:id="rId10" w:history="1">
        <w:r w:rsidRPr="003B4A76">
          <w:rPr>
            <w:rStyle w:val="Hyperlink"/>
          </w:rPr>
          <w:t>https://www.nuget.org/packages/CreditCardValidator/</w:t>
        </w:r>
      </w:hyperlink>
      <w:r>
        <w:t xml:space="preserve"> </w:t>
      </w:r>
    </w:p>
    <w:p w14:paraId="548A7DFF" w14:textId="677A62C5" w:rsidR="00B05F4C" w:rsidRPr="00A66E72" w:rsidRDefault="00B05F4C" w:rsidP="00A66E72">
      <w:pPr>
        <w:ind w:left="360"/>
        <w:rPr>
          <w:b/>
          <w:bCs/>
        </w:rPr>
      </w:pPr>
      <w:r w:rsidRPr="00A66E72">
        <w:rPr>
          <w:b/>
          <w:bCs/>
        </w:rPr>
        <w:t xml:space="preserve">Application logging </w:t>
      </w:r>
      <w:r w:rsidR="00132A30">
        <w:rPr>
          <w:b/>
          <w:bCs/>
        </w:rPr>
        <w:t xml:space="preserve">&amp; </w:t>
      </w:r>
      <w:r w:rsidR="00132A30" w:rsidRPr="00A66E72">
        <w:rPr>
          <w:b/>
          <w:bCs/>
        </w:rPr>
        <w:t>metrics</w:t>
      </w:r>
    </w:p>
    <w:p w14:paraId="7BFD5196" w14:textId="1DFA6979" w:rsidR="00132A30" w:rsidRPr="00507EAA" w:rsidRDefault="00B05F4C" w:rsidP="00507EAA">
      <w:pPr>
        <w:pStyle w:val="ListParagraph"/>
        <w:numPr>
          <w:ilvl w:val="0"/>
          <w:numId w:val="7"/>
        </w:numPr>
        <w:rPr>
          <w:b/>
          <w:bCs/>
        </w:rPr>
      </w:pPr>
      <w:r w:rsidRPr="00132A30">
        <w:t xml:space="preserve">Azure App Insights </w:t>
      </w:r>
      <w:r w:rsidR="00FB7986">
        <w:t>can be used for logging. The logging is added for any error and for some Payment related information which can be used for audit or error tracking.</w:t>
      </w:r>
    </w:p>
    <w:p w14:paraId="2AE9E4DD" w14:textId="77777777" w:rsidR="00507EAA" w:rsidRDefault="00B05F4C" w:rsidP="00507EAA">
      <w:pPr>
        <w:ind w:left="360"/>
        <w:rPr>
          <w:b/>
          <w:bCs/>
        </w:rPr>
      </w:pPr>
      <w:r w:rsidRPr="00A66E72">
        <w:rPr>
          <w:b/>
          <w:bCs/>
        </w:rPr>
        <w:t xml:space="preserve">Authentication </w:t>
      </w:r>
    </w:p>
    <w:p w14:paraId="2B495EF7" w14:textId="55BCEBFE" w:rsidR="00B05F4C" w:rsidRDefault="00B05F4C" w:rsidP="00507EAA">
      <w:pPr>
        <w:pStyle w:val="ListParagraph"/>
        <w:numPr>
          <w:ilvl w:val="0"/>
          <w:numId w:val="7"/>
        </w:numPr>
      </w:pPr>
      <w:r w:rsidRPr="00132A30">
        <w:t xml:space="preserve">Basic authentication </w:t>
      </w:r>
      <w:r w:rsidR="00847821" w:rsidRPr="00132A30">
        <w:t>using</w:t>
      </w:r>
      <w:r w:rsidRPr="00132A30">
        <w:t xml:space="preserve"> API Secret</w:t>
      </w:r>
      <w:r w:rsidR="00507EAA">
        <w:t>.</w:t>
      </w:r>
      <w:r w:rsidR="00507EAA" w:rsidRPr="00507EAA">
        <w:rPr>
          <w:b/>
          <w:bCs/>
        </w:rPr>
        <w:t xml:space="preserve"> X-API-Key</w:t>
      </w:r>
      <w:r w:rsidR="00507EAA">
        <w:t xml:space="preserve"> is the header name and the generated string is the Value that is given by Payment gateway. Each Merchant will have API Keys assigned and is stored in </w:t>
      </w:r>
      <w:r w:rsidR="00507EAA" w:rsidRPr="00507EAA">
        <w:rPr>
          <w:b/>
          <w:bCs/>
        </w:rPr>
        <w:t>MerchantAPIKeys</w:t>
      </w:r>
      <w:r w:rsidR="00507EAA">
        <w:t xml:space="preserve"> table in the Database.</w:t>
      </w:r>
    </w:p>
    <w:p w14:paraId="4BB6595F" w14:textId="546CC480" w:rsidR="00507EAA" w:rsidRPr="00132A30" w:rsidRDefault="00507EAA" w:rsidP="00507EAA">
      <w:pPr>
        <w:pStyle w:val="ListParagraph"/>
        <w:numPr>
          <w:ilvl w:val="0"/>
          <w:numId w:val="7"/>
        </w:numPr>
      </w:pPr>
      <w:r w:rsidRPr="00FB7986">
        <w:rPr>
          <w:b/>
          <w:bCs/>
        </w:rPr>
        <w:t>AuthenticationHandler</w:t>
      </w:r>
      <w:r>
        <w:t xml:space="preserve"> class is used to verify the identity and once validated the Merchant Ref is saved in Claims</w:t>
      </w:r>
      <w:r w:rsidR="00FB7986">
        <w:t>. This Claim value then is available for the rest of the application to use.</w:t>
      </w:r>
    </w:p>
    <w:p w14:paraId="07C4AD77" w14:textId="0E449976" w:rsidR="00B05F4C" w:rsidRPr="00A66E72" w:rsidRDefault="00B05F4C" w:rsidP="00A66E72">
      <w:pPr>
        <w:ind w:left="360"/>
        <w:rPr>
          <w:b/>
          <w:bCs/>
        </w:rPr>
      </w:pPr>
      <w:r w:rsidRPr="00A66E72">
        <w:rPr>
          <w:b/>
          <w:bCs/>
        </w:rPr>
        <w:t xml:space="preserve">API client </w:t>
      </w:r>
    </w:p>
    <w:p w14:paraId="5AF341D3" w14:textId="5E82A29B" w:rsidR="00914D65" w:rsidRDefault="00B05F4C" w:rsidP="00DD58D6">
      <w:pPr>
        <w:pStyle w:val="ListParagraph"/>
        <w:numPr>
          <w:ilvl w:val="0"/>
          <w:numId w:val="12"/>
        </w:numPr>
      </w:pPr>
      <w:r w:rsidRPr="00132A30">
        <w:t>Postman scripts</w:t>
      </w:r>
      <w:r w:rsidR="00914D65">
        <w:t xml:space="preserve"> are supplied in PostManScripts folder under Documentation.</w:t>
      </w:r>
    </w:p>
    <w:p w14:paraId="4E687048" w14:textId="494AF058" w:rsidR="00914D65" w:rsidRDefault="00FB7986" w:rsidP="00914D65">
      <w:pPr>
        <w:pStyle w:val="ListParagraph"/>
        <w:numPr>
          <w:ilvl w:val="0"/>
          <w:numId w:val="7"/>
        </w:numPr>
      </w:pPr>
      <w:r>
        <w:t xml:space="preserve">Swagger document is also implemented - </w:t>
      </w:r>
      <w:hyperlink r:id="rId11" w:history="1">
        <w:r w:rsidR="00914D65" w:rsidRPr="003B4A76">
          <w:rPr>
            <w:rStyle w:val="Hyperlink"/>
          </w:rPr>
          <w:t>https://localhost:44354/swagger/index.html</w:t>
        </w:r>
      </w:hyperlink>
      <w:r w:rsidR="00914D65">
        <w:t>. Swagger file (swagger.json) is also located in Documentation folder.</w:t>
      </w:r>
    </w:p>
    <w:p w14:paraId="68F68DF4" w14:textId="1EAF8405" w:rsidR="00914D65" w:rsidRPr="00132A30" w:rsidRDefault="00914D65" w:rsidP="00914D65">
      <w:pPr>
        <w:jc w:val="center"/>
      </w:pPr>
      <w:r>
        <w:rPr>
          <w:noProof/>
        </w:rPr>
        <w:drawing>
          <wp:inline distT="0" distB="0" distL="0" distR="0" wp14:anchorId="347EF65F" wp14:editId="2F40857F">
            <wp:extent cx="2651760" cy="1421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131" cy="144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627C" w14:textId="41405CD8" w:rsidR="00B05F4C" w:rsidRDefault="00B05F4C" w:rsidP="00A66E72">
      <w:pPr>
        <w:ind w:left="360"/>
        <w:rPr>
          <w:b/>
          <w:bCs/>
        </w:rPr>
      </w:pPr>
      <w:r w:rsidRPr="00A66E72">
        <w:rPr>
          <w:b/>
          <w:bCs/>
        </w:rPr>
        <w:lastRenderedPageBreak/>
        <w:t xml:space="preserve">Testing </w:t>
      </w:r>
    </w:p>
    <w:p w14:paraId="35189FC6" w14:textId="78C06E3A" w:rsidR="00FB7986" w:rsidRPr="00FB7986" w:rsidRDefault="00150E9A" w:rsidP="00FB7986">
      <w:pPr>
        <w:pStyle w:val="ListParagraph"/>
        <w:numPr>
          <w:ilvl w:val="0"/>
          <w:numId w:val="10"/>
        </w:numPr>
      </w:pPr>
      <w:r>
        <w:t>X</w:t>
      </w:r>
      <w:r w:rsidR="00FB7986" w:rsidRPr="00FB7986">
        <w:t>Unit &amp; Moq are used for unit testing and several positive and negative scenarios are tested.</w:t>
      </w:r>
    </w:p>
    <w:p w14:paraId="76187838" w14:textId="4FCC0262" w:rsidR="002A2B44" w:rsidRDefault="002A2B44" w:rsidP="00A66E72">
      <w:pPr>
        <w:ind w:left="360"/>
        <w:rPr>
          <w:b/>
          <w:bCs/>
        </w:rPr>
      </w:pPr>
      <w:r w:rsidRPr="00A66E72">
        <w:rPr>
          <w:b/>
          <w:bCs/>
        </w:rPr>
        <w:t>Further development</w:t>
      </w:r>
    </w:p>
    <w:p w14:paraId="60843C9F" w14:textId="0752DE6A" w:rsidR="00D967BB" w:rsidRPr="007650CF" w:rsidRDefault="00D967BB" w:rsidP="00A66E72">
      <w:pPr>
        <w:ind w:left="360"/>
      </w:pPr>
      <w:r w:rsidRPr="007650CF">
        <w:t>In addition to the Micro services architecture the following possible enhancements can be done</w:t>
      </w:r>
    </w:p>
    <w:p w14:paraId="50390F60" w14:textId="1EEC3B80" w:rsidR="002A2B44" w:rsidRPr="007650CF" w:rsidRDefault="002A2B44" w:rsidP="00D967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GB"/>
        </w:rPr>
      </w:pPr>
      <w:r w:rsidRPr="007650CF">
        <w:rPr>
          <w:rFonts w:eastAsia="Times New Roman" w:cstheme="minorHAnsi"/>
          <w:color w:val="212121"/>
          <w:lang w:eastAsia="en-GB"/>
        </w:rPr>
        <w:t>JSON Web Token</w:t>
      </w:r>
      <w:r w:rsidR="00D967BB" w:rsidRPr="007650CF">
        <w:rPr>
          <w:rFonts w:eastAsia="Times New Roman" w:cstheme="minorHAnsi"/>
          <w:color w:val="212121"/>
          <w:lang w:eastAsia="en-GB"/>
        </w:rPr>
        <w:t xml:space="preserve"> </w:t>
      </w:r>
      <w:r w:rsidRPr="007650CF">
        <w:rPr>
          <w:rFonts w:eastAsia="Times New Roman" w:cstheme="minorHAnsi"/>
          <w:color w:val="212121"/>
          <w:lang w:eastAsia="en-GB"/>
        </w:rPr>
        <w:t>(JWT)</w:t>
      </w:r>
      <w:r w:rsidR="00D967BB" w:rsidRPr="007650CF">
        <w:rPr>
          <w:rFonts w:eastAsia="Times New Roman" w:cstheme="minorHAnsi"/>
          <w:color w:val="212121"/>
          <w:lang w:eastAsia="en-GB"/>
        </w:rPr>
        <w:t xml:space="preserve"> </w:t>
      </w:r>
      <w:r w:rsidR="007650CF" w:rsidRPr="007650CF">
        <w:rPr>
          <w:rFonts w:eastAsia="Times New Roman" w:cstheme="minorHAnsi"/>
          <w:color w:val="212121"/>
          <w:lang w:eastAsia="en-GB"/>
        </w:rPr>
        <w:t>–</w:t>
      </w:r>
      <w:r w:rsidR="00D967BB" w:rsidRPr="007650CF">
        <w:rPr>
          <w:rFonts w:eastAsia="Times New Roman" w:cstheme="minorHAnsi"/>
          <w:color w:val="212121"/>
          <w:lang w:eastAsia="en-GB"/>
        </w:rPr>
        <w:t xml:space="preserve"> </w:t>
      </w:r>
      <w:r w:rsidR="007650CF" w:rsidRPr="007650CF">
        <w:rPr>
          <w:rFonts w:eastAsia="Times New Roman" w:cstheme="minorHAnsi"/>
          <w:color w:val="212121"/>
          <w:lang w:eastAsia="en-GB"/>
        </w:rPr>
        <w:t>Jwt tokens can be used to enhance API security. These are better and secure over the API Keys security.</w:t>
      </w:r>
    </w:p>
    <w:p w14:paraId="64573D65" w14:textId="26122B79" w:rsidR="0023612A" w:rsidRPr="007650CF" w:rsidRDefault="0023612A" w:rsidP="00D967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GB"/>
        </w:rPr>
      </w:pPr>
      <w:r w:rsidRPr="007650CF">
        <w:rPr>
          <w:rFonts w:eastAsia="Times New Roman" w:cstheme="minorHAnsi"/>
          <w:color w:val="212121"/>
          <w:lang w:eastAsia="en-GB"/>
        </w:rPr>
        <w:t>Caching</w:t>
      </w:r>
      <w:r w:rsidR="007650CF" w:rsidRPr="007650CF">
        <w:rPr>
          <w:rFonts w:eastAsia="Times New Roman" w:cstheme="minorHAnsi"/>
          <w:color w:val="212121"/>
          <w:lang w:eastAsia="en-GB"/>
        </w:rPr>
        <w:t xml:space="preserve"> – For storing static information such as Currency list we can implement the caching to improve the performance. Cloud based caching such as Redis Caching can be used.</w:t>
      </w:r>
    </w:p>
    <w:p w14:paraId="46858A44" w14:textId="2D8BDF43" w:rsidR="0023612A" w:rsidRPr="007650CF" w:rsidRDefault="0023612A" w:rsidP="00D967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GB"/>
        </w:rPr>
      </w:pPr>
      <w:r w:rsidRPr="007650CF">
        <w:rPr>
          <w:rFonts w:eastAsia="Times New Roman" w:cstheme="minorHAnsi"/>
          <w:color w:val="212121"/>
          <w:lang w:eastAsia="en-GB"/>
        </w:rPr>
        <w:t xml:space="preserve">Load balancing </w:t>
      </w:r>
      <w:r w:rsidR="007650CF" w:rsidRPr="007650CF">
        <w:rPr>
          <w:rFonts w:eastAsia="Times New Roman" w:cstheme="minorHAnsi"/>
          <w:color w:val="212121"/>
          <w:lang w:eastAsia="en-GB"/>
        </w:rPr>
        <w:t xml:space="preserve">– For performance &amp; Load the solution can be deployed to cloud and load balancing can be implemented. </w:t>
      </w:r>
    </w:p>
    <w:p w14:paraId="482D483A" w14:textId="0B8A2D70" w:rsidR="002A2B44" w:rsidRPr="007650CF" w:rsidRDefault="00B55AA6" w:rsidP="007650C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GB"/>
        </w:rPr>
      </w:pPr>
      <w:r w:rsidRPr="007650CF">
        <w:rPr>
          <w:rFonts w:eastAsia="Times New Roman" w:cstheme="minorHAnsi"/>
          <w:color w:val="212121"/>
          <w:lang w:eastAsia="en-GB"/>
        </w:rPr>
        <w:t>Segregate</w:t>
      </w:r>
      <w:r w:rsidR="00C5087B" w:rsidRPr="007650CF">
        <w:rPr>
          <w:rFonts w:eastAsia="Times New Roman" w:cstheme="minorHAnsi"/>
          <w:color w:val="212121"/>
          <w:lang w:eastAsia="en-GB"/>
        </w:rPr>
        <w:t xml:space="preserve"> the Security Server</w:t>
      </w:r>
      <w:r w:rsidR="007650CF" w:rsidRPr="007650CF">
        <w:rPr>
          <w:rFonts w:eastAsia="Times New Roman" w:cstheme="minorHAnsi"/>
          <w:color w:val="212121"/>
          <w:lang w:eastAsia="en-GB"/>
        </w:rPr>
        <w:t xml:space="preserve"> – The security server to verify the JWT tokens can be physically separated from the Data Layer and other API code. This will enhance the security of the application.</w:t>
      </w:r>
    </w:p>
    <w:sectPr w:rsidR="002A2B44" w:rsidRPr="007650CF" w:rsidSect="00507E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F029B"/>
    <w:multiLevelType w:val="multilevel"/>
    <w:tmpl w:val="20CC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27643"/>
    <w:multiLevelType w:val="hybridMultilevel"/>
    <w:tmpl w:val="902A00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E932DE"/>
    <w:multiLevelType w:val="multilevel"/>
    <w:tmpl w:val="73F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721DD"/>
    <w:multiLevelType w:val="hybridMultilevel"/>
    <w:tmpl w:val="9EB2BA0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8F533B"/>
    <w:multiLevelType w:val="hybridMultilevel"/>
    <w:tmpl w:val="9BF46D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FF1668"/>
    <w:multiLevelType w:val="hybridMultilevel"/>
    <w:tmpl w:val="63E256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2D4573"/>
    <w:multiLevelType w:val="multilevel"/>
    <w:tmpl w:val="73F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A762F"/>
    <w:multiLevelType w:val="hybridMultilevel"/>
    <w:tmpl w:val="897E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83F00"/>
    <w:multiLevelType w:val="multilevel"/>
    <w:tmpl w:val="73F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9354E6"/>
    <w:multiLevelType w:val="hybridMultilevel"/>
    <w:tmpl w:val="60262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EB75D3"/>
    <w:multiLevelType w:val="hybridMultilevel"/>
    <w:tmpl w:val="BA2472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4A64D2"/>
    <w:multiLevelType w:val="hybridMultilevel"/>
    <w:tmpl w:val="922E6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B1164"/>
    <w:multiLevelType w:val="hybridMultilevel"/>
    <w:tmpl w:val="196C92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8A34FC"/>
    <w:multiLevelType w:val="hybridMultilevel"/>
    <w:tmpl w:val="ABC8B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E71F8"/>
    <w:multiLevelType w:val="hybridMultilevel"/>
    <w:tmpl w:val="358499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3"/>
  </w:num>
  <w:num w:numId="5">
    <w:abstractNumId w:val="5"/>
  </w:num>
  <w:num w:numId="6">
    <w:abstractNumId w:val="4"/>
  </w:num>
  <w:num w:numId="7">
    <w:abstractNumId w:val="14"/>
  </w:num>
  <w:num w:numId="8">
    <w:abstractNumId w:val="10"/>
  </w:num>
  <w:num w:numId="9">
    <w:abstractNumId w:val="3"/>
  </w:num>
  <w:num w:numId="10">
    <w:abstractNumId w:val="12"/>
  </w:num>
  <w:num w:numId="11">
    <w:abstractNumId w:val="9"/>
  </w:num>
  <w:num w:numId="12">
    <w:abstractNumId w:val="1"/>
  </w:num>
  <w:num w:numId="13">
    <w:abstractNumId w:val="2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4C"/>
    <w:rsid w:val="00132A30"/>
    <w:rsid w:val="00150E9A"/>
    <w:rsid w:val="00172579"/>
    <w:rsid w:val="001A2685"/>
    <w:rsid w:val="0023612A"/>
    <w:rsid w:val="002A2B44"/>
    <w:rsid w:val="003F3078"/>
    <w:rsid w:val="004775EC"/>
    <w:rsid w:val="004D6890"/>
    <w:rsid w:val="00507EAA"/>
    <w:rsid w:val="006D0975"/>
    <w:rsid w:val="007650CF"/>
    <w:rsid w:val="007D72D0"/>
    <w:rsid w:val="00847821"/>
    <w:rsid w:val="00914D65"/>
    <w:rsid w:val="00A66E72"/>
    <w:rsid w:val="00B05F4C"/>
    <w:rsid w:val="00B16613"/>
    <w:rsid w:val="00B55AA6"/>
    <w:rsid w:val="00C5087B"/>
    <w:rsid w:val="00D35078"/>
    <w:rsid w:val="00D967BB"/>
    <w:rsid w:val="00E80DE7"/>
    <w:rsid w:val="00FB7986"/>
    <w:rsid w:val="00FC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E08E"/>
  <w15:chartTrackingRefBased/>
  <w15:docId w15:val="{93CC2B07-71A4-462E-8982-36F84A73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F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calhost:44354/swagger/index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nuget.org/packages/CreditCardValidat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7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 Singh</dc:creator>
  <cp:keywords/>
  <dc:description/>
  <cp:lastModifiedBy>Gurdeep Singh</cp:lastModifiedBy>
  <cp:revision>16</cp:revision>
  <dcterms:created xsi:type="dcterms:W3CDTF">2021-03-31T06:03:00Z</dcterms:created>
  <dcterms:modified xsi:type="dcterms:W3CDTF">2021-04-08T08:55:00Z</dcterms:modified>
</cp:coreProperties>
</file>