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7AC0" w:rsidRPr="00726EB2" w:rsidRDefault="00E67AC0" w:rsidP="00E67AC0">
      <w:pPr>
        <w:shd w:val="clear" w:color="auto" w:fill="FFFFFF"/>
        <w:spacing w:after="312" w:line="240" w:lineRule="auto"/>
        <w:rPr>
          <w:rFonts w:ascii="Arial" w:eastAsia="Times New Roman" w:hAnsi="Arial" w:cs="Arial"/>
          <w:color w:val="09091A"/>
          <w:sz w:val="24"/>
          <w:szCs w:val="24"/>
          <w:lang w:eastAsia="es-CO"/>
        </w:rPr>
      </w:pPr>
    </w:p>
    <w:p w:rsidR="00217760" w:rsidRPr="00726EB2" w:rsidRDefault="00E67AC0" w:rsidP="00E67AC0">
      <w:pPr>
        <w:shd w:val="clear" w:color="auto" w:fill="FFFFFF"/>
        <w:spacing w:after="312" w:line="240" w:lineRule="auto"/>
        <w:rPr>
          <w:rFonts w:ascii="Arial" w:hAnsi="Arial" w:cs="Arial"/>
          <w:color w:val="333333"/>
          <w:sz w:val="24"/>
          <w:szCs w:val="24"/>
          <w:shd w:val="clear" w:color="auto" w:fill="FFFFFF"/>
        </w:rPr>
      </w:pPr>
      <w:r w:rsidRPr="00726EB2">
        <w:rPr>
          <w:rFonts w:ascii="Arial" w:eastAsia="Times New Roman" w:hAnsi="Arial" w:cs="Arial"/>
          <w:color w:val="09091A"/>
          <w:sz w:val="24"/>
          <w:szCs w:val="24"/>
          <w:lang w:eastAsia="es-CO"/>
        </w:rPr>
        <w:t xml:space="preserve">Inicialmente Uber estaba diseñado para la atención de </w:t>
      </w:r>
      <w:proofErr w:type="gramStart"/>
      <w:r w:rsidRPr="00726EB2">
        <w:rPr>
          <w:rFonts w:ascii="Arial" w:eastAsia="Times New Roman" w:hAnsi="Arial" w:cs="Arial"/>
          <w:color w:val="09091A"/>
          <w:sz w:val="24"/>
          <w:szCs w:val="24"/>
          <w:lang w:eastAsia="es-CO"/>
        </w:rPr>
        <w:t>una área geográfica limitada</w:t>
      </w:r>
      <w:proofErr w:type="gramEnd"/>
      <w:r w:rsidRPr="00726EB2">
        <w:rPr>
          <w:rFonts w:ascii="Arial" w:eastAsia="Times New Roman" w:hAnsi="Arial" w:cs="Arial"/>
          <w:color w:val="09091A"/>
          <w:sz w:val="24"/>
          <w:szCs w:val="24"/>
          <w:lang w:eastAsia="es-CO"/>
        </w:rPr>
        <w:t xml:space="preserve"> y su programa era ajustado a las necesidades del momento, sin tener en cuenta la expansión del programa. Uber inicia labores en otras zonas y empieza a tener dificultades c</w:t>
      </w:r>
      <w:r w:rsidR="00217760" w:rsidRPr="00726EB2">
        <w:rPr>
          <w:rFonts w:ascii="Arial" w:eastAsia="Times New Roman" w:hAnsi="Arial" w:cs="Arial"/>
          <w:color w:val="09091A"/>
          <w:sz w:val="24"/>
          <w:szCs w:val="24"/>
          <w:lang w:eastAsia="es-CO"/>
        </w:rPr>
        <w:t xml:space="preserve">on el programa, ya que este estaba hecho a la medida y era difícil integrar nuevos componentes de código, lo cual se </w:t>
      </w:r>
      <w:proofErr w:type="spellStart"/>
      <w:r w:rsidR="00217760" w:rsidRPr="00726EB2">
        <w:rPr>
          <w:rFonts w:ascii="Arial" w:eastAsia="Times New Roman" w:hAnsi="Arial" w:cs="Arial"/>
          <w:color w:val="09091A"/>
          <w:sz w:val="24"/>
          <w:szCs w:val="24"/>
          <w:lang w:eastAsia="es-CO"/>
        </w:rPr>
        <w:t>presento</w:t>
      </w:r>
      <w:proofErr w:type="spellEnd"/>
      <w:r w:rsidR="00217760" w:rsidRPr="00726EB2">
        <w:rPr>
          <w:rFonts w:ascii="Arial" w:eastAsia="Times New Roman" w:hAnsi="Arial" w:cs="Arial"/>
          <w:color w:val="09091A"/>
          <w:sz w:val="24"/>
          <w:szCs w:val="24"/>
          <w:lang w:eastAsia="es-CO"/>
        </w:rPr>
        <w:t xml:space="preserve"> como un reto para los ingenieros de </w:t>
      </w:r>
      <w:proofErr w:type="spellStart"/>
      <w:proofErr w:type="gramStart"/>
      <w:r w:rsidR="00217760" w:rsidRPr="00726EB2">
        <w:rPr>
          <w:rFonts w:ascii="Arial" w:eastAsia="Times New Roman" w:hAnsi="Arial" w:cs="Arial"/>
          <w:color w:val="09091A"/>
          <w:sz w:val="24"/>
          <w:szCs w:val="24"/>
          <w:lang w:eastAsia="es-CO"/>
        </w:rPr>
        <w:t>uber,la</w:t>
      </w:r>
      <w:proofErr w:type="spellEnd"/>
      <w:proofErr w:type="gramEnd"/>
      <w:r w:rsidR="00217760" w:rsidRPr="00726EB2">
        <w:rPr>
          <w:rFonts w:ascii="Arial" w:eastAsia="Times New Roman" w:hAnsi="Arial" w:cs="Arial"/>
          <w:color w:val="09091A"/>
          <w:sz w:val="24"/>
          <w:szCs w:val="24"/>
          <w:lang w:eastAsia="es-CO"/>
        </w:rPr>
        <w:t xml:space="preserve"> misión era encontrar la forma de  integrar de nuevo código a su programa. Para esto </w:t>
      </w:r>
      <w:r w:rsidR="00217760" w:rsidRPr="00726EB2">
        <w:rPr>
          <w:rFonts w:ascii="Arial" w:hAnsi="Arial" w:cs="Arial"/>
          <w:color w:val="333333"/>
          <w:sz w:val="24"/>
          <w:szCs w:val="24"/>
          <w:shd w:val="clear" w:color="auto" w:fill="FFFFFF"/>
        </w:rPr>
        <w:t xml:space="preserve">Uber decidió seguir el ejemplo de empresas como: Amazon, Twitter, Netflix, </w:t>
      </w:r>
      <w:proofErr w:type="spellStart"/>
      <w:r w:rsidR="00217760" w:rsidRPr="00726EB2">
        <w:rPr>
          <w:rFonts w:ascii="Arial" w:hAnsi="Arial" w:cs="Arial"/>
          <w:color w:val="333333"/>
          <w:sz w:val="24"/>
          <w:szCs w:val="24"/>
          <w:shd w:val="clear" w:color="auto" w:fill="FFFFFF"/>
        </w:rPr>
        <w:t>SoundCloud</w:t>
      </w:r>
      <w:proofErr w:type="spellEnd"/>
      <w:r w:rsidR="00217760" w:rsidRPr="00726EB2">
        <w:rPr>
          <w:rFonts w:ascii="Arial" w:hAnsi="Arial" w:cs="Arial"/>
          <w:color w:val="333333"/>
          <w:sz w:val="24"/>
          <w:szCs w:val="24"/>
          <w:shd w:val="clear" w:color="auto" w:fill="FFFFFF"/>
        </w:rPr>
        <w:t xml:space="preserve"> y romper el esquema monolítico base para formar una arquitectura orientada a servicios (SOA)</w:t>
      </w:r>
      <w:r w:rsidR="00217760" w:rsidRPr="00726EB2">
        <w:rPr>
          <w:rFonts w:ascii="Arial" w:hAnsi="Arial" w:cs="Arial"/>
          <w:color w:val="333333"/>
          <w:sz w:val="24"/>
          <w:szCs w:val="24"/>
          <w:shd w:val="clear" w:color="auto" w:fill="FFFFFF"/>
        </w:rPr>
        <w:t xml:space="preserve"> para el uso de micro servicios, dejando </w:t>
      </w:r>
      <w:proofErr w:type="spellStart"/>
      <w:r w:rsidR="00217760" w:rsidRPr="00726EB2">
        <w:rPr>
          <w:rFonts w:ascii="Arial" w:hAnsi="Arial" w:cs="Arial"/>
          <w:color w:val="333333"/>
          <w:sz w:val="24"/>
          <w:szCs w:val="24"/>
          <w:shd w:val="clear" w:color="auto" w:fill="FFFFFF"/>
        </w:rPr>
        <w:t>asi</w:t>
      </w:r>
      <w:proofErr w:type="spellEnd"/>
      <w:r w:rsidR="00217760" w:rsidRPr="00726EB2">
        <w:rPr>
          <w:rFonts w:ascii="Arial" w:hAnsi="Arial" w:cs="Arial"/>
          <w:color w:val="333333"/>
          <w:sz w:val="24"/>
          <w:szCs w:val="24"/>
          <w:shd w:val="clear" w:color="auto" w:fill="FFFFFF"/>
        </w:rPr>
        <w:t xml:space="preserve"> cada funcionalidad lo </w:t>
      </w:r>
      <w:proofErr w:type="spellStart"/>
      <w:r w:rsidR="00217760" w:rsidRPr="00726EB2">
        <w:rPr>
          <w:rFonts w:ascii="Arial" w:hAnsi="Arial" w:cs="Arial"/>
          <w:color w:val="333333"/>
          <w:sz w:val="24"/>
          <w:szCs w:val="24"/>
          <w:shd w:val="clear" w:color="auto" w:fill="FFFFFF"/>
        </w:rPr>
        <w:t>mas</w:t>
      </w:r>
      <w:proofErr w:type="spellEnd"/>
      <w:r w:rsidR="00217760" w:rsidRPr="00726EB2">
        <w:rPr>
          <w:rFonts w:ascii="Arial" w:hAnsi="Arial" w:cs="Arial"/>
          <w:color w:val="333333"/>
          <w:sz w:val="24"/>
          <w:szCs w:val="24"/>
          <w:shd w:val="clear" w:color="auto" w:fill="FFFFFF"/>
        </w:rPr>
        <w:t xml:space="preserve"> atómica posible, haciendo esto se podía replicar la información según las </w:t>
      </w:r>
      <w:proofErr w:type="gramStart"/>
      <w:r w:rsidR="00217760" w:rsidRPr="00726EB2">
        <w:rPr>
          <w:rFonts w:ascii="Arial" w:hAnsi="Arial" w:cs="Arial"/>
          <w:color w:val="333333"/>
          <w:sz w:val="24"/>
          <w:szCs w:val="24"/>
          <w:shd w:val="clear" w:color="auto" w:fill="FFFFFF"/>
        </w:rPr>
        <w:t>necesidades  y</w:t>
      </w:r>
      <w:proofErr w:type="gramEnd"/>
      <w:r w:rsidR="00217760" w:rsidRPr="00726EB2">
        <w:rPr>
          <w:rFonts w:ascii="Arial" w:hAnsi="Arial" w:cs="Arial"/>
          <w:color w:val="333333"/>
          <w:sz w:val="24"/>
          <w:szCs w:val="24"/>
          <w:shd w:val="clear" w:color="auto" w:fill="FFFFFF"/>
        </w:rPr>
        <w:t xml:space="preserve"> ubicaciones , creando </w:t>
      </w:r>
      <w:proofErr w:type="spellStart"/>
      <w:r w:rsidR="00217760" w:rsidRPr="00726EB2">
        <w:rPr>
          <w:rFonts w:ascii="Arial" w:hAnsi="Arial" w:cs="Arial"/>
          <w:color w:val="333333"/>
          <w:sz w:val="24"/>
          <w:szCs w:val="24"/>
          <w:shd w:val="clear" w:color="auto" w:fill="FFFFFF"/>
        </w:rPr>
        <w:t>asi</w:t>
      </w:r>
      <w:proofErr w:type="spellEnd"/>
      <w:r w:rsidR="00217760" w:rsidRPr="00726EB2">
        <w:rPr>
          <w:rFonts w:ascii="Arial" w:hAnsi="Arial" w:cs="Arial"/>
          <w:color w:val="333333"/>
          <w:sz w:val="24"/>
          <w:szCs w:val="24"/>
          <w:shd w:val="clear" w:color="auto" w:fill="FFFFFF"/>
        </w:rPr>
        <w:t xml:space="preserve"> mayor redundancia  y  se hace posible la  conmutación</w:t>
      </w:r>
      <w:r w:rsidR="00217760" w:rsidRPr="00726EB2">
        <w:rPr>
          <w:rFonts w:ascii="Arial" w:hAnsi="Arial" w:cs="Arial"/>
          <w:color w:val="333333"/>
          <w:sz w:val="24"/>
          <w:szCs w:val="24"/>
          <w:shd w:val="clear" w:color="auto" w:fill="FFFFFF"/>
        </w:rPr>
        <w:t>. Asigna</w:t>
      </w:r>
      <w:r w:rsidR="00217760" w:rsidRPr="00726EB2">
        <w:rPr>
          <w:rFonts w:ascii="Arial" w:hAnsi="Arial" w:cs="Arial"/>
          <w:color w:val="333333"/>
          <w:sz w:val="24"/>
          <w:szCs w:val="24"/>
          <w:shd w:val="clear" w:color="auto" w:fill="FFFFFF"/>
        </w:rPr>
        <w:t xml:space="preserve">r bases de datos de áreas </w:t>
      </w:r>
      <w:r w:rsidR="00217760" w:rsidRPr="00726EB2">
        <w:rPr>
          <w:rFonts w:ascii="Arial" w:hAnsi="Arial" w:cs="Arial"/>
          <w:color w:val="333333"/>
          <w:sz w:val="24"/>
          <w:szCs w:val="24"/>
          <w:shd w:val="clear" w:color="auto" w:fill="FFFFFF"/>
        </w:rPr>
        <w:t>geográficamente</w:t>
      </w:r>
      <w:r w:rsidR="00217760" w:rsidRPr="00726EB2">
        <w:rPr>
          <w:rFonts w:ascii="Arial" w:hAnsi="Arial" w:cs="Arial"/>
          <w:color w:val="333333"/>
          <w:sz w:val="24"/>
          <w:szCs w:val="24"/>
          <w:shd w:val="clear" w:color="auto" w:fill="FFFFFF"/>
        </w:rPr>
        <w:t xml:space="preserve"> </w:t>
      </w:r>
      <w:proofErr w:type="spellStart"/>
      <w:r w:rsidR="00217760" w:rsidRPr="00726EB2">
        <w:rPr>
          <w:rFonts w:ascii="Arial" w:hAnsi="Arial" w:cs="Arial"/>
          <w:color w:val="333333"/>
          <w:sz w:val="24"/>
          <w:szCs w:val="24"/>
          <w:shd w:val="clear" w:color="auto" w:fill="FFFFFF"/>
        </w:rPr>
        <w:t>mas</w:t>
      </w:r>
      <w:proofErr w:type="spellEnd"/>
      <w:r w:rsidR="00217760" w:rsidRPr="00726EB2">
        <w:rPr>
          <w:rFonts w:ascii="Arial" w:hAnsi="Arial" w:cs="Arial"/>
          <w:color w:val="333333"/>
          <w:sz w:val="24"/>
          <w:szCs w:val="24"/>
          <w:shd w:val="clear" w:color="auto" w:fill="FFFFFF"/>
        </w:rPr>
        <w:t xml:space="preserve"> </w:t>
      </w:r>
      <w:proofErr w:type="gramStart"/>
      <w:r w:rsidR="00217760" w:rsidRPr="00726EB2">
        <w:rPr>
          <w:rFonts w:ascii="Arial" w:hAnsi="Arial" w:cs="Arial"/>
          <w:color w:val="333333"/>
          <w:sz w:val="24"/>
          <w:szCs w:val="24"/>
          <w:shd w:val="clear" w:color="auto" w:fill="FFFFFF"/>
        </w:rPr>
        <w:t xml:space="preserve">cercanas </w:t>
      </w:r>
      <w:r w:rsidR="00217760" w:rsidRPr="00726EB2">
        <w:rPr>
          <w:rFonts w:ascii="Arial" w:hAnsi="Arial" w:cs="Arial"/>
          <w:color w:val="333333"/>
          <w:sz w:val="24"/>
          <w:szCs w:val="24"/>
          <w:shd w:val="clear" w:color="auto" w:fill="FFFFFF"/>
        </w:rPr>
        <w:t>,</w:t>
      </w:r>
      <w:proofErr w:type="gramEnd"/>
      <w:r w:rsidR="00217760" w:rsidRPr="00726EB2">
        <w:rPr>
          <w:rFonts w:ascii="Arial" w:hAnsi="Arial" w:cs="Arial"/>
          <w:color w:val="333333"/>
          <w:sz w:val="24"/>
          <w:szCs w:val="24"/>
          <w:shd w:val="clear" w:color="auto" w:fill="FFFFFF"/>
        </w:rPr>
        <w:t xml:space="preserve"> pero cada ciudad se copian en un centro de datos diferente en otra ubicación.</w:t>
      </w:r>
    </w:p>
    <w:p w:rsidR="00217760" w:rsidRPr="00726EB2" w:rsidRDefault="00217760" w:rsidP="00E67AC0">
      <w:pPr>
        <w:shd w:val="clear" w:color="auto" w:fill="FFFFFF"/>
        <w:spacing w:after="312" w:line="240" w:lineRule="auto"/>
        <w:rPr>
          <w:rFonts w:ascii="Arial" w:hAnsi="Arial" w:cs="Arial"/>
          <w:color w:val="333333"/>
          <w:sz w:val="24"/>
          <w:szCs w:val="24"/>
          <w:shd w:val="clear" w:color="auto" w:fill="FFFFFF"/>
        </w:rPr>
      </w:pPr>
      <w:r w:rsidRPr="00726EB2">
        <w:rPr>
          <w:rFonts w:ascii="Arial" w:hAnsi="Arial" w:cs="Arial"/>
          <w:color w:val="333333"/>
          <w:sz w:val="24"/>
          <w:szCs w:val="24"/>
          <w:shd w:val="clear" w:color="auto" w:fill="FFFFFF"/>
        </w:rPr>
        <w:t xml:space="preserve">Entre las limitaciones para este cambio </w:t>
      </w:r>
      <w:proofErr w:type="gramStart"/>
      <w:r w:rsidRPr="00726EB2">
        <w:rPr>
          <w:rFonts w:ascii="Arial" w:hAnsi="Arial" w:cs="Arial"/>
          <w:color w:val="333333"/>
          <w:sz w:val="24"/>
          <w:szCs w:val="24"/>
          <w:shd w:val="clear" w:color="auto" w:fill="FFFFFF"/>
        </w:rPr>
        <w:t>surge  el</w:t>
      </w:r>
      <w:proofErr w:type="gramEnd"/>
      <w:r w:rsidRPr="00726EB2">
        <w:rPr>
          <w:rFonts w:ascii="Arial" w:hAnsi="Arial" w:cs="Arial"/>
          <w:color w:val="333333"/>
          <w:sz w:val="24"/>
          <w:szCs w:val="24"/>
          <w:shd w:val="clear" w:color="auto" w:fill="FFFFFF"/>
        </w:rPr>
        <w:t xml:space="preserve"> motor de la base de datos el cual era </w:t>
      </w:r>
      <w:r w:rsidRPr="00726EB2">
        <w:rPr>
          <w:rFonts w:ascii="Arial" w:eastAsia="Times New Roman" w:hAnsi="Arial" w:cs="Arial"/>
          <w:color w:val="09091A"/>
          <w:sz w:val="24"/>
          <w:szCs w:val="24"/>
          <w:lang w:eastAsia="es-CO"/>
        </w:rPr>
        <w:t>Postgres</w:t>
      </w:r>
      <w:r w:rsidR="00142A72" w:rsidRPr="00726EB2">
        <w:rPr>
          <w:rFonts w:ascii="Arial" w:eastAsia="Times New Roman" w:hAnsi="Arial" w:cs="Arial"/>
          <w:color w:val="09091A"/>
          <w:sz w:val="24"/>
          <w:szCs w:val="24"/>
          <w:lang w:eastAsia="es-CO"/>
        </w:rPr>
        <w:t xml:space="preserve"> y </w:t>
      </w:r>
      <w:r w:rsidR="00142A72" w:rsidRPr="00142A72">
        <w:rPr>
          <w:rFonts w:ascii="Arial" w:eastAsia="Times New Roman" w:hAnsi="Arial" w:cs="Arial"/>
          <w:color w:val="000000"/>
          <w:sz w:val="24"/>
          <w:szCs w:val="24"/>
          <w:lang w:eastAsia="es-CO"/>
        </w:rPr>
        <w:t xml:space="preserve"> como </w:t>
      </w:r>
      <w:proofErr w:type="spellStart"/>
      <w:r w:rsidR="00142A72" w:rsidRPr="00142A72">
        <w:rPr>
          <w:rFonts w:ascii="Arial" w:eastAsia="Times New Roman" w:hAnsi="Arial" w:cs="Arial"/>
          <w:color w:val="000000"/>
          <w:sz w:val="24"/>
          <w:szCs w:val="24"/>
          <w:lang w:eastAsia="es-CO"/>
        </w:rPr>
        <w:t>ha</w:t>
      </w:r>
      <w:r w:rsidR="00142A72" w:rsidRPr="00726EB2">
        <w:rPr>
          <w:rFonts w:ascii="Arial" w:eastAsia="Times New Roman" w:hAnsi="Arial" w:cs="Arial"/>
          <w:color w:val="000000"/>
          <w:sz w:val="24"/>
          <w:szCs w:val="24"/>
          <w:lang w:eastAsia="es-CO"/>
        </w:rPr>
        <w:t>bian</w:t>
      </w:r>
      <w:proofErr w:type="spellEnd"/>
      <w:r w:rsidR="00142A72" w:rsidRPr="00142A72">
        <w:rPr>
          <w:rFonts w:ascii="Arial" w:eastAsia="Times New Roman" w:hAnsi="Arial" w:cs="Arial"/>
          <w:color w:val="000000"/>
          <w:sz w:val="24"/>
          <w:szCs w:val="24"/>
          <w:lang w:eastAsia="es-CO"/>
        </w:rPr>
        <w:t xml:space="preserve"> montado la arquitectura de su aplicación: </w:t>
      </w:r>
      <w:r w:rsidR="00142A72" w:rsidRPr="00726EB2">
        <w:rPr>
          <w:rFonts w:ascii="Arial" w:eastAsia="Times New Roman" w:hAnsi="Arial" w:cs="Arial"/>
          <w:color w:val="000000"/>
          <w:sz w:val="24"/>
          <w:szCs w:val="24"/>
          <w:lang w:eastAsia="es-CO"/>
        </w:rPr>
        <w:t xml:space="preserve">ya que </w:t>
      </w:r>
      <w:r w:rsidR="00142A72" w:rsidRPr="00142A72">
        <w:rPr>
          <w:rFonts w:ascii="Arial" w:eastAsia="Times New Roman" w:hAnsi="Arial" w:cs="Arial"/>
          <w:color w:val="000000"/>
          <w:sz w:val="24"/>
          <w:szCs w:val="24"/>
          <w:lang w:eastAsia="es-CO"/>
        </w:rPr>
        <w:t>Usa</w:t>
      </w:r>
      <w:r w:rsidR="00142A72" w:rsidRPr="00726EB2">
        <w:rPr>
          <w:rFonts w:ascii="Arial" w:eastAsia="Times New Roman" w:hAnsi="Arial" w:cs="Arial"/>
          <w:color w:val="000000"/>
          <w:sz w:val="24"/>
          <w:szCs w:val="24"/>
          <w:lang w:eastAsia="es-CO"/>
        </w:rPr>
        <w:t>ba</w:t>
      </w:r>
      <w:r w:rsidR="00142A72" w:rsidRPr="00142A72">
        <w:rPr>
          <w:rFonts w:ascii="Arial" w:eastAsia="Times New Roman" w:hAnsi="Arial" w:cs="Arial"/>
          <w:color w:val="000000"/>
          <w:sz w:val="24"/>
          <w:szCs w:val="24"/>
          <w:lang w:eastAsia="es-CO"/>
        </w:rPr>
        <w:t>n una tabla para almacenar datos globales</w:t>
      </w:r>
      <w:r w:rsidR="00142A72" w:rsidRPr="00726EB2">
        <w:rPr>
          <w:rFonts w:ascii="Arial" w:hAnsi="Arial" w:cs="Arial"/>
          <w:color w:val="333333"/>
          <w:sz w:val="24"/>
          <w:szCs w:val="24"/>
          <w:shd w:val="clear" w:color="auto" w:fill="FFFFFF"/>
        </w:rPr>
        <w:t xml:space="preserve">, esto es una manera muy antigua de montar la arquitectura, </w:t>
      </w:r>
    </w:p>
    <w:p w:rsidR="00433AD6" w:rsidRPr="00726EB2" w:rsidRDefault="00142A72" w:rsidP="00E67AC0">
      <w:pPr>
        <w:shd w:val="clear" w:color="auto" w:fill="FFFFFF"/>
        <w:spacing w:after="312" w:line="240" w:lineRule="auto"/>
        <w:rPr>
          <w:rFonts w:ascii="Arial" w:hAnsi="Arial" w:cs="Arial"/>
          <w:color w:val="333333"/>
          <w:sz w:val="24"/>
          <w:szCs w:val="24"/>
          <w:shd w:val="clear" w:color="auto" w:fill="FFFFFF"/>
        </w:rPr>
      </w:pPr>
      <w:r w:rsidRPr="00726EB2">
        <w:rPr>
          <w:rFonts w:ascii="Arial" w:hAnsi="Arial" w:cs="Arial"/>
          <w:color w:val="333333"/>
          <w:sz w:val="24"/>
          <w:szCs w:val="24"/>
          <w:shd w:val="clear" w:color="auto" w:fill="FFFFFF"/>
        </w:rPr>
        <w:t xml:space="preserve">Ejemplo de </w:t>
      </w:r>
      <w:proofErr w:type="spellStart"/>
      <w:r w:rsidRPr="00726EB2">
        <w:rPr>
          <w:rFonts w:ascii="Arial" w:hAnsi="Arial" w:cs="Arial"/>
          <w:color w:val="333333"/>
          <w:sz w:val="24"/>
          <w:szCs w:val="24"/>
          <w:shd w:val="clear" w:color="auto" w:fill="FFFFFF"/>
        </w:rPr>
        <w:t>como</w:t>
      </w:r>
      <w:proofErr w:type="spellEnd"/>
      <w:r w:rsidRPr="00726EB2">
        <w:rPr>
          <w:rFonts w:ascii="Arial" w:hAnsi="Arial" w:cs="Arial"/>
          <w:color w:val="333333"/>
          <w:sz w:val="24"/>
          <w:szCs w:val="24"/>
          <w:shd w:val="clear" w:color="auto" w:fill="FFFFFF"/>
        </w:rPr>
        <w:t xml:space="preserve"> trabaja postgres, SI SE CREA UNA Tupla en una tabla esta es inmutable o sea que no se puede actualizar, para ello lo que hace </w:t>
      </w:r>
      <w:proofErr w:type="spellStart"/>
      <w:r w:rsidRPr="00726EB2">
        <w:rPr>
          <w:rFonts w:ascii="Arial" w:hAnsi="Arial" w:cs="Arial"/>
          <w:color w:val="333333"/>
          <w:sz w:val="24"/>
          <w:szCs w:val="24"/>
          <w:shd w:val="clear" w:color="auto" w:fill="FFFFFF"/>
        </w:rPr>
        <w:t>postgress</w:t>
      </w:r>
      <w:proofErr w:type="spellEnd"/>
      <w:r w:rsidRPr="00726EB2">
        <w:rPr>
          <w:rFonts w:ascii="Arial" w:hAnsi="Arial" w:cs="Arial"/>
          <w:color w:val="333333"/>
          <w:sz w:val="24"/>
          <w:szCs w:val="24"/>
          <w:shd w:val="clear" w:color="auto" w:fill="FFFFFF"/>
        </w:rPr>
        <w:t xml:space="preserve"> es crear una nueva tupla con un nuevo identificador, creando redundancia en mucha información y creando muchos procesos para tratar de tener esta información disponible, los índices son una herramienta para tal fin.</w:t>
      </w:r>
      <w:r w:rsidR="00433AD6" w:rsidRPr="00726EB2">
        <w:rPr>
          <w:rFonts w:ascii="Arial" w:hAnsi="Arial" w:cs="Arial"/>
          <w:color w:val="333333"/>
          <w:sz w:val="24"/>
          <w:szCs w:val="24"/>
          <w:shd w:val="clear" w:color="auto" w:fill="FFFFFF"/>
        </w:rPr>
        <w:t xml:space="preserve"> Las dificultades con este motor se presentan con la cantidad de  escrituras al disco, ya que cualquier modificación en la base de datos, significaba  un gran costo en el motor de base de datos para llevar a persistencia esta información, creando gran </w:t>
      </w:r>
      <w:proofErr w:type="spellStart"/>
      <w:r w:rsidR="00433AD6" w:rsidRPr="00726EB2">
        <w:rPr>
          <w:rFonts w:ascii="Arial" w:hAnsi="Arial" w:cs="Arial"/>
          <w:color w:val="333333"/>
          <w:sz w:val="24"/>
          <w:szCs w:val="24"/>
          <w:shd w:val="clear" w:color="auto" w:fill="FFFFFF"/>
        </w:rPr>
        <w:t>trafico</w:t>
      </w:r>
      <w:proofErr w:type="spellEnd"/>
      <w:r w:rsidR="00433AD6" w:rsidRPr="00726EB2">
        <w:rPr>
          <w:rFonts w:ascii="Arial" w:hAnsi="Arial" w:cs="Arial"/>
          <w:color w:val="333333"/>
          <w:sz w:val="24"/>
          <w:szCs w:val="24"/>
          <w:shd w:val="clear" w:color="auto" w:fill="FFFFFF"/>
        </w:rPr>
        <w:t xml:space="preserve"> en la red, por consecuencia se podrían ver afectados los servicios productivos, teniendo en cuenta que postgres realiza replicaciones de la información, el ancho de banda para la aplicación web se veía afectada por los proceso de la base de datos.</w:t>
      </w:r>
    </w:p>
    <w:p w:rsidR="00433AD6" w:rsidRPr="00726EB2" w:rsidRDefault="00433AD6" w:rsidP="00E67AC0">
      <w:pPr>
        <w:shd w:val="clear" w:color="auto" w:fill="FFFFFF"/>
        <w:spacing w:after="312" w:line="240" w:lineRule="auto"/>
        <w:rPr>
          <w:rFonts w:ascii="Arial" w:hAnsi="Arial" w:cs="Arial"/>
          <w:color w:val="333333"/>
          <w:sz w:val="24"/>
          <w:szCs w:val="24"/>
          <w:shd w:val="clear" w:color="auto" w:fill="FFFFFF"/>
        </w:rPr>
      </w:pPr>
      <w:r w:rsidRPr="00726EB2">
        <w:rPr>
          <w:rFonts w:ascii="Arial" w:hAnsi="Arial" w:cs="Arial"/>
          <w:color w:val="333333"/>
          <w:sz w:val="24"/>
          <w:szCs w:val="24"/>
          <w:shd w:val="clear" w:color="auto" w:fill="FFFFFF"/>
        </w:rPr>
        <w:t xml:space="preserve">Otra dificultad que surge con este motor es la corrupción de la información, al realizar  una </w:t>
      </w:r>
      <w:proofErr w:type="spellStart"/>
      <w:r w:rsidRPr="00726EB2">
        <w:rPr>
          <w:rFonts w:ascii="Arial" w:hAnsi="Arial" w:cs="Arial"/>
          <w:color w:val="333333"/>
          <w:sz w:val="24"/>
          <w:szCs w:val="24"/>
          <w:shd w:val="clear" w:color="auto" w:fill="FFFFFF"/>
        </w:rPr>
        <w:t>actualzicion</w:t>
      </w:r>
      <w:proofErr w:type="spellEnd"/>
      <w:r w:rsidRPr="00726EB2">
        <w:rPr>
          <w:rFonts w:ascii="Arial" w:hAnsi="Arial" w:cs="Arial"/>
          <w:color w:val="333333"/>
          <w:sz w:val="24"/>
          <w:szCs w:val="24"/>
          <w:shd w:val="clear" w:color="auto" w:fill="FFFFFF"/>
        </w:rPr>
        <w:t xml:space="preserve"> de versión, alterando la información de la base de datos, dejando la información inconsistente, dejando la lógica de la aplicación un poco afectada, esto es a groso modo el factor por el cual se hace el cambio hacia </w:t>
      </w:r>
      <w:proofErr w:type="spellStart"/>
      <w:r w:rsidRPr="00726EB2">
        <w:rPr>
          <w:rFonts w:ascii="Arial" w:hAnsi="Arial" w:cs="Arial"/>
          <w:color w:val="333333"/>
          <w:sz w:val="24"/>
          <w:szCs w:val="24"/>
          <w:shd w:val="clear" w:color="auto" w:fill="FFFFFF"/>
        </w:rPr>
        <w:t>mysql</w:t>
      </w:r>
      <w:proofErr w:type="spellEnd"/>
      <w:r w:rsidRPr="00726EB2">
        <w:rPr>
          <w:rFonts w:ascii="Arial" w:hAnsi="Arial" w:cs="Arial"/>
          <w:color w:val="333333"/>
          <w:sz w:val="24"/>
          <w:szCs w:val="24"/>
          <w:shd w:val="clear" w:color="auto" w:fill="FFFFFF"/>
        </w:rPr>
        <w:t xml:space="preserve">; </w:t>
      </w:r>
      <w:r w:rsidRPr="00726EB2">
        <w:rPr>
          <w:rFonts w:ascii="Arial" w:hAnsi="Arial" w:cs="Arial"/>
          <w:color w:val="09091A"/>
          <w:sz w:val="24"/>
          <w:szCs w:val="24"/>
          <w:shd w:val="clear" w:color="auto" w:fill="FFFFFF"/>
        </w:rPr>
        <w:t xml:space="preserve">La diferencia arquitectónica más importante es que, mientras Postgres correlaciona directamente los registros de índice con las ubicaciones en disco, </w:t>
      </w:r>
      <w:proofErr w:type="spellStart"/>
      <w:r w:rsidRPr="00726EB2">
        <w:rPr>
          <w:rFonts w:ascii="Arial" w:hAnsi="Arial" w:cs="Arial"/>
          <w:color w:val="09091A"/>
          <w:sz w:val="24"/>
          <w:szCs w:val="24"/>
          <w:shd w:val="clear" w:color="auto" w:fill="FFFFFF"/>
        </w:rPr>
        <w:t>InnoDB</w:t>
      </w:r>
      <w:proofErr w:type="spellEnd"/>
      <w:r w:rsidRPr="00726EB2">
        <w:rPr>
          <w:rFonts w:ascii="Arial" w:hAnsi="Arial" w:cs="Arial"/>
          <w:color w:val="09091A"/>
          <w:sz w:val="24"/>
          <w:szCs w:val="24"/>
          <w:shd w:val="clear" w:color="auto" w:fill="FFFFFF"/>
        </w:rPr>
        <w:t xml:space="preserve"> mantiene una estructura secundaria.</w:t>
      </w:r>
      <w:r w:rsidRPr="00726EB2">
        <w:rPr>
          <w:rStyle w:val="NormalWeb"/>
          <w:rFonts w:ascii="Arial" w:hAnsi="Arial" w:cs="Arial"/>
          <w:color w:val="09091A"/>
          <w:sz w:val="24"/>
          <w:szCs w:val="24"/>
          <w:shd w:val="clear" w:color="auto" w:fill="FFFFFF"/>
        </w:rPr>
        <w:t xml:space="preserve"> </w:t>
      </w:r>
      <w:r w:rsidRPr="00726EB2">
        <w:rPr>
          <w:rStyle w:val="notranslate"/>
          <w:rFonts w:ascii="Arial" w:hAnsi="Arial" w:cs="Arial"/>
          <w:color w:val="09091A"/>
          <w:sz w:val="24"/>
          <w:szCs w:val="24"/>
          <w:shd w:val="clear" w:color="auto" w:fill="FFFFFF"/>
        </w:rPr>
        <w:t>MySQL implementa conexiones concurrentes al generar un hilo por conexión.</w:t>
      </w:r>
      <w:r w:rsidRPr="00726EB2">
        <w:rPr>
          <w:rFonts w:ascii="Arial" w:hAnsi="Arial" w:cs="Arial"/>
          <w:color w:val="09091A"/>
          <w:sz w:val="24"/>
          <w:szCs w:val="24"/>
          <w:shd w:val="clear" w:color="auto" w:fill="FFFFFF"/>
        </w:rPr>
        <w:t> </w:t>
      </w:r>
      <w:r w:rsidRPr="00726EB2">
        <w:rPr>
          <w:rStyle w:val="notranslate"/>
          <w:rFonts w:ascii="Arial" w:hAnsi="Arial" w:cs="Arial"/>
          <w:color w:val="09091A"/>
          <w:sz w:val="24"/>
          <w:szCs w:val="24"/>
          <w:shd w:val="clear" w:color="auto" w:fill="E6ECF9"/>
        </w:rPr>
        <w:t>Esto es una sobrecarga relativamente baja</w:t>
      </w:r>
      <w:r w:rsidR="00726EB2" w:rsidRPr="00726EB2">
        <w:rPr>
          <w:rStyle w:val="notranslate"/>
          <w:rFonts w:ascii="Arial" w:hAnsi="Arial" w:cs="Arial"/>
          <w:color w:val="09091A"/>
          <w:sz w:val="24"/>
          <w:szCs w:val="24"/>
          <w:shd w:val="clear" w:color="auto" w:fill="E6ECF9"/>
        </w:rPr>
        <w:t xml:space="preserve">, lo cual representa una baja </w:t>
      </w:r>
      <w:proofErr w:type="spellStart"/>
      <w:r w:rsidR="00726EB2" w:rsidRPr="00726EB2">
        <w:rPr>
          <w:rStyle w:val="notranslate"/>
          <w:rFonts w:ascii="Arial" w:hAnsi="Arial" w:cs="Arial"/>
          <w:color w:val="09091A"/>
          <w:sz w:val="24"/>
          <w:szCs w:val="24"/>
          <w:shd w:val="clear" w:color="auto" w:fill="E6ECF9"/>
        </w:rPr>
        <w:t>obstensible</w:t>
      </w:r>
      <w:proofErr w:type="spellEnd"/>
      <w:r w:rsidR="00726EB2" w:rsidRPr="00726EB2">
        <w:rPr>
          <w:rStyle w:val="notranslate"/>
          <w:rFonts w:ascii="Arial" w:hAnsi="Arial" w:cs="Arial"/>
          <w:color w:val="09091A"/>
          <w:sz w:val="24"/>
          <w:szCs w:val="24"/>
          <w:shd w:val="clear" w:color="auto" w:fill="E6ECF9"/>
        </w:rPr>
        <w:t xml:space="preserve"> en el uso de la red para los procesos, facilitando y dejando libre o mejor no saturando la red </w:t>
      </w:r>
      <w:proofErr w:type="spellStart"/>
      <w:r w:rsidR="00726EB2" w:rsidRPr="00726EB2">
        <w:rPr>
          <w:rStyle w:val="notranslate"/>
          <w:rFonts w:ascii="Arial" w:hAnsi="Arial" w:cs="Arial"/>
          <w:color w:val="09091A"/>
          <w:sz w:val="24"/>
          <w:szCs w:val="24"/>
          <w:shd w:val="clear" w:color="auto" w:fill="E6ECF9"/>
        </w:rPr>
        <w:t>apra</w:t>
      </w:r>
      <w:proofErr w:type="spellEnd"/>
      <w:r w:rsidR="00726EB2" w:rsidRPr="00726EB2">
        <w:rPr>
          <w:rStyle w:val="notranslate"/>
          <w:rFonts w:ascii="Arial" w:hAnsi="Arial" w:cs="Arial"/>
          <w:color w:val="09091A"/>
          <w:sz w:val="24"/>
          <w:szCs w:val="24"/>
          <w:shd w:val="clear" w:color="auto" w:fill="E6ECF9"/>
        </w:rPr>
        <w:t xml:space="preserve"> los procesos propios de la base de </w:t>
      </w:r>
      <w:proofErr w:type="spellStart"/>
      <w:proofErr w:type="gramStart"/>
      <w:r w:rsidR="00726EB2" w:rsidRPr="00726EB2">
        <w:rPr>
          <w:rStyle w:val="notranslate"/>
          <w:rFonts w:ascii="Arial" w:hAnsi="Arial" w:cs="Arial"/>
          <w:color w:val="09091A"/>
          <w:sz w:val="24"/>
          <w:szCs w:val="24"/>
          <w:shd w:val="clear" w:color="auto" w:fill="E6ECF9"/>
        </w:rPr>
        <w:t>datos,teniendo</w:t>
      </w:r>
      <w:proofErr w:type="spellEnd"/>
      <w:proofErr w:type="gramEnd"/>
      <w:r w:rsidR="00726EB2" w:rsidRPr="00726EB2">
        <w:rPr>
          <w:rStyle w:val="notranslate"/>
          <w:rFonts w:ascii="Arial" w:hAnsi="Arial" w:cs="Arial"/>
          <w:color w:val="09091A"/>
          <w:sz w:val="24"/>
          <w:szCs w:val="24"/>
          <w:shd w:val="clear" w:color="auto" w:fill="E6ECF9"/>
        </w:rPr>
        <w:t xml:space="preserve"> </w:t>
      </w:r>
      <w:proofErr w:type="spellStart"/>
      <w:r w:rsidR="00726EB2" w:rsidRPr="00726EB2">
        <w:rPr>
          <w:rStyle w:val="notranslate"/>
          <w:rFonts w:ascii="Arial" w:hAnsi="Arial" w:cs="Arial"/>
          <w:color w:val="09091A"/>
          <w:sz w:val="24"/>
          <w:szCs w:val="24"/>
          <w:shd w:val="clear" w:color="auto" w:fill="E6ECF9"/>
        </w:rPr>
        <w:t>asi</w:t>
      </w:r>
      <w:proofErr w:type="spellEnd"/>
      <w:r w:rsidR="00726EB2" w:rsidRPr="00726EB2">
        <w:rPr>
          <w:rStyle w:val="notranslate"/>
          <w:rFonts w:ascii="Arial" w:hAnsi="Arial" w:cs="Arial"/>
          <w:color w:val="09091A"/>
          <w:sz w:val="24"/>
          <w:szCs w:val="24"/>
          <w:shd w:val="clear" w:color="auto" w:fill="E6ECF9"/>
        </w:rPr>
        <w:t xml:space="preserve"> mayor disponibilidad</w:t>
      </w:r>
      <w:r w:rsidRPr="00726EB2">
        <w:rPr>
          <w:rFonts w:ascii="Arial" w:hAnsi="Arial" w:cs="Arial"/>
          <w:color w:val="333333"/>
          <w:sz w:val="24"/>
          <w:szCs w:val="24"/>
          <w:shd w:val="clear" w:color="auto" w:fill="FFFFFF"/>
        </w:rPr>
        <w:t xml:space="preserve"> </w:t>
      </w:r>
      <w:r w:rsidR="00726EB2" w:rsidRPr="00726EB2">
        <w:rPr>
          <w:rFonts w:ascii="Arial" w:hAnsi="Arial" w:cs="Arial"/>
          <w:color w:val="333333"/>
          <w:sz w:val="24"/>
          <w:szCs w:val="24"/>
          <w:shd w:val="clear" w:color="auto" w:fill="FFFFFF"/>
        </w:rPr>
        <w:t>la red para el aplicativo web</w:t>
      </w:r>
    </w:p>
    <w:p w:rsidR="00726EB2" w:rsidRPr="00E67AC0" w:rsidRDefault="00726EB2" w:rsidP="00E67AC0">
      <w:pPr>
        <w:shd w:val="clear" w:color="auto" w:fill="FEFEFE"/>
        <w:spacing w:before="100" w:beforeAutospacing="1" w:after="100" w:afterAutospacing="1" w:line="240" w:lineRule="auto"/>
        <w:rPr>
          <w:rFonts w:ascii="Arial" w:eastAsia="Times New Roman" w:hAnsi="Arial" w:cs="Arial"/>
          <w:color w:val="0A0A0A"/>
          <w:sz w:val="24"/>
          <w:szCs w:val="24"/>
          <w:lang w:eastAsia="es-CO"/>
        </w:rPr>
      </w:pPr>
      <w:r w:rsidRPr="00726EB2">
        <w:rPr>
          <w:rFonts w:ascii="Arial" w:eastAsia="Times New Roman" w:hAnsi="Arial" w:cs="Arial"/>
          <w:color w:val="0A0A0A"/>
          <w:sz w:val="24"/>
          <w:szCs w:val="24"/>
          <w:lang w:eastAsia="es-CO"/>
        </w:rPr>
        <w:lastRenderedPageBreak/>
        <w:t>Lo bueno de postgres</w:t>
      </w:r>
    </w:p>
    <w:p w:rsidR="00E67AC0" w:rsidRDefault="00E67AC0" w:rsidP="00726EB2">
      <w:pPr>
        <w:shd w:val="clear" w:color="auto" w:fill="FEFEFE"/>
        <w:spacing w:after="0" w:line="240" w:lineRule="auto"/>
        <w:ind w:left="720"/>
        <w:rPr>
          <w:rFonts w:ascii="Arial" w:eastAsia="Times New Roman" w:hAnsi="Arial" w:cs="Arial"/>
          <w:color w:val="0A0A0A"/>
          <w:sz w:val="24"/>
          <w:szCs w:val="24"/>
          <w:lang w:eastAsia="es-CO"/>
        </w:rPr>
      </w:pPr>
      <w:r w:rsidRPr="00E67AC0">
        <w:rPr>
          <w:rFonts w:ascii="Arial" w:eastAsia="Times New Roman" w:hAnsi="Arial" w:cs="Arial"/>
          <w:color w:val="0A0A0A"/>
          <w:sz w:val="24"/>
          <w:szCs w:val="24"/>
          <w:lang w:eastAsia="es-CO"/>
        </w:rPr>
        <w:t>Posee una gran escalabilidad.</w:t>
      </w:r>
    </w:p>
    <w:p w:rsidR="00726EB2" w:rsidRPr="00E67AC0" w:rsidRDefault="00726EB2" w:rsidP="00726EB2">
      <w:pPr>
        <w:shd w:val="clear" w:color="auto" w:fill="FEFEFE"/>
        <w:spacing w:after="0" w:line="240" w:lineRule="auto"/>
        <w:ind w:left="720"/>
        <w:rPr>
          <w:rFonts w:ascii="Arial" w:eastAsia="Times New Roman" w:hAnsi="Arial" w:cs="Arial"/>
          <w:color w:val="0A0A0A"/>
          <w:sz w:val="24"/>
          <w:szCs w:val="24"/>
          <w:lang w:eastAsia="es-CO"/>
        </w:rPr>
      </w:pPr>
    </w:p>
    <w:p w:rsidR="00E67AC0" w:rsidRPr="00E67AC0" w:rsidRDefault="00E67AC0" w:rsidP="00726EB2">
      <w:pPr>
        <w:shd w:val="clear" w:color="auto" w:fill="FEFEFE"/>
        <w:spacing w:after="0" w:line="240" w:lineRule="auto"/>
        <w:ind w:left="720"/>
        <w:rPr>
          <w:rFonts w:ascii="Arial" w:eastAsia="Times New Roman" w:hAnsi="Arial" w:cs="Arial"/>
          <w:color w:val="0A0A0A"/>
          <w:sz w:val="24"/>
          <w:szCs w:val="24"/>
          <w:lang w:eastAsia="es-CO"/>
        </w:rPr>
      </w:pPr>
      <w:r w:rsidRPr="00E67AC0">
        <w:rPr>
          <w:rFonts w:ascii="Arial" w:eastAsia="Times New Roman" w:hAnsi="Arial" w:cs="Arial"/>
          <w:color w:val="0A0A0A"/>
          <w:sz w:val="24"/>
          <w:szCs w:val="24"/>
          <w:lang w:eastAsia="es-CO"/>
        </w:rPr>
        <w:t xml:space="preserve">Implementa el uso de </w:t>
      </w:r>
      <w:proofErr w:type="spellStart"/>
      <w:r w:rsidRPr="00E67AC0">
        <w:rPr>
          <w:rFonts w:ascii="Arial" w:eastAsia="Times New Roman" w:hAnsi="Arial" w:cs="Arial"/>
          <w:color w:val="0A0A0A"/>
          <w:sz w:val="24"/>
          <w:szCs w:val="24"/>
          <w:lang w:eastAsia="es-CO"/>
        </w:rPr>
        <w:t>rollback’s</w:t>
      </w:r>
      <w:proofErr w:type="spellEnd"/>
      <w:r w:rsidRPr="00E67AC0">
        <w:rPr>
          <w:rFonts w:ascii="Arial" w:eastAsia="Times New Roman" w:hAnsi="Arial" w:cs="Arial"/>
          <w:color w:val="0A0A0A"/>
          <w:sz w:val="24"/>
          <w:szCs w:val="24"/>
          <w:lang w:eastAsia="es-CO"/>
        </w:rPr>
        <w:t>, subconsultas y transacciones, haciendo su funcionamiento mucho más eficaz,</w:t>
      </w:r>
    </w:p>
    <w:p w:rsidR="00726EB2" w:rsidRPr="00726EB2" w:rsidRDefault="00E67AC0" w:rsidP="00726EB2">
      <w:pPr>
        <w:shd w:val="clear" w:color="auto" w:fill="FEFEFE"/>
        <w:spacing w:before="100" w:beforeAutospacing="1" w:after="100" w:afterAutospacing="1" w:line="240" w:lineRule="auto"/>
        <w:ind w:left="720"/>
        <w:outlineLvl w:val="1"/>
        <w:rPr>
          <w:rFonts w:ascii="Arial" w:eastAsia="Times New Roman" w:hAnsi="Arial" w:cs="Arial"/>
          <w:color w:val="3E4EB7"/>
          <w:sz w:val="24"/>
          <w:szCs w:val="24"/>
          <w:lang w:eastAsia="es-CO"/>
        </w:rPr>
      </w:pPr>
      <w:r w:rsidRPr="00E67AC0">
        <w:rPr>
          <w:rFonts w:ascii="Arial" w:eastAsia="Times New Roman" w:hAnsi="Arial" w:cs="Arial"/>
          <w:color w:val="0A0A0A"/>
          <w:sz w:val="24"/>
          <w:szCs w:val="24"/>
          <w:lang w:eastAsia="es-CO"/>
        </w:rPr>
        <w:t xml:space="preserve">Tiene la capacidad de comprobar la integridad referencial, </w:t>
      </w:r>
      <w:bookmarkStart w:id="0" w:name="AEN125"/>
      <w:bookmarkEnd w:id="0"/>
    </w:p>
    <w:p w:rsidR="00726EB2" w:rsidRPr="00E67AC0" w:rsidRDefault="00726EB2" w:rsidP="00726EB2">
      <w:pPr>
        <w:shd w:val="clear" w:color="auto" w:fill="FEFEFE"/>
        <w:spacing w:before="100" w:beforeAutospacing="1" w:after="100" w:afterAutospacing="1" w:line="240" w:lineRule="auto"/>
        <w:ind w:left="720"/>
        <w:outlineLvl w:val="1"/>
        <w:rPr>
          <w:rFonts w:ascii="Arial" w:eastAsia="Times New Roman" w:hAnsi="Arial" w:cs="Arial"/>
          <w:color w:val="3E4EB7"/>
          <w:sz w:val="24"/>
          <w:szCs w:val="24"/>
          <w:lang w:eastAsia="es-CO"/>
        </w:rPr>
      </w:pPr>
    </w:p>
    <w:p w:rsidR="00726EB2" w:rsidRDefault="00726EB2" w:rsidP="00726EB2">
      <w:pPr>
        <w:shd w:val="clear" w:color="auto" w:fill="FEFEFE"/>
        <w:spacing w:after="0" w:line="240" w:lineRule="auto"/>
        <w:ind w:left="720"/>
        <w:rPr>
          <w:rFonts w:ascii="Arial" w:eastAsia="Times New Roman" w:hAnsi="Arial" w:cs="Arial"/>
          <w:color w:val="0A0A0A"/>
          <w:sz w:val="24"/>
          <w:szCs w:val="24"/>
          <w:lang w:eastAsia="es-CO"/>
        </w:rPr>
      </w:pPr>
      <w:r w:rsidRPr="00726EB2">
        <w:rPr>
          <w:rFonts w:ascii="Arial" w:eastAsia="Times New Roman" w:hAnsi="Arial" w:cs="Arial"/>
          <w:color w:val="0A0A0A"/>
          <w:sz w:val="24"/>
          <w:szCs w:val="24"/>
          <w:lang w:eastAsia="es-CO"/>
        </w:rPr>
        <w:t>Lo malo de postgres</w:t>
      </w:r>
    </w:p>
    <w:p w:rsidR="00726EB2" w:rsidRPr="00726EB2" w:rsidRDefault="00726EB2" w:rsidP="00726EB2">
      <w:pPr>
        <w:shd w:val="clear" w:color="auto" w:fill="FEFEFE"/>
        <w:spacing w:after="0" w:line="240" w:lineRule="auto"/>
        <w:ind w:left="720"/>
        <w:rPr>
          <w:rFonts w:ascii="Arial" w:eastAsia="Times New Roman" w:hAnsi="Arial" w:cs="Arial"/>
          <w:color w:val="0A0A0A"/>
          <w:sz w:val="24"/>
          <w:szCs w:val="24"/>
          <w:lang w:eastAsia="es-CO"/>
        </w:rPr>
      </w:pPr>
    </w:p>
    <w:p w:rsidR="00E67AC0" w:rsidRDefault="00E67AC0" w:rsidP="00726EB2">
      <w:pPr>
        <w:shd w:val="clear" w:color="auto" w:fill="FEFEFE"/>
        <w:spacing w:after="0" w:line="240" w:lineRule="auto"/>
        <w:ind w:left="720"/>
        <w:rPr>
          <w:rFonts w:ascii="Arial" w:eastAsia="Times New Roman" w:hAnsi="Arial" w:cs="Arial"/>
          <w:color w:val="0A0A0A"/>
          <w:sz w:val="24"/>
          <w:szCs w:val="24"/>
          <w:lang w:eastAsia="es-CO"/>
        </w:rPr>
      </w:pPr>
      <w:r w:rsidRPr="00E67AC0">
        <w:rPr>
          <w:rFonts w:ascii="Arial" w:eastAsia="Times New Roman" w:hAnsi="Arial" w:cs="Arial"/>
          <w:color w:val="0A0A0A"/>
          <w:sz w:val="24"/>
          <w:szCs w:val="24"/>
          <w:lang w:eastAsia="es-CO"/>
        </w:rPr>
        <w:t>Consume gran cantidad de recursos.</w:t>
      </w:r>
    </w:p>
    <w:p w:rsidR="00726EB2" w:rsidRPr="00E67AC0" w:rsidRDefault="00726EB2" w:rsidP="00726EB2">
      <w:pPr>
        <w:shd w:val="clear" w:color="auto" w:fill="FEFEFE"/>
        <w:spacing w:after="0" w:line="240" w:lineRule="auto"/>
        <w:ind w:left="720"/>
        <w:rPr>
          <w:rFonts w:ascii="Arial" w:eastAsia="Times New Roman" w:hAnsi="Arial" w:cs="Arial"/>
          <w:color w:val="0A0A0A"/>
          <w:sz w:val="24"/>
          <w:szCs w:val="24"/>
          <w:lang w:eastAsia="es-CO"/>
        </w:rPr>
      </w:pPr>
    </w:p>
    <w:p w:rsidR="00726EB2" w:rsidRDefault="00E67AC0" w:rsidP="00726EB2">
      <w:pPr>
        <w:shd w:val="clear" w:color="auto" w:fill="FEFEFE"/>
        <w:spacing w:after="0" w:line="240" w:lineRule="auto"/>
        <w:ind w:left="720"/>
        <w:rPr>
          <w:rFonts w:ascii="Arial" w:eastAsia="Times New Roman" w:hAnsi="Arial" w:cs="Arial"/>
          <w:color w:val="0A0A0A"/>
          <w:sz w:val="24"/>
          <w:szCs w:val="24"/>
          <w:lang w:eastAsia="es-CO"/>
        </w:rPr>
      </w:pPr>
      <w:r w:rsidRPr="00E67AC0">
        <w:rPr>
          <w:rFonts w:ascii="Arial" w:eastAsia="Times New Roman" w:hAnsi="Arial" w:cs="Arial"/>
          <w:color w:val="0A0A0A"/>
          <w:sz w:val="24"/>
          <w:szCs w:val="24"/>
          <w:lang w:eastAsia="es-CO"/>
        </w:rPr>
        <w:t>Tiene un límite de 8K por fila, aunque se puede aumentar a 32K, con una disminución considerable del rendimiento.</w:t>
      </w:r>
      <w:bookmarkStart w:id="1" w:name="AEN135"/>
      <w:bookmarkEnd w:id="1"/>
    </w:p>
    <w:p w:rsidR="00726EB2" w:rsidRDefault="00726EB2" w:rsidP="00726EB2">
      <w:pPr>
        <w:shd w:val="clear" w:color="auto" w:fill="FEFEFE"/>
        <w:spacing w:after="0" w:line="240" w:lineRule="auto"/>
        <w:ind w:left="720"/>
        <w:rPr>
          <w:rFonts w:ascii="Arial" w:eastAsia="Times New Roman" w:hAnsi="Arial" w:cs="Arial"/>
          <w:color w:val="0A0A0A"/>
          <w:sz w:val="24"/>
          <w:szCs w:val="24"/>
          <w:lang w:eastAsia="es-CO"/>
        </w:rPr>
      </w:pPr>
    </w:p>
    <w:p w:rsidR="00726EB2" w:rsidRDefault="00726EB2" w:rsidP="00726EB2">
      <w:pPr>
        <w:numPr>
          <w:ilvl w:val="0"/>
          <w:numId w:val="3"/>
        </w:numPr>
        <w:shd w:val="clear" w:color="auto" w:fill="FEFEFE"/>
        <w:spacing w:after="0" w:line="240" w:lineRule="auto"/>
        <w:rPr>
          <w:rFonts w:ascii="Arial" w:eastAsia="Times New Roman" w:hAnsi="Arial" w:cs="Arial"/>
          <w:color w:val="0A0A0A"/>
          <w:sz w:val="24"/>
          <w:szCs w:val="24"/>
          <w:lang w:eastAsia="es-CO"/>
        </w:rPr>
      </w:pPr>
      <w:r w:rsidRPr="00726EB2">
        <w:rPr>
          <w:rFonts w:ascii="Arial" w:eastAsia="Times New Roman" w:hAnsi="Arial" w:cs="Arial"/>
          <w:color w:val="0A0A0A"/>
          <w:sz w:val="24"/>
          <w:szCs w:val="24"/>
          <w:lang w:eastAsia="es-CO"/>
        </w:rPr>
        <w:t xml:space="preserve">Lo bueno de </w:t>
      </w:r>
      <w:proofErr w:type="spellStart"/>
      <w:r w:rsidRPr="00726EB2">
        <w:rPr>
          <w:rFonts w:ascii="Arial" w:eastAsia="Times New Roman" w:hAnsi="Arial" w:cs="Arial"/>
          <w:color w:val="0A0A0A"/>
          <w:sz w:val="24"/>
          <w:szCs w:val="24"/>
          <w:lang w:eastAsia="es-CO"/>
        </w:rPr>
        <w:t>mysql</w:t>
      </w:r>
      <w:proofErr w:type="spellEnd"/>
    </w:p>
    <w:p w:rsidR="00726EB2" w:rsidRPr="00E67AC0" w:rsidRDefault="00726EB2" w:rsidP="00726EB2">
      <w:pPr>
        <w:shd w:val="clear" w:color="auto" w:fill="FEFEFE"/>
        <w:spacing w:after="0" w:line="240" w:lineRule="auto"/>
        <w:ind w:left="720"/>
        <w:rPr>
          <w:rFonts w:ascii="Arial" w:eastAsia="Times New Roman" w:hAnsi="Arial" w:cs="Arial"/>
          <w:color w:val="0A0A0A"/>
          <w:sz w:val="24"/>
          <w:szCs w:val="24"/>
          <w:lang w:eastAsia="es-CO"/>
        </w:rPr>
      </w:pPr>
    </w:p>
    <w:p w:rsidR="00E67AC0" w:rsidRDefault="00E67AC0" w:rsidP="00726EB2">
      <w:pPr>
        <w:shd w:val="clear" w:color="auto" w:fill="FEFEFE"/>
        <w:spacing w:after="0" w:line="240" w:lineRule="auto"/>
        <w:ind w:left="720"/>
        <w:rPr>
          <w:rFonts w:ascii="Arial" w:eastAsia="Times New Roman" w:hAnsi="Arial" w:cs="Arial"/>
          <w:color w:val="0A0A0A"/>
          <w:sz w:val="24"/>
          <w:szCs w:val="24"/>
          <w:lang w:eastAsia="es-CO"/>
        </w:rPr>
      </w:pPr>
      <w:r w:rsidRPr="00E67AC0">
        <w:rPr>
          <w:rFonts w:ascii="Arial" w:eastAsia="Times New Roman" w:hAnsi="Arial" w:cs="Arial"/>
          <w:color w:val="0A0A0A"/>
          <w:sz w:val="24"/>
          <w:szCs w:val="24"/>
          <w:lang w:eastAsia="es-CO"/>
        </w:rPr>
        <w:t>Sin lugar a duda, lo mejor de MySQL es su velocidad a la hora de realizar las operaciones, lo que le hace uno de los gestores que ofrecen mayor rendimiento.</w:t>
      </w:r>
    </w:p>
    <w:p w:rsidR="00726EB2" w:rsidRPr="00E67AC0" w:rsidRDefault="00726EB2" w:rsidP="00726EB2">
      <w:pPr>
        <w:shd w:val="clear" w:color="auto" w:fill="FEFEFE"/>
        <w:spacing w:after="0" w:line="240" w:lineRule="auto"/>
        <w:ind w:left="720"/>
        <w:rPr>
          <w:rFonts w:ascii="Arial" w:eastAsia="Times New Roman" w:hAnsi="Arial" w:cs="Arial"/>
          <w:color w:val="0A0A0A"/>
          <w:sz w:val="24"/>
          <w:szCs w:val="24"/>
          <w:lang w:eastAsia="es-CO"/>
        </w:rPr>
      </w:pPr>
    </w:p>
    <w:p w:rsidR="00E67AC0" w:rsidRDefault="00E67AC0" w:rsidP="00726EB2">
      <w:pPr>
        <w:shd w:val="clear" w:color="auto" w:fill="FEFEFE"/>
        <w:spacing w:after="0" w:line="240" w:lineRule="auto"/>
        <w:ind w:left="720"/>
        <w:rPr>
          <w:rFonts w:ascii="Arial" w:eastAsia="Times New Roman" w:hAnsi="Arial" w:cs="Arial"/>
          <w:color w:val="0A0A0A"/>
          <w:sz w:val="24"/>
          <w:szCs w:val="24"/>
          <w:lang w:eastAsia="es-CO"/>
        </w:rPr>
      </w:pPr>
      <w:r w:rsidRPr="00E67AC0">
        <w:rPr>
          <w:rFonts w:ascii="Arial" w:eastAsia="Times New Roman" w:hAnsi="Arial" w:cs="Arial"/>
          <w:color w:val="0A0A0A"/>
          <w:sz w:val="24"/>
          <w:szCs w:val="24"/>
          <w:lang w:eastAsia="es-CO"/>
        </w:rPr>
        <w:t>Su bajo consumo lo hacen apto para ser ejecutado en una máquina con escasos recursos sin ningún problema.</w:t>
      </w:r>
    </w:p>
    <w:p w:rsidR="00726EB2" w:rsidRPr="00E67AC0" w:rsidRDefault="00726EB2" w:rsidP="00726EB2">
      <w:pPr>
        <w:shd w:val="clear" w:color="auto" w:fill="FEFEFE"/>
        <w:spacing w:after="0" w:line="240" w:lineRule="auto"/>
        <w:ind w:left="720"/>
        <w:rPr>
          <w:rFonts w:ascii="Arial" w:eastAsia="Times New Roman" w:hAnsi="Arial" w:cs="Arial"/>
          <w:color w:val="0A0A0A"/>
          <w:sz w:val="24"/>
          <w:szCs w:val="24"/>
          <w:lang w:eastAsia="es-CO"/>
        </w:rPr>
      </w:pPr>
    </w:p>
    <w:p w:rsidR="00726EB2" w:rsidRDefault="00E67AC0" w:rsidP="00726EB2">
      <w:pPr>
        <w:shd w:val="clear" w:color="auto" w:fill="FEFEFE"/>
        <w:spacing w:after="0" w:line="240" w:lineRule="auto"/>
        <w:ind w:left="360" w:firstLine="348"/>
        <w:rPr>
          <w:rFonts w:ascii="Arial" w:eastAsia="Times New Roman" w:hAnsi="Arial" w:cs="Arial"/>
          <w:color w:val="0A0A0A"/>
          <w:sz w:val="24"/>
          <w:szCs w:val="24"/>
          <w:lang w:eastAsia="es-CO"/>
        </w:rPr>
      </w:pPr>
      <w:r w:rsidRPr="00E67AC0">
        <w:rPr>
          <w:rFonts w:ascii="Arial" w:eastAsia="Times New Roman" w:hAnsi="Arial" w:cs="Arial"/>
          <w:color w:val="0A0A0A"/>
          <w:sz w:val="24"/>
          <w:szCs w:val="24"/>
          <w:lang w:eastAsia="es-CO"/>
        </w:rPr>
        <w:t>Las utilidades de administración de este gestor son envidiables para</w:t>
      </w:r>
    </w:p>
    <w:p w:rsidR="00726EB2" w:rsidRDefault="00E67AC0" w:rsidP="00726EB2">
      <w:pPr>
        <w:shd w:val="clear" w:color="auto" w:fill="FEFEFE"/>
        <w:spacing w:after="0" w:line="240" w:lineRule="auto"/>
        <w:ind w:left="360" w:firstLine="348"/>
        <w:rPr>
          <w:rFonts w:ascii="Arial" w:eastAsia="Times New Roman" w:hAnsi="Arial" w:cs="Arial"/>
          <w:color w:val="0A0A0A"/>
          <w:sz w:val="24"/>
          <w:szCs w:val="24"/>
          <w:lang w:eastAsia="es-CO"/>
        </w:rPr>
      </w:pPr>
      <w:r w:rsidRPr="00E67AC0">
        <w:rPr>
          <w:rFonts w:ascii="Arial" w:eastAsia="Times New Roman" w:hAnsi="Arial" w:cs="Arial"/>
          <w:color w:val="0A0A0A"/>
          <w:sz w:val="24"/>
          <w:szCs w:val="24"/>
          <w:lang w:eastAsia="es-CO"/>
        </w:rPr>
        <w:t xml:space="preserve">muchos de los gestores comerciales existentes, debido a su gran facilidad </w:t>
      </w:r>
    </w:p>
    <w:p w:rsidR="00E67AC0" w:rsidRDefault="00E67AC0" w:rsidP="00726EB2">
      <w:pPr>
        <w:shd w:val="clear" w:color="auto" w:fill="FEFEFE"/>
        <w:spacing w:after="0" w:line="240" w:lineRule="auto"/>
        <w:ind w:left="360" w:firstLine="348"/>
        <w:rPr>
          <w:rFonts w:ascii="Arial" w:eastAsia="Times New Roman" w:hAnsi="Arial" w:cs="Arial"/>
          <w:color w:val="0A0A0A"/>
          <w:sz w:val="24"/>
          <w:szCs w:val="24"/>
          <w:lang w:eastAsia="es-CO"/>
        </w:rPr>
      </w:pPr>
      <w:proofErr w:type="spellStart"/>
      <w:r w:rsidRPr="00E67AC0">
        <w:rPr>
          <w:rFonts w:ascii="Arial" w:eastAsia="Times New Roman" w:hAnsi="Arial" w:cs="Arial"/>
          <w:color w:val="0A0A0A"/>
          <w:sz w:val="24"/>
          <w:szCs w:val="24"/>
          <w:lang w:eastAsia="es-CO"/>
        </w:rPr>
        <w:t>e</w:t>
      </w:r>
      <w:proofErr w:type="spellEnd"/>
      <w:r w:rsidRPr="00E67AC0">
        <w:rPr>
          <w:rFonts w:ascii="Arial" w:eastAsia="Times New Roman" w:hAnsi="Arial" w:cs="Arial"/>
          <w:color w:val="0A0A0A"/>
          <w:sz w:val="24"/>
          <w:szCs w:val="24"/>
          <w:lang w:eastAsia="es-CO"/>
        </w:rPr>
        <w:t xml:space="preserve"> configuración e instalación.</w:t>
      </w:r>
    </w:p>
    <w:p w:rsidR="00726EB2" w:rsidRPr="00E67AC0" w:rsidRDefault="00726EB2" w:rsidP="00726EB2">
      <w:pPr>
        <w:shd w:val="clear" w:color="auto" w:fill="FEFEFE"/>
        <w:spacing w:after="0" w:line="240" w:lineRule="auto"/>
        <w:ind w:left="720"/>
        <w:rPr>
          <w:rFonts w:ascii="Arial" w:eastAsia="Times New Roman" w:hAnsi="Arial" w:cs="Arial"/>
          <w:color w:val="0A0A0A"/>
          <w:sz w:val="24"/>
          <w:szCs w:val="24"/>
          <w:lang w:eastAsia="es-CO"/>
        </w:rPr>
      </w:pPr>
    </w:p>
    <w:p w:rsidR="00E67AC0" w:rsidRPr="00E67AC0" w:rsidRDefault="00E67AC0" w:rsidP="00726EB2">
      <w:pPr>
        <w:shd w:val="clear" w:color="auto" w:fill="FEFEFE"/>
        <w:spacing w:after="0" w:line="240" w:lineRule="auto"/>
        <w:ind w:left="708"/>
        <w:rPr>
          <w:rFonts w:ascii="Arial" w:eastAsia="Times New Roman" w:hAnsi="Arial" w:cs="Arial"/>
          <w:color w:val="0A0A0A"/>
          <w:sz w:val="24"/>
          <w:szCs w:val="24"/>
          <w:lang w:eastAsia="es-CO"/>
        </w:rPr>
      </w:pPr>
      <w:r w:rsidRPr="00E67AC0">
        <w:rPr>
          <w:rFonts w:ascii="Arial" w:eastAsia="Times New Roman" w:hAnsi="Arial" w:cs="Arial"/>
          <w:color w:val="0A0A0A"/>
          <w:sz w:val="24"/>
          <w:szCs w:val="24"/>
          <w:lang w:eastAsia="es-CO"/>
        </w:rPr>
        <w:t>Tiene una probabilidad muy reducida de corromper los datos, incluso en los casos en los que los errores no se produzcan en el propio gestor, sino en el sistema en el que está.</w:t>
      </w:r>
    </w:p>
    <w:p w:rsidR="00E67AC0" w:rsidRPr="00E67AC0" w:rsidRDefault="00726EB2" w:rsidP="00726EB2">
      <w:pPr>
        <w:shd w:val="clear" w:color="auto" w:fill="FEFEFE"/>
        <w:spacing w:before="100" w:beforeAutospacing="1" w:after="100" w:afterAutospacing="1" w:line="240" w:lineRule="auto"/>
        <w:ind w:firstLine="360"/>
        <w:rPr>
          <w:rFonts w:ascii="Arial" w:eastAsia="Times New Roman" w:hAnsi="Arial" w:cs="Arial"/>
          <w:color w:val="0A0A0A"/>
          <w:sz w:val="24"/>
          <w:szCs w:val="24"/>
          <w:lang w:eastAsia="es-CO"/>
        </w:rPr>
      </w:pPr>
      <w:bookmarkStart w:id="2" w:name="AEN149"/>
      <w:bookmarkEnd w:id="2"/>
      <w:r w:rsidRPr="00726EB2">
        <w:rPr>
          <w:rFonts w:ascii="Arial" w:eastAsia="Times New Roman" w:hAnsi="Arial" w:cs="Arial"/>
          <w:color w:val="0A0A0A"/>
          <w:sz w:val="24"/>
          <w:szCs w:val="24"/>
          <w:lang w:eastAsia="es-CO"/>
        </w:rPr>
        <w:t xml:space="preserve">Lo malo de </w:t>
      </w:r>
      <w:proofErr w:type="spellStart"/>
      <w:r w:rsidRPr="00726EB2">
        <w:rPr>
          <w:rFonts w:ascii="Arial" w:eastAsia="Times New Roman" w:hAnsi="Arial" w:cs="Arial"/>
          <w:color w:val="0A0A0A"/>
          <w:sz w:val="24"/>
          <w:szCs w:val="24"/>
          <w:lang w:eastAsia="es-CO"/>
        </w:rPr>
        <w:t>mysql</w:t>
      </w:r>
      <w:proofErr w:type="spellEnd"/>
    </w:p>
    <w:p w:rsidR="00E67AC0" w:rsidRPr="00E67AC0" w:rsidRDefault="00E67AC0" w:rsidP="00726EB2">
      <w:pPr>
        <w:shd w:val="clear" w:color="auto" w:fill="FEFEFE"/>
        <w:spacing w:after="0" w:line="240" w:lineRule="auto"/>
        <w:ind w:left="1416" w:hanging="696"/>
        <w:rPr>
          <w:rFonts w:ascii="Arial" w:eastAsia="Times New Roman" w:hAnsi="Arial" w:cs="Arial"/>
          <w:color w:val="0A0A0A"/>
          <w:sz w:val="24"/>
          <w:szCs w:val="24"/>
          <w:lang w:eastAsia="es-CO"/>
        </w:rPr>
      </w:pPr>
      <w:bookmarkStart w:id="3" w:name="_GoBack"/>
      <w:bookmarkEnd w:id="3"/>
      <w:r w:rsidRPr="00E67AC0">
        <w:rPr>
          <w:rFonts w:ascii="Arial" w:eastAsia="Times New Roman" w:hAnsi="Arial" w:cs="Arial"/>
          <w:color w:val="0A0A0A"/>
          <w:sz w:val="24"/>
          <w:szCs w:val="24"/>
          <w:lang w:eastAsia="es-CO"/>
        </w:rPr>
        <w:t xml:space="preserve">Carece de soporte para transacciones, </w:t>
      </w:r>
      <w:proofErr w:type="spellStart"/>
      <w:r w:rsidRPr="00E67AC0">
        <w:rPr>
          <w:rFonts w:ascii="Arial" w:eastAsia="Times New Roman" w:hAnsi="Arial" w:cs="Arial"/>
          <w:color w:val="0A0A0A"/>
          <w:sz w:val="24"/>
          <w:szCs w:val="24"/>
          <w:lang w:eastAsia="es-CO"/>
        </w:rPr>
        <w:t>rollback’s</w:t>
      </w:r>
      <w:proofErr w:type="spellEnd"/>
      <w:r w:rsidRPr="00E67AC0">
        <w:rPr>
          <w:rFonts w:ascii="Arial" w:eastAsia="Times New Roman" w:hAnsi="Arial" w:cs="Arial"/>
          <w:color w:val="0A0A0A"/>
          <w:sz w:val="24"/>
          <w:szCs w:val="24"/>
          <w:lang w:eastAsia="es-CO"/>
        </w:rPr>
        <w:t xml:space="preserve"> y subconsultas.</w:t>
      </w:r>
    </w:p>
    <w:sectPr w:rsidR="00E67AC0" w:rsidRPr="00E67AC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D19FD"/>
    <w:multiLevelType w:val="multilevel"/>
    <w:tmpl w:val="449EC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1E37A8"/>
    <w:multiLevelType w:val="multilevel"/>
    <w:tmpl w:val="C82AA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195067"/>
    <w:multiLevelType w:val="multilevel"/>
    <w:tmpl w:val="84D438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9851BB"/>
    <w:multiLevelType w:val="multilevel"/>
    <w:tmpl w:val="6A1A08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8C565B7"/>
    <w:multiLevelType w:val="multilevel"/>
    <w:tmpl w:val="C7E8B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AC0"/>
    <w:rsid w:val="00142A72"/>
    <w:rsid w:val="00217760"/>
    <w:rsid w:val="002D0670"/>
    <w:rsid w:val="00433AD6"/>
    <w:rsid w:val="00726EB2"/>
    <w:rsid w:val="00E67AC0"/>
    <w:rsid w:val="00E9670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96F92"/>
  <w15:chartTrackingRefBased/>
  <w15:docId w15:val="{9FA17A6E-AFD0-4C64-ABEA-F7599AE28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2">
    <w:name w:val="heading 2"/>
    <w:basedOn w:val="Normal"/>
    <w:link w:val="Ttulo2Car"/>
    <w:uiPriority w:val="9"/>
    <w:qFormat/>
    <w:rsid w:val="00E67AC0"/>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E67AC0"/>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notranslate">
    <w:name w:val="notranslate"/>
    <w:basedOn w:val="Fuentedeprrafopredeter"/>
    <w:rsid w:val="00E67AC0"/>
  </w:style>
  <w:style w:type="character" w:customStyle="1" w:styleId="Ttulo2Car">
    <w:name w:val="Título 2 Car"/>
    <w:basedOn w:val="Fuentedeprrafopredeter"/>
    <w:link w:val="Ttulo2"/>
    <w:uiPriority w:val="9"/>
    <w:rsid w:val="00E67AC0"/>
    <w:rPr>
      <w:rFonts w:ascii="Times New Roman" w:eastAsia="Times New Roman" w:hAnsi="Times New Roman" w:cs="Times New Roman"/>
      <w:b/>
      <w:bCs/>
      <w:sz w:val="36"/>
      <w:szCs w:val="36"/>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2076697">
      <w:bodyDiv w:val="1"/>
      <w:marLeft w:val="0"/>
      <w:marRight w:val="0"/>
      <w:marTop w:val="0"/>
      <w:marBottom w:val="0"/>
      <w:divBdr>
        <w:top w:val="none" w:sz="0" w:space="0" w:color="auto"/>
        <w:left w:val="none" w:sz="0" w:space="0" w:color="auto"/>
        <w:bottom w:val="none" w:sz="0" w:space="0" w:color="auto"/>
        <w:right w:val="none" w:sz="0" w:space="0" w:color="auto"/>
      </w:divBdr>
      <w:divsChild>
        <w:div w:id="215439367">
          <w:marLeft w:val="0"/>
          <w:marRight w:val="0"/>
          <w:marTop w:val="0"/>
          <w:marBottom w:val="0"/>
          <w:divBdr>
            <w:top w:val="none" w:sz="0" w:space="0" w:color="auto"/>
            <w:left w:val="none" w:sz="0" w:space="0" w:color="auto"/>
            <w:bottom w:val="none" w:sz="0" w:space="0" w:color="auto"/>
            <w:right w:val="none" w:sz="0" w:space="0" w:color="auto"/>
          </w:divBdr>
        </w:div>
        <w:div w:id="1349526268">
          <w:marLeft w:val="0"/>
          <w:marRight w:val="0"/>
          <w:marTop w:val="0"/>
          <w:marBottom w:val="0"/>
          <w:divBdr>
            <w:top w:val="none" w:sz="0" w:space="0" w:color="auto"/>
            <w:left w:val="none" w:sz="0" w:space="0" w:color="auto"/>
            <w:bottom w:val="none" w:sz="0" w:space="0" w:color="auto"/>
            <w:right w:val="none" w:sz="0" w:space="0" w:color="auto"/>
          </w:divBdr>
        </w:div>
        <w:div w:id="1334184412">
          <w:marLeft w:val="0"/>
          <w:marRight w:val="0"/>
          <w:marTop w:val="0"/>
          <w:marBottom w:val="0"/>
          <w:divBdr>
            <w:top w:val="none" w:sz="0" w:space="0" w:color="auto"/>
            <w:left w:val="none" w:sz="0" w:space="0" w:color="auto"/>
            <w:bottom w:val="none" w:sz="0" w:space="0" w:color="auto"/>
            <w:right w:val="none" w:sz="0" w:space="0" w:color="auto"/>
          </w:divBdr>
        </w:div>
        <w:div w:id="65690537">
          <w:marLeft w:val="0"/>
          <w:marRight w:val="0"/>
          <w:marTop w:val="0"/>
          <w:marBottom w:val="0"/>
          <w:divBdr>
            <w:top w:val="none" w:sz="0" w:space="0" w:color="auto"/>
            <w:left w:val="none" w:sz="0" w:space="0" w:color="auto"/>
            <w:bottom w:val="none" w:sz="0" w:space="0" w:color="auto"/>
            <w:right w:val="none" w:sz="0" w:space="0" w:color="auto"/>
          </w:divBdr>
        </w:div>
      </w:divsChild>
    </w:div>
    <w:div w:id="1243679910">
      <w:bodyDiv w:val="1"/>
      <w:marLeft w:val="0"/>
      <w:marRight w:val="0"/>
      <w:marTop w:val="0"/>
      <w:marBottom w:val="0"/>
      <w:divBdr>
        <w:top w:val="none" w:sz="0" w:space="0" w:color="auto"/>
        <w:left w:val="none" w:sz="0" w:space="0" w:color="auto"/>
        <w:bottom w:val="none" w:sz="0" w:space="0" w:color="auto"/>
        <w:right w:val="none" w:sz="0" w:space="0" w:color="auto"/>
      </w:divBdr>
    </w:div>
    <w:div w:id="1525558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647</Words>
  <Characters>3562</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Giovanny Uribe</dc:creator>
  <cp:keywords/>
  <dc:description/>
  <cp:lastModifiedBy>Giovanny Uribe</cp:lastModifiedBy>
  <cp:revision>1</cp:revision>
  <dcterms:created xsi:type="dcterms:W3CDTF">2017-11-19T04:02:00Z</dcterms:created>
  <dcterms:modified xsi:type="dcterms:W3CDTF">2017-11-19T05:00:00Z</dcterms:modified>
</cp:coreProperties>
</file>