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202F" w14:textId="3CF4BD77" w:rsidR="00F747FC" w:rsidRDefault="00CD7968" w:rsidP="00CD7968">
      <w:pPr>
        <w:pStyle w:val="Heading1"/>
        <w:jc w:val="center"/>
      </w:pPr>
      <w:r>
        <w:t>MAP REDUCE ASSIGNMENT REPORT</w:t>
      </w:r>
    </w:p>
    <w:p w14:paraId="14155A18" w14:textId="122E18B9" w:rsidR="00CD7968" w:rsidRDefault="00CD7968" w:rsidP="00CD7968"/>
    <w:p w14:paraId="0D77280F" w14:textId="6B883410" w:rsidR="00CD7968" w:rsidRDefault="00CD7968" w:rsidP="00CD7968">
      <w:pPr>
        <w:pStyle w:val="Heading1"/>
      </w:pPr>
      <w:r>
        <w:t>Design:</w:t>
      </w:r>
    </w:p>
    <w:p w14:paraId="634229A5" w14:textId="01ABD53B" w:rsidR="004D3FFF" w:rsidRDefault="004D3FFF" w:rsidP="004D3FFF">
      <w:pPr>
        <w:pStyle w:val="ListParagraph"/>
        <w:numPr>
          <w:ilvl w:val="0"/>
          <w:numId w:val="2"/>
        </w:numPr>
      </w:pPr>
      <w:r>
        <w:t>Only master node communicates with store and other nodes</w:t>
      </w:r>
    </w:p>
    <w:p w14:paraId="5A351300" w14:textId="62B1CF77" w:rsidR="00105C67" w:rsidRDefault="004D3FFF" w:rsidP="00105C67">
      <w:pPr>
        <w:pStyle w:val="ListParagraph"/>
        <w:numPr>
          <w:ilvl w:val="0"/>
          <w:numId w:val="2"/>
        </w:numPr>
      </w:pPr>
      <w:r>
        <w:t>Google RPC is used for all the communications among nodes</w:t>
      </w:r>
    </w:p>
    <w:p w14:paraId="1B599C79" w14:textId="00BDC951" w:rsidR="0042736B" w:rsidRPr="004D3FFF" w:rsidRDefault="00AF54D6" w:rsidP="0042736B">
      <w:pPr>
        <w:pStyle w:val="ListParagraph"/>
        <w:numPr>
          <w:ilvl w:val="0"/>
          <w:numId w:val="2"/>
        </w:numPr>
      </w:pPr>
      <w:r>
        <w:t>Fault tolerance is not implemented</w:t>
      </w:r>
    </w:p>
    <w:p w14:paraId="65130594" w14:textId="621A815E" w:rsidR="00CD7968" w:rsidRDefault="00CD7968" w:rsidP="00CD7968">
      <w:pPr>
        <w:pStyle w:val="ListParagraph"/>
        <w:numPr>
          <w:ilvl w:val="0"/>
          <w:numId w:val="2"/>
        </w:numPr>
      </w:pPr>
      <w:r>
        <w:t>The data is read in chunks and saved in form of files like: task0, task2. For mappers tasks it is stored in mapper folder and for reducer task it is store in reducer folder.</w:t>
      </w:r>
    </w:p>
    <w:p w14:paraId="2DE1D980" w14:textId="038F6A18" w:rsidR="00CD7968" w:rsidRDefault="00CD7968" w:rsidP="00CD7968">
      <w:pPr>
        <w:pStyle w:val="ListParagraph"/>
        <w:numPr>
          <w:ilvl w:val="0"/>
          <w:numId w:val="2"/>
        </w:numPr>
      </w:pPr>
      <w:r>
        <w:t>All communication with the store in done using RPC calls, initial, intermediate and final data is save using store. The final output can be found in: `data_store/final_database.csv`</w:t>
      </w:r>
    </w:p>
    <w:p w14:paraId="2FE5BA1D" w14:textId="5719967F" w:rsidR="00CD7968" w:rsidRDefault="00CD7968" w:rsidP="00CD7968">
      <w:pPr>
        <w:pStyle w:val="ListParagraph"/>
        <w:numPr>
          <w:ilvl w:val="0"/>
          <w:numId w:val="2"/>
        </w:numPr>
      </w:pPr>
      <w:r>
        <w:t>Multiple clusters can be initialized using command init_cluster(&lt;cluster_id&gt;). For given cluster id the nodes address should be given in the `worker_server/configuration`.worker_list</w:t>
      </w:r>
    </w:p>
    <w:p w14:paraId="7E3C159C" w14:textId="7B315028" w:rsidR="00CD7968" w:rsidRDefault="00CD7968" w:rsidP="00CD7968">
      <w:pPr>
        <w:pStyle w:val="ListParagraph"/>
        <w:numPr>
          <w:ilvl w:val="0"/>
          <w:numId w:val="2"/>
        </w:numPr>
      </w:pPr>
      <w:r>
        <w:t>You can run map reduce on any on the clusters using command run_mapred(&lt;cluster_id&gt;, &lt;task_id&gt;). Task_id is 0 for word_count and 1 for inverted_index</w:t>
      </w:r>
    </w:p>
    <w:p w14:paraId="2DDCF82E" w14:textId="51DE524E" w:rsidR="00CD7968" w:rsidRDefault="00CD7968" w:rsidP="00CD7968">
      <w:pPr>
        <w:pStyle w:val="ListParagraph"/>
        <w:numPr>
          <w:ilvl w:val="0"/>
          <w:numId w:val="2"/>
        </w:numPr>
      </w:pPr>
      <w:r>
        <w:t xml:space="preserve">For the mappers and reducer nodes it is assumed that they cannot have all the data in memory, hence they read chunks from the respective folders which contain tasks for mapper and reducer. </w:t>
      </w:r>
    </w:p>
    <w:p w14:paraId="59085BAB" w14:textId="0594F929" w:rsidR="00FC2391" w:rsidRDefault="00FC2391" w:rsidP="00CD7968">
      <w:pPr>
        <w:pStyle w:val="ListParagraph"/>
        <w:numPr>
          <w:ilvl w:val="0"/>
          <w:numId w:val="2"/>
        </w:numPr>
      </w:pPr>
      <w:r>
        <w:t>First all nodes are used as mappers and then all nodes are reused to be reducers.</w:t>
      </w:r>
    </w:p>
    <w:p w14:paraId="4BA626FF" w14:textId="10BD1038" w:rsidR="0042736B" w:rsidRDefault="0042736B" w:rsidP="00CD7968">
      <w:pPr>
        <w:pStyle w:val="ListParagraph"/>
        <w:numPr>
          <w:ilvl w:val="0"/>
          <w:numId w:val="2"/>
        </w:numPr>
      </w:pPr>
      <w:r>
        <w:t>The map function can be modified at `rpc/worker_servers/map_reduce_functions`</w:t>
      </w:r>
    </w:p>
    <w:p w14:paraId="4012E974" w14:textId="2F7C5EE2" w:rsidR="00CD7968" w:rsidRDefault="00CD7968" w:rsidP="00CD7968">
      <w:pPr>
        <w:pStyle w:val="ListParagraph"/>
        <w:numPr>
          <w:ilvl w:val="0"/>
          <w:numId w:val="2"/>
        </w:numPr>
      </w:pPr>
      <w:r>
        <w:t>For sorting and combining the data it is assumed that the data can be store in the memory</w:t>
      </w:r>
    </w:p>
    <w:p w14:paraId="5150DE17" w14:textId="2EC24CF4" w:rsidR="00CD7968" w:rsidRDefault="00606886" w:rsidP="00CD7968">
      <w:pPr>
        <w:pStyle w:val="ListParagraph"/>
        <w:numPr>
          <w:ilvl w:val="0"/>
          <w:numId w:val="2"/>
        </w:numPr>
      </w:pPr>
      <w:r>
        <w:t>For input commands either numeric values can be used or specific command can be given.</w:t>
      </w:r>
    </w:p>
    <w:p w14:paraId="6F0F06ED" w14:textId="0413EE50" w:rsidR="0015605A" w:rsidRDefault="0015605A" w:rsidP="00CD7968">
      <w:pPr>
        <w:pStyle w:val="ListParagraph"/>
        <w:numPr>
          <w:ilvl w:val="0"/>
          <w:numId w:val="2"/>
        </w:numPr>
      </w:pPr>
      <w:r>
        <w:t>Test cases for the word_count and inverted_index are given in `rpc/worker_servers/test_cases`</w:t>
      </w:r>
    </w:p>
    <w:p w14:paraId="0BAA1E69" w14:textId="20558A1F" w:rsidR="0015605A" w:rsidRDefault="0015605A" w:rsidP="00CD7968">
      <w:pPr>
        <w:pStyle w:val="ListParagraph"/>
        <w:numPr>
          <w:ilvl w:val="0"/>
          <w:numId w:val="2"/>
        </w:numPr>
      </w:pPr>
      <w:r>
        <w:t>Logs can be found in `rpc/map_reduce_logging`</w:t>
      </w:r>
    </w:p>
    <w:p w14:paraId="6F617A65" w14:textId="4FD6A670" w:rsidR="00606886" w:rsidRDefault="00606886" w:rsidP="00CD7968">
      <w:pPr>
        <w:pStyle w:val="ListParagraph"/>
        <w:numPr>
          <w:ilvl w:val="0"/>
          <w:numId w:val="2"/>
        </w:numPr>
      </w:pPr>
      <w:r>
        <w:t>Following are the examples of the command:</w:t>
      </w:r>
    </w:p>
    <w:p w14:paraId="78BBFA1D" w14:textId="0D2934E0" w:rsidR="00606886" w:rsidRDefault="00606886" w:rsidP="00606886">
      <w:pPr>
        <w:pStyle w:val="ListParagraph"/>
        <w:numPr>
          <w:ilvl w:val="1"/>
          <w:numId w:val="2"/>
        </w:numPr>
      </w:pPr>
      <w:r>
        <w:t>run_map_red(0,0): runs map red on cluster 0, performs word_count</w:t>
      </w:r>
    </w:p>
    <w:p w14:paraId="00DE1B85" w14:textId="071605E7" w:rsidR="00606886" w:rsidRDefault="00606886" w:rsidP="00606886">
      <w:pPr>
        <w:pStyle w:val="ListParagraph"/>
        <w:numPr>
          <w:ilvl w:val="1"/>
          <w:numId w:val="2"/>
        </w:numPr>
      </w:pPr>
      <w:r>
        <w:t>run_map_red(1,0): runs map red on cluster 1, performs word_count</w:t>
      </w:r>
    </w:p>
    <w:p w14:paraId="72ED1BF2" w14:textId="3863EDD0" w:rsidR="00446B98" w:rsidRDefault="00446B98" w:rsidP="00606886">
      <w:pPr>
        <w:pStyle w:val="ListParagraph"/>
        <w:numPr>
          <w:ilvl w:val="1"/>
          <w:numId w:val="2"/>
        </w:numPr>
      </w:pPr>
      <w:r>
        <w:t>init_cluster(0): initializes cluster 0</w:t>
      </w:r>
    </w:p>
    <w:p w14:paraId="6CA717E1" w14:textId="61D8289A" w:rsidR="00446B98" w:rsidRDefault="00446B98" w:rsidP="00606886">
      <w:pPr>
        <w:pStyle w:val="ListParagraph"/>
        <w:numPr>
          <w:ilvl w:val="1"/>
          <w:numId w:val="2"/>
        </w:numPr>
      </w:pPr>
      <w:r>
        <w:t>init_cluster(1): initializes cluster 1</w:t>
      </w:r>
    </w:p>
    <w:p w14:paraId="3C9A98C7" w14:textId="6929CAE5" w:rsidR="00095451" w:rsidRDefault="00095451" w:rsidP="00095451"/>
    <w:p w14:paraId="0359A131" w14:textId="5F4AEABA" w:rsidR="00095451" w:rsidRDefault="00095451" w:rsidP="00095451"/>
    <w:p w14:paraId="40933DF8" w14:textId="4AE0A468" w:rsidR="00EC13C5" w:rsidRDefault="00EC13C5" w:rsidP="00EC13C5"/>
    <w:p w14:paraId="270FF3BD" w14:textId="28DAC9A9" w:rsidR="00EC13C5" w:rsidRDefault="00EC13C5" w:rsidP="00EC13C5">
      <w:pPr>
        <w:pStyle w:val="Heading2"/>
      </w:pPr>
      <w:r>
        <w:t xml:space="preserve">Configuration: </w:t>
      </w:r>
    </w:p>
    <w:p w14:paraId="6C773095" w14:textId="068DA368" w:rsidR="00EC13C5" w:rsidRDefault="00EC13C5" w:rsidP="00EC13C5">
      <w:r>
        <w:t>The application configuration can be found at: `rpc/worker_servers/configuration`</w:t>
      </w:r>
    </w:p>
    <w:tbl>
      <w:tblPr>
        <w:tblStyle w:val="PlainTable1"/>
        <w:tblW w:w="0" w:type="auto"/>
        <w:tblLook w:val="04A0" w:firstRow="1" w:lastRow="0" w:firstColumn="1" w:lastColumn="0" w:noHBand="0" w:noVBand="1"/>
      </w:tblPr>
      <w:tblGrid>
        <w:gridCol w:w="895"/>
        <w:gridCol w:w="2160"/>
        <w:gridCol w:w="6295"/>
      </w:tblGrid>
      <w:tr w:rsidR="00EC13C5" w14:paraId="30B8724C" w14:textId="77777777" w:rsidTr="00EC1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383EB9" w14:textId="1843294E" w:rsidR="00EC13C5" w:rsidRDefault="00EC13C5" w:rsidP="00EC13C5">
            <w:r>
              <w:t>S No.</w:t>
            </w:r>
          </w:p>
        </w:tc>
        <w:tc>
          <w:tcPr>
            <w:tcW w:w="2160" w:type="dxa"/>
          </w:tcPr>
          <w:p w14:paraId="5ACB4986" w14:textId="178C6863" w:rsidR="00EC13C5" w:rsidRDefault="00EC13C5" w:rsidP="00EC13C5">
            <w:pPr>
              <w:cnfStyle w:val="100000000000" w:firstRow="1" w:lastRow="0" w:firstColumn="0" w:lastColumn="0" w:oddVBand="0" w:evenVBand="0" w:oddHBand="0" w:evenHBand="0" w:firstRowFirstColumn="0" w:firstRowLastColumn="0" w:lastRowFirstColumn="0" w:lastRowLastColumn="0"/>
            </w:pPr>
            <w:r>
              <w:t>Property</w:t>
            </w:r>
          </w:p>
        </w:tc>
        <w:tc>
          <w:tcPr>
            <w:tcW w:w="6295" w:type="dxa"/>
          </w:tcPr>
          <w:p w14:paraId="43D07F82" w14:textId="6B7EA47C" w:rsidR="00EC13C5" w:rsidRDefault="00EC13C5" w:rsidP="00EC13C5">
            <w:pPr>
              <w:cnfStyle w:val="100000000000" w:firstRow="1" w:lastRow="0" w:firstColumn="0" w:lastColumn="0" w:oddVBand="0" w:evenVBand="0" w:oddHBand="0" w:evenHBand="0" w:firstRowFirstColumn="0" w:firstRowLastColumn="0" w:lastRowFirstColumn="0" w:lastRowLastColumn="0"/>
            </w:pPr>
            <w:r>
              <w:t>Explaination</w:t>
            </w:r>
          </w:p>
        </w:tc>
      </w:tr>
      <w:tr w:rsidR="00EC13C5" w14:paraId="437C642A"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F059FCF" w14:textId="629B82C3" w:rsidR="00EC13C5" w:rsidRDefault="00EC13C5" w:rsidP="00EC13C5">
            <w:r>
              <w:t>1.</w:t>
            </w:r>
          </w:p>
        </w:tc>
        <w:tc>
          <w:tcPr>
            <w:tcW w:w="2160" w:type="dxa"/>
          </w:tcPr>
          <w:p w14:paraId="05D085A5" w14:textId="23BB16AC" w:rsidR="00EC13C5" w:rsidRDefault="00EC13C5" w:rsidP="00EC13C5">
            <w:pPr>
              <w:cnfStyle w:val="000000100000" w:firstRow="0" w:lastRow="0" w:firstColumn="0" w:lastColumn="0" w:oddVBand="0" w:evenVBand="0" w:oddHBand="1" w:evenHBand="0" w:firstRowFirstColumn="0" w:firstRowLastColumn="0" w:lastRowFirstColumn="0" w:lastRowLastColumn="0"/>
            </w:pPr>
            <w:r>
              <w:t>configuration_path</w:t>
            </w:r>
          </w:p>
        </w:tc>
        <w:tc>
          <w:tcPr>
            <w:tcW w:w="6295" w:type="dxa"/>
          </w:tcPr>
          <w:p w14:paraId="2BA3BC52" w14:textId="223743F5" w:rsidR="00EC13C5" w:rsidRDefault="00EC13C5" w:rsidP="00EC13C5">
            <w:pPr>
              <w:cnfStyle w:val="000000100000" w:firstRow="0" w:lastRow="0" w:firstColumn="0" w:lastColumn="0" w:oddVBand="0" w:evenVBand="0" w:oddHBand="1" w:evenHBand="0" w:firstRowFirstColumn="0" w:firstRowLastColumn="0" w:lastRowFirstColumn="0" w:lastRowLastColumn="0"/>
            </w:pPr>
            <w:r>
              <w:t>This is just the path of the configuration</w:t>
            </w:r>
          </w:p>
        </w:tc>
      </w:tr>
      <w:tr w:rsidR="00EC13C5" w14:paraId="305480AF" w14:textId="77777777" w:rsidTr="00EC13C5">
        <w:tc>
          <w:tcPr>
            <w:cnfStyle w:val="001000000000" w:firstRow="0" w:lastRow="0" w:firstColumn="1" w:lastColumn="0" w:oddVBand="0" w:evenVBand="0" w:oddHBand="0" w:evenHBand="0" w:firstRowFirstColumn="0" w:firstRowLastColumn="0" w:lastRowFirstColumn="0" w:lastRowLastColumn="0"/>
            <w:tcW w:w="895" w:type="dxa"/>
          </w:tcPr>
          <w:p w14:paraId="161B78F3" w14:textId="7C6F31E6" w:rsidR="00EC13C5" w:rsidRDefault="00EC13C5" w:rsidP="00EC13C5">
            <w:r>
              <w:t>2.</w:t>
            </w:r>
          </w:p>
        </w:tc>
        <w:tc>
          <w:tcPr>
            <w:tcW w:w="2160" w:type="dxa"/>
          </w:tcPr>
          <w:p w14:paraId="36FBC603" w14:textId="3C908113" w:rsidR="00EC13C5" w:rsidRDefault="00EC13C5" w:rsidP="00EC13C5">
            <w:pPr>
              <w:cnfStyle w:val="000000000000" w:firstRow="0" w:lastRow="0" w:firstColumn="0" w:lastColumn="0" w:oddVBand="0" w:evenVBand="0" w:oddHBand="0" w:evenHBand="0" w:firstRowFirstColumn="0" w:firstRowLastColumn="0" w:lastRowFirstColumn="0" w:lastRowLastColumn="0"/>
            </w:pPr>
            <w:r>
              <w:t>worker_list</w:t>
            </w:r>
          </w:p>
        </w:tc>
        <w:tc>
          <w:tcPr>
            <w:tcW w:w="6295" w:type="dxa"/>
          </w:tcPr>
          <w:p w14:paraId="73E842B8" w14:textId="2062F909" w:rsidR="00EC13C5" w:rsidRDefault="00EC13C5" w:rsidP="00EC13C5">
            <w:pPr>
              <w:cnfStyle w:val="000000000000" w:firstRow="0" w:lastRow="0" w:firstColumn="0" w:lastColumn="0" w:oddVBand="0" w:evenVBand="0" w:oddHBand="0" w:evenHBand="0" w:firstRowFirstColumn="0" w:firstRowLastColumn="0" w:lastRowFirstColumn="0" w:lastRowLastColumn="0"/>
            </w:pPr>
            <w:r>
              <w:t>List of list of tuples that contain addresses of nodes in cluster. The index of this list denotes the cluster_id</w:t>
            </w:r>
          </w:p>
        </w:tc>
      </w:tr>
      <w:tr w:rsidR="00EC13C5" w14:paraId="22891A05"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4D98C85" w14:textId="4405065C" w:rsidR="00EC13C5" w:rsidRDefault="00EC13C5" w:rsidP="00EC13C5">
            <w:r>
              <w:t>3.</w:t>
            </w:r>
          </w:p>
        </w:tc>
        <w:tc>
          <w:tcPr>
            <w:tcW w:w="2160" w:type="dxa"/>
          </w:tcPr>
          <w:p w14:paraId="18F0A715" w14:textId="075B60AB" w:rsidR="00EC13C5" w:rsidRDefault="00EC13C5" w:rsidP="00EC13C5">
            <w:pPr>
              <w:cnfStyle w:val="000000100000" w:firstRow="0" w:lastRow="0" w:firstColumn="0" w:lastColumn="0" w:oddVBand="0" w:evenVBand="0" w:oddHBand="1" w:evenHBand="0" w:firstRowFirstColumn="0" w:firstRowLastColumn="0" w:lastRowFirstColumn="0" w:lastRowLastColumn="0"/>
            </w:pPr>
            <w:r>
              <w:t>word_count_path</w:t>
            </w:r>
          </w:p>
        </w:tc>
        <w:tc>
          <w:tcPr>
            <w:tcW w:w="6295" w:type="dxa"/>
          </w:tcPr>
          <w:p w14:paraId="63467F28" w14:textId="095E5D1C" w:rsidR="00EC13C5" w:rsidRDefault="00EC13C5" w:rsidP="00EC13C5">
            <w:pPr>
              <w:cnfStyle w:val="000000100000" w:firstRow="0" w:lastRow="0" w:firstColumn="0" w:lastColumn="0" w:oddVBand="0" w:evenVBand="0" w:oddHBand="1" w:evenHBand="0" w:firstRowFirstColumn="0" w:firstRowLastColumn="0" w:lastRowFirstColumn="0" w:lastRowLastColumn="0"/>
            </w:pPr>
            <w:r>
              <w:t>Path of the file on which the word count will be executed</w:t>
            </w:r>
          </w:p>
        </w:tc>
      </w:tr>
      <w:tr w:rsidR="00EC13C5" w14:paraId="09A4E1AE" w14:textId="77777777" w:rsidTr="00EC13C5">
        <w:tc>
          <w:tcPr>
            <w:cnfStyle w:val="001000000000" w:firstRow="0" w:lastRow="0" w:firstColumn="1" w:lastColumn="0" w:oddVBand="0" w:evenVBand="0" w:oddHBand="0" w:evenHBand="0" w:firstRowFirstColumn="0" w:firstRowLastColumn="0" w:lastRowFirstColumn="0" w:lastRowLastColumn="0"/>
            <w:tcW w:w="895" w:type="dxa"/>
          </w:tcPr>
          <w:p w14:paraId="00B7E84B" w14:textId="58F5FFC5" w:rsidR="00EC13C5" w:rsidRDefault="00EC13C5" w:rsidP="00EC13C5">
            <w:r>
              <w:lastRenderedPageBreak/>
              <w:t>4.</w:t>
            </w:r>
          </w:p>
        </w:tc>
        <w:tc>
          <w:tcPr>
            <w:tcW w:w="2160" w:type="dxa"/>
          </w:tcPr>
          <w:p w14:paraId="2A573ABF" w14:textId="12966A8D" w:rsidR="00EC13C5" w:rsidRDefault="00EC13C5" w:rsidP="00EC13C5">
            <w:pPr>
              <w:cnfStyle w:val="000000000000" w:firstRow="0" w:lastRow="0" w:firstColumn="0" w:lastColumn="0" w:oddVBand="0" w:evenVBand="0" w:oddHBand="0" w:evenHBand="0" w:firstRowFirstColumn="0" w:firstRowLastColumn="0" w:lastRowFirstColumn="0" w:lastRowLastColumn="0"/>
            </w:pPr>
            <w:r>
              <w:t>Inverted_index_path</w:t>
            </w:r>
          </w:p>
        </w:tc>
        <w:tc>
          <w:tcPr>
            <w:tcW w:w="6295" w:type="dxa"/>
          </w:tcPr>
          <w:p w14:paraId="6F757F63" w14:textId="1CA3B34B" w:rsidR="00EC13C5" w:rsidRDefault="00EC13C5" w:rsidP="00EC13C5">
            <w:pPr>
              <w:cnfStyle w:val="000000000000" w:firstRow="0" w:lastRow="0" w:firstColumn="0" w:lastColumn="0" w:oddVBand="0" w:evenVBand="0" w:oddHBand="0" w:evenHBand="0" w:firstRowFirstColumn="0" w:firstRowLastColumn="0" w:lastRowFirstColumn="0" w:lastRowLastColumn="0"/>
            </w:pPr>
            <w:r>
              <w:t>Path of the directory on which the inverted_index will be executed</w:t>
            </w:r>
          </w:p>
        </w:tc>
      </w:tr>
      <w:tr w:rsidR="00EC13C5" w14:paraId="46D271B9"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57290E1" w14:textId="6E4F045E" w:rsidR="00EC13C5" w:rsidRDefault="00EC13C5" w:rsidP="00EC13C5">
            <w:r>
              <w:t>5.</w:t>
            </w:r>
          </w:p>
        </w:tc>
        <w:tc>
          <w:tcPr>
            <w:tcW w:w="2160" w:type="dxa"/>
          </w:tcPr>
          <w:p w14:paraId="672CB1D9" w14:textId="52ED7A33" w:rsidR="00EC13C5" w:rsidRDefault="00FC2391" w:rsidP="00EC13C5">
            <w:pPr>
              <w:cnfStyle w:val="000000100000" w:firstRow="0" w:lastRow="0" w:firstColumn="0" w:lastColumn="0" w:oddVBand="0" w:evenVBand="0" w:oddHBand="1" w:evenHBand="0" w:firstRowFirstColumn="0" w:firstRowLastColumn="0" w:lastRowFirstColumn="0" w:lastRowLastColumn="0"/>
            </w:pPr>
            <w:r>
              <w:t>mapper_task_path</w:t>
            </w:r>
          </w:p>
        </w:tc>
        <w:tc>
          <w:tcPr>
            <w:tcW w:w="6295" w:type="dxa"/>
          </w:tcPr>
          <w:p w14:paraId="38AFAED2" w14:textId="7AABA7BB" w:rsidR="00EC13C5" w:rsidRDefault="00FC2391" w:rsidP="00EC13C5">
            <w:pPr>
              <w:cnfStyle w:val="000000100000" w:firstRow="0" w:lastRow="0" w:firstColumn="0" w:lastColumn="0" w:oddVBand="0" w:evenVBand="0" w:oddHBand="1" w:evenHBand="0" w:firstRowFirstColumn="0" w:firstRowLastColumn="0" w:lastRowFirstColumn="0" w:lastRowLastColumn="0"/>
            </w:pPr>
            <w:r>
              <w:t>Path where the input data is divided and saved for mapper to work on that data chunks. Assuming mapper node cannot have the whole data in memory that’s why the data has been divided in chunks.</w:t>
            </w:r>
          </w:p>
        </w:tc>
      </w:tr>
      <w:tr w:rsidR="00EC13C5" w14:paraId="15BF2D50" w14:textId="77777777" w:rsidTr="00EC13C5">
        <w:tc>
          <w:tcPr>
            <w:cnfStyle w:val="001000000000" w:firstRow="0" w:lastRow="0" w:firstColumn="1" w:lastColumn="0" w:oddVBand="0" w:evenVBand="0" w:oddHBand="0" w:evenHBand="0" w:firstRowFirstColumn="0" w:firstRowLastColumn="0" w:lastRowFirstColumn="0" w:lastRowLastColumn="0"/>
            <w:tcW w:w="895" w:type="dxa"/>
          </w:tcPr>
          <w:p w14:paraId="1261B255" w14:textId="11CAE1A6" w:rsidR="00EC13C5" w:rsidRDefault="00FC2391" w:rsidP="00EC13C5">
            <w:r>
              <w:t>6.</w:t>
            </w:r>
          </w:p>
        </w:tc>
        <w:tc>
          <w:tcPr>
            <w:tcW w:w="2160" w:type="dxa"/>
          </w:tcPr>
          <w:p w14:paraId="49031E7A" w14:textId="70952956" w:rsidR="00EC13C5" w:rsidRDefault="00FC2391" w:rsidP="00EC13C5">
            <w:pPr>
              <w:cnfStyle w:val="000000000000" w:firstRow="0" w:lastRow="0" w:firstColumn="0" w:lastColumn="0" w:oddVBand="0" w:evenVBand="0" w:oddHBand="0" w:evenHBand="0" w:firstRowFirstColumn="0" w:firstRowLastColumn="0" w:lastRowFirstColumn="0" w:lastRowLastColumn="0"/>
            </w:pPr>
            <w:r>
              <w:t>reducer_task_path</w:t>
            </w:r>
          </w:p>
        </w:tc>
        <w:tc>
          <w:tcPr>
            <w:tcW w:w="6295" w:type="dxa"/>
          </w:tcPr>
          <w:p w14:paraId="17B4FF9F" w14:textId="764BB7FD" w:rsidR="00EC13C5" w:rsidRDefault="00FC2391" w:rsidP="00EC13C5">
            <w:pPr>
              <w:cnfStyle w:val="000000000000" w:firstRow="0" w:lastRow="0" w:firstColumn="0" w:lastColumn="0" w:oddVBand="0" w:evenVBand="0" w:oddHBand="0" w:evenHBand="0" w:firstRowFirstColumn="0" w:firstRowLastColumn="0" w:lastRowFirstColumn="0" w:lastRowLastColumn="0"/>
            </w:pPr>
            <w:r>
              <w:t>Path where the data is divided in chunks for reducer to work on. Similar memory assumption for reducer node as mapper.</w:t>
            </w:r>
          </w:p>
        </w:tc>
      </w:tr>
      <w:tr w:rsidR="00EC13C5" w14:paraId="7946D3A0"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23A1287" w14:textId="77777777" w:rsidR="00EC13C5" w:rsidRDefault="00EC13C5" w:rsidP="00EC13C5"/>
        </w:tc>
        <w:tc>
          <w:tcPr>
            <w:tcW w:w="2160" w:type="dxa"/>
          </w:tcPr>
          <w:p w14:paraId="68E5B549" w14:textId="77777777" w:rsidR="00EC13C5" w:rsidRDefault="00EC13C5" w:rsidP="00EC13C5">
            <w:pPr>
              <w:cnfStyle w:val="000000100000" w:firstRow="0" w:lastRow="0" w:firstColumn="0" w:lastColumn="0" w:oddVBand="0" w:evenVBand="0" w:oddHBand="1" w:evenHBand="0" w:firstRowFirstColumn="0" w:firstRowLastColumn="0" w:lastRowFirstColumn="0" w:lastRowLastColumn="0"/>
            </w:pPr>
          </w:p>
        </w:tc>
        <w:tc>
          <w:tcPr>
            <w:tcW w:w="6295" w:type="dxa"/>
          </w:tcPr>
          <w:p w14:paraId="4F688F1B" w14:textId="77777777" w:rsidR="00EC13C5" w:rsidRDefault="00EC13C5" w:rsidP="00EC13C5">
            <w:pPr>
              <w:cnfStyle w:val="000000100000" w:firstRow="0" w:lastRow="0" w:firstColumn="0" w:lastColumn="0" w:oddVBand="0" w:evenVBand="0" w:oddHBand="1" w:evenHBand="0" w:firstRowFirstColumn="0" w:firstRowLastColumn="0" w:lastRowFirstColumn="0" w:lastRowLastColumn="0"/>
            </w:pPr>
          </w:p>
        </w:tc>
      </w:tr>
    </w:tbl>
    <w:p w14:paraId="382B6121" w14:textId="1C3F3F4E" w:rsidR="00EC13C5" w:rsidRDefault="00EC13C5" w:rsidP="00EC13C5"/>
    <w:p w14:paraId="3634BFEE" w14:textId="7BB1318A" w:rsidR="00095451" w:rsidRDefault="00095451" w:rsidP="00EC13C5">
      <w:r>
        <w:t>Following is the screen shot running 2 clusters: cluster 0 and cluster 1</w:t>
      </w:r>
      <w:bookmarkStart w:id="0" w:name="_GoBack"/>
      <w:bookmarkEnd w:id="0"/>
    </w:p>
    <w:p w14:paraId="3CA3894A" w14:textId="0F5FA073" w:rsidR="00095451" w:rsidRPr="00EC13C5" w:rsidRDefault="00095451" w:rsidP="00EC13C5">
      <w:r>
        <w:rPr>
          <w:noProof/>
        </w:rPr>
        <w:drawing>
          <wp:inline distT="0" distB="0" distL="0" distR="0" wp14:anchorId="629B1FE3" wp14:editId="642C8D8D">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6575"/>
                    </a:xfrm>
                    <a:prstGeom prst="rect">
                      <a:avLst/>
                    </a:prstGeom>
                  </pic:spPr>
                </pic:pic>
              </a:graphicData>
            </a:graphic>
          </wp:inline>
        </w:drawing>
      </w:r>
    </w:p>
    <w:p w14:paraId="7DCD70A3" w14:textId="02AB4262" w:rsidR="00EC13C5" w:rsidRDefault="00FC2391" w:rsidP="00FC2391">
      <w:pPr>
        <w:pStyle w:val="Heading2"/>
      </w:pPr>
      <w:r>
        <w:t>Key-Value Store Configuration:</w:t>
      </w:r>
    </w:p>
    <w:p w14:paraId="1593C940" w14:textId="559B7C44" w:rsidR="00FC2391" w:rsidRDefault="00FC2391" w:rsidP="00FC2391">
      <w:r>
        <w:t>The configuration for the data store can be found at `rpc/data_store/configuration.py`</w:t>
      </w:r>
    </w:p>
    <w:p w14:paraId="48FB1378" w14:textId="394ECB1B" w:rsidR="00FC2391" w:rsidRDefault="00FC2391" w:rsidP="00FC2391">
      <w:r>
        <w:t>At this path you can change the address where the data store server will be listening for the request and path to where initial, intermediate and final data is stored.</w:t>
      </w:r>
    </w:p>
    <w:p w14:paraId="5256B18F" w14:textId="5C1F95C4" w:rsidR="00B15986" w:rsidRDefault="00B15986" w:rsidP="00FC2391"/>
    <w:p w14:paraId="42C16641" w14:textId="3CC45E03" w:rsidR="00B15986" w:rsidRDefault="00B15986" w:rsidP="00B15986">
      <w:pPr>
        <w:pStyle w:val="Heading1"/>
      </w:pPr>
      <w:r>
        <w:t xml:space="preserve">Logging: </w:t>
      </w:r>
    </w:p>
    <w:p w14:paraId="545780A4" w14:textId="3BEEEE77" w:rsidR="00B15986" w:rsidRDefault="00B15986" w:rsidP="00B15986"/>
    <w:p w14:paraId="583F31BB" w14:textId="5BAE92D9" w:rsidR="00B15986" w:rsidRDefault="00B15986" w:rsidP="00B15986">
      <w:r>
        <w:t>Logs are saved at location `rpc/map_reduce_logging/</w:t>
      </w:r>
      <w:r w:rsidR="00230E20">
        <w:t>map_reduce.log</w:t>
      </w:r>
      <w:r>
        <w:t>`</w:t>
      </w:r>
    </w:p>
    <w:p w14:paraId="09288473" w14:textId="726DF815" w:rsidR="00230E20" w:rsidRDefault="00230E20" w:rsidP="00B15986"/>
    <w:p w14:paraId="7FD32254" w14:textId="77777777" w:rsidR="00230E20" w:rsidRPr="00B15986" w:rsidRDefault="00230E20" w:rsidP="00B15986"/>
    <w:p w14:paraId="5F406BD7" w14:textId="457603E7" w:rsidR="00FC2391" w:rsidRDefault="00FC2391" w:rsidP="00FC2391"/>
    <w:p w14:paraId="5B8084DD" w14:textId="77777777" w:rsidR="00FC2391" w:rsidRPr="00FC2391" w:rsidRDefault="00FC2391" w:rsidP="00FC2391"/>
    <w:p w14:paraId="055C8097" w14:textId="77777777" w:rsidR="00EC13C5" w:rsidRPr="00EC13C5" w:rsidRDefault="00EC13C5" w:rsidP="00EC13C5"/>
    <w:p w14:paraId="126BD823" w14:textId="090077D0" w:rsidR="00606886" w:rsidRDefault="00606886" w:rsidP="00606886"/>
    <w:p w14:paraId="72011564" w14:textId="77777777" w:rsidR="00C63D30" w:rsidRPr="00CD7968" w:rsidRDefault="00C63D30" w:rsidP="00606886"/>
    <w:sectPr w:rsidR="00C63D30" w:rsidRPr="00CD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35DFF"/>
    <w:multiLevelType w:val="hybridMultilevel"/>
    <w:tmpl w:val="F886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34FC1"/>
    <w:multiLevelType w:val="multilevel"/>
    <w:tmpl w:val="12FEE96E"/>
    <w:lvl w:ilvl="0">
      <w:start w:val="1"/>
      <w:numFmt w:val="decimal"/>
      <w:pStyle w:val="code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3MTYytTA2t7AwNLFQ0lEKTi0uzszPAykwrAUAwMWdPywAAAA="/>
  </w:docVars>
  <w:rsids>
    <w:rsidRoot w:val="00CD7968"/>
    <w:rsid w:val="00095451"/>
    <w:rsid w:val="00105C67"/>
    <w:rsid w:val="0015605A"/>
    <w:rsid w:val="00230E20"/>
    <w:rsid w:val="0042736B"/>
    <w:rsid w:val="00446B98"/>
    <w:rsid w:val="004D3FFF"/>
    <w:rsid w:val="00606886"/>
    <w:rsid w:val="00684568"/>
    <w:rsid w:val="00691BD4"/>
    <w:rsid w:val="00AF54D6"/>
    <w:rsid w:val="00B15986"/>
    <w:rsid w:val="00C63D30"/>
    <w:rsid w:val="00CD7968"/>
    <w:rsid w:val="00EC13C5"/>
    <w:rsid w:val="00F747FC"/>
    <w:rsid w:val="00FC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8976"/>
  <w15:chartTrackingRefBased/>
  <w15:docId w15:val="{F865667E-02F7-4145-8CEF-656576F1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2">
    <w:name w:val="code2"/>
    <w:basedOn w:val="Normal"/>
    <w:link w:val="code2Char"/>
    <w:qFormat/>
    <w:rsid w:val="00684568"/>
    <w:pPr>
      <w:numPr>
        <w:numId w:val="1"/>
      </w:numPr>
      <w:pBdr>
        <w:left w:val="single" w:sz="18" w:space="0" w:color="6CE26C"/>
      </w:pBdr>
      <w:shd w:val="clear" w:color="auto" w:fill="FFFFFF"/>
      <w:spacing w:beforeAutospacing="1" w:after="0" w:afterAutospacing="1" w:line="210" w:lineRule="atLeast"/>
    </w:pPr>
    <w:rPr>
      <w:rFonts w:ascii="Consolas" w:eastAsia="Times New Roman" w:hAnsi="Consolas" w:cs="Times New Roman"/>
      <w:noProof/>
      <w:color w:val="538135" w:themeColor="accent6" w:themeShade="BF"/>
      <w:sz w:val="18"/>
      <w:szCs w:val="18"/>
      <w:bdr w:val="none" w:sz="0" w:space="0" w:color="auto" w:frame="1"/>
    </w:rPr>
  </w:style>
  <w:style w:type="character" w:customStyle="1" w:styleId="code2Char">
    <w:name w:val="code2 Char"/>
    <w:basedOn w:val="DefaultParagraphFont"/>
    <w:link w:val="code2"/>
    <w:rsid w:val="00684568"/>
    <w:rPr>
      <w:rFonts w:ascii="Consolas" w:eastAsia="Times New Roman" w:hAnsi="Consolas" w:cs="Times New Roman"/>
      <w:noProof/>
      <w:color w:val="538135" w:themeColor="accent6" w:themeShade="BF"/>
      <w:sz w:val="18"/>
      <w:szCs w:val="18"/>
      <w:bdr w:val="none" w:sz="0" w:space="0" w:color="auto" w:frame="1"/>
      <w:shd w:val="clear" w:color="auto" w:fill="FFFFFF"/>
    </w:rPr>
  </w:style>
  <w:style w:type="character" w:customStyle="1" w:styleId="Heading1Char">
    <w:name w:val="Heading 1 Char"/>
    <w:basedOn w:val="DefaultParagraphFont"/>
    <w:link w:val="Heading1"/>
    <w:uiPriority w:val="9"/>
    <w:rsid w:val="00CD79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968"/>
    <w:pPr>
      <w:ind w:left="720"/>
      <w:contextualSpacing/>
    </w:pPr>
  </w:style>
  <w:style w:type="character" w:customStyle="1" w:styleId="Heading2Char">
    <w:name w:val="Heading 2 Char"/>
    <w:basedOn w:val="DefaultParagraphFont"/>
    <w:link w:val="Heading2"/>
    <w:uiPriority w:val="9"/>
    <w:rsid w:val="00EC13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13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 Gurjaspal Singh</dc:creator>
  <cp:keywords/>
  <dc:description/>
  <cp:lastModifiedBy>Bedi, Gurjaspal Singh</cp:lastModifiedBy>
  <cp:revision>13</cp:revision>
  <dcterms:created xsi:type="dcterms:W3CDTF">2019-11-09T03:20:00Z</dcterms:created>
  <dcterms:modified xsi:type="dcterms:W3CDTF">2019-11-09T04:01:00Z</dcterms:modified>
</cp:coreProperties>
</file>