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INDEPENDENT CONTRACTOR AGREEMENT</w:t>
      </w:r>
    </w:p>
    <w:p>
      <w:pPr>
        <w:spacing w:after="400"/>
        <w:jc w:val="center"/>
      </w:pPr>
      <w:r>
        <w:rPr>
          <w:sz w:val="22"/>
          <w:szCs w:val="22"/>
        </w:rPr>
        <w:t xml:space="preserve">(Canada - Governed by the Laws of British Columbia)</w:t>
      </w:r>
    </w:p>
    <w:p>
      <w:pPr>
        <w:spacing w:after="200"/>
      </w:pPr>
      <w:r>
        <w:t xml:space="preserve">This Independent Contractor Agreement ("Agreement") is made and entered into as of </w:t>
      </w:r>
      <w:r>
        <w:rPr>
          <w:b/>
          <w:bCs/>
          <w:highlight w:val="yellow"/>
          <w:highlightCs w:val="yellow"/>
        </w:rPr>
        <w:t xml:space="preserve">[DATE]</w:t>
      </w:r>
      <w:r>
        <w:t xml:space="preserve"> ("Effective Date") by and between:</w:t>
      </w:r>
    </w:p>
    <w:p>
      <w:pPr>
        <w:spacing w:after="100"/>
      </w:pPr>
      <w:r>
        <w:rPr>
          <w:b/>
          <w:bCs/>
        </w:rPr>
        <w:t xml:space="preserve">1553048 B.C. Ltd. dba AutoPosterPro</w:t>
      </w:r>
      <w:r>
        <w:t xml:space="preserve">, a corporation incorporated under the laws of British Columbia, Canada ("Company")</w:t>
      </w:r>
    </w:p>
    <w:p>
      <w:pPr>
        <w:spacing w:after="100"/>
      </w:pPr>
      <w:r>
        <w:t xml:space="preserve">AND</w:t>
      </w:r>
    </w:p>
    <w:p>
      <w:pPr>
        <w:spacing w:after="100"/>
      </w:pPr>
      <w:r>
        <w:rPr>
          <w:b/>
          <w:bCs/>
          <w:highlight w:val="yellow"/>
          <w:highlightCs w:val="yellow"/>
        </w:rPr>
        <w:t xml:space="preserve">[CONTRACTOR NAME]</w:t>
      </w:r>
      <w:r>
        <w:t xml:space="preserve"> ("Contractor")</w:t>
      </w:r>
    </w:p>
    <w:p>
      <w:pPr>
        <w:spacing w:after="50"/>
      </w:pPr>
      <w:r>
        <w:rPr>
          <w:highlight w:val="yellow"/>
          <w:highlightCs w:val="yellow"/>
        </w:rPr>
        <w:t xml:space="preserve">Address: [ADDRESS]</w:t>
      </w:r>
    </w:p>
    <w:p>
      <w:pPr>
        <w:spacing w:after="50"/>
      </w:pPr>
      <w:r>
        <w:rPr>
          <w:highlight w:val="yellow"/>
          <w:highlightCs w:val="yellow"/>
        </w:rPr>
        <w:t xml:space="preserve">Email: [EMAIL]</w:t>
      </w:r>
    </w:p>
    <w:p>
      <w:pPr>
        <w:spacing w:after="200"/>
      </w:pPr>
      <w:r>
        <w:rPr>
          <w:highlight w:val="yellow"/>
          <w:highlightCs w:val="yellow"/>
        </w:rPr>
        <w:t xml:space="preserve">Phone: [PHONE]</w:t>
      </w:r>
    </w:p>
    <w:p>
      <w:pPr>
        <w:pStyle w:val="Heading1"/>
      </w:pPr>
      <w:r>
        <w:t xml:space="preserve">1. INDEPENDENT CONTRACTOR STATUS</w:t>
      </w:r>
    </w:p>
    <w:p>
      <w:pPr>
        <w:spacing w:after="100"/>
      </w:pPr>
      <w:r>
        <w:t xml:space="preserve">The Contractor is engaged as an INDEPENDENT CONTRACTOR, NOT an employee. The Contractor shall not be entitled to employee benefits including vacation pay, sick leave, health insurance, pension contributions, workers' compensation, employment insurance, or any other benefits.</w:t>
      </w:r>
    </w:p>
    <w:p>
      <w:pPr>
        <w:spacing w:after="100"/>
      </w:pPr>
      <w:r>
        <w:t xml:space="preserve">The Contractor is solely responsible for all income taxes, CPP contributions, EI premiums, GST/HST, and any other taxes. The Company will issue a T4A slip for payments made during the calendar year.</w:t>
      </w:r>
    </w:p>
    <w:p>
      <w:pPr>
        <w:pStyle w:val="Heading1"/>
      </w:pPr>
      <w:r>
        <w:t xml:space="preserve">2. POSITION &amp; SERVICES</w:t>
      </w:r>
    </w:p>
    <w:p>
      <w:pPr>
        <w:spacing w:after="100"/>
      </w:pPr>
      <w:r>
        <w:rPr>
          <w:b/>
          <w:bCs/>
        </w:rPr>
        <w:t xml:space="preserve">Position:</w:t>
      </w:r>
      <w:r>
        <w:t xml:space="preserve"> Field Sales Contractor</w:t>
      </w:r>
    </w:p>
    <w:p>
      <w:pPr>
        <w:spacing w:after="100"/>
      </w:pPr>
      <w:r>
        <w:t xml:space="preserve">The Contractor shall prospect for clients, present and demonstrate the Software, negotiate and close sales, and maintain sales records.</w:t>
      </w:r>
    </w:p>
    <w:p>
      <w:pPr>
        <w:pStyle w:val="Heading1"/>
      </w:pPr>
      <w:r>
        <w:t xml:space="preserve">3. PROBATIONARY PERIOD</w:t>
      </w:r>
    </w:p>
    <w:p>
      <w:pPr>
        <w:spacing w:after="100"/>
      </w:pPr>
      <w:r>
        <w:t xml:space="preserve">The first NINETY (90) DAYS shall constitute a probationary period during which either party may terminate with seven (7) days written notice.</w:t>
      </w:r>
    </w:p>
    <w:p>
      <w:pPr>
        <w:pStyle w:val="Heading1"/>
      </w:pPr>
      <w:r>
        <w:t xml:space="preserve">4. COMPENSATION</w:t>
      </w:r>
    </w:p>
    <w:p>
      <w:pPr>
        <w:spacing w:after="100"/>
      </w:pPr>
      <w:r>
        <w:rPr>
          <w:b/>
          <w:bCs/>
        </w:rPr>
        <w:t xml:space="preserve">Commission Rate: </w:t>
      </w:r>
      <w:r>
        <w:rPr>
          <w:b/>
          <w:bCs/>
          <w:highlight w:val="yellow"/>
          <w:highlightCs w:val="yellow"/>
        </w:rPr>
        <w:t xml:space="preserve">[XX]%</w:t>
      </w:r>
      <w:r>
        <w:t xml:space="preserve"> of all Setup Fees collected from clients obtained through the Contractor's direct sales efforts.</w:t>
      </w:r>
    </w:p>
    <w:p>
      <w:pPr>
        <w:spacing w:after="100"/>
      </w:pPr>
      <w:r>
        <w:rPr>
          <w:b/>
          <w:bCs/>
        </w:rPr>
        <w:t xml:space="preserve">Payment Schedule: </w:t>
      </w:r>
      <w:r>
        <w:t xml:space="preserve">Commissions shall be paid on the 15th day of the month following the month in which payment was received.</w:t>
      </w:r>
    </w:p>
    <w:p>
      <w:pPr>
        <w:spacing w:after="100"/>
      </w:pPr>
      <w:r>
        <w:rPr>
          <w:b/>
          <w:bCs/>
        </w:rPr>
        <w:t xml:space="preserve">No Base Salary: </w:t>
      </w:r>
      <w:r>
        <w:t xml:space="preserve">Compensation is 100% commission-based.</w:t>
      </w:r>
    </w:p>
    <w:p>
      <w:pPr>
        <w:pStyle w:val="Heading1"/>
      </w:pPr>
      <w:r>
        <w:t xml:space="preserve">5. EXPENSES &amp; TECHNOLOGY</w:t>
      </w:r>
    </w:p>
    <w:p>
      <w:pPr>
        <w:spacing w:after="100"/>
      </w:pPr>
      <w:r>
        <w:t xml:space="preserve">The Contractor is solely responsible for ALL expenses including travel, vehicle, telephone, internet, office supplies, marketing materials, technology hardware/software, and insurance.</w:t>
      </w:r>
    </w:p>
    <w:p>
      <w:pPr>
        <w:spacing w:after="100"/>
      </w:pPr>
      <w:r>
        <w:rPr>
          <w:b/>
          <w:bCs/>
        </w:rPr>
        <w:t xml:space="preserve">TECHNOLOGY RESPONSIBILITY: </w:t>
      </w:r>
      <w:r>
        <w:t xml:space="preserve">The Contractor is solely responsible for obtaining, maintaining, and securing all technology, equipment, and software necessary to perform services.</w:t>
      </w:r>
    </w:p>
    <w:p>
      <w:pPr>
        <w:pStyle w:val="Heading1"/>
      </w:pPr>
      <w:r>
        <w:t xml:space="preserve">6. CONFIDENTIALITY (6 YEARS)</w:t>
      </w:r>
    </w:p>
    <w:p>
      <w:pPr>
        <w:spacing w:after="100"/>
      </w:pPr>
      <w:r>
        <w:t xml:space="preserve">The Contractor shall hold all Confidential Information in strict confidence for a period of SIX (6) YEARS following termination. The Contractor shall NOT:</w:t>
      </w:r>
    </w:p>
    <w:p>
      <w:pPr>
        <w:spacing w:after="50"/>
      </w:pPr>
      <w:r>
        <w:t xml:space="preserve">• Copy, photograph, screenshot, or reproduce any customer lists or databases</w:t>
      </w:r>
    </w:p>
    <w:p>
      <w:pPr>
        <w:spacing w:after="50"/>
      </w:pPr>
      <w:r>
        <w:t xml:space="preserve">• Print, download, or export customer data</w:t>
      </w:r>
    </w:p>
    <w:p>
      <w:pPr>
        <w:spacing w:after="50"/>
      </w:pPr>
      <w:r>
        <w:t xml:space="preserve">• Transfer customer information to personal devices or storage</w:t>
      </w:r>
    </w:p>
    <w:p>
      <w:pPr>
        <w:spacing w:after="100"/>
      </w:pPr>
      <w:r>
        <w:t xml:space="preserve">• Share access credentials with any third party</w:t>
      </w:r>
    </w:p>
    <w:p>
      <w:pPr>
        <w:pStyle w:val="Heading1"/>
      </w:pPr>
      <w:r>
        <w:t xml:space="preserve">7. NON-SOLICITATION &amp; NON-COMPETITION</w:t>
      </w:r>
    </w:p>
    <w:p>
      <w:pPr>
        <w:spacing w:after="100"/>
      </w:pPr>
      <w:r>
        <w:rPr>
          <w:b/>
          <w:bCs/>
        </w:rPr>
        <w:t xml:space="preserve">Non-Solicitation of Clients (6 Years): </w:t>
      </w:r>
      <w:r>
        <w:t xml:space="preserve">For SIX (6) YEARS following termination, the Contractor shall NOT solicit, contact, or do business with any client or prospective client of the Company.</w:t>
      </w:r>
    </w:p>
    <w:p>
      <w:pPr>
        <w:spacing w:after="100"/>
      </w:pPr>
      <w:r>
        <w:rPr>
          <w:b/>
          <w:bCs/>
        </w:rPr>
        <w:t xml:space="preserve">Non-Competition (2 Years): </w:t>
      </w:r>
      <w:r>
        <w:t xml:space="preserve">For TWO (2) YEARS following termination, the Contractor shall NOT engage in any business that directly competes with the Company's software products.</w:t>
      </w:r>
    </w:p>
    <w:p>
      <w:pPr>
        <w:spacing w:after="100"/>
      </w:pPr>
      <w:r>
        <w:rPr>
          <w:b/>
          <w:bCs/>
        </w:rPr>
        <w:t xml:space="preserve">Non-Solicitation of Personnel (2 Years): </w:t>
      </w:r>
      <w:r>
        <w:t xml:space="preserve">For TWO (2) YEARS following termination, the Contractor shall NOT solicit, recruit, or hire any employee or contractor of the Company.</w:t>
      </w:r>
    </w:p>
    <w:p>
      <w:pPr>
        <w:pStyle w:val="Heading1"/>
      </w:pPr>
      <w:r>
        <w:t xml:space="preserve">8. INTELLECTUAL PROPERTY</w:t>
      </w:r>
    </w:p>
    <w:p>
      <w:pPr>
        <w:spacing w:after="100"/>
      </w:pPr>
      <w:r>
        <w:t xml:space="preserve">All intellectual property is and shall remain the exclusive property of the Company. The Contractor shall NOT reverse engineer, decompile, or attempt to derive source code of any Company software.</w:t>
      </w:r>
    </w:p>
    <w:p>
      <w:pPr>
        <w:pStyle w:val="Heading1"/>
      </w:pPr>
      <w:r>
        <w:t xml:space="preserve">9. INDEMNIFICATION &amp; LIABILITY</w:t>
      </w:r>
    </w:p>
    <w:p>
      <w:pPr>
        <w:spacing w:after="100"/>
      </w:pPr>
      <w:r>
        <w:rPr>
          <w:b/>
          <w:bCs/>
        </w:rPr>
        <w:t xml:space="preserve">THE CONTRACTOR SHALL INDEMNIFY, DEFEND, AND HOLD HARMLESS THE COMPANY</w:t>
      </w:r>
      <w:r>
        <w:t xml:space="preserve"> from and against any and all claims, damages, losses, and expenses arising out of the Contractor's performance of services, any breach of this Agreement, or any negligent or unlawful conduct.</w:t>
      </w:r>
    </w:p>
    <w:p>
      <w:pPr>
        <w:spacing w:after="100"/>
      </w:pPr>
      <w:r>
        <w:rPr>
          <w:b/>
          <w:bCs/>
        </w:rPr>
        <w:t xml:space="preserve">THE COMPANY SHALL NOT BE LIABLE FOR ANY ACTIONS, CONDUCT, REPRESENTATIONS, OR OMISSIONS OF THE CONTRACTOR.</w:t>
      </w:r>
    </w:p>
    <w:p>
      <w:pPr>
        <w:pStyle w:val="Heading1"/>
      </w:pPr>
      <w:r>
        <w:t xml:space="preserve">10. TERMINATION</w:t>
      </w:r>
    </w:p>
    <w:p>
      <w:pPr>
        <w:spacing w:after="100"/>
      </w:pPr>
      <w:r>
        <w:t xml:space="preserve">Either party may terminate with 30 days written notice after the probationary period. The Company may terminate immediately for breach, misconduct, fraud, or violation of law.</w:t>
      </w:r>
    </w:p>
    <w:p>
      <w:pPr>
        <w:pStyle w:val="Heading1"/>
      </w:pPr>
      <w:r>
        <w:t xml:space="preserve">11. GOVERNING LAW</w:t>
      </w:r>
    </w:p>
    <w:p>
      <w:pPr>
        <w:spacing w:after="100"/>
      </w:pPr>
      <w:r>
        <w:t xml:space="preserve">This Agreement shall be governed by the laws of British Columbia. Disputes shall be resolved by binding arbitration in Vancouver, BC.</w:t>
      </w:r>
    </w:p>
    <w:p>
      <w:pPr>
        <w:spacing w:before="400"/>
      </w:pPr>
      <w:r>
        <w:rPr>
          <w:b/>
          <w:bCs/>
        </w:rPr>
        <w:t xml:space="preserve">IN WITNESS WHEREOF</w:t>
      </w:r>
      <w:r>
        <w:t xml:space="preserve">, the parties have executed this Agreement.</w:t>
      </w:r>
    </w:p>
    <w:p>
      <w:pPr>
        <w:spacing w:before="300"/>
      </w:pPr>
      <w:r>
        <w:rPr>
          <w:b/>
          <w:bCs/>
        </w:rPr>
        <w:t xml:space="preserve">1553048 B.C. Ltd. dba AutoPosterPro</w:t>
      </w:r>
    </w:p>
    <w:p>
      <w:r>
        <w:t xml:space="preserve">Signature: _________________________________</w:t>
      </w:r>
    </w:p>
    <w:p>
      <w:r>
        <w:t xml:space="preserve">Name: _____________________________________</w:t>
      </w:r>
    </w:p>
    <w:p>
      <w:r>
        <w:t xml:space="preserve">Title: Authorized Representative</w:t>
      </w:r>
    </w:p>
    <w:p>
      <w:r>
        <w:t xml:space="preserve">Date: _____________________________________</w:t>
      </w:r>
    </w:p>
    <w:p>
      <w:pPr>
        <w:spacing w:before="300"/>
      </w:pPr>
      <w:r>
        <w:rPr>
          <w:b/>
          <w:bCs/>
        </w:rPr>
        <w:t xml:space="preserve">CONTRACTOR</w:t>
      </w:r>
    </w:p>
    <w:p>
      <w:r>
        <w:t xml:space="preserve">Signature: _________________________________</w:t>
      </w:r>
    </w:p>
    <w:p>
      <w:r>
        <w:rPr>
          <w:highlight w:val="yellow"/>
          <w:highlightCs w:val="yellow"/>
        </w:rPr>
        <w:t xml:space="preserve">Name: [CONTRACTOR NAME]</w:t>
      </w:r>
    </w:p>
    <w:p>
      <w:r>
        <w:t xml:space="preserve">Date: _____________________________________</w:t>
      </w:r>
    </w:p>
    <w:p>
      <w:pPr>
        <w:spacing w:before="200"/>
      </w:pPr>
      <w:r>
        <w:rPr>
          <w:i/>
          <w:iCs/>
        </w:rPr>
        <w:t xml:space="preserve">I acknowledge that I have read, understand, and agree to be bound by all terms of this Agreement, including the confidentiality, non-competition, and non-solicitation provisions.</w:t>
      </w:r>
    </w:p>
    <w:p>
      <w:r>
        <w:t xml:space="preserve">Initials: _____</w:t>
      </w:r>
    </w:p>
    <w:p>
      <w:pPr>
        <w:spacing w:before="400"/>
        <w:jc w:val="center"/>
      </w:pPr>
      <w:r>
        <w:rPr>
          <w:color w:val="666666"/>
          <w:sz w:val="18"/>
          <w:szCs w:val="18"/>
        </w:rPr>
        <w:t xml:space="preserve">1553048 B.C. Ltd. dba AutoPosterPro | support@autoposterpro.com | autoposterpro.com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2026-01-28T02:21:03.081Z</dcterms:created>
  <dcterms:modified xsi:type="dcterms:W3CDTF">2026-01-28T02:21:03.081Z</dcterms:modified>
</cp:coreProperties>
</file>

<file path=docProps/custom.xml><?xml version="1.0" encoding="utf-8"?>
<Properties xmlns="http://schemas.openxmlformats.org/officeDocument/2006/custom-properties" xmlns:vt="http://schemas.openxmlformats.org/officeDocument/2006/docPropsVTypes"/>
</file>