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4D7" w:rsidRDefault="00EA74D7"/>
    <w:p w:rsidR="00DC562C" w:rsidRDefault="00DC562C"/>
    <w:p w:rsidR="00DC562C" w:rsidRDefault="00DC562C"/>
    <w:p w:rsidR="00DC562C" w:rsidRDefault="00DC562C"/>
    <w:p w:rsidR="00DC562C" w:rsidRDefault="00DC562C" w:rsidP="0009321D">
      <w:pPr>
        <w:jc w:val="center"/>
        <w:rPr>
          <w:sz w:val="44"/>
          <w:szCs w:val="44"/>
        </w:rPr>
      </w:pPr>
      <w:r w:rsidRPr="00DC562C">
        <w:rPr>
          <w:sz w:val="44"/>
          <w:szCs w:val="44"/>
        </w:rPr>
        <w:t xml:space="preserve">Approach </w:t>
      </w:r>
      <w:r w:rsidR="008C435F">
        <w:rPr>
          <w:sz w:val="44"/>
          <w:szCs w:val="44"/>
        </w:rPr>
        <w:t xml:space="preserve">for </w:t>
      </w:r>
      <w:r w:rsidR="0009321D">
        <w:rPr>
          <w:sz w:val="44"/>
          <w:szCs w:val="44"/>
        </w:rPr>
        <w:t>Virus scanner</w:t>
      </w:r>
    </w:p>
    <w:p w:rsidR="00DC562C" w:rsidRDefault="00DC562C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DC562C" w:rsidRDefault="00DC562C" w:rsidP="00DC562C">
      <w:pPr>
        <w:pStyle w:val="Heading1"/>
      </w:pPr>
      <w:r>
        <w:lastRenderedPageBreak/>
        <w:t>Background</w:t>
      </w:r>
    </w:p>
    <w:p w:rsidR="00D04D2C" w:rsidRPr="008E0123" w:rsidRDefault="00AB1D35" w:rsidP="008F70C1">
      <w:pPr>
        <w:rPr>
          <w:sz w:val="24"/>
        </w:rPr>
      </w:pPr>
      <w:r w:rsidRPr="008E0123">
        <w:rPr>
          <w:sz w:val="24"/>
        </w:rPr>
        <w:t xml:space="preserve">Enrolment packets created by the enrolment clients will be periodically uploaded to the server for processing. </w:t>
      </w:r>
      <w:r w:rsidR="008F70C1">
        <w:rPr>
          <w:sz w:val="24"/>
        </w:rPr>
        <w:t>The packets will be stored in landing zone initially and status will be updated in enrollment status table.</w:t>
      </w:r>
    </w:p>
    <w:p w:rsidR="00DC562C" w:rsidRPr="008E0123" w:rsidRDefault="00D04D2C" w:rsidP="00DC562C">
      <w:pPr>
        <w:rPr>
          <w:sz w:val="24"/>
        </w:rPr>
      </w:pPr>
      <w:r w:rsidRPr="008E0123">
        <w:rPr>
          <w:sz w:val="24"/>
        </w:rPr>
        <w:t xml:space="preserve">The </w:t>
      </w:r>
      <w:r w:rsidR="00F16F29" w:rsidRPr="008E0123">
        <w:rPr>
          <w:sz w:val="24"/>
        </w:rPr>
        <w:t>target users are</w:t>
      </w:r>
    </w:p>
    <w:p w:rsidR="00DC562C" w:rsidRPr="008E0123" w:rsidRDefault="00F16F29" w:rsidP="00DC562C">
      <w:pPr>
        <w:pStyle w:val="ListParagraph"/>
        <w:numPr>
          <w:ilvl w:val="0"/>
          <w:numId w:val="1"/>
        </w:numPr>
        <w:rPr>
          <w:sz w:val="24"/>
        </w:rPr>
      </w:pPr>
      <w:r w:rsidRPr="008E0123">
        <w:rPr>
          <w:sz w:val="24"/>
        </w:rPr>
        <w:t>Server application which will process the packets</w:t>
      </w:r>
    </w:p>
    <w:p w:rsidR="00F16F29" w:rsidRPr="008E0123" w:rsidRDefault="00F16F29" w:rsidP="00DC562C">
      <w:pPr>
        <w:pStyle w:val="ListParagraph"/>
        <w:numPr>
          <w:ilvl w:val="0"/>
          <w:numId w:val="1"/>
        </w:numPr>
        <w:rPr>
          <w:sz w:val="24"/>
        </w:rPr>
      </w:pPr>
      <w:r w:rsidRPr="008E0123">
        <w:rPr>
          <w:sz w:val="24"/>
        </w:rPr>
        <w:t>Administrator of the platform who may need to verify the packets</w:t>
      </w:r>
    </w:p>
    <w:p w:rsidR="00DC562C" w:rsidRPr="008E0123" w:rsidRDefault="00DC562C" w:rsidP="00DC562C">
      <w:pPr>
        <w:rPr>
          <w:sz w:val="24"/>
        </w:rPr>
      </w:pPr>
      <w:r w:rsidRPr="008E0123">
        <w:rPr>
          <w:sz w:val="24"/>
        </w:rPr>
        <w:t>The key requirements are</w:t>
      </w:r>
    </w:p>
    <w:p w:rsidR="00F16F29" w:rsidRPr="008E0123" w:rsidRDefault="008179F4" w:rsidP="008179F4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Check</w:t>
      </w:r>
      <w:r w:rsidRPr="008179F4">
        <w:rPr>
          <w:rFonts w:eastAsia="Times New Roman" w:cstheme="minorHAnsi"/>
          <w:sz w:val="24"/>
          <w:szCs w:val="24"/>
        </w:rPr>
        <w:t xml:space="preserve"> the Enrolment status table for the packets for which are present in Virus Scan Folder.</w:t>
      </w:r>
    </w:p>
    <w:p w:rsidR="00F16F29" w:rsidRPr="008E0123" w:rsidRDefault="00F23F25" w:rsidP="00F23F25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Scan</w:t>
      </w:r>
      <w:r w:rsidRPr="00F23F25">
        <w:rPr>
          <w:rFonts w:eastAsia="Times New Roman" w:cstheme="minorHAnsi"/>
          <w:sz w:val="24"/>
          <w:szCs w:val="24"/>
        </w:rPr>
        <w:t xml:space="preserve"> the Virus Scan Folder for the list of Packets.</w:t>
      </w:r>
    </w:p>
    <w:p w:rsidR="00F34F4D" w:rsidRPr="008E0123" w:rsidRDefault="00F23F25" w:rsidP="00F23F25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Perform</w:t>
      </w:r>
      <w:r w:rsidRPr="00F23F25">
        <w:rPr>
          <w:rFonts w:eastAsia="Times New Roman" w:cstheme="minorHAnsi"/>
          <w:sz w:val="24"/>
          <w:szCs w:val="24"/>
        </w:rPr>
        <w:t xml:space="preserve"> Virus Scan on the Packets using services from Core Kernel.</w:t>
      </w:r>
    </w:p>
    <w:p w:rsidR="004A40EB" w:rsidRPr="00F23F25" w:rsidRDefault="00F23F25" w:rsidP="00F23F25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I</w:t>
      </w:r>
      <w:r w:rsidRPr="00F23F25">
        <w:rPr>
          <w:rFonts w:eastAsia="Times New Roman" w:cstheme="minorHAnsi"/>
          <w:sz w:val="24"/>
          <w:szCs w:val="24"/>
        </w:rPr>
        <w:t>n case of successful Virus Scan, moves packets to DFS</w:t>
      </w:r>
      <w:r>
        <w:rPr>
          <w:rFonts w:eastAsia="Times New Roman" w:cstheme="minorHAnsi"/>
          <w:sz w:val="24"/>
          <w:szCs w:val="24"/>
        </w:rPr>
        <w:t>.</w:t>
      </w:r>
    </w:p>
    <w:p w:rsidR="00F23F25" w:rsidRDefault="00F23F25" w:rsidP="00F23F2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</w:t>
      </w:r>
      <w:r w:rsidRPr="00F23F25">
        <w:rPr>
          <w:sz w:val="24"/>
        </w:rPr>
        <w:t>n case of Virus Scan failure, moves packets to Retry Folder.</w:t>
      </w:r>
    </w:p>
    <w:p w:rsidR="00F23F25" w:rsidRPr="003E5BC4" w:rsidRDefault="00F23F25" w:rsidP="00F23F2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</w:t>
      </w:r>
      <w:r w:rsidRPr="00F23F25">
        <w:rPr>
          <w:sz w:val="24"/>
        </w:rPr>
        <w:t>pdates the status of these packets in the Enrolment Status Table.</w:t>
      </w:r>
    </w:p>
    <w:p w:rsidR="003E5BC4" w:rsidRPr="001A20B4" w:rsidRDefault="003E5BC4" w:rsidP="004E7E57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Clean up the Packets from Landing Zone using Clean Up</w:t>
      </w:r>
      <w:r w:rsidR="00DE40DB">
        <w:rPr>
          <w:rFonts w:eastAsia="Times New Roman" w:cstheme="minorHAnsi"/>
          <w:sz w:val="24"/>
          <w:szCs w:val="24"/>
        </w:rPr>
        <w:t xml:space="preserve"> module. (IIS-006 :</w:t>
      </w:r>
      <w:r>
        <w:rPr>
          <w:rFonts w:eastAsia="Times New Roman" w:cstheme="minorHAnsi"/>
          <w:sz w:val="24"/>
          <w:szCs w:val="24"/>
        </w:rPr>
        <w:t xml:space="preserve"> User Story</w:t>
      </w:r>
      <w:r w:rsidR="006D1C3D">
        <w:rPr>
          <w:rFonts w:eastAsia="Times New Roman" w:cstheme="minorHAnsi"/>
          <w:sz w:val="24"/>
          <w:szCs w:val="24"/>
        </w:rPr>
        <w:t>)</w:t>
      </w:r>
      <w:r>
        <w:rPr>
          <w:rFonts w:eastAsia="Times New Roman" w:cstheme="minorHAnsi"/>
          <w:sz w:val="24"/>
          <w:szCs w:val="24"/>
        </w:rPr>
        <w:t>.</w:t>
      </w:r>
    </w:p>
    <w:p w:rsidR="001A20B4" w:rsidRDefault="001A20B4" w:rsidP="004E7E57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Audit the entire process.</w:t>
      </w:r>
    </w:p>
    <w:p w:rsidR="008E0123" w:rsidRPr="008E0123" w:rsidRDefault="008E0123" w:rsidP="008E0123">
      <w:pPr>
        <w:pStyle w:val="ListParagraph"/>
        <w:rPr>
          <w:sz w:val="24"/>
        </w:rPr>
      </w:pPr>
    </w:p>
    <w:p w:rsidR="00DC562C" w:rsidRPr="008E0123" w:rsidRDefault="00DC562C" w:rsidP="00DC562C">
      <w:pPr>
        <w:rPr>
          <w:sz w:val="24"/>
        </w:rPr>
      </w:pPr>
      <w:r w:rsidRPr="008E0123">
        <w:rPr>
          <w:sz w:val="24"/>
        </w:rPr>
        <w:t>The key non-functional requirements are</w:t>
      </w:r>
    </w:p>
    <w:p w:rsidR="00591DD7" w:rsidRPr="00591DD7" w:rsidRDefault="00312816" w:rsidP="00493F97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E0123">
        <w:rPr>
          <w:sz w:val="24"/>
        </w:rPr>
        <w:t xml:space="preserve">Performance: Should be able to support </w:t>
      </w:r>
      <w:r w:rsidR="00493F97">
        <w:rPr>
          <w:sz w:val="24"/>
        </w:rPr>
        <w:t>processing</w:t>
      </w:r>
      <w:r w:rsidR="00E75D40">
        <w:rPr>
          <w:sz w:val="24"/>
        </w:rPr>
        <w:t xml:space="preserve"> multiple</w:t>
      </w:r>
      <w:r w:rsidRPr="008E0123">
        <w:rPr>
          <w:sz w:val="24"/>
        </w:rPr>
        <w:t xml:space="preserve"> packet requests per second</w:t>
      </w:r>
      <w:r w:rsidR="00E75D40">
        <w:rPr>
          <w:sz w:val="24"/>
        </w:rPr>
        <w:t>.</w:t>
      </w:r>
    </w:p>
    <w:p w:rsidR="00591DD7" w:rsidRPr="00591DD7" w:rsidRDefault="00591DD7" w:rsidP="006E72F7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E0123">
        <w:rPr>
          <w:sz w:val="24"/>
        </w:rPr>
        <w:t>Availability:</w:t>
      </w:r>
      <w:r w:rsidR="006E72F7">
        <w:rPr>
          <w:sz w:val="24"/>
        </w:rPr>
        <w:t xml:space="preserve"> The </w:t>
      </w:r>
      <w:r w:rsidR="001A34D5">
        <w:rPr>
          <w:sz w:val="24"/>
        </w:rPr>
        <w:t>virus scanner should keep running based on configuration so that whenever files comes in it should pick files and start processing</w:t>
      </w:r>
      <w:r w:rsidR="00F203B0">
        <w:rPr>
          <w:sz w:val="24"/>
        </w:rPr>
        <w:t>.</w:t>
      </w:r>
    </w:p>
    <w:p w:rsidR="00F203B0" w:rsidRPr="005E2C89" w:rsidRDefault="00591DD7" w:rsidP="005E2C89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sz w:val="24"/>
        </w:rPr>
        <w:t xml:space="preserve">Accessibility: </w:t>
      </w:r>
      <w:r w:rsidR="00431D77">
        <w:rPr>
          <w:sz w:val="24"/>
        </w:rPr>
        <w:t xml:space="preserve">the storage location should be accessible </w:t>
      </w:r>
      <w:r w:rsidR="00F203B0">
        <w:rPr>
          <w:sz w:val="24"/>
        </w:rPr>
        <w:t>to move packets from one location to another.</w:t>
      </w:r>
    </w:p>
    <w:p w:rsidR="00D50257" w:rsidRPr="00B87634" w:rsidRDefault="00D50257" w:rsidP="00431D77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60992" w:rsidRDefault="00160992" w:rsidP="00160992">
      <w:pPr>
        <w:pStyle w:val="Heading1"/>
      </w:pPr>
      <w:r>
        <w:lastRenderedPageBreak/>
        <w:t>Solution</w:t>
      </w:r>
    </w:p>
    <w:p w:rsidR="00A92B4E" w:rsidRPr="005A322F" w:rsidRDefault="0023553E" w:rsidP="005A322F">
      <w:pPr>
        <w:rPr>
          <w:sz w:val="24"/>
        </w:rPr>
      </w:pPr>
      <w:r w:rsidRPr="008E0123">
        <w:rPr>
          <w:sz w:val="24"/>
        </w:rPr>
        <w:t>The key solution considerations are</w:t>
      </w:r>
    </w:p>
    <w:p w:rsidR="00CE3253" w:rsidRDefault="0081690A" w:rsidP="00AE24E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 batch job to run </w:t>
      </w:r>
      <w:r w:rsidR="003908B2">
        <w:rPr>
          <w:sz w:val="24"/>
        </w:rPr>
        <w:t>periodically (</w:t>
      </w:r>
      <w:r w:rsidR="006A15D5">
        <w:rPr>
          <w:sz w:val="24"/>
        </w:rPr>
        <w:t>based on configuration)</w:t>
      </w:r>
      <w:r>
        <w:rPr>
          <w:sz w:val="24"/>
        </w:rPr>
        <w:t xml:space="preserve"> and scan the </w:t>
      </w:r>
      <w:r w:rsidR="00AE24EE">
        <w:rPr>
          <w:sz w:val="24"/>
        </w:rPr>
        <w:t>virus scan</w:t>
      </w:r>
      <w:r>
        <w:rPr>
          <w:sz w:val="24"/>
        </w:rPr>
        <w:t xml:space="preserve"> zone.</w:t>
      </w:r>
    </w:p>
    <w:p w:rsidR="00EC22E7" w:rsidRPr="00CE3253" w:rsidRDefault="00EC22E7" w:rsidP="005F38AC">
      <w:pPr>
        <w:pStyle w:val="ListParagraph"/>
        <w:numPr>
          <w:ilvl w:val="0"/>
          <w:numId w:val="1"/>
        </w:numPr>
        <w:rPr>
          <w:sz w:val="24"/>
        </w:rPr>
      </w:pPr>
      <w:r w:rsidRPr="00CE3253">
        <w:rPr>
          <w:sz w:val="24"/>
        </w:rPr>
        <w:t xml:space="preserve">Read the </w:t>
      </w:r>
      <w:r w:rsidR="00E01A0D">
        <w:rPr>
          <w:sz w:val="24"/>
        </w:rPr>
        <w:t xml:space="preserve">cron configuration </w:t>
      </w:r>
      <w:r w:rsidRPr="00CE3253">
        <w:rPr>
          <w:sz w:val="24"/>
        </w:rPr>
        <w:t>from properties file to schedule the job.</w:t>
      </w:r>
    </w:p>
    <w:p w:rsidR="00AC0CA5" w:rsidRPr="00AC0CA5" w:rsidRDefault="00E949FD" w:rsidP="00AC0CA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a tasklet and call enrollment status service to get list of enrollment ids</w:t>
      </w:r>
      <w:r w:rsidR="00793FE6">
        <w:rPr>
          <w:sz w:val="24"/>
        </w:rPr>
        <w:t xml:space="preserve"> present in virus scan</w:t>
      </w:r>
      <w:r w:rsidR="001B5963">
        <w:rPr>
          <w:sz w:val="24"/>
        </w:rPr>
        <w:t>.</w:t>
      </w:r>
    </w:p>
    <w:p w:rsidR="003C5338" w:rsidRDefault="00E949FD" w:rsidP="007522E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Call file manager module </w:t>
      </w:r>
      <w:r w:rsidR="00F77425">
        <w:rPr>
          <w:sz w:val="24"/>
        </w:rPr>
        <w:t>get the</w:t>
      </w:r>
      <w:r w:rsidR="001B5963">
        <w:rPr>
          <w:sz w:val="24"/>
        </w:rPr>
        <w:t xml:space="preserve"> packet </w:t>
      </w:r>
      <w:r w:rsidR="007522E9">
        <w:rPr>
          <w:sz w:val="24"/>
        </w:rPr>
        <w:t xml:space="preserve">and send packet to virus </w:t>
      </w:r>
      <w:r w:rsidR="00A93987">
        <w:rPr>
          <w:sz w:val="24"/>
        </w:rPr>
        <w:t>scanner (</w:t>
      </w:r>
      <w:r w:rsidR="00590D52">
        <w:rPr>
          <w:sz w:val="24"/>
        </w:rPr>
        <w:t xml:space="preserve">MOS-37 </w:t>
      </w:r>
      <w:r w:rsidR="007522E9">
        <w:rPr>
          <w:sz w:val="24"/>
        </w:rPr>
        <w:t>CORE KERNEL)</w:t>
      </w:r>
      <w:r w:rsidR="00513028">
        <w:rPr>
          <w:sz w:val="24"/>
        </w:rPr>
        <w:t>.</w:t>
      </w:r>
    </w:p>
    <w:p w:rsidR="009F70EE" w:rsidRDefault="009F70EE" w:rsidP="007522E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On successful virus scan -&gt; Call DFSAdapter</w:t>
      </w:r>
      <w:r w:rsidR="004B45C2">
        <w:rPr>
          <w:sz w:val="24"/>
        </w:rPr>
        <w:t>(MOS-168)</w:t>
      </w:r>
      <w:r>
        <w:rPr>
          <w:sz w:val="24"/>
        </w:rPr>
        <w:t xml:space="preserve"> module and </w:t>
      </w:r>
      <w:r w:rsidR="00DA3EDB">
        <w:rPr>
          <w:sz w:val="24"/>
        </w:rPr>
        <w:t>send packet to upload in CEPH.</w:t>
      </w:r>
    </w:p>
    <w:p w:rsidR="00690E28" w:rsidRDefault="00690E28" w:rsidP="007522E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On failure virus scan -&gt; move the packet to VIRUS_SCAN_RETRY directory.</w:t>
      </w:r>
    </w:p>
    <w:p w:rsidR="00C341F8" w:rsidRDefault="00C341F8" w:rsidP="00C341F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Update packet status by calling EnrollmentStatusService.</w:t>
      </w:r>
    </w:p>
    <w:p w:rsidR="00513028" w:rsidRDefault="00513028" w:rsidP="001C6E5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Call </w:t>
      </w:r>
      <w:r w:rsidR="005B117F">
        <w:rPr>
          <w:sz w:val="24"/>
        </w:rPr>
        <w:t xml:space="preserve">packetmanager module </w:t>
      </w:r>
      <w:r>
        <w:rPr>
          <w:sz w:val="24"/>
        </w:rPr>
        <w:t xml:space="preserve">cleanup </w:t>
      </w:r>
      <w:r w:rsidR="005B117F">
        <w:rPr>
          <w:sz w:val="24"/>
        </w:rPr>
        <w:t>method</w:t>
      </w:r>
      <w:r>
        <w:rPr>
          <w:sz w:val="24"/>
        </w:rPr>
        <w:t xml:space="preserve"> to delete the packet from </w:t>
      </w:r>
      <w:r w:rsidR="00DB0991">
        <w:rPr>
          <w:sz w:val="24"/>
        </w:rPr>
        <w:t>virus scan location</w:t>
      </w:r>
      <w:r w:rsidR="00EC22E7">
        <w:rPr>
          <w:sz w:val="24"/>
        </w:rPr>
        <w:t>.</w:t>
      </w:r>
    </w:p>
    <w:p w:rsidR="00E949FD" w:rsidRPr="00513028" w:rsidRDefault="00E949FD" w:rsidP="0051302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Audit the entire transaction.</w:t>
      </w:r>
    </w:p>
    <w:p w:rsidR="00EC22E7" w:rsidRDefault="00EC22E7" w:rsidP="00F744B5">
      <w:pPr>
        <w:ind w:left="360"/>
        <w:rPr>
          <w:sz w:val="24"/>
        </w:rPr>
      </w:pPr>
    </w:p>
    <w:p w:rsidR="00B47F8B" w:rsidRDefault="00B47F8B" w:rsidP="00F744B5">
      <w:pPr>
        <w:ind w:left="360"/>
        <w:rPr>
          <w:sz w:val="24"/>
        </w:rPr>
      </w:pPr>
    </w:p>
    <w:p w:rsidR="00B47F8B" w:rsidRDefault="00B47F8B" w:rsidP="00B47F8B">
      <w:pPr>
        <w:ind w:left="360"/>
        <w:jc w:val="center"/>
        <w:rPr>
          <w:sz w:val="24"/>
        </w:rPr>
      </w:pPr>
      <w:r>
        <w:rPr>
          <w:sz w:val="24"/>
        </w:rPr>
        <w:t>Process Flow:</w:t>
      </w:r>
    </w:p>
    <w:p w:rsidR="00B47F8B" w:rsidRDefault="00B47F8B" w:rsidP="00B47F8B">
      <w:pPr>
        <w:ind w:left="360"/>
        <w:jc w:val="center"/>
        <w:rPr>
          <w:sz w:val="24"/>
        </w:rPr>
      </w:pPr>
      <w:r w:rsidRPr="00B47F8B">
        <w:rPr>
          <w:sz w:val="24"/>
        </w:rPr>
        <w:drawing>
          <wp:inline distT="0" distB="0" distL="0" distR="0" wp14:anchorId="40DA5CCA" wp14:editId="13D2628C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83" w:rsidRDefault="00742983" w:rsidP="00283EB3">
      <w:pPr>
        <w:pStyle w:val="ListParagraph"/>
        <w:rPr>
          <w:sz w:val="28"/>
        </w:rPr>
      </w:pPr>
    </w:p>
    <w:p w:rsidR="00B47F8B" w:rsidRDefault="00B47F8B" w:rsidP="00B47F8B">
      <w:pPr>
        <w:rPr>
          <w:sz w:val="28"/>
        </w:rPr>
      </w:pPr>
    </w:p>
    <w:p w:rsidR="00AE1E3B" w:rsidRPr="00B47F8B" w:rsidRDefault="00AE1E3B" w:rsidP="00B47F8B">
      <w:pPr>
        <w:jc w:val="center"/>
        <w:rPr>
          <w:noProof/>
          <w:sz w:val="28"/>
        </w:rPr>
      </w:pPr>
      <w:bookmarkStart w:id="0" w:name="_GoBack"/>
      <w:bookmarkEnd w:id="0"/>
      <w:r w:rsidRPr="00B47F8B">
        <w:rPr>
          <w:noProof/>
          <w:sz w:val="28"/>
        </w:rPr>
        <w:lastRenderedPageBreak/>
        <w:t>Class Diagram:</w:t>
      </w:r>
    </w:p>
    <w:p w:rsidR="00AE1E3B" w:rsidRPr="00A10F24" w:rsidRDefault="00AD53A4" w:rsidP="00283EB3">
      <w:pPr>
        <w:pStyle w:val="ListParagraph"/>
        <w:rPr>
          <w:sz w:val="28"/>
        </w:rPr>
      </w:pPr>
      <w:r w:rsidRPr="00AD53A4">
        <w:rPr>
          <w:noProof/>
          <w:sz w:val="28"/>
        </w:rPr>
        <w:drawing>
          <wp:inline distT="0" distB="0" distL="0" distR="0">
            <wp:extent cx="5943600" cy="3039736"/>
            <wp:effectExtent l="0" t="0" r="0" b="8890"/>
            <wp:docPr id="4" name="Picture 4" descr="C:\Users\M1045447\Desktop\id issuance\seq\virusscannercla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1045447\Desktop\id issuance\seq\virusscannerclass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207" w:rsidRDefault="009D2207" w:rsidP="00856274">
      <w:pPr>
        <w:rPr>
          <w:sz w:val="28"/>
        </w:rPr>
      </w:pPr>
    </w:p>
    <w:p w:rsidR="009D2207" w:rsidRDefault="009D2207" w:rsidP="00F744B5">
      <w:pPr>
        <w:ind w:left="360"/>
        <w:rPr>
          <w:sz w:val="28"/>
        </w:rPr>
      </w:pPr>
    </w:p>
    <w:p w:rsidR="00856274" w:rsidRDefault="00856274" w:rsidP="00F744B5">
      <w:pPr>
        <w:ind w:left="360"/>
        <w:rPr>
          <w:sz w:val="28"/>
        </w:rPr>
      </w:pPr>
    </w:p>
    <w:p w:rsidR="00AE1E3B" w:rsidRDefault="00AE1E3B" w:rsidP="00AE1E3B">
      <w:pPr>
        <w:rPr>
          <w:sz w:val="28"/>
        </w:rPr>
      </w:pPr>
    </w:p>
    <w:p w:rsidR="00AE1E3B" w:rsidRDefault="00AE1E3B" w:rsidP="00CB0EBF">
      <w:pPr>
        <w:ind w:left="360"/>
        <w:jc w:val="center"/>
        <w:rPr>
          <w:sz w:val="28"/>
        </w:rPr>
      </w:pPr>
    </w:p>
    <w:p w:rsidR="00AD53A4" w:rsidRDefault="00AD53A4" w:rsidP="00CB0EBF">
      <w:pPr>
        <w:ind w:left="360"/>
        <w:jc w:val="center"/>
        <w:rPr>
          <w:sz w:val="28"/>
        </w:rPr>
      </w:pPr>
    </w:p>
    <w:p w:rsidR="00AD53A4" w:rsidRDefault="00AD53A4" w:rsidP="00CB0EBF">
      <w:pPr>
        <w:ind w:left="360"/>
        <w:jc w:val="center"/>
        <w:rPr>
          <w:sz w:val="28"/>
        </w:rPr>
      </w:pPr>
    </w:p>
    <w:p w:rsidR="00AD53A4" w:rsidRDefault="00AD53A4" w:rsidP="00CB0EBF">
      <w:pPr>
        <w:ind w:left="360"/>
        <w:jc w:val="center"/>
        <w:rPr>
          <w:sz w:val="28"/>
        </w:rPr>
      </w:pPr>
    </w:p>
    <w:p w:rsidR="00AD53A4" w:rsidRDefault="00AD53A4" w:rsidP="00CB0EBF">
      <w:pPr>
        <w:ind w:left="360"/>
        <w:jc w:val="center"/>
        <w:rPr>
          <w:sz w:val="28"/>
        </w:rPr>
      </w:pPr>
    </w:p>
    <w:p w:rsidR="00AD53A4" w:rsidRDefault="00AD53A4" w:rsidP="00CB0EBF">
      <w:pPr>
        <w:ind w:left="360"/>
        <w:jc w:val="center"/>
        <w:rPr>
          <w:sz w:val="28"/>
        </w:rPr>
      </w:pPr>
    </w:p>
    <w:p w:rsidR="00AD53A4" w:rsidRDefault="00AD53A4" w:rsidP="00CB0EBF">
      <w:pPr>
        <w:ind w:left="360"/>
        <w:jc w:val="center"/>
        <w:rPr>
          <w:sz w:val="28"/>
        </w:rPr>
      </w:pPr>
    </w:p>
    <w:p w:rsidR="00AD53A4" w:rsidRDefault="00AD53A4" w:rsidP="00CB0EBF">
      <w:pPr>
        <w:ind w:left="360"/>
        <w:jc w:val="center"/>
        <w:rPr>
          <w:sz w:val="28"/>
        </w:rPr>
      </w:pPr>
    </w:p>
    <w:p w:rsidR="00AD53A4" w:rsidRDefault="00AD53A4" w:rsidP="00CB0EBF">
      <w:pPr>
        <w:ind w:left="360"/>
        <w:jc w:val="center"/>
        <w:rPr>
          <w:sz w:val="28"/>
        </w:rPr>
      </w:pPr>
    </w:p>
    <w:p w:rsidR="00AD53A4" w:rsidRDefault="00AD53A4" w:rsidP="00CB0EBF">
      <w:pPr>
        <w:ind w:left="360"/>
        <w:jc w:val="center"/>
        <w:rPr>
          <w:sz w:val="28"/>
        </w:rPr>
      </w:pPr>
    </w:p>
    <w:p w:rsidR="00856274" w:rsidRDefault="00CB0EBF" w:rsidP="00CB0EBF">
      <w:pPr>
        <w:ind w:left="360"/>
        <w:jc w:val="center"/>
        <w:rPr>
          <w:sz w:val="28"/>
        </w:rPr>
      </w:pPr>
      <w:r>
        <w:rPr>
          <w:sz w:val="28"/>
        </w:rPr>
        <w:lastRenderedPageBreak/>
        <w:t>Sequence Diagram:</w:t>
      </w:r>
    </w:p>
    <w:p w:rsidR="009D2207" w:rsidRPr="00F744B5" w:rsidRDefault="00AD53A4" w:rsidP="00F744B5">
      <w:pPr>
        <w:ind w:left="360"/>
        <w:rPr>
          <w:sz w:val="28"/>
        </w:rPr>
      </w:pPr>
      <w:r w:rsidRPr="00AD53A4">
        <w:rPr>
          <w:noProof/>
          <w:sz w:val="28"/>
        </w:rPr>
        <w:drawing>
          <wp:inline distT="0" distB="0" distL="0" distR="0">
            <wp:extent cx="6082662" cy="6473228"/>
            <wp:effectExtent l="0" t="0" r="0" b="3810"/>
            <wp:docPr id="5" name="Picture 5" descr="C:\Users\M1045447\Desktop\id issuance\seq\virusscannerseq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1045447\Desktop\id issuance\seq\virusscannersequenc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501" cy="647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2207" w:rsidRPr="00F7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4D6" w:rsidRDefault="001234D6" w:rsidP="004257FE">
      <w:pPr>
        <w:spacing w:after="0" w:line="240" w:lineRule="auto"/>
      </w:pPr>
      <w:r>
        <w:separator/>
      </w:r>
    </w:p>
  </w:endnote>
  <w:endnote w:type="continuationSeparator" w:id="0">
    <w:p w:rsidR="001234D6" w:rsidRDefault="001234D6" w:rsidP="00425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4D6" w:rsidRDefault="001234D6" w:rsidP="004257FE">
      <w:pPr>
        <w:spacing w:after="0" w:line="240" w:lineRule="auto"/>
      </w:pPr>
      <w:r>
        <w:separator/>
      </w:r>
    </w:p>
  </w:footnote>
  <w:footnote w:type="continuationSeparator" w:id="0">
    <w:p w:rsidR="001234D6" w:rsidRDefault="001234D6" w:rsidP="00425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81694"/>
    <w:multiLevelType w:val="hybridMultilevel"/>
    <w:tmpl w:val="981CDADA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2C"/>
    <w:rsid w:val="00012177"/>
    <w:rsid w:val="0003089C"/>
    <w:rsid w:val="00080D8A"/>
    <w:rsid w:val="000912E6"/>
    <w:rsid w:val="000915ED"/>
    <w:rsid w:val="0009321D"/>
    <w:rsid w:val="000E005A"/>
    <w:rsid w:val="00114BE6"/>
    <w:rsid w:val="0012272D"/>
    <w:rsid w:val="001234D6"/>
    <w:rsid w:val="00133D1D"/>
    <w:rsid w:val="00160992"/>
    <w:rsid w:val="00173096"/>
    <w:rsid w:val="001A20B4"/>
    <w:rsid w:val="001A34D5"/>
    <w:rsid w:val="001B5963"/>
    <w:rsid w:val="001C6E5A"/>
    <w:rsid w:val="001E4966"/>
    <w:rsid w:val="001E772E"/>
    <w:rsid w:val="0023553E"/>
    <w:rsid w:val="002609D8"/>
    <w:rsid w:val="002829CC"/>
    <w:rsid w:val="00283EB3"/>
    <w:rsid w:val="002A6817"/>
    <w:rsid w:val="002C7BC7"/>
    <w:rsid w:val="002F2406"/>
    <w:rsid w:val="003014AF"/>
    <w:rsid w:val="00305608"/>
    <w:rsid w:val="00312816"/>
    <w:rsid w:val="00316382"/>
    <w:rsid w:val="00344EC9"/>
    <w:rsid w:val="00355FE2"/>
    <w:rsid w:val="00360A1E"/>
    <w:rsid w:val="0037331B"/>
    <w:rsid w:val="00383AE0"/>
    <w:rsid w:val="003908B2"/>
    <w:rsid w:val="00393FDF"/>
    <w:rsid w:val="003B78DB"/>
    <w:rsid w:val="003C5338"/>
    <w:rsid w:val="003E5BC4"/>
    <w:rsid w:val="003F24C2"/>
    <w:rsid w:val="003F7297"/>
    <w:rsid w:val="00403A76"/>
    <w:rsid w:val="004257FE"/>
    <w:rsid w:val="00431D77"/>
    <w:rsid w:val="0048041C"/>
    <w:rsid w:val="00493F97"/>
    <w:rsid w:val="00494A5A"/>
    <w:rsid w:val="00497D01"/>
    <w:rsid w:val="004A40EB"/>
    <w:rsid w:val="004B45C2"/>
    <w:rsid w:val="004E16F8"/>
    <w:rsid w:val="004E7E57"/>
    <w:rsid w:val="00511DAB"/>
    <w:rsid w:val="00513028"/>
    <w:rsid w:val="00520C45"/>
    <w:rsid w:val="00534020"/>
    <w:rsid w:val="005502EA"/>
    <w:rsid w:val="00590D52"/>
    <w:rsid w:val="00591DD7"/>
    <w:rsid w:val="005A322F"/>
    <w:rsid w:val="005B117F"/>
    <w:rsid w:val="005E2C89"/>
    <w:rsid w:val="005F38AC"/>
    <w:rsid w:val="005F45CD"/>
    <w:rsid w:val="006232D4"/>
    <w:rsid w:val="00633A9F"/>
    <w:rsid w:val="006405C6"/>
    <w:rsid w:val="00690E28"/>
    <w:rsid w:val="006A15D5"/>
    <w:rsid w:val="006B2241"/>
    <w:rsid w:val="006B24AC"/>
    <w:rsid w:val="006B4F15"/>
    <w:rsid w:val="006C62CB"/>
    <w:rsid w:val="006D1C3D"/>
    <w:rsid w:val="006E72F7"/>
    <w:rsid w:val="006F1C93"/>
    <w:rsid w:val="006F30F2"/>
    <w:rsid w:val="007241D8"/>
    <w:rsid w:val="00724E69"/>
    <w:rsid w:val="00742983"/>
    <w:rsid w:val="007522E9"/>
    <w:rsid w:val="0076371E"/>
    <w:rsid w:val="007831DC"/>
    <w:rsid w:val="00793FE6"/>
    <w:rsid w:val="007A0B2D"/>
    <w:rsid w:val="007F243B"/>
    <w:rsid w:val="0081690A"/>
    <w:rsid w:val="008179F4"/>
    <w:rsid w:val="008362EB"/>
    <w:rsid w:val="0084267D"/>
    <w:rsid w:val="00856274"/>
    <w:rsid w:val="008A2C08"/>
    <w:rsid w:val="008A416C"/>
    <w:rsid w:val="008B461E"/>
    <w:rsid w:val="008C435F"/>
    <w:rsid w:val="008C7123"/>
    <w:rsid w:val="008E0123"/>
    <w:rsid w:val="008E25C8"/>
    <w:rsid w:val="008F070C"/>
    <w:rsid w:val="008F70C1"/>
    <w:rsid w:val="00907E92"/>
    <w:rsid w:val="0094405E"/>
    <w:rsid w:val="009833C6"/>
    <w:rsid w:val="009D2207"/>
    <w:rsid w:val="009F70EE"/>
    <w:rsid w:val="00A10B6E"/>
    <w:rsid w:val="00A10F24"/>
    <w:rsid w:val="00A1400A"/>
    <w:rsid w:val="00A17CB4"/>
    <w:rsid w:val="00A533CE"/>
    <w:rsid w:val="00A92B4E"/>
    <w:rsid w:val="00A93987"/>
    <w:rsid w:val="00AB1D35"/>
    <w:rsid w:val="00AC0CA5"/>
    <w:rsid w:val="00AC6A2E"/>
    <w:rsid w:val="00AD53A4"/>
    <w:rsid w:val="00AE1E3B"/>
    <w:rsid w:val="00AE24EE"/>
    <w:rsid w:val="00AE26FB"/>
    <w:rsid w:val="00AF30F5"/>
    <w:rsid w:val="00B47F8B"/>
    <w:rsid w:val="00B52F7A"/>
    <w:rsid w:val="00B72A55"/>
    <w:rsid w:val="00B87634"/>
    <w:rsid w:val="00B9626F"/>
    <w:rsid w:val="00BD0F09"/>
    <w:rsid w:val="00C21C73"/>
    <w:rsid w:val="00C341F8"/>
    <w:rsid w:val="00C348F8"/>
    <w:rsid w:val="00CB0EBF"/>
    <w:rsid w:val="00CC555D"/>
    <w:rsid w:val="00CC5D2D"/>
    <w:rsid w:val="00CD5546"/>
    <w:rsid w:val="00CE3253"/>
    <w:rsid w:val="00CF3417"/>
    <w:rsid w:val="00D04D2C"/>
    <w:rsid w:val="00D1792F"/>
    <w:rsid w:val="00D266C5"/>
    <w:rsid w:val="00D47950"/>
    <w:rsid w:val="00D50257"/>
    <w:rsid w:val="00D56D61"/>
    <w:rsid w:val="00D843AD"/>
    <w:rsid w:val="00D90E44"/>
    <w:rsid w:val="00DA3EDB"/>
    <w:rsid w:val="00DB0991"/>
    <w:rsid w:val="00DB490C"/>
    <w:rsid w:val="00DC08F9"/>
    <w:rsid w:val="00DC562C"/>
    <w:rsid w:val="00DD4FBA"/>
    <w:rsid w:val="00DE40DB"/>
    <w:rsid w:val="00DF4628"/>
    <w:rsid w:val="00E01874"/>
    <w:rsid w:val="00E01A0D"/>
    <w:rsid w:val="00E75D40"/>
    <w:rsid w:val="00E949FD"/>
    <w:rsid w:val="00EA74D7"/>
    <w:rsid w:val="00EC22E7"/>
    <w:rsid w:val="00EC6192"/>
    <w:rsid w:val="00F11771"/>
    <w:rsid w:val="00F16F29"/>
    <w:rsid w:val="00F203B0"/>
    <w:rsid w:val="00F23F25"/>
    <w:rsid w:val="00F244B4"/>
    <w:rsid w:val="00F24B81"/>
    <w:rsid w:val="00F34F4D"/>
    <w:rsid w:val="00F37761"/>
    <w:rsid w:val="00F554F5"/>
    <w:rsid w:val="00F564F4"/>
    <w:rsid w:val="00F64BC3"/>
    <w:rsid w:val="00F744B5"/>
    <w:rsid w:val="00F77425"/>
    <w:rsid w:val="00F96F40"/>
    <w:rsid w:val="00FC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9E7D7"/>
  <w15:chartTrackingRefBased/>
  <w15:docId w15:val="{52CAC983-DA7F-426D-880A-7C00EB3E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56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41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1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10A6D-774E-4481-814B-64F26E9BC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5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Poorigali</dc:creator>
  <cp:keywords/>
  <dc:description/>
  <cp:lastModifiedBy>Monobikash Das</cp:lastModifiedBy>
  <cp:revision>560</cp:revision>
  <dcterms:created xsi:type="dcterms:W3CDTF">2018-08-13T04:48:00Z</dcterms:created>
  <dcterms:modified xsi:type="dcterms:W3CDTF">2018-08-29T07:12:00Z</dcterms:modified>
</cp:coreProperties>
</file>