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03D6" w14:textId="274DBA00" w:rsidR="00B77264" w:rsidRPr="007A5198" w:rsidRDefault="00000000" w:rsidP="007A5198">
      <w:pPr>
        <w:pStyle w:val="Title"/>
        <w:spacing w:line="328" w:lineRule="auto"/>
        <w:ind w:left="0"/>
        <w:jc w:val="center"/>
        <w:rPr>
          <w:sz w:val="40"/>
          <w:szCs w:val="40"/>
        </w:rPr>
      </w:pPr>
      <w:r w:rsidRPr="007A5198">
        <w:rPr>
          <w:sz w:val="40"/>
          <w:szCs w:val="40"/>
        </w:rPr>
        <w:t>Advance</w:t>
      </w:r>
      <w:r w:rsidRPr="007A5198">
        <w:rPr>
          <w:spacing w:val="-7"/>
          <w:sz w:val="40"/>
          <w:szCs w:val="40"/>
        </w:rPr>
        <w:t xml:space="preserve"> </w:t>
      </w:r>
      <w:r w:rsidRPr="007A5198">
        <w:rPr>
          <w:sz w:val="40"/>
          <w:szCs w:val="40"/>
        </w:rPr>
        <w:t>Excel</w:t>
      </w:r>
      <w:r w:rsidR="007A5198" w:rsidRPr="007A5198">
        <w:rPr>
          <w:sz w:val="40"/>
          <w:szCs w:val="40"/>
        </w:rPr>
        <w:t xml:space="preserve"> 1</w:t>
      </w:r>
    </w:p>
    <w:p w14:paraId="26C4EE34" w14:textId="77777777" w:rsidR="00B77264" w:rsidRDefault="00000000">
      <w:pPr>
        <w:pStyle w:val="Heading1"/>
        <w:spacing w:before="425"/>
      </w:pPr>
      <w:r>
        <w:t>Q1.</w:t>
      </w:r>
      <w:r>
        <w:rPr>
          <w:spacing w:val="2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cells</w:t>
      </w:r>
      <w:r>
        <w:rPr>
          <w:spacing w:val="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 excel</w:t>
      </w:r>
      <w:r>
        <w:rPr>
          <w:spacing w:val="3"/>
        </w:rPr>
        <w:t xml:space="preserve"> </w:t>
      </w:r>
      <w:r>
        <w:rPr>
          <w:spacing w:val="-2"/>
        </w:rPr>
        <w:t>sheet?</w:t>
      </w:r>
    </w:p>
    <w:p w14:paraId="6BF302FA" w14:textId="7579C302" w:rsidR="00B77264" w:rsidRDefault="00000000">
      <w:pPr>
        <w:pStyle w:val="BodyText"/>
        <w:spacing w:before="182" w:line="266" w:lineRule="auto"/>
        <w:ind w:left="152" w:right="438"/>
      </w:pPr>
      <w:r>
        <w:rPr>
          <w:b/>
        </w:rPr>
        <w:t xml:space="preserve">Ans) </w:t>
      </w:r>
      <w:r>
        <w:t xml:space="preserve">In the Excel worksheet, a cell is a rectangular-shaped box. It is a small unit of the Excel spreadsheet. There are around 17 billion cells in an Excel worksheet, which are </w:t>
      </w:r>
      <w:r w:rsidR="007A5198">
        <w:t>united</w:t>
      </w:r>
      <w:r>
        <w:t xml:space="preserve"> in horizontal and vertical lines. An Excel worksheet contains cells in rows and columns.</w:t>
      </w:r>
    </w:p>
    <w:p w14:paraId="64C6129A" w14:textId="77777777" w:rsidR="00B77264" w:rsidRDefault="00B77264">
      <w:pPr>
        <w:pStyle w:val="BodyText"/>
        <w:rPr>
          <w:sz w:val="24"/>
        </w:rPr>
      </w:pPr>
    </w:p>
    <w:p w14:paraId="1DC4796F" w14:textId="77777777" w:rsidR="00B77264" w:rsidRDefault="00B77264">
      <w:pPr>
        <w:pStyle w:val="BodyText"/>
        <w:rPr>
          <w:sz w:val="26"/>
        </w:rPr>
      </w:pPr>
    </w:p>
    <w:p w14:paraId="157368D9" w14:textId="77777777" w:rsidR="00B77264" w:rsidRDefault="00000000">
      <w:pPr>
        <w:pStyle w:val="Heading1"/>
      </w:pPr>
      <w:r>
        <w:t>Q2.</w:t>
      </w:r>
      <w:r>
        <w:rPr>
          <w:spacing w:val="3"/>
        </w:rPr>
        <w:t xml:space="preserve"> </w:t>
      </w:r>
      <w:r>
        <w:t>How can</w:t>
      </w:r>
      <w:r>
        <w:rPr>
          <w:spacing w:val="3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restrict</w:t>
      </w:r>
      <w:r>
        <w:rPr>
          <w:spacing w:val="4"/>
        </w:rPr>
        <w:t xml:space="preserve"> </w:t>
      </w:r>
      <w:r>
        <w:t>someone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copying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cell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rPr>
          <w:spacing w:val="-2"/>
        </w:rPr>
        <w:t>worksheet?</w:t>
      </w:r>
    </w:p>
    <w:p w14:paraId="078A184A" w14:textId="77777777" w:rsidR="00B77264" w:rsidRDefault="00000000">
      <w:pPr>
        <w:spacing w:before="184" w:line="266" w:lineRule="auto"/>
        <w:ind w:left="152" w:right="108"/>
      </w:pPr>
      <w:r>
        <w:rPr>
          <w:b/>
        </w:rPr>
        <w:t xml:space="preserve">Ans) </w:t>
      </w:r>
      <w:r>
        <w:rPr>
          <w:color w:val="1F2123"/>
        </w:rPr>
        <w:t xml:space="preserve">In order to protect our worksheet from getting copied, we need to go into </w:t>
      </w:r>
      <w:r>
        <w:rPr>
          <w:b/>
          <w:color w:val="1F2123"/>
        </w:rPr>
        <w:t>Menu bar</w:t>
      </w:r>
      <w:r>
        <w:rPr>
          <w:b/>
          <w:color w:val="1F2123"/>
          <w:spacing w:val="30"/>
        </w:rPr>
        <w:t xml:space="preserve"> </w:t>
      </w:r>
      <w:r>
        <w:rPr>
          <w:b/>
          <w:color w:val="1F2123"/>
        </w:rPr>
        <w:t>&gt;Review</w:t>
      </w:r>
      <w:r>
        <w:rPr>
          <w:b/>
          <w:color w:val="1F2123"/>
          <w:spacing w:val="33"/>
        </w:rPr>
        <w:t xml:space="preserve"> </w:t>
      </w:r>
      <w:r>
        <w:rPr>
          <w:b/>
          <w:color w:val="1F2123"/>
        </w:rPr>
        <w:t>&gt;</w:t>
      </w:r>
      <w:r>
        <w:rPr>
          <w:b/>
          <w:color w:val="1F2123"/>
          <w:spacing w:val="29"/>
        </w:rPr>
        <w:t xml:space="preserve"> </w:t>
      </w:r>
      <w:r>
        <w:rPr>
          <w:b/>
          <w:color w:val="1F2123"/>
        </w:rPr>
        <w:t>Protect</w:t>
      </w:r>
      <w:r>
        <w:rPr>
          <w:b/>
          <w:color w:val="1F2123"/>
          <w:spacing w:val="33"/>
        </w:rPr>
        <w:t xml:space="preserve"> </w:t>
      </w:r>
      <w:r>
        <w:rPr>
          <w:b/>
          <w:color w:val="1F2123"/>
        </w:rPr>
        <w:t>sheet &gt;</w:t>
      </w:r>
      <w:r>
        <w:rPr>
          <w:b/>
          <w:color w:val="1F2123"/>
          <w:spacing w:val="29"/>
        </w:rPr>
        <w:t xml:space="preserve"> </w:t>
      </w:r>
      <w:r>
        <w:rPr>
          <w:b/>
          <w:color w:val="1F2123"/>
        </w:rPr>
        <w:t>Password</w:t>
      </w:r>
      <w:r>
        <w:rPr>
          <w:color w:val="1F2123"/>
        </w:rPr>
        <w:t>. By</w:t>
      </w:r>
      <w:r>
        <w:rPr>
          <w:color w:val="1F2123"/>
          <w:spacing w:val="32"/>
        </w:rPr>
        <w:t xml:space="preserve"> </w:t>
      </w:r>
      <w:r>
        <w:rPr>
          <w:color w:val="1F2123"/>
        </w:rPr>
        <w:t>entering password, we</w:t>
      </w:r>
      <w:r>
        <w:rPr>
          <w:color w:val="1F2123"/>
          <w:spacing w:val="29"/>
        </w:rPr>
        <w:t xml:space="preserve"> </w:t>
      </w:r>
      <w:r>
        <w:rPr>
          <w:color w:val="1F2123"/>
        </w:rPr>
        <w:t>can</w:t>
      </w:r>
      <w:r>
        <w:rPr>
          <w:color w:val="1F2123"/>
          <w:spacing w:val="30"/>
        </w:rPr>
        <w:t xml:space="preserve"> </w:t>
      </w:r>
      <w:r>
        <w:rPr>
          <w:color w:val="1F2123"/>
        </w:rPr>
        <w:t>secure our worksheet from getting copied by others.</w:t>
      </w:r>
    </w:p>
    <w:p w14:paraId="57D27EFC" w14:textId="77777777" w:rsidR="00B77264" w:rsidRDefault="00B77264">
      <w:pPr>
        <w:pStyle w:val="BodyText"/>
        <w:rPr>
          <w:sz w:val="24"/>
        </w:rPr>
      </w:pPr>
    </w:p>
    <w:p w14:paraId="415E7AEA" w14:textId="77777777" w:rsidR="00B77264" w:rsidRDefault="00B77264">
      <w:pPr>
        <w:pStyle w:val="BodyText"/>
        <w:spacing w:before="10"/>
        <w:rPr>
          <w:sz w:val="25"/>
        </w:rPr>
      </w:pPr>
    </w:p>
    <w:p w14:paraId="609E3607" w14:textId="77777777" w:rsidR="00B77264" w:rsidRDefault="00000000">
      <w:pPr>
        <w:pStyle w:val="Heading1"/>
        <w:spacing w:before="0"/>
      </w:pPr>
      <w:r>
        <w:t>Q3.</w:t>
      </w:r>
      <w:r>
        <w:rPr>
          <w:spacing w:val="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move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copy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worksheet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rPr>
          <w:spacing w:val="-2"/>
        </w:rPr>
        <w:t>workbook?</w:t>
      </w:r>
    </w:p>
    <w:p w14:paraId="308B8E46" w14:textId="77777777" w:rsidR="00B77264" w:rsidRDefault="00000000">
      <w:pPr>
        <w:pStyle w:val="BodyText"/>
        <w:spacing w:before="185" w:line="264" w:lineRule="auto"/>
        <w:ind w:left="152" w:right="438"/>
      </w:pPr>
      <w:r>
        <w:rPr>
          <w:b/>
        </w:rPr>
        <w:t xml:space="preserve">Ans) </w:t>
      </w:r>
      <w:r>
        <w:t>There are two main ways to move or copy the worksheet into another workbook in Excel:</w:t>
      </w:r>
    </w:p>
    <w:p w14:paraId="74DDE433" w14:textId="77777777" w:rsidR="00B77264" w:rsidRDefault="00000000">
      <w:pPr>
        <w:pStyle w:val="Heading2"/>
      </w:pPr>
      <w:r>
        <w:rPr>
          <w:spacing w:val="-2"/>
        </w:rPr>
        <w:t>First:</w:t>
      </w:r>
    </w:p>
    <w:p w14:paraId="7F887162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2"/>
        </w:tabs>
        <w:spacing w:before="175"/>
        <w:ind w:hanging="253"/>
      </w:pPr>
      <w:r>
        <w:t>Open</w:t>
      </w:r>
      <w:r>
        <w:rPr>
          <w:spacing w:val="10"/>
        </w:rPr>
        <w:t xml:space="preserve"> </w:t>
      </w:r>
      <w:r>
        <w:t>both</w:t>
      </w:r>
      <w:r>
        <w:rPr>
          <w:spacing w:val="10"/>
        </w:rPr>
        <w:t xml:space="preserve"> </w:t>
      </w:r>
      <w:r>
        <w:rPr>
          <w:spacing w:val="-2"/>
        </w:rPr>
        <w:t>spreadsheets.</w:t>
      </w:r>
    </w:p>
    <w:p w14:paraId="3072BC5B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2"/>
        </w:tabs>
        <w:spacing w:before="179"/>
        <w:ind w:hanging="253"/>
      </w:pPr>
      <w:r>
        <w:t>Right-click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sheet</w:t>
      </w:r>
      <w:r>
        <w:rPr>
          <w:spacing w:val="9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4"/>
        </w:rPr>
        <w:t>move.</w:t>
      </w:r>
    </w:p>
    <w:p w14:paraId="3CB0BD5C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2"/>
        </w:tabs>
        <w:spacing w:before="176"/>
        <w:ind w:hanging="253"/>
      </w:pPr>
      <w:r>
        <w:t>Click</w:t>
      </w:r>
      <w:r>
        <w:rPr>
          <w:spacing w:val="6"/>
        </w:rPr>
        <w:t xml:space="preserve"> </w:t>
      </w:r>
      <w:r>
        <w:t>“Move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2"/>
        </w:rPr>
        <w:t>Copy.”</w:t>
      </w:r>
    </w:p>
    <w:p w14:paraId="635D4524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2"/>
        </w:tabs>
        <w:spacing w:before="179" w:line="266" w:lineRule="auto"/>
        <w:ind w:left="152" w:right="738" w:firstLine="127"/>
      </w:pPr>
      <w:r>
        <w:t>Click on the “To book” dropdown menu and find the workbook you want this sheet to move to.</w:t>
      </w:r>
    </w:p>
    <w:p w14:paraId="0C32644D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0"/>
        </w:tabs>
        <w:spacing w:before="147"/>
        <w:ind w:left="529" w:hanging="251"/>
      </w:pPr>
      <w:r>
        <w:t>Select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“Create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copy”</w:t>
      </w:r>
      <w:r>
        <w:rPr>
          <w:spacing w:val="12"/>
        </w:rPr>
        <w:t xml:space="preserve"> </w:t>
      </w:r>
      <w:r>
        <w:t>checkbox</w:t>
      </w:r>
      <w:r>
        <w:rPr>
          <w:spacing w:val="12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bottom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2"/>
        </w:rPr>
        <w:t>window.</w:t>
      </w:r>
    </w:p>
    <w:p w14:paraId="043E98DF" w14:textId="77777777" w:rsidR="00B77264" w:rsidRDefault="00000000">
      <w:pPr>
        <w:pStyle w:val="ListParagraph"/>
        <w:numPr>
          <w:ilvl w:val="0"/>
          <w:numId w:val="3"/>
        </w:numPr>
        <w:tabs>
          <w:tab w:val="left" w:pos="532"/>
        </w:tabs>
        <w:spacing w:before="179"/>
        <w:ind w:hanging="253"/>
      </w:pPr>
      <w:r>
        <w:t>Click</w:t>
      </w:r>
      <w:r>
        <w:rPr>
          <w:spacing w:val="6"/>
        </w:rPr>
        <w:t xml:space="preserve"> </w:t>
      </w:r>
      <w:r>
        <w:rPr>
          <w:spacing w:val="-2"/>
        </w:rPr>
        <w:t>“OK.”</w:t>
      </w:r>
    </w:p>
    <w:p w14:paraId="707B4DA5" w14:textId="77777777" w:rsidR="00B77264" w:rsidRDefault="00000000">
      <w:pPr>
        <w:pStyle w:val="Heading2"/>
        <w:spacing w:before="176"/>
      </w:pPr>
      <w:r>
        <w:rPr>
          <w:spacing w:val="-2"/>
        </w:rPr>
        <w:t>Second:</w:t>
      </w:r>
    </w:p>
    <w:p w14:paraId="455E9A58" w14:textId="77777777" w:rsidR="00B77264" w:rsidRDefault="00000000">
      <w:pPr>
        <w:pStyle w:val="ListParagraph"/>
        <w:numPr>
          <w:ilvl w:val="0"/>
          <w:numId w:val="2"/>
        </w:numPr>
        <w:tabs>
          <w:tab w:val="left" w:pos="469"/>
        </w:tabs>
        <w:spacing w:before="179"/>
      </w:pPr>
      <w:r>
        <w:t>Open</w:t>
      </w:r>
      <w:r>
        <w:rPr>
          <w:spacing w:val="9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rPr>
          <w:spacing w:val="-2"/>
        </w:rPr>
        <w:t>spreadsheets.</w:t>
      </w:r>
    </w:p>
    <w:p w14:paraId="5953EEEB" w14:textId="77777777" w:rsidR="00B77264" w:rsidRDefault="00000000">
      <w:pPr>
        <w:pStyle w:val="ListParagraph"/>
        <w:numPr>
          <w:ilvl w:val="0"/>
          <w:numId w:val="2"/>
        </w:numPr>
        <w:tabs>
          <w:tab w:val="left" w:pos="532"/>
        </w:tabs>
        <w:spacing w:before="177"/>
        <w:ind w:left="531" w:hanging="253"/>
      </w:pPr>
      <w:r>
        <w:t>Click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drag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sheet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want</w:t>
      </w:r>
      <w:r>
        <w:rPr>
          <w:spacing w:val="10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move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rPr>
          <w:spacing w:val="-2"/>
        </w:rPr>
        <w:t>workbook.</w:t>
      </w:r>
    </w:p>
    <w:p w14:paraId="04019C1E" w14:textId="77777777" w:rsidR="00B77264" w:rsidRDefault="00000000">
      <w:pPr>
        <w:pStyle w:val="ListParagraph"/>
        <w:numPr>
          <w:ilvl w:val="0"/>
          <w:numId w:val="2"/>
        </w:numPr>
        <w:tabs>
          <w:tab w:val="left" w:pos="532"/>
        </w:tabs>
        <w:spacing w:before="177"/>
        <w:ind w:left="531" w:hanging="253"/>
      </w:pPr>
      <w:r>
        <w:t>Click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hold</w:t>
      </w:r>
      <w:r>
        <w:rPr>
          <w:spacing w:val="12"/>
        </w:rPr>
        <w:t xml:space="preserve"> </w:t>
      </w:r>
      <w:r>
        <w:t>“CTRL”</w:t>
      </w:r>
      <w:r>
        <w:rPr>
          <w:spacing w:val="11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releasing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sheet.</w:t>
      </w:r>
    </w:p>
    <w:p w14:paraId="4CCEF035" w14:textId="77777777" w:rsidR="00B77264" w:rsidRDefault="00000000">
      <w:pPr>
        <w:pStyle w:val="ListParagraph"/>
        <w:numPr>
          <w:ilvl w:val="0"/>
          <w:numId w:val="2"/>
        </w:numPr>
        <w:tabs>
          <w:tab w:val="left" w:pos="532"/>
        </w:tabs>
        <w:spacing w:before="176"/>
        <w:ind w:left="531" w:hanging="253"/>
      </w:pPr>
      <w:r>
        <w:t>The</w:t>
      </w:r>
      <w:r>
        <w:rPr>
          <w:spacing w:val="7"/>
        </w:rPr>
        <w:t xml:space="preserve"> </w:t>
      </w:r>
      <w:r>
        <w:t>copy</w:t>
      </w:r>
      <w:r>
        <w:rPr>
          <w:spacing w:val="10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rPr>
          <w:spacing w:val="-2"/>
        </w:rPr>
        <w:t>appear.</w:t>
      </w:r>
    </w:p>
    <w:p w14:paraId="39E1FBC5" w14:textId="77777777" w:rsidR="00B77264" w:rsidRDefault="00B77264">
      <w:pPr>
        <w:sectPr w:rsidR="00B77264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</w:p>
    <w:p w14:paraId="2D84783A" w14:textId="77777777" w:rsidR="00B77264" w:rsidRDefault="00000000">
      <w:pPr>
        <w:pStyle w:val="Heading1"/>
        <w:spacing w:before="35"/>
      </w:pPr>
      <w:r>
        <w:lastRenderedPageBreak/>
        <w:t>Q4.</w:t>
      </w:r>
      <w:r>
        <w:rPr>
          <w:spacing w:val="2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key is</w:t>
      </w:r>
      <w:r>
        <w:rPr>
          <w:spacing w:val="3"/>
        </w:rPr>
        <w:t xml:space="preserve"> </w:t>
      </w:r>
      <w:r>
        <w:t>used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shortcut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opening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window</w:t>
      </w:r>
      <w:r>
        <w:rPr>
          <w:spacing w:val="3"/>
        </w:rPr>
        <w:t xml:space="preserve"> </w:t>
      </w:r>
      <w:r>
        <w:rPr>
          <w:spacing w:val="-2"/>
        </w:rPr>
        <w:t>document?</w:t>
      </w:r>
    </w:p>
    <w:p w14:paraId="4E0523BC" w14:textId="77777777" w:rsidR="00B77264" w:rsidRDefault="00000000">
      <w:pPr>
        <w:pStyle w:val="BodyText"/>
        <w:spacing w:before="183" w:line="266" w:lineRule="auto"/>
        <w:ind w:left="152" w:right="438"/>
      </w:pPr>
      <w:r>
        <w:rPr>
          <w:b/>
        </w:rPr>
        <w:t xml:space="preserve">Ans) </w:t>
      </w:r>
      <w:proofErr w:type="spellStart"/>
      <w:r>
        <w:rPr>
          <w:b/>
          <w:color w:val="1F2123"/>
        </w:rPr>
        <w:t>Ctrl+N</w:t>
      </w:r>
      <w:proofErr w:type="spellEnd"/>
      <w:r>
        <w:rPr>
          <w:b/>
          <w:color w:val="1F2123"/>
        </w:rPr>
        <w:t xml:space="preserve"> </w:t>
      </w:r>
      <w:r>
        <w:rPr>
          <w:color w:val="1F2123"/>
        </w:rPr>
        <w:t xml:space="preserve">is the </w:t>
      </w:r>
      <w:r>
        <w:t xml:space="preserve">key which is used as a shortcut for opening a new window </w:t>
      </w:r>
      <w:r>
        <w:rPr>
          <w:spacing w:val="-2"/>
        </w:rPr>
        <w:t>document.</w:t>
      </w:r>
    </w:p>
    <w:p w14:paraId="3638B4E5" w14:textId="77777777" w:rsidR="00B77264" w:rsidRDefault="00B77264">
      <w:pPr>
        <w:pStyle w:val="BodyText"/>
        <w:rPr>
          <w:sz w:val="24"/>
        </w:rPr>
      </w:pPr>
    </w:p>
    <w:p w14:paraId="3880879D" w14:textId="77777777" w:rsidR="00B77264" w:rsidRDefault="00B77264">
      <w:pPr>
        <w:pStyle w:val="BodyText"/>
        <w:spacing w:before="1"/>
        <w:rPr>
          <w:sz w:val="24"/>
        </w:rPr>
      </w:pPr>
    </w:p>
    <w:p w14:paraId="35DF6462" w14:textId="77777777" w:rsidR="00B77264" w:rsidRDefault="00000000">
      <w:pPr>
        <w:pStyle w:val="Heading1"/>
      </w:pPr>
      <w:r>
        <w:t>Q5.</w:t>
      </w:r>
      <w:r>
        <w:rPr>
          <w:spacing w:val="2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things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notice</w:t>
      </w:r>
      <w:r>
        <w:rPr>
          <w:spacing w:val="4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opening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rPr>
          <w:spacing w:val="-2"/>
        </w:rPr>
        <w:t>interface?</w:t>
      </w:r>
    </w:p>
    <w:p w14:paraId="561ACEFA" w14:textId="77777777" w:rsidR="00B77264" w:rsidRDefault="00B77264">
      <w:pPr>
        <w:pStyle w:val="BodyText"/>
        <w:spacing w:before="1"/>
        <w:rPr>
          <w:rFonts w:ascii="Calibri"/>
          <w:b/>
          <w:sz w:val="24"/>
        </w:rPr>
      </w:pPr>
    </w:p>
    <w:p w14:paraId="5D8342AE" w14:textId="77777777" w:rsidR="00B77264" w:rsidRDefault="00000000">
      <w:pPr>
        <w:pStyle w:val="BodyText"/>
        <w:spacing w:before="1"/>
        <w:ind w:left="152"/>
      </w:pPr>
      <w:r>
        <w:rPr>
          <w:b/>
        </w:rPr>
        <w:t>Ans)</w:t>
      </w:r>
      <w:r>
        <w:rPr>
          <w:b/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things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notice</w:t>
      </w:r>
      <w:r>
        <w:rPr>
          <w:spacing w:val="10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opening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Excel</w:t>
      </w:r>
      <w:r>
        <w:rPr>
          <w:spacing w:val="9"/>
        </w:rPr>
        <w:t xml:space="preserve"> </w:t>
      </w:r>
      <w:r>
        <w:t>interface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rPr>
          <w:spacing w:val="-2"/>
        </w:rPr>
        <w:t>follows:</w:t>
      </w:r>
    </w:p>
    <w:p w14:paraId="0FA202B4" w14:textId="77777777" w:rsidR="00B77264" w:rsidRDefault="00B77264">
      <w:pPr>
        <w:pStyle w:val="BodyText"/>
        <w:spacing w:before="1"/>
        <w:rPr>
          <w:sz w:val="25"/>
        </w:rPr>
      </w:pPr>
    </w:p>
    <w:p w14:paraId="554E5FAC" w14:textId="1C51AD60" w:rsidR="00B77264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47" w:lineRule="auto"/>
        <w:ind w:right="463" w:firstLine="0"/>
        <w:rPr>
          <w:b/>
        </w:rPr>
      </w:pPr>
      <w:r>
        <w:rPr>
          <w:b/>
          <w:color w:val="333333"/>
        </w:rPr>
        <w:t xml:space="preserve">Home: </w:t>
      </w:r>
      <w:r>
        <w:rPr>
          <w:color w:val="333333"/>
        </w:rPr>
        <w:t xml:space="preserve">Comprises options like font size, font styles, font </w:t>
      </w:r>
      <w:r w:rsidR="007A5198">
        <w:rPr>
          <w:color w:val="333333"/>
        </w:rPr>
        <w:t>color</w:t>
      </w:r>
      <w:r>
        <w:rPr>
          <w:color w:val="333333"/>
        </w:rPr>
        <w:t xml:space="preserve">, background </w:t>
      </w:r>
      <w:r w:rsidR="007A5198">
        <w:rPr>
          <w:color w:val="333333"/>
        </w:rPr>
        <w:t>color</w:t>
      </w:r>
      <w:r>
        <w:rPr>
          <w:color w:val="333333"/>
        </w:rPr>
        <w:t>, alignment, formatting options and styles, insertion and deletion of cells and editing options</w:t>
      </w:r>
    </w:p>
    <w:p w14:paraId="3AB930BC" w14:textId="77777777" w:rsidR="00B77264" w:rsidRDefault="00B77264">
      <w:pPr>
        <w:pStyle w:val="BodyText"/>
        <w:spacing w:before="6"/>
      </w:pPr>
    </w:p>
    <w:p w14:paraId="6D8F81AC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44" w:lineRule="auto"/>
        <w:ind w:right="586" w:firstLine="0"/>
        <w:rPr>
          <w:b/>
          <w:color w:val="333333"/>
        </w:rPr>
      </w:pPr>
      <w:r>
        <w:rPr>
          <w:b/>
          <w:color w:val="333333"/>
        </w:rPr>
        <w:t xml:space="preserve">Insert: </w:t>
      </w:r>
      <w:r>
        <w:rPr>
          <w:color w:val="333333"/>
        </w:rPr>
        <w:t xml:space="preserve">Comprises options like table format and style, inserting images and figures, adding graphs, charts and sparklines, header and footer option, </w:t>
      </w:r>
      <w:proofErr w:type="gramStart"/>
      <w:r>
        <w:rPr>
          <w:color w:val="333333"/>
        </w:rPr>
        <w:t>equation</w:t>
      </w:r>
      <w:proofErr w:type="gramEnd"/>
      <w:r>
        <w:rPr>
          <w:color w:val="333333"/>
        </w:rPr>
        <w:t xml:space="preserve"> and symbols</w:t>
      </w:r>
    </w:p>
    <w:p w14:paraId="356E9A79" w14:textId="77777777" w:rsidR="00B77264" w:rsidRDefault="00B77264">
      <w:pPr>
        <w:pStyle w:val="BodyText"/>
        <w:spacing w:before="2"/>
        <w:rPr>
          <w:sz w:val="23"/>
        </w:rPr>
      </w:pPr>
    </w:p>
    <w:p w14:paraId="6F28D884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before="1" w:line="244" w:lineRule="auto"/>
        <w:ind w:right="534" w:firstLine="0"/>
        <w:rPr>
          <w:b/>
          <w:color w:val="333333"/>
        </w:rPr>
      </w:pPr>
      <w:r>
        <w:rPr>
          <w:b/>
          <w:color w:val="333333"/>
        </w:rPr>
        <w:t xml:space="preserve">Page Layout: </w:t>
      </w:r>
      <w:r>
        <w:rPr>
          <w:color w:val="333333"/>
        </w:rPr>
        <w:t>Themes, orientation and page setup options are available under the page layout option</w:t>
      </w:r>
    </w:p>
    <w:p w14:paraId="0D072183" w14:textId="77777777" w:rsidR="00B77264" w:rsidRDefault="00B77264">
      <w:pPr>
        <w:pStyle w:val="BodyText"/>
        <w:spacing w:before="1"/>
        <w:rPr>
          <w:sz w:val="23"/>
        </w:rPr>
      </w:pPr>
    </w:p>
    <w:p w14:paraId="659D653F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line="247" w:lineRule="auto"/>
        <w:ind w:right="384" w:firstLine="0"/>
        <w:rPr>
          <w:b/>
          <w:color w:val="333333"/>
        </w:rPr>
      </w:pPr>
      <w:r>
        <w:rPr>
          <w:b/>
          <w:color w:val="333333"/>
        </w:rPr>
        <w:t xml:space="preserve">Formulas: </w:t>
      </w:r>
      <w:r>
        <w:rPr>
          <w:color w:val="333333"/>
        </w:rPr>
        <w:t>Since tables with a large amount of data can be created in MS excel, under this feature,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you can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add formulas to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your table and get quicker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solutions</w:t>
      </w:r>
    </w:p>
    <w:p w14:paraId="624206BD" w14:textId="77777777" w:rsidR="00B77264" w:rsidRDefault="00B77264">
      <w:pPr>
        <w:pStyle w:val="BodyText"/>
        <w:spacing w:before="8"/>
      </w:pPr>
    </w:p>
    <w:p w14:paraId="1A096D3C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" w:line="244" w:lineRule="auto"/>
        <w:ind w:right="675" w:firstLine="0"/>
        <w:rPr>
          <w:b/>
          <w:color w:val="333333"/>
        </w:rPr>
      </w:pPr>
      <w:r>
        <w:rPr>
          <w:b/>
          <w:color w:val="333333"/>
        </w:rPr>
        <w:t xml:space="preserve">Data: </w:t>
      </w:r>
      <w:r>
        <w:rPr>
          <w:color w:val="333333"/>
        </w:rPr>
        <w:t>Adding external data (from the web), filtering options and data tools are available under this category</w:t>
      </w:r>
    </w:p>
    <w:p w14:paraId="76B051D6" w14:textId="77777777" w:rsidR="00B77264" w:rsidRDefault="00B77264">
      <w:pPr>
        <w:pStyle w:val="BodyText"/>
        <w:spacing w:before="1"/>
        <w:rPr>
          <w:sz w:val="23"/>
        </w:rPr>
      </w:pPr>
    </w:p>
    <w:p w14:paraId="6540840A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line="244" w:lineRule="auto"/>
        <w:ind w:right="703" w:firstLine="0"/>
        <w:rPr>
          <w:b/>
          <w:color w:val="333333"/>
        </w:rPr>
      </w:pPr>
      <w:r>
        <w:rPr>
          <w:b/>
          <w:color w:val="333333"/>
        </w:rPr>
        <w:t xml:space="preserve">Review: </w:t>
      </w:r>
      <w:r>
        <w:rPr>
          <w:color w:val="333333"/>
        </w:rPr>
        <w:t>Proofreading can be done for an excel sheet (like spell check) in the review category and a reader can add comments in this part</w:t>
      </w:r>
    </w:p>
    <w:p w14:paraId="771652DD" w14:textId="77777777" w:rsidR="00B77264" w:rsidRDefault="00B77264">
      <w:pPr>
        <w:pStyle w:val="BodyText"/>
        <w:rPr>
          <w:sz w:val="23"/>
        </w:rPr>
      </w:pPr>
    </w:p>
    <w:p w14:paraId="2E75E352" w14:textId="77777777" w:rsidR="00B77264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line="247" w:lineRule="auto"/>
        <w:ind w:right="373" w:firstLine="0"/>
        <w:jc w:val="both"/>
        <w:rPr>
          <w:b/>
          <w:color w:val="333333"/>
        </w:rPr>
      </w:pPr>
      <w:r>
        <w:rPr>
          <w:b/>
          <w:color w:val="333333"/>
        </w:rPr>
        <w:t>View: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Different views in which we want the spreadsheet to be displayed can be edited here. Options to zoom in and out and pane arrangement are available under this category</w:t>
      </w:r>
    </w:p>
    <w:p w14:paraId="7B9E7E27" w14:textId="77777777" w:rsidR="00B77264" w:rsidRDefault="00B77264">
      <w:pPr>
        <w:pStyle w:val="BodyText"/>
        <w:spacing w:before="9"/>
      </w:pPr>
    </w:p>
    <w:p w14:paraId="0A5A954F" w14:textId="2891B7BB" w:rsidR="00B77264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247" w:lineRule="auto"/>
        <w:ind w:right="172" w:firstLine="0"/>
        <w:rPr>
          <w:b/>
          <w:color w:val="333333"/>
        </w:rPr>
      </w:pPr>
      <w:r>
        <w:rPr>
          <w:color w:val="333333"/>
        </w:rPr>
        <w:t xml:space="preserve">At the top left corner, there is file button. Then below the above ribbon tabs, there are name </w:t>
      </w:r>
      <w:r w:rsidR="007A5198">
        <w:rPr>
          <w:color w:val="333333"/>
        </w:rPr>
        <w:t>boxes</w:t>
      </w:r>
      <w:r>
        <w:rPr>
          <w:color w:val="333333"/>
        </w:rPr>
        <w:t xml:space="preserve">, insert function button and formula bar. Below that, there are multiple cells in rows and columns. And at the bottom left corner, there are sheet </w:t>
      </w:r>
      <w:r w:rsidR="007A5198">
        <w:rPr>
          <w:color w:val="333333"/>
        </w:rPr>
        <w:t>tabs</w:t>
      </w:r>
      <w:r>
        <w:rPr>
          <w:color w:val="333333"/>
        </w:rPr>
        <w:t xml:space="preserve"> and </w:t>
      </w:r>
      <w:proofErr w:type="gramStart"/>
      <w:r>
        <w:rPr>
          <w:color w:val="333333"/>
        </w:rPr>
        <w:t>new</w:t>
      </w:r>
      <w:proofErr w:type="gramEnd"/>
      <w:r>
        <w:rPr>
          <w:color w:val="333333"/>
        </w:rPr>
        <w:t xml:space="preserve"> sheet tab button</w:t>
      </w:r>
      <w:r>
        <w:rPr>
          <w:rFonts w:ascii="Georgia"/>
          <w:color w:val="333333"/>
        </w:rPr>
        <w:t>.</w:t>
      </w:r>
    </w:p>
    <w:p w14:paraId="501EA3FB" w14:textId="77777777" w:rsidR="00B77264" w:rsidRDefault="00B77264">
      <w:pPr>
        <w:pStyle w:val="BodyText"/>
        <w:rPr>
          <w:rFonts w:ascii="Georgia"/>
          <w:sz w:val="26"/>
        </w:rPr>
      </w:pPr>
    </w:p>
    <w:p w14:paraId="4285BB6F" w14:textId="77777777" w:rsidR="00B77264" w:rsidRDefault="00000000">
      <w:pPr>
        <w:pStyle w:val="Heading1"/>
        <w:spacing w:before="199"/>
      </w:pPr>
      <w:r>
        <w:t>Q6.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relative</w:t>
      </w:r>
      <w:r>
        <w:rPr>
          <w:spacing w:val="3"/>
        </w:rPr>
        <w:t xml:space="preserve"> </w:t>
      </w:r>
      <w:r>
        <w:t>cell</w:t>
      </w:r>
      <w:r>
        <w:rPr>
          <w:spacing w:val="3"/>
        </w:rPr>
        <w:t xml:space="preserve"> </w:t>
      </w:r>
      <w:r>
        <w:t>reference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excel?</w:t>
      </w:r>
    </w:p>
    <w:p w14:paraId="1F7476B4" w14:textId="77777777" w:rsidR="00B77264" w:rsidRPr="007A5198" w:rsidRDefault="00000000">
      <w:pPr>
        <w:spacing w:before="182" w:line="266" w:lineRule="auto"/>
        <w:ind w:left="152" w:right="438"/>
        <w:rPr>
          <w:bCs/>
        </w:rPr>
      </w:pPr>
      <w:r>
        <w:rPr>
          <w:b/>
        </w:rPr>
        <w:t xml:space="preserve">Ans) </w:t>
      </w:r>
      <w:r>
        <w:t xml:space="preserve">Relative reference is a type of cell reference in Excel. This reference changes when the formula is copied to any other cell or any other worksheet. Relative cell references are used </w:t>
      </w:r>
      <w:r w:rsidRPr="007A5198">
        <w:rPr>
          <w:bCs/>
        </w:rPr>
        <w:t xml:space="preserve">whenever </w:t>
      </w:r>
      <w:r w:rsidRPr="007A5198">
        <w:rPr>
          <w:bCs/>
          <w:color w:val="1F2123"/>
        </w:rPr>
        <w:t>we need to repeat the same calculation across multiple rows or columns.</w:t>
      </w:r>
    </w:p>
    <w:sectPr w:rsidR="00B77264" w:rsidRPr="007A5198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73F08"/>
    <w:multiLevelType w:val="hybridMultilevel"/>
    <w:tmpl w:val="AB789DF2"/>
    <w:lvl w:ilvl="0" w:tplc="ECD067C8">
      <w:start w:val="1"/>
      <w:numFmt w:val="decimal"/>
      <w:lvlText w:val="%1."/>
      <w:lvlJc w:val="left"/>
      <w:pPr>
        <w:ind w:left="469" w:hanging="19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20"/>
        <w:szCs w:val="20"/>
        <w:lang w:val="en-US" w:eastAsia="en-US" w:bidi="ar-SA"/>
      </w:rPr>
    </w:lvl>
    <w:lvl w:ilvl="1" w:tplc="E7C4F0C4">
      <w:numFmt w:val="bullet"/>
      <w:lvlText w:val="•"/>
      <w:lvlJc w:val="left"/>
      <w:pPr>
        <w:ind w:left="1294" w:hanging="190"/>
      </w:pPr>
      <w:rPr>
        <w:rFonts w:hint="default"/>
        <w:lang w:val="en-US" w:eastAsia="en-US" w:bidi="ar-SA"/>
      </w:rPr>
    </w:lvl>
    <w:lvl w:ilvl="2" w:tplc="1388BA0A">
      <w:numFmt w:val="bullet"/>
      <w:lvlText w:val="•"/>
      <w:lvlJc w:val="left"/>
      <w:pPr>
        <w:ind w:left="2128" w:hanging="190"/>
      </w:pPr>
      <w:rPr>
        <w:rFonts w:hint="default"/>
        <w:lang w:val="en-US" w:eastAsia="en-US" w:bidi="ar-SA"/>
      </w:rPr>
    </w:lvl>
    <w:lvl w:ilvl="3" w:tplc="B1D0064A">
      <w:numFmt w:val="bullet"/>
      <w:lvlText w:val="•"/>
      <w:lvlJc w:val="left"/>
      <w:pPr>
        <w:ind w:left="2962" w:hanging="190"/>
      </w:pPr>
      <w:rPr>
        <w:rFonts w:hint="default"/>
        <w:lang w:val="en-US" w:eastAsia="en-US" w:bidi="ar-SA"/>
      </w:rPr>
    </w:lvl>
    <w:lvl w:ilvl="4" w:tplc="B0DA3BBE">
      <w:numFmt w:val="bullet"/>
      <w:lvlText w:val="•"/>
      <w:lvlJc w:val="left"/>
      <w:pPr>
        <w:ind w:left="3796" w:hanging="190"/>
      </w:pPr>
      <w:rPr>
        <w:rFonts w:hint="default"/>
        <w:lang w:val="en-US" w:eastAsia="en-US" w:bidi="ar-SA"/>
      </w:rPr>
    </w:lvl>
    <w:lvl w:ilvl="5" w:tplc="5FC21B5E">
      <w:numFmt w:val="bullet"/>
      <w:lvlText w:val="•"/>
      <w:lvlJc w:val="left"/>
      <w:pPr>
        <w:ind w:left="4630" w:hanging="190"/>
      </w:pPr>
      <w:rPr>
        <w:rFonts w:hint="default"/>
        <w:lang w:val="en-US" w:eastAsia="en-US" w:bidi="ar-SA"/>
      </w:rPr>
    </w:lvl>
    <w:lvl w:ilvl="6" w:tplc="402C3996">
      <w:numFmt w:val="bullet"/>
      <w:lvlText w:val="•"/>
      <w:lvlJc w:val="left"/>
      <w:pPr>
        <w:ind w:left="5464" w:hanging="190"/>
      </w:pPr>
      <w:rPr>
        <w:rFonts w:hint="default"/>
        <w:lang w:val="en-US" w:eastAsia="en-US" w:bidi="ar-SA"/>
      </w:rPr>
    </w:lvl>
    <w:lvl w:ilvl="7" w:tplc="B8787F30">
      <w:numFmt w:val="bullet"/>
      <w:lvlText w:val="•"/>
      <w:lvlJc w:val="left"/>
      <w:pPr>
        <w:ind w:left="6298" w:hanging="190"/>
      </w:pPr>
      <w:rPr>
        <w:rFonts w:hint="default"/>
        <w:lang w:val="en-US" w:eastAsia="en-US" w:bidi="ar-SA"/>
      </w:rPr>
    </w:lvl>
    <w:lvl w:ilvl="8" w:tplc="CC9E8658">
      <w:numFmt w:val="bullet"/>
      <w:lvlText w:val="•"/>
      <w:lvlJc w:val="left"/>
      <w:pPr>
        <w:ind w:left="7132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3D4D7F0F"/>
    <w:multiLevelType w:val="hybridMultilevel"/>
    <w:tmpl w:val="578C2AD6"/>
    <w:lvl w:ilvl="0" w:tplc="B6FA0CEE">
      <w:start w:val="1"/>
      <w:numFmt w:val="decimal"/>
      <w:lvlText w:val="%1."/>
      <w:lvlJc w:val="left"/>
      <w:pPr>
        <w:ind w:left="531" w:hanging="25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22"/>
        <w:szCs w:val="22"/>
        <w:lang w:val="en-US" w:eastAsia="en-US" w:bidi="ar-SA"/>
      </w:rPr>
    </w:lvl>
    <w:lvl w:ilvl="1" w:tplc="5D6669E4">
      <w:numFmt w:val="bullet"/>
      <w:lvlText w:val="•"/>
      <w:lvlJc w:val="left"/>
      <w:pPr>
        <w:ind w:left="1366" w:hanging="252"/>
      </w:pPr>
      <w:rPr>
        <w:rFonts w:hint="default"/>
        <w:lang w:val="en-US" w:eastAsia="en-US" w:bidi="ar-SA"/>
      </w:rPr>
    </w:lvl>
    <w:lvl w:ilvl="2" w:tplc="B58AEDA6">
      <w:numFmt w:val="bullet"/>
      <w:lvlText w:val="•"/>
      <w:lvlJc w:val="left"/>
      <w:pPr>
        <w:ind w:left="2192" w:hanging="252"/>
      </w:pPr>
      <w:rPr>
        <w:rFonts w:hint="default"/>
        <w:lang w:val="en-US" w:eastAsia="en-US" w:bidi="ar-SA"/>
      </w:rPr>
    </w:lvl>
    <w:lvl w:ilvl="3" w:tplc="AD787FCA">
      <w:numFmt w:val="bullet"/>
      <w:lvlText w:val="•"/>
      <w:lvlJc w:val="left"/>
      <w:pPr>
        <w:ind w:left="3018" w:hanging="252"/>
      </w:pPr>
      <w:rPr>
        <w:rFonts w:hint="default"/>
        <w:lang w:val="en-US" w:eastAsia="en-US" w:bidi="ar-SA"/>
      </w:rPr>
    </w:lvl>
    <w:lvl w:ilvl="4" w:tplc="E6E45010">
      <w:numFmt w:val="bullet"/>
      <w:lvlText w:val="•"/>
      <w:lvlJc w:val="left"/>
      <w:pPr>
        <w:ind w:left="3844" w:hanging="252"/>
      </w:pPr>
      <w:rPr>
        <w:rFonts w:hint="default"/>
        <w:lang w:val="en-US" w:eastAsia="en-US" w:bidi="ar-SA"/>
      </w:rPr>
    </w:lvl>
    <w:lvl w:ilvl="5" w:tplc="FAC88A02">
      <w:numFmt w:val="bullet"/>
      <w:lvlText w:val="•"/>
      <w:lvlJc w:val="left"/>
      <w:pPr>
        <w:ind w:left="4670" w:hanging="252"/>
      </w:pPr>
      <w:rPr>
        <w:rFonts w:hint="default"/>
        <w:lang w:val="en-US" w:eastAsia="en-US" w:bidi="ar-SA"/>
      </w:rPr>
    </w:lvl>
    <w:lvl w:ilvl="6" w:tplc="0C98758A">
      <w:numFmt w:val="bullet"/>
      <w:lvlText w:val="•"/>
      <w:lvlJc w:val="left"/>
      <w:pPr>
        <w:ind w:left="5496" w:hanging="252"/>
      </w:pPr>
      <w:rPr>
        <w:rFonts w:hint="default"/>
        <w:lang w:val="en-US" w:eastAsia="en-US" w:bidi="ar-SA"/>
      </w:rPr>
    </w:lvl>
    <w:lvl w:ilvl="7" w:tplc="A33CBB4A">
      <w:numFmt w:val="bullet"/>
      <w:lvlText w:val="•"/>
      <w:lvlJc w:val="left"/>
      <w:pPr>
        <w:ind w:left="6322" w:hanging="252"/>
      </w:pPr>
      <w:rPr>
        <w:rFonts w:hint="default"/>
        <w:lang w:val="en-US" w:eastAsia="en-US" w:bidi="ar-SA"/>
      </w:rPr>
    </w:lvl>
    <w:lvl w:ilvl="8" w:tplc="B3509EC8">
      <w:numFmt w:val="bullet"/>
      <w:lvlText w:val="•"/>
      <w:lvlJc w:val="left"/>
      <w:pPr>
        <w:ind w:left="7148" w:hanging="252"/>
      </w:pPr>
      <w:rPr>
        <w:rFonts w:hint="default"/>
        <w:lang w:val="en-US" w:eastAsia="en-US" w:bidi="ar-SA"/>
      </w:rPr>
    </w:lvl>
  </w:abstractNum>
  <w:abstractNum w:abstractNumId="2" w15:restartNumberingAfterBreak="0">
    <w:nsid w:val="69AD6A63"/>
    <w:multiLevelType w:val="hybridMultilevel"/>
    <w:tmpl w:val="5226DB34"/>
    <w:lvl w:ilvl="0" w:tplc="03CE4A58">
      <w:start w:val="1"/>
      <w:numFmt w:val="decimal"/>
      <w:lvlText w:val="%1."/>
      <w:lvlJc w:val="left"/>
      <w:pPr>
        <w:ind w:left="152" w:hanging="252"/>
        <w:jc w:val="left"/>
      </w:pPr>
      <w:rPr>
        <w:rFonts w:hint="default"/>
        <w:w w:val="102"/>
        <w:lang w:val="en-US" w:eastAsia="en-US" w:bidi="ar-SA"/>
      </w:rPr>
    </w:lvl>
    <w:lvl w:ilvl="1" w:tplc="66BEFE42">
      <w:numFmt w:val="bullet"/>
      <w:lvlText w:val="•"/>
      <w:lvlJc w:val="left"/>
      <w:pPr>
        <w:ind w:left="1024" w:hanging="252"/>
      </w:pPr>
      <w:rPr>
        <w:rFonts w:hint="default"/>
        <w:lang w:val="en-US" w:eastAsia="en-US" w:bidi="ar-SA"/>
      </w:rPr>
    </w:lvl>
    <w:lvl w:ilvl="2" w:tplc="B4D6F558">
      <w:numFmt w:val="bullet"/>
      <w:lvlText w:val="•"/>
      <w:lvlJc w:val="left"/>
      <w:pPr>
        <w:ind w:left="1888" w:hanging="252"/>
      </w:pPr>
      <w:rPr>
        <w:rFonts w:hint="default"/>
        <w:lang w:val="en-US" w:eastAsia="en-US" w:bidi="ar-SA"/>
      </w:rPr>
    </w:lvl>
    <w:lvl w:ilvl="3" w:tplc="E49CC110">
      <w:numFmt w:val="bullet"/>
      <w:lvlText w:val="•"/>
      <w:lvlJc w:val="left"/>
      <w:pPr>
        <w:ind w:left="2752" w:hanging="252"/>
      </w:pPr>
      <w:rPr>
        <w:rFonts w:hint="default"/>
        <w:lang w:val="en-US" w:eastAsia="en-US" w:bidi="ar-SA"/>
      </w:rPr>
    </w:lvl>
    <w:lvl w:ilvl="4" w:tplc="F4A29FA4">
      <w:numFmt w:val="bullet"/>
      <w:lvlText w:val="•"/>
      <w:lvlJc w:val="left"/>
      <w:pPr>
        <w:ind w:left="3616" w:hanging="252"/>
      </w:pPr>
      <w:rPr>
        <w:rFonts w:hint="default"/>
        <w:lang w:val="en-US" w:eastAsia="en-US" w:bidi="ar-SA"/>
      </w:rPr>
    </w:lvl>
    <w:lvl w:ilvl="5" w:tplc="C6928740">
      <w:numFmt w:val="bullet"/>
      <w:lvlText w:val="•"/>
      <w:lvlJc w:val="left"/>
      <w:pPr>
        <w:ind w:left="4480" w:hanging="252"/>
      </w:pPr>
      <w:rPr>
        <w:rFonts w:hint="default"/>
        <w:lang w:val="en-US" w:eastAsia="en-US" w:bidi="ar-SA"/>
      </w:rPr>
    </w:lvl>
    <w:lvl w:ilvl="6" w:tplc="29B8E238">
      <w:numFmt w:val="bullet"/>
      <w:lvlText w:val="•"/>
      <w:lvlJc w:val="left"/>
      <w:pPr>
        <w:ind w:left="5344" w:hanging="252"/>
      </w:pPr>
      <w:rPr>
        <w:rFonts w:hint="default"/>
        <w:lang w:val="en-US" w:eastAsia="en-US" w:bidi="ar-SA"/>
      </w:rPr>
    </w:lvl>
    <w:lvl w:ilvl="7" w:tplc="FCFC09B4">
      <w:numFmt w:val="bullet"/>
      <w:lvlText w:val="•"/>
      <w:lvlJc w:val="left"/>
      <w:pPr>
        <w:ind w:left="6208" w:hanging="252"/>
      </w:pPr>
      <w:rPr>
        <w:rFonts w:hint="default"/>
        <w:lang w:val="en-US" w:eastAsia="en-US" w:bidi="ar-SA"/>
      </w:rPr>
    </w:lvl>
    <w:lvl w:ilvl="8" w:tplc="89AAA5CC">
      <w:numFmt w:val="bullet"/>
      <w:lvlText w:val="•"/>
      <w:lvlJc w:val="left"/>
      <w:pPr>
        <w:ind w:left="7072" w:hanging="252"/>
      </w:pPr>
      <w:rPr>
        <w:rFonts w:hint="default"/>
        <w:lang w:val="en-US" w:eastAsia="en-US" w:bidi="ar-SA"/>
      </w:rPr>
    </w:lvl>
  </w:abstractNum>
  <w:num w:numId="1" w16cid:durableId="1551918203">
    <w:abstractNumId w:val="2"/>
  </w:num>
  <w:num w:numId="2" w16cid:durableId="296450523">
    <w:abstractNumId w:val="0"/>
  </w:num>
  <w:num w:numId="3" w16cid:durableId="38692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264"/>
    <w:rsid w:val="007A5198"/>
    <w:rsid w:val="00B113B1"/>
    <w:rsid w:val="00B77264"/>
    <w:rsid w:val="00B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6604"/>
  <w15:docId w15:val="{0AFBA97C-4D39-4ABF-923A-15C0C4AF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53"/>
      <w:ind w:left="15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152" w:right="438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Advance Excel Assignment 1</dc:title>
  <dc:creator>Nabigh</dc:creator>
  <cp:lastModifiedBy>gursimransingh27@outlook.com</cp:lastModifiedBy>
  <cp:revision>2</cp:revision>
  <dcterms:created xsi:type="dcterms:W3CDTF">2022-12-06T11:37:00Z</dcterms:created>
  <dcterms:modified xsi:type="dcterms:W3CDTF">2022-12-06T11:37:00Z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2022-12-06T00:00:00Z</vt:filetime>
  </property>
  <property fmtid="{D5CDD505-2E9C-101B-9397-08002B2CF9AE}" pid="4" name="Producer">
    <vt:lpwstr>Microsoft: Print To PDF</vt:lpwstr>
  </property>
</Properties>
</file>