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DCF9F" w14:textId="17243A9E" w:rsidR="00272619" w:rsidRDefault="00272619" w:rsidP="00474FB5">
      <w:pPr>
        <w:pStyle w:val="NormalWeb"/>
        <w:shd w:val="clear" w:color="auto" w:fill="FFFFFF"/>
        <w:jc w:val="both"/>
        <w:rPr>
          <w:rFonts w:ascii="ArialMT" w:hAnsi="ArialMT"/>
          <w:sz w:val="30"/>
          <w:szCs w:val="30"/>
        </w:rPr>
      </w:pPr>
      <w:r>
        <w:rPr>
          <w:rFonts w:ascii="ArialMT" w:hAnsi="ArialMT"/>
          <w:sz w:val="30"/>
          <w:szCs w:val="30"/>
        </w:rPr>
        <w:t xml:space="preserve">Proposal: </w:t>
      </w:r>
      <w:r w:rsidR="00F81A23">
        <w:rPr>
          <w:rFonts w:ascii="ArialMT" w:hAnsi="ArialMT"/>
          <w:sz w:val="30"/>
          <w:szCs w:val="30"/>
        </w:rPr>
        <w:t xml:space="preserve"> P. </w:t>
      </w:r>
      <w:proofErr w:type="spellStart"/>
      <w:proofErr w:type="gramStart"/>
      <w:r w:rsidR="00F81A23">
        <w:rPr>
          <w:rFonts w:ascii="ArialMT" w:hAnsi="ArialMT"/>
          <w:sz w:val="30"/>
          <w:szCs w:val="30"/>
        </w:rPr>
        <w:t>Behroozi</w:t>
      </w:r>
      <w:proofErr w:type="spellEnd"/>
      <w:r w:rsidR="00F81A23">
        <w:rPr>
          <w:rFonts w:ascii="ArialMT" w:hAnsi="ArialMT"/>
          <w:sz w:val="30"/>
          <w:szCs w:val="30"/>
        </w:rPr>
        <w:t xml:space="preserve">  Legacy</w:t>
      </w:r>
      <w:proofErr w:type="gramEnd"/>
      <w:r w:rsidR="00F81A23">
        <w:rPr>
          <w:rFonts w:ascii="ArialMT" w:hAnsi="ArialMT"/>
          <w:sz w:val="30"/>
          <w:szCs w:val="30"/>
        </w:rPr>
        <w:t xml:space="preserve"> AR HST Cycle 26</w:t>
      </w:r>
    </w:p>
    <w:p w14:paraId="469AC3D9" w14:textId="0E532844" w:rsidR="00F81A23" w:rsidRPr="00F81A23" w:rsidRDefault="00F81A23" w:rsidP="00F81A23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sz w:val="26"/>
          <w:szCs w:val="26"/>
        </w:rPr>
      </w:pPr>
      <w:r w:rsidRPr="00F81A23">
        <w:rPr>
          <w:rFonts w:ascii="Calibri" w:eastAsia="Times New Roman" w:hAnsi="Calibri" w:cs="Calibri"/>
          <w:sz w:val="26"/>
          <w:szCs w:val="26"/>
        </w:rPr>
        <w:t>We propose a forward modeling approach that will self</w:t>
      </w:r>
      <w:r>
        <w:rPr>
          <w:rFonts w:ascii="Calibri" w:eastAsia="Times New Roman" w:hAnsi="Calibri" w:cs="Calibri"/>
          <w:sz w:val="26"/>
          <w:szCs w:val="26"/>
        </w:rPr>
        <w:t>-</w:t>
      </w:r>
      <w:r w:rsidRPr="00F81A23">
        <w:rPr>
          <w:rFonts w:ascii="Calibri" w:eastAsia="Times New Roman" w:hAnsi="Calibri" w:cs="Calibri"/>
          <w:sz w:val="26"/>
          <w:szCs w:val="26"/>
        </w:rPr>
        <w:softHyphen/>
        <w:t xml:space="preserve">consistently combine </w:t>
      </w:r>
      <w:proofErr w:type="spellStart"/>
      <w:r w:rsidRPr="00F81A23">
        <w:rPr>
          <w:rFonts w:ascii="Calibri" w:eastAsia="Times New Roman" w:hAnsi="Calibri" w:cs="Calibri"/>
          <w:sz w:val="26"/>
          <w:szCs w:val="26"/>
        </w:rPr>
        <w:t>multi</w:t>
      </w:r>
      <w:r w:rsidRPr="00F81A23">
        <w:rPr>
          <w:rFonts w:ascii="Calibri" w:eastAsia="Times New Roman" w:hAnsi="Calibri" w:cs="Calibri"/>
          <w:sz w:val="26"/>
          <w:szCs w:val="26"/>
        </w:rPr>
        <w:softHyphen/>
        <w:t>epoch</w:t>
      </w:r>
      <w:proofErr w:type="spellEnd"/>
      <w:r w:rsidRPr="00F81A23">
        <w:rPr>
          <w:rFonts w:ascii="Calibri" w:eastAsia="Times New Roman" w:hAnsi="Calibri" w:cs="Calibri"/>
          <w:sz w:val="26"/>
          <w:szCs w:val="26"/>
        </w:rPr>
        <w:t xml:space="preserve"> and multi</w:t>
      </w:r>
      <w:r w:rsidRPr="00F81A23">
        <w:rPr>
          <w:rFonts w:ascii="Calibri" w:eastAsia="Times New Roman" w:hAnsi="Calibri" w:cs="Calibri"/>
          <w:sz w:val="26"/>
          <w:szCs w:val="26"/>
        </w:rPr>
        <w:softHyphen/>
      </w:r>
      <w:r>
        <w:rPr>
          <w:rFonts w:ascii="Calibri" w:eastAsia="Times New Roman" w:hAnsi="Calibri" w:cs="Calibri"/>
          <w:sz w:val="26"/>
          <w:szCs w:val="26"/>
        </w:rPr>
        <w:t>-</w:t>
      </w:r>
      <w:r w:rsidRPr="00F81A23">
        <w:rPr>
          <w:rFonts w:ascii="Calibri" w:eastAsia="Times New Roman" w:hAnsi="Calibri" w:cs="Calibri"/>
          <w:sz w:val="26"/>
          <w:szCs w:val="26"/>
        </w:rPr>
        <w:t xml:space="preserve">waveband data and reduce uncertainties in recovering galaxy stellar masses and star formation rates from current ~0.35 </w:t>
      </w:r>
      <w:proofErr w:type="spellStart"/>
      <w:r w:rsidRPr="00F81A23">
        <w:rPr>
          <w:rFonts w:ascii="Calibri" w:eastAsia="Times New Roman" w:hAnsi="Calibri" w:cs="Calibri"/>
          <w:sz w:val="26"/>
          <w:szCs w:val="26"/>
        </w:rPr>
        <w:t>dex</w:t>
      </w:r>
      <w:proofErr w:type="spellEnd"/>
      <w:r w:rsidRPr="00F81A23">
        <w:rPr>
          <w:rFonts w:ascii="Calibri" w:eastAsia="Times New Roman" w:hAnsi="Calibri" w:cs="Calibri"/>
          <w:sz w:val="26"/>
          <w:szCs w:val="26"/>
        </w:rPr>
        <w:t xml:space="preserve"> levels to the 0.15 </w:t>
      </w:r>
      <w:proofErr w:type="spellStart"/>
      <w:r w:rsidRPr="00F81A23">
        <w:rPr>
          <w:rFonts w:ascii="Calibri" w:eastAsia="Times New Roman" w:hAnsi="Calibri" w:cs="Calibri"/>
          <w:sz w:val="26"/>
          <w:szCs w:val="26"/>
        </w:rPr>
        <w:t>dex</w:t>
      </w:r>
      <w:proofErr w:type="spellEnd"/>
      <w:r w:rsidRPr="00F81A23">
        <w:rPr>
          <w:rFonts w:ascii="Calibri" w:eastAsia="Times New Roman" w:hAnsi="Calibri" w:cs="Calibri"/>
          <w:sz w:val="26"/>
          <w:szCs w:val="26"/>
        </w:rPr>
        <w:t xml:space="preserve"> level or less, benefiting both observers and theorists. </w:t>
      </w:r>
    </w:p>
    <w:p w14:paraId="6465789B" w14:textId="77777777" w:rsidR="005047C4" w:rsidRPr="00E41949" w:rsidRDefault="005047C4" w:rsidP="005047C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41949">
        <w:rPr>
          <w:sz w:val="30"/>
          <w:szCs w:val="30"/>
        </w:rPr>
        <w:t>What might be the problem(s) to address?</w:t>
      </w:r>
    </w:p>
    <w:p w14:paraId="1A711C90" w14:textId="78574959" w:rsidR="005047C4" w:rsidRDefault="005047C4" w:rsidP="005047C4">
      <w:pPr>
        <w:pStyle w:val="ListParagraph"/>
        <w:rPr>
          <w:sz w:val="30"/>
          <w:szCs w:val="30"/>
        </w:rPr>
      </w:pPr>
    </w:p>
    <w:p w14:paraId="47A5DB4F" w14:textId="40DB48D4" w:rsidR="005047C4" w:rsidRDefault="005047C4" w:rsidP="005047C4">
      <w:pPr>
        <w:pStyle w:val="ListParagraph"/>
        <w:rPr>
          <w:sz w:val="30"/>
          <w:szCs w:val="30"/>
        </w:rPr>
      </w:pPr>
    </w:p>
    <w:p w14:paraId="3785D2C5" w14:textId="23F39CAB" w:rsidR="005047C4" w:rsidRDefault="005047C4" w:rsidP="005047C4">
      <w:pPr>
        <w:pStyle w:val="ListParagraph"/>
        <w:rPr>
          <w:sz w:val="30"/>
          <w:szCs w:val="30"/>
        </w:rPr>
      </w:pPr>
    </w:p>
    <w:p w14:paraId="53CE2270" w14:textId="77777777" w:rsidR="005047C4" w:rsidRDefault="005047C4" w:rsidP="005047C4">
      <w:pPr>
        <w:pStyle w:val="ListParagraph"/>
        <w:rPr>
          <w:sz w:val="30"/>
          <w:szCs w:val="30"/>
        </w:rPr>
      </w:pPr>
    </w:p>
    <w:p w14:paraId="73097046" w14:textId="23D0C061" w:rsidR="005047C4" w:rsidRDefault="005047C4" w:rsidP="005047C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the “key component”?</w:t>
      </w:r>
    </w:p>
    <w:p w14:paraId="4C2512CF" w14:textId="77777777" w:rsidR="005047C4" w:rsidRDefault="005047C4" w:rsidP="005047C4">
      <w:pPr>
        <w:pStyle w:val="ListParagraph"/>
        <w:rPr>
          <w:sz w:val="30"/>
          <w:szCs w:val="30"/>
        </w:rPr>
      </w:pPr>
    </w:p>
    <w:p w14:paraId="112B43C9" w14:textId="0FCDEA52" w:rsidR="00272619" w:rsidRPr="005047C4" w:rsidRDefault="005047C4" w:rsidP="005047C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What is the “Target”? </w:t>
      </w:r>
    </w:p>
    <w:p w14:paraId="43D43FF9" w14:textId="77777777" w:rsidR="00272619" w:rsidRPr="00E41949" w:rsidRDefault="00272619" w:rsidP="00272619">
      <w:pPr>
        <w:pStyle w:val="ListParagraph"/>
        <w:rPr>
          <w:sz w:val="30"/>
          <w:szCs w:val="30"/>
        </w:rPr>
      </w:pPr>
    </w:p>
    <w:p w14:paraId="40A71803" w14:textId="77777777" w:rsidR="00272619" w:rsidRPr="00E41949" w:rsidRDefault="00272619" w:rsidP="00272619">
      <w:pPr>
        <w:pStyle w:val="ListParagraph"/>
        <w:rPr>
          <w:sz w:val="30"/>
          <w:szCs w:val="30"/>
        </w:rPr>
      </w:pPr>
    </w:p>
    <w:p w14:paraId="6550FBC9" w14:textId="77777777" w:rsidR="00272619" w:rsidRPr="00E41949" w:rsidRDefault="00272619" w:rsidP="0027261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41949">
        <w:rPr>
          <w:sz w:val="30"/>
          <w:szCs w:val="30"/>
        </w:rPr>
        <w:t>What might be the facts to set the stage?</w:t>
      </w:r>
    </w:p>
    <w:p w14:paraId="6ED83FE8" w14:textId="77777777" w:rsidR="00272619" w:rsidRPr="00E41949" w:rsidRDefault="00272619" w:rsidP="00272619">
      <w:pPr>
        <w:rPr>
          <w:sz w:val="30"/>
          <w:szCs w:val="30"/>
        </w:rPr>
      </w:pPr>
    </w:p>
    <w:p w14:paraId="7918AB14" w14:textId="77777777" w:rsidR="00272619" w:rsidRPr="00E41949" w:rsidRDefault="00272619" w:rsidP="00272619">
      <w:pPr>
        <w:rPr>
          <w:sz w:val="30"/>
          <w:szCs w:val="30"/>
        </w:rPr>
      </w:pPr>
    </w:p>
    <w:p w14:paraId="42680B96" w14:textId="77777777" w:rsidR="00272619" w:rsidRDefault="00272619" w:rsidP="00272619">
      <w:pPr>
        <w:rPr>
          <w:sz w:val="30"/>
          <w:szCs w:val="30"/>
        </w:rPr>
      </w:pPr>
    </w:p>
    <w:p w14:paraId="2C9153EF" w14:textId="41B35076" w:rsidR="00272619" w:rsidRDefault="00272619" w:rsidP="00272619">
      <w:pPr>
        <w:rPr>
          <w:sz w:val="30"/>
          <w:szCs w:val="30"/>
        </w:rPr>
      </w:pPr>
    </w:p>
    <w:p w14:paraId="172285FA" w14:textId="77777777" w:rsidR="00272619" w:rsidRDefault="00272619" w:rsidP="00272619">
      <w:pPr>
        <w:rPr>
          <w:sz w:val="30"/>
          <w:szCs w:val="30"/>
        </w:rPr>
      </w:pPr>
    </w:p>
    <w:p w14:paraId="5E4DB484" w14:textId="77777777" w:rsidR="00272619" w:rsidRDefault="00272619" w:rsidP="00272619">
      <w:pPr>
        <w:rPr>
          <w:sz w:val="30"/>
          <w:szCs w:val="30"/>
        </w:rPr>
      </w:pPr>
    </w:p>
    <w:p w14:paraId="66130ABC" w14:textId="77777777" w:rsidR="00272619" w:rsidRDefault="00272619" w:rsidP="00272619">
      <w:pPr>
        <w:rPr>
          <w:sz w:val="30"/>
          <w:szCs w:val="30"/>
        </w:rPr>
      </w:pPr>
    </w:p>
    <w:p w14:paraId="038FC5E3" w14:textId="77777777" w:rsidR="00272619" w:rsidRPr="00E41949" w:rsidRDefault="00272619" w:rsidP="00272619">
      <w:pPr>
        <w:rPr>
          <w:sz w:val="30"/>
          <w:szCs w:val="30"/>
        </w:rPr>
      </w:pPr>
    </w:p>
    <w:p w14:paraId="3DA7450B" w14:textId="77777777" w:rsidR="00272619" w:rsidRPr="00E41949" w:rsidRDefault="00272619" w:rsidP="00272619">
      <w:pPr>
        <w:rPr>
          <w:sz w:val="30"/>
          <w:szCs w:val="30"/>
        </w:rPr>
      </w:pPr>
    </w:p>
    <w:p w14:paraId="55109DF2" w14:textId="77777777" w:rsidR="00272619" w:rsidRPr="00E41949" w:rsidRDefault="00272619" w:rsidP="00272619">
      <w:pPr>
        <w:rPr>
          <w:sz w:val="30"/>
          <w:szCs w:val="30"/>
        </w:rPr>
      </w:pPr>
    </w:p>
    <w:p w14:paraId="79883CC7" w14:textId="77777777" w:rsidR="00272619" w:rsidRPr="00E41949" w:rsidRDefault="00272619" w:rsidP="0027261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41949">
        <w:rPr>
          <w:sz w:val="30"/>
          <w:szCs w:val="30"/>
        </w:rPr>
        <w:t xml:space="preserve">What might be the title? </w:t>
      </w:r>
    </w:p>
    <w:p w14:paraId="21713CC0" w14:textId="77777777" w:rsidR="00A5108B" w:rsidRDefault="00A5108B"/>
    <w:sectPr w:rsidR="00A5108B" w:rsidSect="003D7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431C8F"/>
    <w:multiLevelType w:val="hybridMultilevel"/>
    <w:tmpl w:val="428E9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B5"/>
    <w:rsid w:val="00272619"/>
    <w:rsid w:val="003D7DF8"/>
    <w:rsid w:val="00474FB5"/>
    <w:rsid w:val="005047C4"/>
    <w:rsid w:val="00A5108B"/>
    <w:rsid w:val="00C42FE7"/>
    <w:rsid w:val="00D50911"/>
    <w:rsid w:val="00F8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9335B"/>
  <w15:chartTrackingRefBased/>
  <w15:docId w15:val="{0389A197-D411-1345-86D4-5530A493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4FB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72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57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1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8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2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tina.besla@gmail.com</dc:creator>
  <cp:keywords/>
  <dc:description/>
  <cp:lastModifiedBy>tina.besla@gmail.com</cp:lastModifiedBy>
  <cp:revision>4</cp:revision>
  <dcterms:created xsi:type="dcterms:W3CDTF">2022-01-11T23:21:00Z</dcterms:created>
  <dcterms:modified xsi:type="dcterms:W3CDTF">2022-01-12T19:25:00Z</dcterms:modified>
</cp:coreProperties>
</file>