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799" w:rsidRPr="00EF5799" w:rsidRDefault="00EF5799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F5799" w:rsidRPr="00EF5799" w:rsidRDefault="00EF5799" w:rsidP="00E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  <w:t>Valencia Basket UAE Methodology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At our academy, we believe in the methodology developed in Valencia, Spain — a proven system that has helped many players reach the professional level and make their debut with elite teams. This methodology is built on strong, non-negotiable human values that run through every stage of basketball learning and development.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  <w:t>Basketball Methodology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The Valencia Basket methodology is based on not rushing any part of a player’s journey, whether technical or tactical. We fully respect individual learning rhythms, making sure that progress is real, solid, and long-lasting.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Our approach is a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mix of different training methods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designed to create a global and complete learning experience that connects all elements of the game.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We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use:</w:t>
      </w:r>
    </w:p>
    <w:p w:rsidR="00EF5799" w:rsidRPr="00EF5799" w:rsidRDefault="00EF5799" w:rsidP="00E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0v0 learning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(no defender) to focus on technique and execution</w:t>
      </w:r>
    </w:p>
    <w:p w:rsidR="00EF5799" w:rsidRPr="00EF5799" w:rsidRDefault="00EF5799" w:rsidP="00E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Conditioned drills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with defenders or attackers using specific handicaps depending on the objective</w:t>
      </w:r>
    </w:p>
    <w:p w:rsidR="00EF5799" w:rsidRPr="00EF5799" w:rsidRDefault="00EF5799" w:rsidP="00E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Real 1v1 situations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where improvement and learning can be clearly applied and observed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By combining these three elements, we don’t just teach offensive or defensive techniques — we help players understand how and when to use them in real game situations, and most importantly, </w:t>
      </w:r>
      <w:r w:rsidRPr="00EF579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 w:bidi="ar-SA"/>
        </w:rPr>
        <w:t>why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  <w:t>Tactical Learning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Our tactical philosophy is built around a few key principles: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First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basketball should be played fast. A high pace in running, passing, penetration, and 1v1 situations is essential. Modern professional basketball — both in the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EuroLeague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and the NBA — is becoming faster and more free-flowing, so playing at a high tempo is a fundamental part of our identity.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Second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we understand basketball as a game where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spacing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is essential. Knowing where the space is, why it exists, and how to move without the ball to help the ball-handler gain advantages is crucial. For this reason, we work extensively with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2v2 and 3v3 situations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reducing uncertainty and improving players’ understanding of space and off-ball movement.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Third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we encourage the use of the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long-range shot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. We want players to shoot when they are open and confident. When a shot is taken, we attack the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offensive rebound with full commitment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giving ourselves as many chances as possible to score.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lastRenderedPageBreak/>
        <w:t>Offensive rebounding is our final tactical rule — always looking to create extra opportunities to attack the basket.</w:t>
      </w:r>
    </w:p>
    <w:p w:rsidR="00EF5799" w:rsidRPr="00EF5799" w:rsidRDefault="00EF5799" w:rsidP="00E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  <w:t>A Long-Term Development Approach</w:t>
      </w:r>
    </w:p>
    <w:p w:rsidR="00EF5799" w:rsidRPr="00EF5799" w:rsidRDefault="00EF5799" w:rsidP="00E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As mentioned before, our methodology avoids accelerating development in an artificial or rushed way.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This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is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reflected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in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the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following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 xml:space="preserve"> </w:t>
      </w:r>
      <w:proofErr w:type="spellStart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principles</w:t>
      </w:r>
      <w:proofErr w:type="spellEnd"/>
      <w:r w:rsidRPr="00EF5799"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  <w:t>:</w:t>
      </w:r>
    </w:p>
    <w:p w:rsidR="00EF5799" w:rsidRPr="00EF5799" w:rsidRDefault="00EF5799" w:rsidP="00E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Younger players focus more on technical skills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while older players progressively work more on tactical concepts. It makes no sense to rush tactical learning if players haven’t yet developed ball-handling, shooting, finishing, or passing skills needed to execute and understand those concepts.</w:t>
      </w:r>
    </w:p>
    <w:p w:rsidR="00EF5799" w:rsidRPr="00EF5799" w:rsidRDefault="00EF5799" w:rsidP="00E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In tactical learning, spacing always comes first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— how to cut and how to move without the ball. Only later do we introduce screens, hand-offs, and more complex actions. There is no “perfect age” for this; there is a process that must be respected.</w:t>
      </w:r>
    </w:p>
    <w:p w:rsidR="00EF5799" w:rsidRPr="00EF5799" w:rsidRDefault="00EF5799" w:rsidP="00E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We understand basketball as a </w:t>
      </w: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team sport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so players must act like a team both on and off the court. Sharing the ball, competing together, and encouraging players to take actions and make decisions are key parts of our environment.</w:t>
      </w:r>
    </w:p>
    <w:p w:rsidR="00EF5799" w:rsidRPr="00EF5799" w:rsidRDefault="00EF5799" w:rsidP="00E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Being competitive and giving maximum energy is non-negotiable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— it’s mandatory.</w:t>
      </w:r>
    </w:p>
    <w:p w:rsidR="00EF5799" w:rsidRPr="00EF5799" w:rsidRDefault="00EF5799" w:rsidP="00E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F579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Winning is the result of good work, not the only objective</w:t>
      </w:r>
      <w:r w:rsidRPr="00EF5799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. We want to win and compete, but never at the cost of player development, leaving players behind, or rushing processes that may be harmful in the long term.</w:t>
      </w:r>
    </w:p>
    <w:p w:rsidR="00772526" w:rsidRDefault="00772526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p w:rsidR="00E41168" w:rsidRPr="00E41168" w:rsidRDefault="00E41168" w:rsidP="00E41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  <w:bookmarkStart w:id="0" w:name="_GoBack"/>
      <w:bookmarkEnd w:id="0"/>
    </w:p>
    <w:p w:rsidR="00E41168" w:rsidRPr="00E41168" w:rsidRDefault="00E41168" w:rsidP="00E4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 w:bidi="ar-SA"/>
        </w:rPr>
        <w:t>Our Staff</w:t>
      </w:r>
    </w:p>
    <w:p w:rsidR="00E41168" w:rsidRPr="00E41168" w:rsidRDefault="00E41168" w:rsidP="00E41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  <w:t>General Manager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 xml:space="preserve">Coach </w:t>
      </w:r>
      <w:proofErr w:type="spellStart"/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Saiid</w:t>
      </w:r>
      <w:proofErr w:type="spellEnd"/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FIBA-certified coach with solid experience in the basketball environment of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Dubai and Lebanon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. Coach </w:t>
      </w:r>
      <w:proofErr w:type="spellStart"/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Saiid</w:t>
      </w:r>
      <w:proofErr w:type="spellEnd"/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brings strong international knowledge and leadership to the academy.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  <w:t>Technical Director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Coach Guillem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Level 3 coach certified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Spain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with experience in the </w:t>
      </w:r>
      <w:proofErr w:type="spellStart"/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EuroLeague</w:t>
      </w:r>
      <w:proofErr w:type="spellEnd"/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 xml:space="preserve"> Adidas Next Generation Tournament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and as a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U18 and U16 coach at Valencia Basket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. He oversees the technical and developmental direction of the academy.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 w:bidi="ar-SA"/>
        </w:rPr>
        <w:t>Coaches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Andreu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 – Assistant Coordinator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Coach with experience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Valencia Basket’s Elite Program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holding official Spanish coaching licenses. Actively involved in player development and program coordination.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Ruben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Coach with experience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Valencia Basket’s Elite youth programs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focused on long-term player development in formative categories.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proofErr w:type="spellStart"/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Carles</w:t>
      </w:r>
      <w:proofErr w:type="spellEnd"/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Coach with experience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elite development programs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, working mainly in youth and formative categories.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proofErr w:type="spellStart"/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Majil</w:t>
      </w:r>
      <w:proofErr w:type="spellEnd"/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Coach with extensive experience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Dubai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working with both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individual skill development and team programs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.</w:t>
      </w:r>
    </w:p>
    <w:p w:rsidR="00E41168" w:rsidRPr="00E41168" w:rsidRDefault="00E41168" w:rsidP="00E41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</w:pP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Ahmed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br/>
        <w:t xml:space="preserve">Coach with experience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Dubai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 xml:space="preserve">, specialized in </w:t>
      </w:r>
      <w:r w:rsidRPr="00E411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 w:bidi="ar-SA"/>
        </w:rPr>
        <w:t>individual and team development programs</w:t>
      </w:r>
      <w:r w:rsidRPr="00E41168">
        <w:rPr>
          <w:rFonts w:ascii="Times New Roman" w:eastAsia="Times New Roman" w:hAnsi="Times New Roman" w:cs="Times New Roman"/>
          <w:sz w:val="24"/>
          <w:szCs w:val="24"/>
          <w:lang w:val="en-GB" w:eastAsia="es-ES" w:bidi="ar-SA"/>
        </w:rPr>
        <w:t>.</w:t>
      </w:r>
    </w:p>
    <w:p w:rsidR="00E41168" w:rsidRPr="00EF5799" w:rsidRDefault="00E41168" w:rsidP="00EF5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 w:bidi="ar-SA"/>
        </w:rPr>
      </w:pPr>
    </w:p>
    <w:sectPr w:rsidR="00E41168" w:rsidRPr="00EF5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23C3"/>
    <w:multiLevelType w:val="multilevel"/>
    <w:tmpl w:val="42AE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43BF7"/>
    <w:multiLevelType w:val="multilevel"/>
    <w:tmpl w:val="3FE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D42FF"/>
    <w:multiLevelType w:val="multilevel"/>
    <w:tmpl w:val="036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048E3"/>
    <w:multiLevelType w:val="multilevel"/>
    <w:tmpl w:val="C30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99"/>
    <w:rsid w:val="00772526"/>
    <w:rsid w:val="00E41168"/>
    <w:rsid w:val="00EF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C729"/>
  <w15:chartTrackingRefBased/>
  <w15:docId w15:val="{34045ABA-48C6-49EB-923E-58114A70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F5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 w:bidi="ar-SA"/>
    </w:rPr>
  </w:style>
  <w:style w:type="paragraph" w:styleId="Ttulo3">
    <w:name w:val="heading 3"/>
    <w:basedOn w:val="Normal"/>
    <w:link w:val="Ttulo3Car"/>
    <w:uiPriority w:val="9"/>
    <w:qFormat/>
    <w:rsid w:val="00EF5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F5799"/>
    <w:rPr>
      <w:rFonts w:ascii="Times New Roman" w:eastAsia="Times New Roman" w:hAnsi="Times New Roman" w:cs="Times New Roman"/>
      <w:b/>
      <w:bCs/>
      <w:sz w:val="36"/>
      <w:szCs w:val="36"/>
      <w:lang w:eastAsia="es-ES" w:bidi="ar-SA"/>
    </w:rPr>
  </w:style>
  <w:style w:type="character" w:customStyle="1" w:styleId="Ttulo3Car">
    <w:name w:val="Título 3 Car"/>
    <w:basedOn w:val="Fuentedeprrafopredeter"/>
    <w:link w:val="Ttulo3"/>
    <w:uiPriority w:val="9"/>
    <w:rsid w:val="00EF5799"/>
    <w:rPr>
      <w:rFonts w:ascii="Times New Roman" w:eastAsia="Times New Roman" w:hAnsi="Times New Roman" w:cs="Times New Roman"/>
      <w:b/>
      <w:bCs/>
      <w:sz w:val="27"/>
      <w:szCs w:val="27"/>
      <w:lang w:eastAsia="es-ES" w:bidi="ar-SA"/>
    </w:rPr>
  </w:style>
  <w:style w:type="paragraph" w:styleId="NormalWeb">
    <w:name w:val="Normal (Web)"/>
    <w:basedOn w:val="Normal"/>
    <w:uiPriority w:val="99"/>
    <w:semiHidden/>
    <w:unhideWhenUsed/>
    <w:rsid w:val="00EF5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 w:bidi="ar-SA"/>
    </w:rPr>
  </w:style>
  <w:style w:type="character" w:styleId="Textoennegrita">
    <w:name w:val="Strong"/>
    <w:basedOn w:val="Fuentedeprrafopredeter"/>
    <w:uiPriority w:val="22"/>
    <w:qFormat/>
    <w:rsid w:val="00EF5799"/>
    <w:rPr>
      <w:b/>
      <w:bCs/>
    </w:rPr>
  </w:style>
  <w:style w:type="character" w:styleId="nfasis">
    <w:name w:val="Emphasis"/>
    <w:basedOn w:val="Fuentedeprrafopredeter"/>
    <w:uiPriority w:val="20"/>
    <w:qFormat/>
    <w:rsid w:val="00EF57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6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724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 Gonzalez Vivo</dc:creator>
  <cp:keywords/>
  <dc:description/>
  <cp:lastModifiedBy>Guillem Gonzalez Vivo</cp:lastModifiedBy>
  <cp:revision>2</cp:revision>
  <dcterms:created xsi:type="dcterms:W3CDTF">2026-02-10T05:38:00Z</dcterms:created>
  <dcterms:modified xsi:type="dcterms:W3CDTF">2026-02-10T05:45:00Z</dcterms:modified>
</cp:coreProperties>
</file>