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10FF" w:rsidRPr="00C2200E" w:rsidRDefault="00A910FF" w:rsidP="00A910FF">
      <w:pPr>
        <w:suppressAutoHyphens w:val="0"/>
        <w:autoSpaceDE w:val="0"/>
        <w:autoSpaceDN w:val="0"/>
        <w:adjustRightInd w:val="0"/>
        <w:spacing w:after="0" w:line="360" w:lineRule="auto"/>
        <w:jc w:val="center"/>
        <w:rPr>
          <w:rFonts w:ascii="Times New Roman" w:eastAsia="Times New Roman" w:hAnsi="Times New Roman" w:cs="Times New Roman"/>
          <w:b/>
          <w:bCs/>
          <w:color w:val="808080" w:themeColor="background1" w:themeShade="80"/>
          <w:sz w:val="44"/>
          <w:szCs w:val="44"/>
          <w:u w:val="single"/>
          <w:lang w:val="en-IN" w:eastAsia="en-IN"/>
        </w:rPr>
      </w:pPr>
      <w:r w:rsidRPr="00C2200E">
        <w:rPr>
          <w:rFonts w:ascii="Times New Roman" w:eastAsia="Times New Roman" w:hAnsi="Times New Roman" w:cs="Times New Roman"/>
          <w:b/>
          <w:bCs/>
          <w:color w:val="808080" w:themeColor="background1" w:themeShade="80"/>
          <w:sz w:val="44"/>
          <w:szCs w:val="44"/>
          <w:u w:val="single"/>
          <w:lang w:val="en-IN" w:eastAsia="en-IN"/>
        </w:rPr>
        <w:t>INT 217 PROJECT REPORT</w:t>
      </w:r>
    </w:p>
    <w:p w:rsidR="00A910FF" w:rsidRDefault="00A910FF" w:rsidP="00A910FF">
      <w:pPr>
        <w:suppressAutoHyphens w:val="0"/>
        <w:autoSpaceDE w:val="0"/>
        <w:autoSpaceDN w:val="0"/>
        <w:adjustRightInd w:val="0"/>
        <w:spacing w:after="0" w:line="360" w:lineRule="auto"/>
        <w:jc w:val="center"/>
        <w:rPr>
          <w:rFonts w:ascii="Times New Roman" w:eastAsia="Times New Roman" w:hAnsi="Times New Roman" w:cs="Times New Roman"/>
          <w:sz w:val="32"/>
          <w:szCs w:val="32"/>
          <w:lang w:val="en-IN" w:eastAsia="en-IN"/>
        </w:rPr>
      </w:pPr>
      <w:r w:rsidRPr="00A910FF">
        <w:rPr>
          <w:rFonts w:ascii="Times New Roman" w:eastAsia="Times New Roman" w:hAnsi="Times New Roman" w:cs="Times New Roman"/>
          <w:sz w:val="32"/>
          <w:szCs w:val="32"/>
          <w:lang w:val="en-IN" w:eastAsia="en-IN"/>
        </w:rPr>
        <w:t>(Proje</w:t>
      </w:r>
      <w:r w:rsidR="00E2678E">
        <w:rPr>
          <w:rFonts w:ascii="Times New Roman" w:eastAsia="Times New Roman" w:hAnsi="Times New Roman" w:cs="Times New Roman"/>
          <w:sz w:val="32"/>
          <w:szCs w:val="32"/>
          <w:lang w:val="en-IN" w:eastAsia="en-IN"/>
        </w:rPr>
        <w:t>ct Semester August-December 2019</w:t>
      </w:r>
      <w:r w:rsidRPr="00A910FF">
        <w:rPr>
          <w:rFonts w:ascii="Times New Roman" w:eastAsia="Times New Roman" w:hAnsi="Times New Roman" w:cs="Times New Roman"/>
          <w:sz w:val="32"/>
          <w:szCs w:val="32"/>
          <w:lang w:val="en-IN" w:eastAsia="en-IN"/>
        </w:rPr>
        <w:t>)</w:t>
      </w:r>
    </w:p>
    <w:p w:rsidR="006323E5" w:rsidRDefault="005A4926" w:rsidP="00A910FF">
      <w:pPr>
        <w:suppressAutoHyphens w:val="0"/>
        <w:autoSpaceDE w:val="0"/>
        <w:autoSpaceDN w:val="0"/>
        <w:adjustRightInd w:val="0"/>
        <w:spacing w:after="0" w:line="360" w:lineRule="auto"/>
        <w:jc w:val="center"/>
        <w:rPr>
          <w:rFonts w:ascii="Times New Roman" w:eastAsia="Times New Roman" w:hAnsi="Times New Roman" w:cs="Times New Roman"/>
          <w:sz w:val="32"/>
          <w:szCs w:val="32"/>
          <w:lang w:val="en-IN" w:eastAsia="en-IN"/>
        </w:rPr>
      </w:pPr>
      <w:r w:rsidRPr="006323E5">
        <w:rPr>
          <w:rFonts w:ascii="Times New Roman" w:eastAsia="Times New Roman" w:hAnsi="Times New Roman" w:cs="Times New Roman"/>
          <w:noProof/>
          <w:sz w:val="32"/>
          <w:szCs w:val="32"/>
          <w:lang w:val="en-IN" w:eastAsia="en-IN"/>
        </w:rPr>
        <w:drawing>
          <wp:inline distT="0" distB="0" distL="0" distR="0" wp14:anchorId="19F618D0" wp14:editId="1122AF65">
            <wp:extent cx="1988201" cy="16045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3325" cy="1632859"/>
                    </a:xfrm>
                    <a:prstGeom prst="rect">
                      <a:avLst/>
                    </a:prstGeom>
                    <a:noFill/>
                    <a:ln>
                      <a:noFill/>
                    </a:ln>
                  </pic:spPr>
                </pic:pic>
              </a:graphicData>
            </a:graphic>
          </wp:inline>
        </w:drawing>
      </w:r>
    </w:p>
    <w:p w:rsidR="006323E5" w:rsidRDefault="006323E5" w:rsidP="00A910FF">
      <w:pPr>
        <w:suppressAutoHyphens w:val="0"/>
        <w:autoSpaceDE w:val="0"/>
        <w:autoSpaceDN w:val="0"/>
        <w:adjustRightInd w:val="0"/>
        <w:spacing w:after="0" w:line="360" w:lineRule="auto"/>
        <w:jc w:val="center"/>
        <w:rPr>
          <w:rFonts w:ascii="Times New Roman" w:eastAsia="Times New Roman" w:hAnsi="Times New Roman" w:cs="Times New Roman"/>
          <w:sz w:val="32"/>
          <w:szCs w:val="32"/>
          <w:lang w:val="en-IN" w:eastAsia="en-IN"/>
        </w:rPr>
      </w:pPr>
    </w:p>
    <w:p w:rsidR="00E52B25" w:rsidRPr="00C2200E" w:rsidRDefault="00E52B25" w:rsidP="00E52B25">
      <w:pPr>
        <w:suppressAutoHyphens w:val="0"/>
        <w:autoSpaceDE w:val="0"/>
        <w:autoSpaceDN w:val="0"/>
        <w:adjustRightInd w:val="0"/>
        <w:spacing w:after="0" w:line="360" w:lineRule="auto"/>
        <w:rPr>
          <w:rFonts w:ascii="Times New Roman" w:eastAsia="Times New Roman" w:hAnsi="Times New Roman" w:cs="Times New Roman"/>
          <w:b/>
          <w:i/>
          <w:sz w:val="32"/>
          <w:szCs w:val="32"/>
          <w:lang w:val="en-IN" w:eastAsia="en-IN"/>
        </w:rPr>
      </w:pPr>
      <w:r>
        <w:rPr>
          <w:rFonts w:ascii="Times New Roman" w:eastAsia="Times New Roman" w:hAnsi="Times New Roman" w:cs="Times New Roman"/>
          <w:sz w:val="32"/>
          <w:szCs w:val="32"/>
          <w:lang w:val="en-IN" w:eastAsia="en-IN"/>
        </w:rPr>
        <w:t xml:space="preserve">                                   </w:t>
      </w:r>
      <w:r w:rsidRPr="00C2200E">
        <w:rPr>
          <w:rFonts w:ascii="Times New Roman" w:eastAsia="Times New Roman" w:hAnsi="Times New Roman" w:cs="Times New Roman"/>
          <w:b/>
          <w:i/>
          <w:sz w:val="32"/>
          <w:szCs w:val="32"/>
          <w:lang w:val="en-IN" w:eastAsia="en-IN"/>
        </w:rPr>
        <w:t>DATA ANALYSIS ON</w:t>
      </w:r>
    </w:p>
    <w:p w:rsidR="00A910FF" w:rsidRPr="00E52B25" w:rsidRDefault="00E52B25" w:rsidP="005A4926">
      <w:pPr>
        <w:suppressAutoHyphens w:val="0"/>
        <w:autoSpaceDE w:val="0"/>
        <w:autoSpaceDN w:val="0"/>
        <w:adjustRightInd w:val="0"/>
        <w:spacing w:after="0" w:line="360" w:lineRule="auto"/>
        <w:rPr>
          <w:rFonts w:ascii="Times New Roman" w:eastAsia="Times New Roman" w:hAnsi="Times New Roman" w:cs="Times New Roman"/>
          <w:b/>
          <w:bCs/>
          <w:iCs/>
          <w:sz w:val="40"/>
          <w:szCs w:val="40"/>
          <w:u w:val="double"/>
          <w:lang w:val="en-IN" w:eastAsia="en-IN"/>
        </w:rPr>
      </w:pPr>
      <w:r>
        <w:rPr>
          <w:rFonts w:ascii="Times New Roman" w:eastAsia="Times New Roman" w:hAnsi="Times New Roman" w:cs="Times New Roman"/>
          <w:bCs/>
          <w:i/>
          <w:iCs/>
          <w:sz w:val="32"/>
          <w:szCs w:val="32"/>
          <w:lang w:val="en-IN" w:eastAsia="en-IN"/>
        </w:rPr>
        <w:t xml:space="preserve">                  </w:t>
      </w:r>
      <w:r w:rsidR="00A910FF" w:rsidRPr="00C2200E">
        <w:rPr>
          <w:rFonts w:ascii="Times New Roman" w:eastAsia="Times New Roman" w:hAnsi="Times New Roman" w:cs="Times New Roman"/>
          <w:b/>
          <w:bCs/>
          <w:iCs/>
          <w:color w:val="538135" w:themeColor="accent6" w:themeShade="BF"/>
          <w:sz w:val="40"/>
          <w:szCs w:val="40"/>
          <w:u w:val="double"/>
          <w:lang w:val="en-IN" w:eastAsia="en-IN"/>
        </w:rPr>
        <w:t>SEX RATIO OF INDIA (2001-11)</w:t>
      </w:r>
    </w:p>
    <w:p w:rsidR="00E52B25" w:rsidRDefault="00E52B25" w:rsidP="005A4926">
      <w:pPr>
        <w:suppressAutoHyphens w:val="0"/>
        <w:autoSpaceDE w:val="0"/>
        <w:autoSpaceDN w:val="0"/>
        <w:adjustRightInd w:val="0"/>
        <w:spacing w:after="0" w:line="360" w:lineRule="auto"/>
        <w:rPr>
          <w:rFonts w:ascii="Times New Roman" w:eastAsia="Times New Roman" w:hAnsi="Times New Roman" w:cs="Times New Roman"/>
          <w:sz w:val="28"/>
          <w:szCs w:val="28"/>
          <w:lang w:val="en-IN" w:eastAsia="en-IN"/>
        </w:rPr>
      </w:pPr>
    </w:p>
    <w:p w:rsidR="00E52B25" w:rsidRDefault="00E52B25" w:rsidP="005A4926">
      <w:pPr>
        <w:suppressAutoHyphens w:val="0"/>
        <w:autoSpaceDE w:val="0"/>
        <w:autoSpaceDN w:val="0"/>
        <w:adjustRightInd w:val="0"/>
        <w:spacing w:after="0" w:line="360" w:lineRule="auto"/>
        <w:rPr>
          <w:rFonts w:ascii="Times New Roman" w:eastAsia="Times New Roman" w:hAnsi="Times New Roman" w:cs="Times New Roman"/>
          <w:sz w:val="28"/>
          <w:szCs w:val="28"/>
          <w:lang w:val="en-IN" w:eastAsia="en-IN"/>
        </w:rPr>
      </w:pPr>
    </w:p>
    <w:p w:rsidR="00E52B25" w:rsidRDefault="00E52B25" w:rsidP="005A4926">
      <w:pPr>
        <w:suppressAutoHyphens w:val="0"/>
        <w:autoSpaceDE w:val="0"/>
        <w:autoSpaceDN w:val="0"/>
        <w:adjustRightInd w:val="0"/>
        <w:spacing w:after="0" w:line="360" w:lineRule="auto"/>
        <w:rPr>
          <w:rFonts w:ascii="Times New Roman" w:eastAsia="Times New Roman" w:hAnsi="Times New Roman" w:cs="Times New Roman"/>
          <w:sz w:val="28"/>
          <w:szCs w:val="28"/>
          <w:lang w:val="en-IN" w:eastAsia="en-IN"/>
        </w:rPr>
      </w:pPr>
    </w:p>
    <w:p w:rsidR="005A4926" w:rsidRPr="00472B26" w:rsidRDefault="00A910FF" w:rsidP="00472B26">
      <w:pPr>
        <w:suppressAutoHyphens w:val="0"/>
        <w:autoSpaceDE w:val="0"/>
        <w:autoSpaceDN w:val="0"/>
        <w:adjustRightInd w:val="0"/>
        <w:spacing w:after="0" w:line="360" w:lineRule="auto"/>
        <w:jc w:val="center"/>
        <w:rPr>
          <w:rFonts w:ascii="Times New Roman" w:eastAsia="Times New Roman" w:hAnsi="Times New Roman" w:cs="Times New Roman"/>
          <w:b/>
          <w:color w:val="171717" w:themeColor="background2" w:themeShade="1A"/>
          <w:sz w:val="28"/>
          <w:szCs w:val="28"/>
          <w:u w:val="single"/>
          <w:lang w:val="en-IN" w:eastAsia="en-IN"/>
        </w:rPr>
      </w:pPr>
      <w:r w:rsidRPr="00472B26">
        <w:rPr>
          <w:rFonts w:ascii="Times New Roman" w:eastAsia="Times New Roman" w:hAnsi="Times New Roman" w:cs="Times New Roman"/>
          <w:b/>
          <w:color w:val="171717" w:themeColor="background2" w:themeShade="1A"/>
          <w:sz w:val="28"/>
          <w:szCs w:val="28"/>
          <w:u w:val="single"/>
          <w:lang w:val="en-IN" w:eastAsia="en-IN"/>
        </w:rPr>
        <w:t>Submitted by</w:t>
      </w:r>
    </w:p>
    <w:p w:rsidR="00A910FF" w:rsidRPr="00472B26" w:rsidRDefault="00E2678E" w:rsidP="00472B26">
      <w:pPr>
        <w:suppressAutoHyphens w:val="0"/>
        <w:autoSpaceDE w:val="0"/>
        <w:autoSpaceDN w:val="0"/>
        <w:adjustRightInd w:val="0"/>
        <w:spacing w:after="0" w:line="360" w:lineRule="auto"/>
        <w:jc w:val="center"/>
        <w:rPr>
          <w:rFonts w:ascii="Times New Roman" w:eastAsia="Times New Roman" w:hAnsi="Times New Roman" w:cs="Times New Roman"/>
          <w:b/>
          <w:color w:val="171717" w:themeColor="background2" w:themeShade="1A"/>
          <w:sz w:val="28"/>
          <w:szCs w:val="28"/>
          <w:lang w:val="en-IN" w:eastAsia="en-IN"/>
        </w:rPr>
      </w:pPr>
      <w:r>
        <w:rPr>
          <w:rFonts w:ascii="Times New Roman" w:eastAsia="Times New Roman" w:hAnsi="Times New Roman" w:cs="Times New Roman"/>
          <w:b/>
          <w:bCs/>
          <w:color w:val="171717" w:themeColor="background2" w:themeShade="1A"/>
          <w:sz w:val="28"/>
          <w:szCs w:val="28"/>
          <w:lang w:val="en-IN" w:eastAsia="en-IN"/>
        </w:rPr>
        <w:t>Shyam Jat</w:t>
      </w:r>
    </w:p>
    <w:p w:rsidR="00A910FF" w:rsidRPr="00472B26" w:rsidRDefault="00E2678E" w:rsidP="00472B26">
      <w:pPr>
        <w:suppressAutoHyphens w:val="0"/>
        <w:autoSpaceDE w:val="0"/>
        <w:autoSpaceDN w:val="0"/>
        <w:adjustRightInd w:val="0"/>
        <w:spacing w:after="0" w:line="360" w:lineRule="auto"/>
        <w:jc w:val="center"/>
        <w:rPr>
          <w:rFonts w:ascii="Times New Roman" w:eastAsia="Times New Roman" w:hAnsi="Times New Roman" w:cs="Times New Roman"/>
          <w:b/>
          <w:bCs/>
          <w:color w:val="171717" w:themeColor="background2" w:themeShade="1A"/>
          <w:sz w:val="28"/>
          <w:szCs w:val="28"/>
          <w:lang w:val="en-IN" w:eastAsia="en-IN"/>
        </w:rPr>
      </w:pPr>
      <w:r>
        <w:rPr>
          <w:rFonts w:ascii="Times New Roman" w:eastAsia="Times New Roman" w:hAnsi="Times New Roman" w:cs="Times New Roman"/>
          <w:b/>
          <w:bCs/>
          <w:color w:val="171717" w:themeColor="background2" w:themeShade="1A"/>
          <w:sz w:val="28"/>
          <w:szCs w:val="28"/>
          <w:lang w:val="en-IN" w:eastAsia="en-IN"/>
        </w:rPr>
        <w:t>Registration No.: 11715782</w:t>
      </w:r>
    </w:p>
    <w:p w:rsidR="00A910FF" w:rsidRPr="00472B26" w:rsidRDefault="00E52B25" w:rsidP="00472B26">
      <w:pPr>
        <w:suppressAutoHyphens w:val="0"/>
        <w:autoSpaceDE w:val="0"/>
        <w:autoSpaceDN w:val="0"/>
        <w:adjustRightInd w:val="0"/>
        <w:spacing w:after="0" w:line="360" w:lineRule="auto"/>
        <w:jc w:val="center"/>
        <w:rPr>
          <w:rFonts w:ascii="Times New Roman" w:eastAsia="Times New Roman" w:hAnsi="Times New Roman" w:cs="Times New Roman"/>
          <w:b/>
          <w:bCs/>
          <w:color w:val="171717" w:themeColor="background2" w:themeShade="1A"/>
          <w:sz w:val="28"/>
          <w:szCs w:val="28"/>
          <w:lang w:val="en-IN" w:eastAsia="en-IN"/>
        </w:rPr>
      </w:pPr>
      <w:r w:rsidRPr="00472B26">
        <w:rPr>
          <w:rFonts w:ascii="Times New Roman" w:eastAsia="Times New Roman" w:hAnsi="Times New Roman" w:cs="Times New Roman"/>
          <w:b/>
          <w:bCs/>
          <w:color w:val="171717" w:themeColor="background2" w:themeShade="1A"/>
          <w:sz w:val="28"/>
          <w:szCs w:val="28"/>
          <w:lang w:val="en-IN" w:eastAsia="en-IN"/>
        </w:rPr>
        <w:t>Programme: B.Tech (CSE)</w:t>
      </w:r>
    </w:p>
    <w:p w:rsidR="00E52B25" w:rsidRPr="00472B26" w:rsidRDefault="00E52B25" w:rsidP="00472B26">
      <w:pPr>
        <w:suppressAutoHyphens w:val="0"/>
        <w:autoSpaceDE w:val="0"/>
        <w:autoSpaceDN w:val="0"/>
        <w:adjustRightInd w:val="0"/>
        <w:spacing w:after="0" w:line="360" w:lineRule="auto"/>
        <w:jc w:val="center"/>
        <w:rPr>
          <w:rFonts w:ascii="Times New Roman" w:eastAsia="Times New Roman" w:hAnsi="Times New Roman" w:cs="Times New Roman"/>
          <w:b/>
          <w:bCs/>
          <w:color w:val="171717" w:themeColor="background2" w:themeShade="1A"/>
          <w:sz w:val="28"/>
          <w:szCs w:val="28"/>
          <w:lang w:val="en-IN" w:eastAsia="en-IN"/>
        </w:rPr>
      </w:pPr>
      <w:r w:rsidRPr="00472B26">
        <w:rPr>
          <w:rFonts w:ascii="Times New Roman" w:eastAsia="Times New Roman" w:hAnsi="Times New Roman" w:cs="Times New Roman"/>
          <w:b/>
          <w:bCs/>
          <w:color w:val="171717" w:themeColor="background2" w:themeShade="1A"/>
          <w:sz w:val="28"/>
          <w:szCs w:val="28"/>
          <w:lang w:val="en-IN" w:eastAsia="en-IN"/>
        </w:rPr>
        <w:t>Section: K1</w:t>
      </w:r>
      <w:r w:rsidR="00E2678E">
        <w:rPr>
          <w:rFonts w:ascii="Times New Roman" w:eastAsia="Times New Roman" w:hAnsi="Times New Roman" w:cs="Times New Roman"/>
          <w:b/>
          <w:bCs/>
          <w:color w:val="171717" w:themeColor="background2" w:themeShade="1A"/>
          <w:sz w:val="28"/>
          <w:szCs w:val="28"/>
          <w:lang w:val="en-IN" w:eastAsia="en-IN"/>
        </w:rPr>
        <w:t>7yp</w:t>
      </w:r>
    </w:p>
    <w:p w:rsidR="00E52B25" w:rsidRPr="00472B26" w:rsidRDefault="00E52B25" w:rsidP="00472B26">
      <w:pPr>
        <w:suppressAutoHyphens w:val="0"/>
        <w:autoSpaceDE w:val="0"/>
        <w:autoSpaceDN w:val="0"/>
        <w:adjustRightInd w:val="0"/>
        <w:spacing w:after="0" w:line="360" w:lineRule="auto"/>
        <w:jc w:val="center"/>
        <w:rPr>
          <w:rFonts w:ascii="Times New Roman" w:eastAsia="Times New Roman" w:hAnsi="Times New Roman" w:cs="Times New Roman"/>
          <w:b/>
          <w:bCs/>
          <w:color w:val="171717" w:themeColor="background2" w:themeShade="1A"/>
          <w:sz w:val="24"/>
          <w:szCs w:val="24"/>
          <w:lang w:val="en-IN" w:eastAsia="en-IN"/>
        </w:rPr>
      </w:pPr>
      <w:r w:rsidRPr="00472B26">
        <w:rPr>
          <w:rFonts w:ascii="Times New Roman" w:eastAsia="Times New Roman" w:hAnsi="Times New Roman" w:cs="Times New Roman"/>
          <w:b/>
          <w:bCs/>
          <w:color w:val="171717" w:themeColor="background2" w:themeShade="1A"/>
          <w:sz w:val="28"/>
          <w:szCs w:val="28"/>
          <w:lang w:val="en-IN" w:eastAsia="en-IN"/>
        </w:rPr>
        <w:t>Course Code: INT 217</w:t>
      </w:r>
    </w:p>
    <w:p w:rsidR="00E52B25" w:rsidRPr="00472B26" w:rsidRDefault="00E52B25" w:rsidP="00472B26">
      <w:pPr>
        <w:suppressAutoHyphens w:val="0"/>
        <w:autoSpaceDE w:val="0"/>
        <w:autoSpaceDN w:val="0"/>
        <w:adjustRightInd w:val="0"/>
        <w:spacing w:after="0" w:line="360" w:lineRule="auto"/>
        <w:jc w:val="center"/>
        <w:rPr>
          <w:rFonts w:ascii="Times New Roman" w:eastAsia="Times New Roman" w:hAnsi="Times New Roman" w:cs="Times New Roman"/>
          <w:bCs/>
          <w:color w:val="171717" w:themeColor="background2" w:themeShade="1A"/>
          <w:sz w:val="24"/>
          <w:szCs w:val="24"/>
          <w:lang w:val="en-IN" w:eastAsia="en-IN"/>
        </w:rPr>
      </w:pPr>
    </w:p>
    <w:p w:rsidR="00E52B25" w:rsidRPr="00472B26" w:rsidRDefault="00E52B25" w:rsidP="00472B26">
      <w:pPr>
        <w:suppressAutoHyphens w:val="0"/>
        <w:autoSpaceDE w:val="0"/>
        <w:autoSpaceDN w:val="0"/>
        <w:adjustRightInd w:val="0"/>
        <w:spacing w:after="0" w:line="360" w:lineRule="auto"/>
        <w:jc w:val="center"/>
        <w:rPr>
          <w:rFonts w:ascii="Times New Roman" w:eastAsia="Times New Roman" w:hAnsi="Times New Roman" w:cs="Times New Roman"/>
          <w:bCs/>
          <w:color w:val="171717" w:themeColor="background2" w:themeShade="1A"/>
          <w:sz w:val="24"/>
          <w:szCs w:val="24"/>
          <w:lang w:val="en-IN" w:eastAsia="en-IN"/>
        </w:rPr>
      </w:pPr>
    </w:p>
    <w:p w:rsidR="00A910FF" w:rsidRPr="00472B26" w:rsidRDefault="00A910FF" w:rsidP="00472B26">
      <w:pPr>
        <w:suppressAutoHyphens w:val="0"/>
        <w:autoSpaceDE w:val="0"/>
        <w:autoSpaceDN w:val="0"/>
        <w:adjustRightInd w:val="0"/>
        <w:spacing w:after="0" w:line="360" w:lineRule="auto"/>
        <w:jc w:val="center"/>
        <w:rPr>
          <w:rFonts w:ascii="Times New Roman" w:eastAsia="Times New Roman" w:hAnsi="Times New Roman" w:cs="Times New Roman"/>
          <w:b/>
          <w:color w:val="171717" w:themeColor="background2" w:themeShade="1A"/>
          <w:sz w:val="28"/>
          <w:szCs w:val="28"/>
          <w:u w:val="single"/>
          <w:lang w:val="en-IN" w:eastAsia="en-IN"/>
        </w:rPr>
      </w:pPr>
      <w:r w:rsidRPr="00472B26">
        <w:rPr>
          <w:rFonts w:ascii="Times New Roman" w:eastAsia="Times New Roman" w:hAnsi="Times New Roman" w:cs="Times New Roman"/>
          <w:b/>
          <w:color w:val="171717" w:themeColor="background2" w:themeShade="1A"/>
          <w:sz w:val="28"/>
          <w:szCs w:val="28"/>
          <w:u w:val="single"/>
          <w:lang w:val="en-IN" w:eastAsia="en-IN"/>
        </w:rPr>
        <w:t>Under the Guidance of</w:t>
      </w:r>
    </w:p>
    <w:p w:rsidR="00A910FF" w:rsidRPr="00472B26" w:rsidRDefault="00E2678E" w:rsidP="00472B26">
      <w:pPr>
        <w:suppressAutoHyphens w:val="0"/>
        <w:autoSpaceDE w:val="0"/>
        <w:autoSpaceDN w:val="0"/>
        <w:adjustRightInd w:val="0"/>
        <w:spacing w:after="0" w:line="360" w:lineRule="auto"/>
        <w:jc w:val="center"/>
        <w:rPr>
          <w:rFonts w:ascii="Times New Roman" w:eastAsia="Times New Roman" w:hAnsi="Times New Roman" w:cs="Times New Roman"/>
          <w:b/>
          <w:bCs/>
          <w:color w:val="171717" w:themeColor="background2" w:themeShade="1A"/>
          <w:sz w:val="28"/>
          <w:szCs w:val="28"/>
          <w:lang w:val="en-IN" w:eastAsia="en-IN"/>
        </w:rPr>
      </w:pPr>
      <w:r>
        <w:rPr>
          <w:rFonts w:ascii="Times New Roman" w:eastAsia="Times New Roman" w:hAnsi="Times New Roman" w:cs="Times New Roman"/>
          <w:b/>
          <w:bCs/>
          <w:color w:val="171717" w:themeColor="background2" w:themeShade="1A"/>
          <w:sz w:val="28"/>
          <w:szCs w:val="28"/>
          <w:lang w:val="en-IN" w:eastAsia="en-IN"/>
        </w:rPr>
        <w:t xml:space="preserve">Ms. Maneet </w:t>
      </w:r>
      <w:r w:rsidR="002D7937" w:rsidRPr="00472B26">
        <w:rPr>
          <w:rFonts w:ascii="Times New Roman" w:eastAsia="Times New Roman" w:hAnsi="Times New Roman" w:cs="Times New Roman"/>
          <w:b/>
          <w:bCs/>
          <w:color w:val="171717" w:themeColor="background2" w:themeShade="1A"/>
          <w:sz w:val="28"/>
          <w:szCs w:val="28"/>
          <w:lang w:val="en-IN" w:eastAsia="en-IN"/>
        </w:rPr>
        <w:t xml:space="preserve"> Kaur</w:t>
      </w:r>
    </w:p>
    <w:p w:rsidR="005A4926" w:rsidRPr="00472B26" w:rsidRDefault="00A910FF" w:rsidP="00472B26">
      <w:pPr>
        <w:suppressAutoHyphens w:val="0"/>
        <w:autoSpaceDE w:val="0"/>
        <w:autoSpaceDN w:val="0"/>
        <w:adjustRightInd w:val="0"/>
        <w:spacing w:after="0" w:line="360" w:lineRule="auto"/>
        <w:jc w:val="center"/>
        <w:rPr>
          <w:rFonts w:ascii="Times New Roman" w:eastAsia="Times New Roman" w:hAnsi="Times New Roman" w:cs="Times New Roman"/>
          <w:b/>
          <w:bCs/>
          <w:color w:val="171717" w:themeColor="background2" w:themeShade="1A"/>
          <w:sz w:val="28"/>
          <w:szCs w:val="28"/>
          <w:lang w:val="en-IN" w:eastAsia="en-IN"/>
        </w:rPr>
      </w:pPr>
      <w:r w:rsidRPr="00472B26">
        <w:rPr>
          <w:rFonts w:ascii="Times New Roman" w:eastAsia="Times New Roman" w:hAnsi="Times New Roman" w:cs="Times New Roman"/>
          <w:b/>
          <w:bCs/>
          <w:color w:val="171717" w:themeColor="background2" w:themeShade="1A"/>
          <w:sz w:val="28"/>
          <w:szCs w:val="28"/>
          <w:lang w:val="en-IN" w:eastAsia="en-IN"/>
        </w:rPr>
        <w:t>Discipline of CSE/IT</w:t>
      </w:r>
    </w:p>
    <w:p w:rsidR="00A910FF" w:rsidRPr="00472B26" w:rsidRDefault="00A910FF" w:rsidP="00472B26">
      <w:pPr>
        <w:suppressAutoHyphens w:val="0"/>
        <w:autoSpaceDE w:val="0"/>
        <w:autoSpaceDN w:val="0"/>
        <w:adjustRightInd w:val="0"/>
        <w:spacing w:after="0" w:line="360" w:lineRule="auto"/>
        <w:jc w:val="center"/>
        <w:rPr>
          <w:rFonts w:ascii="Times New Roman" w:eastAsia="Times New Roman" w:hAnsi="Times New Roman" w:cs="Times New Roman"/>
          <w:b/>
          <w:bCs/>
          <w:color w:val="171717" w:themeColor="background2" w:themeShade="1A"/>
          <w:sz w:val="28"/>
          <w:szCs w:val="28"/>
          <w:lang w:val="en-IN" w:eastAsia="en-IN"/>
        </w:rPr>
      </w:pPr>
      <w:r w:rsidRPr="00472B26">
        <w:rPr>
          <w:rFonts w:ascii="Times New Roman" w:eastAsia="Times New Roman" w:hAnsi="Times New Roman" w:cs="Times New Roman"/>
          <w:b/>
          <w:bCs/>
          <w:color w:val="171717" w:themeColor="background2" w:themeShade="1A"/>
          <w:sz w:val="28"/>
          <w:szCs w:val="28"/>
          <w:lang w:val="en-IN" w:eastAsia="en-IN"/>
        </w:rPr>
        <w:t>Lov</w:t>
      </w:r>
      <w:r w:rsidR="00E52B25" w:rsidRPr="00472B26">
        <w:rPr>
          <w:rFonts w:ascii="Times New Roman" w:eastAsia="Times New Roman" w:hAnsi="Times New Roman" w:cs="Times New Roman"/>
          <w:b/>
          <w:bCs/>
          <w:color w:val="171717" w:themeColor="background2" w:themeShade="1A"/>
          <w:sz w:val="28"/>
          <w:szCs w:val="28"/>
          <w:lang w:val="en-IN" w:eastAsia="en-IN"/>
        </w:rPr>
        <w:t>ely School of Technology</w:t>
      </w:r>
    </w:p>
    <w:p w:rsidR="00A910FF" w:rsidRPr="00472B26" w:rsidRDefault="00A910FF" w:rsidP="00472B26">
      <w:pPr>
        <w:spacing w:after="0" w:line="360" w:lineRule="auto"/>
        <w:jc w:val="center"/>
        <w:rPr>
          <w:rFonts w:ascii="Times New Roman" w:eastAsia="Times New Roman" w:hAnsi="Times New Roman" w:cs="Times New Roman"/>
          <w:b/>
          <w:bCs/>
          <w:color w:val="171717" w:themeColor="background2" w:themeShade="1A"/>
          <w:sz w:val="28"/>
          <w:szCs w:val="28"/>
          <w:lang w:val="en-IN" w:eastAsia="en-IN"/>
        </w:rPr>
      </w:pPr>
      <w:r w:rsidRPr="00472B26">
        <w:rPr>
          <w:rFonts w:ascii="Times New Roman" w:eastAsia="Times New Roman" w:hAnsi="Times New Roman" w:cs="Times New Roman"/>
          <w:b/>
          <w:bCs/>
          <w:color w:val="171717" w:themeColor="background2" w:themeShade="1A"/>
          <w:sz w:val="28"/>
          <w:szCs w:val="28"/>
          <w:lang w:val="en-IN" w:eastAsia="en-IN"/>
        </w:rPr>
        <w:t>Lovely Professional University, Phagwara</w:t>
      </w:r>
    </w:p>
    <w:p w:rsidR="005A4926" w:rsidRDefault="005A4926" w:rsidP="00A910FF">
      <w:pPr>
        <w:spacing w:line="360" w:lineRule="auto"/>
        <w:ind w:left="720" w:right="737"/>
        <w:jc w:val="center"/>
        <w:rPr>
          <w:rFonts w:ascii="Times New Roman" w:hAnsi="Times New Roman" w:cs="Times New Roman"/>
          <w:b/>
          <w:sz w:val="24"/>
          <w:szCs w:val="24"/>
          <w:u w:val="single"/>
        </w:rPr>
      </w:pPr>
    </w:p>
    <w:p w:rsidR="00E52B25" w:rsidRDefault="00E52B25" w:rsidP="00E52B25">
      <w:pPr>
        <w:spacing w:line="360" w:lineRule="auto"/>
        <w:ind w:right="737"/>
        <w:rPr>
          <w:rFonts w:ascii="Times New Roman" w:hAnsi="Times New Roman" w:cs="Times New Roman"/>
          <w:b/>
          <w:sz w:val="24"/>
          <w:szCs w:val="24"/>
          <w:u w:val="single"/>
        </w:rPr>
      </w:pPr>
    </w:p>
    <w:p w:rsidR="00A910FF" w:rsidRPr="00E52B25" w:rsidRDefault="00E52B25" w:rsidP="00E52B25">
      <w:pPr>
        <w:spacing w:line="360" w:lineRule="auto"/>
        <w:ind w:right="737"/>
        <w:rPr>
          <w:rFonts w:ascii="Times New Roman" w:hAnsi="Times New Roman" w:cs="Times New Roman"/>
          <w:b/>
          <w:sz w:val="44"/>
          <w:szCs w:val="44"/>
          <w:u w:val="single"/>
        </w:rPr>
      </w:pPr>
      <w:r>
        <w:rPr>
          <w:rFonts w:ascii="Times New Roman" w:hAnsi="Times New Roman" w:cs="Times New Roman"/>
          <w:b/>
          <w:sz w:val="44"/>
          <w:szCs w:val="44"/>
        </w:rPr>
        <w:t xml:space="preserve">                         </w:t>
      </w:r>
      <w:r w:rsidRPr="00E52B25">
        <w:rPr>
          <w:rFonts w:ascii="Times New Roman" w:hAnsi="Times New Roman" w:cs="Times New Roman"/>
          <w:b/>
          <w:sz w:val="44"/>
          <w:szCs w:val="44"/>
          <w:u w:val="single"/>
        </w:rPr>
        <w:t xml:space="preserve">DECLARATION                                                                        </w:t>
      </w:r>
    </w:p>
    <w:p w:rsidR="00A910FF" w:rsidRPr="00E52B25" w:rsidRDefault="00A910FF" w:rsidP="00A910FF">
      <w:pPr>
        <w:spacing w:line="360" w:lineRule="auto"/>
        <w:ind w:left="720" w:right="737"/>
        <w:jc w:val="both"/>
        <w:rPr>
          <w:rFonts w:ascii="Times New Roman" w:hAnsi="Times New Roman" w:cs="Times New Roman"/>
          <w:sz w:val="40"/>
          <w:szCs w:val="40"/>
        </w:rPr>
      </w:pPr>
    </w:p>
    <w:p w:rsidR="00A910FF" w:rsidRPr="00E86BD6" w:rsidRDefault="00E2678E" w:rsidP="00A910FF">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I, Shyam Jat</w:t>
      </w:r>
      <w:r w:rsidR="00E52B25" w:rsidRPr="00E86BD6">
        <w:rPr>
          <w:rFonts w:ascii="Times New Roman" w:hAnsi="Times New Roman" w:cs="Times New Roman"/>
          <w:sz w:val="24"/>
          <w:szCs w:val="24"/>
        </w:rPr>
        <w:t xml:space="preserve"> student of B.Tech</w:t>
      </w:r>
      <w:r w:rsidR="00A910FF" w:rsidRPr="00E86BD6">
        <w:rPr>
          <w:rFonts w:ascii="Times New Roman" w:hAnsi="Times New Roman" w:cs="Times New Roman"/>
          <w:sz w:val="24"/>
          <w:szCs w:val="24"/>
        </w:rPr>
        <w:t xml:space="preserve"> under CSE/IT Discipline at, Lovely Professional University, Punjab, hereby declare that all the information furnished in this project report is based on my own intensive work and is genuine.</w:t>
      </w:r>
    </w:p>
    <w:p w:rsidR="00A910FF" w:rsidRPr="00E86BD6" w:rsidRDefault="00A910FF" w:rsidP="00A910FF">
      <w:pPr>
        <w:spacing w:line="360" w:lineRule="auto"/>
        <w:ind w:left="720" w:right="737"/>
        <w:jc w:val="both"/>
        <w:rPr>
          <w:rFonts w:ascii="Times New Roman" w:hAnsi="Times New Roman" w:cs="Times New Roman"/>
          <w:sz w:val="24"/>
          <w:szCs w:val="24"/>
        </w:rPr>
      </w:pPr>
      <w:r w:rsidRPr="00E86BD6">
        <w:rPr>
          <w:rFonts w:ascii="Times New Roman" w:hAnsi="Times New Roman" w:cs="Times New Roman"/>
          <w:sz w:val="24"/>
          <w:szCs w:val="24"/>
        </w:rPr>
        <w:t xml:space="preserve"> </w:t>
      </w:r>
      <w:r w:rsidRPr="00E86BD6">
        <w:rPr>
          <w:rFonts w:ascii="Times New Roman" w:hAnsi="Times New Roman" w:cs="Times New Roman"/>
          <w:sz w:val="24"/>
          <w:szCs w:val="24"/>
        </w:rPr>
        <w:tab/>
        <w:t xml:space="preserve"> </w:t>
      </w:r>
    </w:p>
    <w:p w:rsidR="00A910FF" w:rsidRPr="00E86BD6" w:rsidRDefault="00A910FF" w:rsidP="00A910FF">
      <w:pPr>
        <w:spacing w:line="360" w:lineRule="auto"/>
        <w:ind w:left="720" w:right="737"/>
        <w:jc w:val="both"/>
        <w:rPr>
          <w:rFonts w:ascii="Times New Roman" w:hAnsi="Times New Roman" w:cs="Times New Roman"/>
          <w:sz w:val="24"/>
          <w:szCs w:val="24"/>
        </w:rPr>
      </w:pPr>
    </w:p>
    <w:p w:rsidR="00E52B25" w:rsidRPr="00E86BD6" w:rsidRDefault="00A910FF" w:rsidP="00A910FF">
      <w:pPr>
        <w:tabs>
          <w:tab w:val="left" w:pos="6120"/>
        </w:tabs>
        <w:spacing w:line="360" w:lineRule="auto"/>
        <w:ind w:left="720" w:right="737"/>
        <w:jc w:val="both"/>
        <w:rPr>
          <w:rFonts w:ascii="Times New Roman" w:hAnsi="Times New Roman" w:cs="Times New Roman"/>
          <w:sz w:val="24"/>
          <w:szCs w:val="24"/>
        </w:rPr>
      </w:pPr>
      <w:r w:rsidRPr="00E86BD6">
        <w:rPr>
          <w:rFonts w:ascii="Times New Roman" w:hAnsi="Times New Roman" w:cs="Times New Roman"/>
          <w:sz w:val="24"/>
          <w:szCs w:val="24"/>
        </w:rPr>
        <w:t xml:space="preserve">Date: </w:t>
      </w:r>
      <w:r w:rsidR="00E2678E">
        <w:rPr>
          <w:rFonts w:ascii="Times New Roman" w:hAnsi="Times New Roman" w:cs="Times New Roman"/>
          <w:sz w:val="24"/>
          <w:szCs w:val="24"/>
        </w:rPr>
        <w:t>11 Nov 2019</w:t>
      </w:r>
      <w:r w:rsidRPr="00E86BD6">
        <w:rPr>
          <w:rFonts w:ascii="Times New Roman" w:hAnsi="Times New Roman" w:cs="Times New Roman"/>
          <w:sz w:val="24"/>
          <w:szCs w:val="24"/>
        </w:rPr>
        <w:t xml:space="preserve">                                </w:t>
      </w:r>
      <w:r w:rsidRPr="00E86BD6">
        <w:rPr>
          <w:rFonts w:ascii="Times New Roman" w:hAnsi="Times New Roman" w:cs="Times New Roman"/>
          <w:sz w:val="24"/>
          <w:szCs w:val="24"/>
        </w:rPr>
        <w:tab/>
      </w:r>
      <w:r w:rsidRPr="00E86BD6">
        <w:rPr>
          <w:rFonts w:ascii="Times New Roman" w:hAnsi="Times New Roman" w:cs="Times New Roman"/>
          <w:sz w:val="24"/>
          <w:szCs w:val="24"/>
        </w:rPr>
        <w:tab/>
      </w:r>
      <w:r w:rsidRPr="00E86BD6">
        <w:rPr>
          <w:rFonts w:ascii="Times New Roman" w:hAnsi="Times New Roman" w:cs="Times New Roman"/>
          <w:sz w:val="24"/>
          <w:szCs w:val="24"/>
        </w:rPr>
        <w:tab/>
      </w:r>
      <w:r w:rsidRPr="00E86BD6">
        <w:rPr>
          <w:rFonts w:ascii="Times New Roman" w:hAnsi="Times New Roman" w:cs="Times New Roman"/>
          <w:sz w:val="24"/>
          <w:szCs w:val="24"/>
        </w:rPr>
        <w:tab/>
      </w:r>
    </w:p>
    <w:p w:rsidR="00A910FF" w:rsidRPr="00E86BD6" w:rsidRDefault="00A910FF" w:rsidP="00A910FF">
      <w:pPr>
        <w:tabs>
          <w:tab w:val="left" w:pos="6120"/>
        </w:tabs>
        <w:spacing w:line="360" w:lineRule="auto"/>
        <w:ind w:left="720" w:right="737"/>
        <w:jc w:val="both"/>
        <w:rPr>
          <w:rFonts w:ascii="Times New Roman" w:hAnsi="Times New Roman" w:cs="Times New Roman"/>
          <w:sz w:val="24"/>
          <w:szCs w:val="24"/>
        </w:rPr>
      </w:pPr>
      <w:r w:rsidRPr="00E86BD6">
        <w:rPr>
          <w:rFonts w:ascii="Times New Roman" w:hAnsi="Times New Roman" w:cs="Times New Roman"/>
          <w:sz w:val="24"/>
          <w:szCs w:val="24"/>
        </w:rPr>
        <w:t xml:space="preserve">Signature                                                                          </w:t>
      </w:r>
    </w:p>
    <w:p w:rsidR="00A910FF" w:rsidRPr="00C2200E" w:rsidRDefault="00E2678E" w:rsidP="00A910FF">
      <w:pPr>
        <w:tabs>
          <w:tab w:val="left" w:pos="6120"/>
        </w:tabs>
        <w:spacing w:line="360" w:lineRule="auto"/>
        <w:ind w:left="720" w:right="737"/>
        <w:jc w:val="both"/>
        <w:rPr>
          <w:rFonts w:ascii="Times New Roman" w:hAnsi="Times New Roman" w:cs="Times New Roman"/>
          <w:sz w:val="28"/>
          <w:szCs w:val="28"/>
        </w:rPr>
      </w:pPr>
      <w:r>
        <w:rPr>
          <w:rFonts w:ascii="Times New Roman" w:hAnsi="Times New Roman" w:cs="Times New Roman"/>
          <w:sz w:val="24"/>
          <w:szCs w:val="24"/>
        </w:rPr>
        <w:t>Registration No. 11715782</w:t>
      </w:r>
      <w:r w:rsidR="00A910FF" w:rsidRPr="00C2200E">
        <w:rPr>
          <w:rFonts w:ascii="Times New Roman" w:hAnsi="Times New Roman" w:cs="Times New Roman"/>
          <w:sz w:val="28"/>
          <w:szCs w:val="28"/>
        </w:rPr>
        <w:tab/>
      </w:r>
      <w:r w:rsidR="00A910FF" w:rsidRPr="00C2200E">
        <w:rPr>
          <w:rFonts w:ascii="Times New Roman" w:hAnsi="Times New Roman" w:cs="Times New Roman"/>
          <w:sz w:val="28"/>
          <w:szCs w:val="28"/>
        </w:rPr>
        <w:tab/>
      </w:r>
      <w:r w:rsidR="00A910FF" w:rsidRPr="00C2200E">
        <w:rPr>
          <w:rFonts w:ascii="Times New Roman" w:hAnsi="Times New Roman" w:cs="Times New Roman"/>
          <w:sz w:val="28"/>
          <w:szCs w:val="28"/>
        </w:rPr>
        <w:tab/>
        <w:t xml:space="preserve">     </w:t>
      </w:r>
    </w:p>
    <w:p w:rsidR="00A910FF" w:rsidRPr="00C2200E" w:rsidRDefault="00A910FF">
      <w:pPr>
        <w:suppressAutoHyphens w:val="0"/>
        <w:spacing w:after="160" w:line="259" w:lineRule="auto"/>
        <w:rPr>
          <w:rFonts w:ascii="Times New Roman" w:hAnsi="Times New Roman" w:cs="Times New Roman"/>
          <w:sz w:val="28"/>
          <w:szCs w:val="28"/>
        </w:rPr>
      </w:pPr>
      <w:r w:rsidRPr="00C2200E">
        <w:rPr>
          <w:rFonts w:ascii="Times New Roman" w:hAnsi="Times New Roman" w:cs="Times New Roman"/>
          <w:sz w:val="28"/>
          <w:szCs w:val="28"/>
        </w:rPr>
        <w:br w:type="page"/>
      </w:r>
    </w:p>
    <w:p w:rsidR="00A910FF" w:rsidRPr="00E52B25" w:rsidRDefault="00A910FF" w:rsidP="00A910FF">
      <w:pPr>
        <w:spacing w:line="360" w:lineRule="auto"/>
        <w:ind w:left="720" w:right="737"/>
        <w:jc w:val="center"/>
        <w:rPr>
          <w:rFonts w:ascii="Times New Roman" w:hAnsi="Times New Roman" w:cs="Times New Roman"/>
          <w:b/>
          <w:sz w:val="44"/>
          <w:szCs w:val="44"/>
        </w:rPr>
      </w:pPr>
      <w:r w:rsidRPr="00E52B25">
        <w:rPr>
          <w:rFonts w:ascii="Times New Roman" w:hAnsi="Times New Roman" w:cs="Times New Roman"/>
          <w:b/>
          <w:sz w:val="44"/>
          <w:szCs w:val="44"/>
          <w:u w:val="single"/>
        </w:rPr>
        <w:lastRenderedPageBreak/>
        <w:t>CERTIFICATE</w:t>
      </w:r>
    </w:p>
    <w:p w:rsidR="00A910FF" w:rsidRPr="00390F3F" w:rsidRDefault="00A910FF" w:rsidP="00A910FF">
      <w:pPr>
        <w:spacing w:line="360" w:lineRule="auto"/>
        <w:ind w:left="720" w:right="737"/>
        <w:jc w:val="both"/>
        <w:rPr>
          <w:rFonts w:ascii="Times New Roman" w:hAnsi="Times New Roman" w:cs="Times New Roman"/>
          <w:b/>
          <w:sz w:val="24"/>
          <w:szCs w:val="24"/>
        </w:rPr>
      </w:pPr>
    </w:p>
    <w:p w:rsidR="00A910FF" w:rsidRPr="00E86BD6" w:rsidRDefault="00A910FF" w:rsidP="00A910FF">
      <w:pPr>
        <w:spacing w:line="360" w:lineRule="auto"/>
        <w:ind w:left="720" w:right="737"/>
        <w:jc w:val="both"/>
        <w:rPr>
          <w:rFonts w:ascii="Times New Roman" w:hAnsi="Times New Roman" w:cs="Times New Roman"/>
          <w:b/>
          <w:sz w:val="24"/>
          <w:szCs w:val="24"/>
        </w:rPr>
      </w:pPr>
      <w:r w:rsidRPr="00E86BD6">
        <w:rPr>
          <w:rFonts w:ascii="Times New Roman" w:hAnsi="Times New Roman" w:cs="Times New Roman"/>
          <w:b/>
          <w:sz w:val="24"/>
          <w:szCs w:val="24"/>
        </w:rPr>
        <w:t>This is to certify t</w:t>
      </w:r>
      <w:r w:rsidR="00E2678E">
        <w:rPr>
          <w:rFonts w:ascii="Times New Roman" w:hAnsi="Times New Roman" w:cs="Times New Roman"/>
          <w:b/>
          <w:sz w:val="24"/>
          <w:szCs w:val="24"/>
        </w:rPr>
        <w:t>hat Shyam Jat</w:t>
      </w:r>
      <w:r w:rsidRPr="00E86BD6">
        <w:rPr>
          <w:rFonts w:ascii="Times New Roman" w:hAnsi="Times New Roman" w:cs="Times New Roman"/>
          <w:b/>
          <w:sz w:val="24"/>
          <w:szCs w:val="24"/>
        </w:rPr>
        <w:t xml:space="preserve"> be</w:t>
      </w:r>
      <w:r w:rsidR="00E2678E">
        <w:rPr>
          <w:rFonts w:ascii="Times New Roman" w:hAnsi="Times New Roman" w:cs="Times New Roman"/>
          <w:b/>
          <w:sz w:val="24"/>
          <w:szCs w:val="24"/>
        </w:rPr>
        <w:t>aring Registration no. 11715782</w:t>
      </w:r>
      <w:r w:rsidRPr="00E86BD6">
        <w:rPr>
          <w:rFonts w:ascii="Times New Roman" w:hAnsi="Times New Roman" w:cs="Times New Roman"/>
          <w:b/>
          <w:sz w:val="24"/>
          <w:szCs w:val="24"/>
        </w:rPr>
        <w:t xml:space="preserve"> has com</w:t>
      </w:r>
      <w:r w:rsidR="00E52B25" w:rsidRPr="00E86BD6">
        <w:rPr>
          <w:rFonts w:ascii="Times New Roman" w:hAnsi="Times New Roman" w:cs="Times New Roman"/>
          <w:b/>
          <w:sz w:val="24"/>
          <w:szCs w:val="24"/>
        </w:rPr>
        <w:t>pleted INT 217</w:t>
      </w:r>
      <w:r w:rsidRPr="00E86BD6">
        <w:rPr>
          <w:rFonts w:ascii="Times New Roman" w:hAnsi="Times New Roman" w:cs="Times New Roman"/>
          <w:b/>
          <w:sz w:val="24"/>
          <w:szCs w:val="24"/>
        </w:rPr>
        <w:t xml:space="preserve"> project titled, </w:t>
      </w:r>
      <w:r w:rsidR="00E52B25" w:rsidRPr="00E86BD6">
        <w:rPr>
          <w:rFonts w:ascii="Times New Roman" w:hAnsi="Times New Roman" w:cs="Times New Roman"/>
          <w:b/>
          <w:sz w:val="24"/>
          <w:szCs w:val="24"/>
        </w:rPr>
        <w:t>“Sex Ratio of India</w:t>
      </w:r>
      <w:r w:rsidR="0035046D" w:rsidRPr="00E86BD6">
        <w:rPr>
          <w:rFonts w:ascii="Times New Roman" w:hAnsi="Times New Roman" w:cs="Times New Roman"/>
          <w:b/>
          <w:sz w:val="24"/>
          <w:szCs w:val="24"/>
        </w:rPr>
        <w:t xml:space="preserve"> </w:t>
      </w:r>
      <w:r w:rsidR="00E52B25" w:rsidRPr="00E86BD6">
        <w:rPr>
          <w:rFonts w:ascii="Times New Roman" w:hAnsi="Times New Roman" w:cs="Times New Roman"/>
          <w:b/>
          <w:sz w:val="24"/>
          <w:szCs w:val="24"/>
        </w:rPr>
        <w:t>(2001-2011)</w:t>
      </w:r>
      <w:r w:rsidRPr="00E86BD6">
        <w:rPr>
          <w:rFonts w:ascii="Times New Roman" w:hAnsi="Times New Roman" w:cs="Times New Roman"/>
          <w:b/>
          <w:sz w:val="24"/>
          <w:szCs w:val="24"/>
        </w:rPr>
        <w:t>” under my guidance and supervision. To the best of my knowledge, the present work is the result of his/her original development, effort and study.</w:t>
      </w:r>
      <w:r w:rsidRPr="00E86BD6">
        <w:rPr>
          <w:rFonts w:ascii="Times New Roman" w:hAnsi="Times New Roman" w:cs="Times New Roman"/>
          <w:b/>
          <w:sz w:val="24"/>
          <w:szCs w:val="24"/>
        </w:rPr>
        <w:tab/>
      </w:r>
    </w:p>
    <w:p w:rsidR="00A910FF" w:rsidRPr="00E86BD6" w:rsidRDefault="00A910FF" w:rsidP="00A910FF">
      <w:pPr>
        <w:spacing w:line="360" w:lineRule="auto"/>
        <w:ind w:left="720" w:right="737"/>
        <w:jc w:val="both"/>
        <w:rPr>
          <w:rFonts w:ascii="Times New Roman" w:hAnsi="Times New Roman" w:cs="Times New Roman"/>
          <w:b/>
          <w:sz w:val="24"/>
          <w:szCs w:val="24"/>
        </w:rPr>
      </w:pPr>
    </w:p>
    <w:p w:rsidR="00A910FF" w:rsidRPr="00E86BD6" w:rsidRDefault="00A910FF" w:rsidP="00A910FF">
      <w:pPr>
        <w:spacing w:line="360" w:lineRule="auto"/>
        <w:ind w:left="720" w:right="737"/>
        <w:jc w:val="both"/>
        <w:rPr>
          <w:rFonts w:ascii="Times New Roman" w:hAnsi="Times New Roman" w:cs="Times New Roman"/>
          <w:b/>
          <w:sz w:val="24"/>
          <w:szCs w:val="24"/>
        </w:rPr>
      </w:pPr>
    </w:p>
    <w:p w:rsidR="00A910FF" w:rsidRPr="00E86BD6" w:rsidRDefault="00A910FF" w:rsidP="00A910FF">
      <w:pPr>
        <w:pStyle w:val="NoSpacing"/>
        <w:spacing w:line="360" w:lineRule="auto"/>
        <w:ind w:left="720" w:right="737"/>
        <w:rPr>
          <w:rFonts w:ascii="Times New Roman" w:hAnsi="Times New Roman" w:cs="Times New Roman"/>
          <w:b/>
          <w:sz w:val="24"/>
          <w:szCs w:val="24"/>
        </w:rPr>
      </w:pPr>
      <w:r w:rsidRPr="00E86BD6">
        <w:rPr>
          <w:rFonts w:ascii="Times New Roman" w:hAnsi="Times New Roman" w:cs="Times New Roman"/>
          <w:b/>
          <w:sz w:val="24"/>
          <w:szCs w:val="24"/>
        </w:rPr>
        <w:t>Signature and Name of the Supervisor</w:t>
      </w:r>
    </w:p>
    <w:p w:rsidR="0035046D" w:rsidRPr="00E86BD6" w:rsidRDefault="0035046D" w:rsidP="00A910FF">
      <w:pPr>
        <w:pStyle w:val="NoSpacing"/>
        <w:spacing w:line="360" w:lineRule="auto"/>
        <w:ind w:left="720" w:right="737"/>
        <w:rPr>
          <w:rFonts w:ascii="Times New Roman" w:hAnsi="Times New Roman" w:cs="Times New Roman"/>
          <w:b/>
          <w:sz w:val="24"/>
          <w:szCs w:val="24"/>
        </w:rPr>
      </w:pPr>
    </w:p>
    <w:p w:rsidR="00A910FF" w:rsidRPr="00E86BD6" w:rsidRDefault="00A910FF" w:rsidP="00A910FF">
      <w:pPr>
        <w:pStyle w:val="NoSpacing"/>
        <w:spacing w:line="360" w:lineRule="auto"/>
        <w:ind w:left="720" w:right="737"/>
        <w:rPr>
          <w:rFonts w:ascii="Times New Roman" w:hAnsi="Times New Roman" w:cs="Times New Roman"/>
          <w:b/>
          <w:sz w:val="24"/>
          <w:szCs w:val="24"/>
        </w:rPr>
      </w:pPr>
      <w:r w:rsidRPr="00E86BD6">
        <w:rPr>
          <w:rFonts w:ascii="Times New Roman" w:hAnsi="Times New Roman" w:cs="Times New Roman"/>
          <w:b/>
          <w:sz w:val="24"/>
          <w:szCs w:val="24"/>
        </w:rPr>
        <w:t>Designation of the Supervisor</w:t>
      </w:r>
    </w:p>
    <w:p w:rsidR="0035046D" w:rsidRPr="00E86BD6" w:rsidRDefault="0035046D" w:rsidP="00A910FF">
      <w:pPr>
        <w:pStyle w:val="NoSpacing"/>
        <w:spacing w:line="360" w:lineRule="auto"/>
        <w:ind w:left="720" w:right="737"/>
        <w:rPr>
          <w:rFonts w:ascii="Times New Roman" w:hAnsi="Times New Roman" w:cs="Times New Roman"/>
          <w:b/>
          <w:sz w:val="24"/>
          <w:szCs w:val="24"/>
        </w:rPr>
      </w:pPr>
    </w:p>
    <w:p w:rsidR="00A910FF" w:rsidRPr="00E86BD6" w:rsidRDefault="00E52B25" w:rsidP="00A910FF">
      <w:pPr>
        <w:pStyle w:val="NoSpacing"/>
        <w:spacing w:line="360" w:lineRule="auto"/>
        <w:ind w:left="720" w:right="737"/>
        <w:rPr>
          <w:rFonts w:ascii="Times New Roman" w:hAnsi="Times New Roman" w:cs="Times New Roman"/>
          <w:b/>
          <w:sz w:val="24"/>
          <w:szCs w:val="24"/>
        </w:rPr>
      </w:pPr>
      <w:r w:rsidRPr="00E86BD6">
        <w:rPr>
          <w:rFonts w:ascii="Times New Roman" w:hAnsi="Times New Roman" w:cs="Times New Roman"/>
          <w:b/>
          <w:sz w:val="24"/>
          <w:szCs w:val="24"/>
        </w:rPr>
        <w:t>School of Technology</w:t>
      </w:r>
    </w:p>
    <w:p w:rsidR="00A910FF" w:rsidRPr="00E86BD6" w:rsidRDefault="00A910FF" w:rsidP="00A910FF">
      <w:pPr>
        <w:pStyle w:val="NoSpacing"/>
        <w:spacing w:line="360" w:lineRule="auto"/>
        <w:ind w:left="720" w:right="737"/>
        <w:rPr>
          <w:rFonts w:ascii="Times New Roman" w:hAnsi="Times New Roman" w:cs="Times New Roman"/>
          <w:b/>
          <w:sz w:val="24"/>
          <w:szCs w:val="24"/>
        </w:rPr>
      </w:pPr>
      <w:r w:rsidRPr="00E86BD6">
        <w:rPr>
          <w:rFonts w:ascii="Times New Roman" w:hAnsi="Times New Roman" w:cs="Times New Roman"/>
          <w:b/>
          <w:sz w:val="24"/>
          <w:szCs w:val="24"/>
        </w:rPr>
        <w:t>Lovely Professional University</w:t>
      </w:r>
    </w:p>
    <w:p w:rsidR="00F349AA" w:rsidRPr="00E86BD6" w:rsidRDefault="00F349AA" w:rsidP="00F349AA">
      <w:pPr>
        <w:pStyle w:val="NoSpacing"/>
        <w:spacing w:line="360" w:lineRule="auto"/>
        <w:ind w:left="720" w:right="737"/>
        <w:rPr>
          <w:rFonts w:ascii="Times New Roman" w:hAnsi="Times New Roman" w:cs="Times New Roman"/>
          <w:b/>
          <w:sz w:val="24"/>
          <w:szCs w:val="24"/>
        </w:rPr>
      </w:pPr>
      <w:r w:rsidRPr="00E86BD6">
        <w:rPr>
          <w:rFonts w:ascii="Times New Roman" w:hAnsi="Times New Roman" w:cs="Times New Roman"/>
          <w:b/>
          <w:sz w:val="24"/>
          <w:szCs w:val="24"/>
        </w:rPr>
        <w:t xml:space="preserve">Phagwara, Punjab. </w:t>
      </w:r>
    </w:p>
    <w:p w:rsidR="00A910FF" w:rsidRPr="00E86BD6" w:rsidRDefault="00A910FF" w:rsidP="00F349AA">
      <w:pPr>
        <w:pStyle w:val="NoSpacing"/>
        <w:spacing w:line="360" w:lineRule="auto"/>
        <w:ind w:left="720" w:right="737"/>
        <w:rPr>
          <w:rFonts w:ascii="Times New Roman" w:hAnsi="Times New Roman" w:cs="Times New Roman"/>
          <w:b/>
          <w:sz w:val="24"/>
          <w:szCs w:val="24"/>
        </w:rPr>
      </w:pPr>
      <w:r w:rsidRPr="00E86BD6">
        <w:rPr>
          <w:rFonts w:ascii="Times New Roman" w:hAnsi="Times New Roman" w:cs="Times New Roman"/>
          <w:b/>
          <w:sz w:val="24"/>
          <w:szCs w:val="24"/>
        </w:rPr>
        <w:t xml:space="preserve">Date: </w:t>
      </w:r>
      <w:r w:rsidR="00E2678E">
        <w:rPr>
          <w:rFonts w:ascii="Times New Roman" w:hAnsi="Times New Roman" w:cs="Times New Roman"/>
          <w:b/>
          <w:sz w:val="24"/>
          <w:szCs w:val="24"/>
        </w:rPr>
        <w:t>11</w:t>
      </w:r>
      <w:r w:rsidR="002D7937">
        <w:rPr>
          <w:rFonts w:ascii="Times New Roman" w:hAnsi="Times New Roman" w:cs="Times New Roman"/>
          <w:b/>
          <w:sz w:val="24"/>
          <w:szCs w:val="24"/>
        </w:rPr>
        <w:t xml:space="preserve"> November</w:t>
      </w:r>
      <w:r w:rsidR="00E2678E">
        <w:rPr>
          <w:rFonts w:ascii="Times New Roman" w:hAnsi="Times New Roman" w:cs="Times New Roman"/>
          <w:b/>
          <w:sz w:val="24"/>
          <w:szCs w:val="24"/>
        </w:rPr>
        <w:t xml:space="preserve"> 2019</w:t>
      </w:r>
    </w:p>
    <w:p w:rsidR="00A910FF" w:rsidRPr="00E86BD6" w:rsidRDefault="00A910FF" w:rsidP="00A910FF">
      <w:pPr>
        <w:pStyle w:val="NoSpacing"/>
        <w:spacing w:line="360" w:lineRule="auto"/>
        <w:ind w:left="720" w:right="737"/>
        <w:rPr>
          <w:rFonts w:ascii="Times New Roman" w:hAnsi="Times New Roman" w:cs="Times New Roman"/>
          <w:sz w:val="24"/>
          <w:szCs w:val="24"/>
        </w:rPr>
      </w:pPr>
    </w:p>
    <w:p w:rsidR="00A910FF" w:rsidRPr="00D81CB5" w:rsidRDefault="00A910FF" w:rsidP="00A910FF">
      <w:pPr>
        <w:tabs>
          <w:tab w:val="left" w:pos="6120"/>
        </w:tabs>
        <w:spacing w:line="360" w:lineRule="auto"/>
        <w:ind w:left="720" w:right="737"/>
        <w:jc w:val="both"/>
        <w:rPr>
          <w:rFonts w:ascii="Times New Roman" w:hAnsi="Times New Roman" w:cs="Times New Roman"/>
          <w:sz w:val="24"/>
          <w:szCs w:val="24"/>
        </w:rPr>
      </w:pPr>
    </w:p>
    <w:p w:rsidR="00A910FF" w:rsidRDefault="00A910FF" w:rsidP="00A910FF">
      <w:pPr>
        <w:suppressAutoHyphens w:val="0"/>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A910FF" w:rsidRPr="0035046D" w:rsidRDefault="00321685">
      <w:pPr>
        <w:suppressAutoHyphens w:val="0"/>
        <w:spacing w:after="160" w:line="259" w:lineRule="auto"/>
        <w:rPr>
          <w:rFonts w:ascii="Times New Roman" w:hAnsi="Times New Roman" w:cs="Times New Roman"/>
          <w:b/>
          <w:sz w:val="40"/>
          <w:szCs w:val="40"/>
          <w:u w:val="single"/>
        </w:rPr>
      </w:pPr>
      <w:r>
        <w:rPr>
          <w:rFonts w:ascii="Times New Roman" w:hAnsi="Times New Roman" w:cs="Times New Roman"/>
          <w:sz w:val="24"/>
          <w:szCs w:val="24"/>
        </w:rPr>
        <w:lastRenderedPageBreak/>
        <w:t xml:space="preserve">                                      </w:t>
      </w:r>
      <w:r w:rsidR="00E52B25" w:rsidRPr="0035046D">
        <w:rPr>
          <w:rFonts w:ascii="Times New Roman" w:hAnsi="Times New Roman" w:cs="Times New Roman"/>
          <w:b/>
          <w:sz w:val="40"/>
          <w:szCs w:val="40"/>
          <w:u w:val="single"/>
        </w:rPr>
        <w:t>ACKNOWLEDGEMENT</w:t>
      </w:r>
    </w:p>
    <w:p w:rsidR="00E52B25" w:rsidRPr="0035046D" w:rsidRDefault="00E52B25">
      <w:pPr>
        <w:suppressAutoHyphens w:val="0"/>
        <w:spacing w:after="160" w:line="259" w:lineRule="auto"/>
        <w:rPr>
          <w:rFonts w:ascii="Times New Roman" w:hAnsi="Times New Roman" w:cs="Times New Roman"/>
          <w:b/>
          <w:sz w:val="24"/>
          <w:szCs w:val="24"/>
        </w:rPr>
      </w:pPr>
    </w:p>
    <w:p w:rsidR="00E52B25" w:rsidRPr="0035046D" w:rsidRDefault="00E52B25" w:rsidP="009B14D8">
      <w:pPr>
        <w:suppressAutoHyphens w:val="0"/>
        <w:spacing w:after="160" w:line="259" w:lineRule="auto"/>
        <w:jc w:val="both"/>
        <w:rPr>
          <w:rFonts w:ascii="Times New Roman" w:hAnsi="Times New Roman" w:cs="Times New Roman"/>
          <w:b/>
          <w:sz w:val="28"/>
          <w:szCs w:val="28"/>
        </w:rPr>
      </w:pPr>
    </w:p>
    <w:p w:rsidR="00321685" w:rsidRPr="00E86BD6" w:rsidRDefault="00321685" w:rsidP="009B14D8">
      <w:pPr>
        <w:pStyle w:val="NormalWeb"/>
        <w:spacing w:before="0" w:beforeAutospacing="0" w:after="0" w:afterAutospacing="0"/>
        <w:jc w:val="both"/>
        <w:textAlignment w:val="baseline"/>
        <w:rPr>
          <w:rStyle w:val="Emphasis"/>
          <w:b/>
          <w:i w:val="0"/>
          <w:color w:val="0D0D0D" w:themeColor="text1" w:themeTint="F2"/>
          <w:bdr w:val="none" w:sz="0" w:space="0" w:color="auto" w:frame="1"/>
        </w:rPr>
      </w:pPr>
      <w:r w:rsidRPr="00E86BD6">
        <w:rPr>
          <w:rStyle w:val="Emphasis"/>
          <w:b/>
          <w:i w:val="0"/>
          <w:color w:val="0D0D0D" w:themeColor="text1" w:themeTint="F2"/>
          <w:bdr w:val="none" w:sz="0" w:space="0" w:color="auto" w:frame="1"/>
        </w:rPr>
        <w:t>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w:t>
      </w:r>
    </w:p>
    <w:p w:rsidR="00321685" w:rsidRPr="00E86BD6" w:rsidRDefault="00321685" w:rsidP="009B14D8">
      <w:pPr>
        <w:pStyle w:val="NormalWeb"/>
        <w:spacing w:before="0" w:beforeAutospacing="0" w:after="0" w:afterAutospacing="0"/>
        <w:jc w:val="both"/>
        <w:textAlignment w:val="baseline"/>
        <w:rPr>
          <w:rStyle w:val="Emphasis"/>
          <w:b/>
          <w:i w:val="0"/>
          <w:color w:val="0D0D0D" w:themeColor="text1" w:themeTint="F2"/>
          <w:bdr w:val="none" w:sz="0" w:space="0" w:color="auto" w:frame="1"/>
        </w:rPr>
      </w:pPr>
    </w:p>
    <w:p w:rsidR="00321685" w:rsidRPr="00E86BD6" w:rsidRDefault="00321685" w:rsidP="009B14D8">
      <w:pPr>
        <w:pStyle w:val="NormalWeb"/>
        <w:spacing w:before="0" w:beforeAutospacing="0" w:after="0" w:afterAutospacing="0"/>
        <w:jc w:val="both"/>
        <w:textAlignment w:val="baseline"/>
        <w:rPr>
          <w:b/>
          <w:color w:val="0D0D0D" w:themeColor="text1" w:themeTint="F2"/>
        </w:rPr>
      </w:pPr>
      <w:r w:rsidRPr="00E86BD6">
        <w:rPr>
          <w:b/>
          <w:color w:val="0D0D0D" w:themeColor="text1" w:themeTint="F2"/>
        </w:rPr>
        <w:t>I would like to express my deepest appreciation to all those who provided me the possibility to complete this report.  A special gratitude I give to my classmates, whose contribution in stimulating suggestions and encouragement, helped me to coordinate my project especially in writing this report.</w:t>
      </w:r>
    </w:p>
    <w:p w:rsidR="00321685" w:rsidRPr="00E86BD6" w:rsidRDefault="00321685" w:rsidP="009B14D8">
      <w:pPr>
        <w:pStyle w:val="NormalWeb"/>
        <w:spacing w:before="0" w:beforeAutospacing="0" w:after="360" w:afterAutospacing="0"/>
        <w:jc w:val="both"/>
        <w:textAlignment w:val="baseline"/>
        <w:rPr>
          <w:b/>
          <w:color w:val="0D0D0D" w:themeColor="text1" w:themeTint="F2"/>
        </w:rPr>
      </w:pPr>
      <w:r w:rsidRPr="00E86BD6">
        <w:rPr>
          <w:b/>
          <w:color w:val="0D0D0D" w:themeColor="text1" w:themeTint="F2"/>
        </w:rPr>
        <w:t> </w:t>
      </w:r>
    </w:p>
    <w:p w:rsidR="00321685" w:rsidRPr="00E86BD6" w:rsidRDefault="00321685" w:rsidP="009B14D8">
      <w:pPr>
        <w:pStyle w:val="NormalWeb"/>
        <w:spacing w:before="0" w:beforeAutospacing="0" w:after="360" w:afterAutospacing="0"/>
        <w:jc w:val="both"/>
        <w:textAlignment w:val="baseline"/>
        <w:rPr>
          <w:b/>
          <w:color w:val="0D0D0D" w:themeColor="text1" w:themeTint="F2"/>
        </w:rPr>
      </w:pPr>
      <w:r w:rsidRPr="00E86BD6">
        <w:rPr>
          <w:rStyle w:val="Emphasis"/>
          <w:b/>
          <w:i w:val="0"/>
          <w:color w:val="0D0D0D" w:themeColor="text1" w:themeTint="F2"/>
          <w:bdr w:val="none" w:sz="0" w:space="0" w:color="auto" w:frame="1"/>
        </w:rPr>
        <w:t>I res</w:t>
      </w:r>
      <w:r w:rsidR="00E2678E">
        <w:rPr>
          <w:rStyle w:val="Emphasis"/>
          <w:b/>
          <w:i w:val="0"/>
          <w:color w:val="0D0D0D" w:themeColor="text1" w:themeTint="F2"/>
          <w:bdr w:val="none" w:sz="0" w:space="0" w:color="auto" w:frame="1"/>
        </w:rPr>
        <w:t>pect and thank Ms. Maneet</w:t>
      </w:r>
      <w:r w:rsidR="002D7937">
        <w:rPr>
          <w:rStyle w:val="Emphasis"/>
          <w:b/>
          <w:i w:val="0"/>
          <w:color w:val="0D0D0D" w:themeColor="text1" w:themeTint="F2"/>
          <w:bdr w:val="none" w:sz="0" w:space="0" w:color="auto" w:frame="1"/>
        </w:rPr>
        <w:t xml:space="preserve"> Kaur</w:t>
      </w:r>
      <w:r w:rsidRPr="00E86BD6">
        <w:rPr>
          <w:rStyle w:val="Emphasis"/>
          <w:b/>
          <w:i w:val="0"/>
          <w:color w:val="0D0D0D" w:themeColor="text1" w:themeTint="F2"/>
          <w:bdr w:val="none" w:sz="0" w:space="0" w:color="auto" w:frame="1"/>
        </w:rPr>
        <w:t>, for providing me an opportunity to do the project work in Lovely Professional University and giving us all support and guidance which made me complete the project duly. I am extremely thankful to him for providing such a nice support and guidance, although he had busy schedule managing the corporate affairs.</w:t>
      </w:r>
    </w:p>
    <w:p w:rsidR="00321685" w:rsidRPr="00E86BD6" w:rsidRDefault="00321685" w:rsidP="009B14D8">
      <w:pPr>
        <w:pStyle w:val="NormalWeb"/>
        <w:spacing w:before="0" w:beforeAutospacing="0" w:after="0" w:afterAutospacing="0"/>
        <w:jc w:val="both"/>
        <w:textAlignment w:val="baseline"/>
        <w:rPr>
          <w:b/>
          <w:color w:val="0D0D0D" w:themeColor="text1" w:themeTint="F2"/>
        </w:rPr>
      </w:pPr>
      <w:r w:rsidRPr="00E86BD6">
        <w:rPr>
          <w:rStyle w:val="Emphasis"/>
          <w:b/>
          <w:i w:val="0"/>
          <w:color w:val="0D0D0D" w:themeColor="text1" w:themeTint="F2"/>
          <w:bdr w:val="none" w:sz="0" w:space="0" w:color="auto" w:frame="1"/>
        </w:rPr>
        <w:t>I am thankful to and fortunate enough to get constant encouragement, support and guidance from all Teaching staffs of which helped us in successfully completing our project work. Also, I would like to extend our sincere esteems to all staff in laboratory for their timely support.</w:t>
      </w:r>
    </w:p>
    <w:p w:rsidR="00321685" w:rsidRPr="00E86BD6" w:rsidRDefault="00321685" w:rsidP="009B14D8">
      <w:pPr>
        <w:pStyle w:val="NormalWeb"/>
        <w:spacing w:before="0" w:beforeAutospacing="0" w:after="360" w:afterAutospacing="0"/>
        <w:jc w:val="both"/>
        <w:textAlignment w:val="baseline"/>
        <w:rPr>
          <w:b/>
          <w:color w:val="0D0D0D" w:themeColor="text1" w:themeTint="F2"/>
        </w:rPr>
      </w:pPr>
      <w:r w:rsidRPr="00E86BD6">
        <w:rPr>
          <w:b/>
          <w:color w:val="0D0D0D" w:themeColor="text1" w:themeTint="F2"/>
        </w:rPr>
        <w:t> </w:t>
      </w:r>
    </w:p>
    <w:p w:rsidR="00321685" w:rsidRPr="00E86BD6" w:rsidRDefault="00321685">
      <w:pPr>
        <w:suppressAutoHyphens w:val="0"/>
        <w:spacing w:after="160" w:line="259" w:lineRule="auto"/>
        <w:rPr>
          <w:rFonts w:ascii="Times New Roman" w:hAnsi="Times New Roman" w:cs="Times New Roman"/>
          <w:sz w:val="24"/>
          <w:szCs w:val="24"/>
        </w:rPr>
      </w:pPr>
    </w:p>
    <w:p w:rsidR="00321685" w:rsidRDefault="00321685">
      <w:pPr>
        <w:suppressAutoHyphens w:val="0"/>
        <w:spacing w:after="160" w:line="259" w:lineRule="auto"/>
        <w:rPr>
          <w:rFonts w:ascii="Times New Roman" w:hAnsi="Times New Roman" w:cs="Times New Roman"/>
          <w:b/>
          <w:sz w:val="24"/>
          <w:szCs w:val="24"/>
        </w:rPr>
      </w:pPr>
      <w:r w:rsidRPr="00E86BD6">
        <w:rPr>
          <w:rFonts w:ascii="Times New Roman" w:hAnsi="Times New Roman" w:cs="Times New Roman"/>
          <w:b/>
          <w:sz w:val="24"/>
          <w:szCs w:val="24"/>
        </w:rPr>
        <w:t>Sincerely</w:t>
      </w:r>
    </w:p>
    <w:p w:rsidR="00B90EC3" w:rsidRPr="00E86BD6" w:rsidRDefault="00E2678E">
      <w:pPr>
        <w:suppressAutoHyphens w:val="0"/>
        <w:spacing w:after="160" w:line="259" w:lineRule="auto"/>
        <w:rPr>
          <w:rFonts w:ascii="Times New Roman" w:hAnsi="Times New Roman" w:cs="Times New Roman"/>
          <w:b/>
          <w:sz w:val="24"/>
          <w:szCs w:val="24"/>
        </w:rPr>
      </w:pPr>
      <w:r>
        <w:rPr>
          <w:rFonts w:ascii="Times New Roman" w:hAnsi="Times New Roman" w:cs="Times New Roman"/>
          <w:b/>
          <w:sz w:val="24"/>
          <w:szCs w:val="24"/>
        </w:rPr>
        <w:t>Shyam Jat</w:t>
      </w:r>
    </w:p>
    <w:p w:rsidR="00E52B25" w:rsidRPr="00E86BD6" w:rsidRDefault="00E52B25">
      <w:pPr>
        <w:suppressAutoHyphens w:val="0"/>
        <w:spacing w:after="160" w:line="259" w:lineRule="auto"/>
        <w:rPr>
          <w:rFonts w:ascii="Times New Roman" w:hAnsi="Times New Roman" w:cs="Times New Roman"/>
          <w:b/>
          <w:sz w:val="24"/>
          <w:szCs w:val="24"/>
        </w:rPr>
      </w:pPr>
    </w:p>
    <w:p w:rsidR="0035046D" w:rsidRPr="00E86BD6" w:rsidRDefault="0035046D" w:rsidP="00C612C8">
      <w:pPr>
        <w:pStyle w:val="Default"/>
        <w:rPr>
          <w:rFonts w:eastAsia="Calibri"/>
          <w:color w:val="auto"/>
          <w:lang w:val="en-US" w:eastAsia="ar-SA"/>
        </w:rPr>
      </w:pPr>
    </w:p>
    <w:p w:rsidR="0035046D" w:rsidRDefault="0035046D" w:rsidP="00C612C8">
      <w:pPr>
        <w:pStyle w:val="Default"/>
        <w:rPr>
          <w:rFonts w:eastAsia="Calibri"/>
          <w:color w:val="auto"/>
          <w:lang w:val="en-US" w:eastAsia="ar-SA"/>
        </w:rPr>
      </w:pPr>
    </w:p>
    <w:p w:rsidR="0035046D" w:rsidRDefault="0035046D" w:rsidP="00C612C8">
      <w:pPr>
        <w:pStyle w:val="Default"/>
        <w:rPr>
          <w:rFonts w:eastAsia="Calibri"/>
          <w:color w:val="auto"/>
          <w:lang w:val="en-US" w:eastAsia="ar-SA"/>
        </w:rPr>
      </w:pPr>
    </w:p>
    <w:p w:rsidR="0035046D" w:rsidRDefault="0035046D" w:rsidP="00C612C8">
      <w:pPr>
        <w:pStyle w:val="Default"/>
        <w:rPr>
          <w:rFonts w:eastAsia="Calibri"/>
          <w:color w:val="auto"/>
          <w:lang w:val="en-US" w:eastAsia="ar-SA"/>
        </w:rPr>
      </w:pPr>
    </w:p>
    <w:p w:rsidR="0035046D" w:rsidRDefault="0035046D" w:rsidP="00C612C8">
      <w:pPr>
        <w:pStyle w:val="Default"/>
        <w:rPr>
          <w:rFonts w:eastAsia="Calibri"/>
          <w:color w:val="auto"/>
          <w:lang w:val="en-US" w:eastAsia="ar-SA"/>
        </w:rPr>
      </w:pPr>
    </w:p>
    <w:p w:rsidR="0035046D" w:rsidRDefault="0035046D" w:rsidP="00C612C8">
      <w:pPr>
        <w:pStyle w:val="Default"/>
        <w:rPr>
          <w:rFonts w:eastAsia="Calibri"/>
          <w:color w:val="auto"/>
          <w:lang w:val="en-US" w:eastAsia="ar-SA"/>
        </w:rPr>
      </w:pPr>
    </w:p>
    <w:p w:rsidR="0035046D" w:rsidRDefault="0035046D" w:rsidP="00C612C8">
      <w:pPr>
        <w:pStyle w:val="Default"/>
        <w:rPr>
          <w:rFonts w:eastAsia="Calibri"/>
          <w:color w:val="auto"/>
          <w:lang w:val="en-US" w:eastAsia="ar-SA"/>
        </w:rPr>
      </w:pPr>
    </w:p>
    <w:p w:rsidR="0035046D" w:rsidRDefault="0035046D" w:rsidP="00C612C8">
      <w:pPr>
        <w:pStyle w:val="Default"/>
        <w:rPr>
          <w:rFonts w:eastAsia="Calibri"/>
          <w:color w:val="auto"/>
          <w:lang w:val="en-US" w:eastAsia="ar-SA"/>
        </w:rPr>
      </w:pPr>
    </w:p>
    <w:p w:rsidR="0035046D" w:rsidRDefault="0035046D" w:rsidP="00C612C8">
      <w:pPr>
        <w:pStyle w:val="Default"/>
        <w:rPr>
          <w:rFonts w:eastAsia="Calibri"/>
          <w:color w:val="auto"/>
          <w:lang w:val="en-US" w:eastAsia="ar-SA"/>
        </w:rPr>
      </w:pPr>
    </w:p>
    <w:p w:rsidR="00E86BD6" w:rsidRDefault="0035046D" w:rsidP="00C612C8">
      <w:pPr>
        <w:pStyle w:val="Default"/>
        <w:rPr>
          <w:rFonts w:eastAsia="Calibri"/>
          <w:color w:val="auto"/>
          <w:lang w:val="en-US" w:eastAsia="ar-SA"/>
        </w:rPr>
      </w:pPr>
      <w:r>
        <w:rPr>
          <w:rFonts w:eastAsia="Calibri"/>
          <w:color w:val="auto"/>
          <w:lang w:val="en-US" w:eastAsia="ar-SA"/>
        </w:rPr>
        <w:t xml:space="preserve">                                 </w:t>
      </w:r>
    </w:p>
    <w:p w:rsidR="00E86BD6" w:rsidRDefault="00E86BD6" w:rsidP="00C612C8">
      <w:pPr>
        <w:pStyle w:val="Default"/>
        <w:rPr>
          <w:rFonts w:eastAsia="Calibri"/>
          <w:color w:val="auto"/>
          <w:lang w:val="en-US" w:eastAsia="ar-SA"/>
        </w:rPr>
      </w:pPr>
    </w:p>
    <w:p w:rsidR="00E86BD6" w:rsidRDefault="00E86BD6" w:rsidP="00C612C8">
      <w:pPr>
        <w:pStyle w:val="Default"/>
        <w:rPr>
          <w:rFonts w:eastAsia="Calibri"/>
          <w:color w:val="auto"/>
          <w:lang w:val="en-US" w:eastAsia="ar-SA"/>
        </w:rPr>
      </w:pPr>
    </w:p>
    <w:p w:rsidR="00E86BD6" w:rsidRDefault="00E86BD6" w:rsidP="00C612C8">
      <w:pPr>
        <w:pStyle w:val="Default"/>
        <w:rPr>
          <w:rFonts w:eastAsia="Calibri"/>
          <w:color w:val="auto"/>
          <w:lang w:val="en-US" w:eastAsia="ar-SA"/>
        </w:rPr>
      </w:pPr>
    </w:p>
    <w:p w:rsidR="00C612C8" w:rsidRPr="0035046D" w:rsidRDefault="00E86BD6" w:rsidP="00C612C8">
      <w:pPr>
        <w:pStyle w:val="Default"/>
        <w:rPr>
          <w:sz w:val="44"/>
          <w:szCs w:val="44"/>
          <w:u w:val="single"/>
        </w:rPr>
      </w:pPr>
      <w:r>
        <w:rPr>
          <w:rFonts w:eastAsia="Calibri"/>
          <w:color w:val="auto"/>
          <w:lang w:val="en-US" w:eastAsia="ar-SA"/>
        </w:rPr>
        <w:lastRenderedPageBreak/>
        <w:t xml:space="preserve">                             </w:t>
      </w:r>
      <w:r w:rsidR="0035046D">
        <w:rPr>
          <w:rFonts w:eastAsia="Calibri"/>
          <w:color w:val="auto"/>
          <w:lang w:val="en-US" w:eastAsia="ar-SA"/>
        </w:rPr>
        <w:t xml:space="preserve"> </w:t>
      </w:r>
      <w:r w:rsidR="00321685">
        <w:rPr>
          <w:rFonts w:eastAsia="Calibri"/>
          <w:color w:val="auto"/>
          <w:lang w:val="en-US" w:eastAsia="ar-SA"/>
        </w:rPr>
        <w:t xml:space="preserve"> </w:t>
      </w:r>
      <w:r w:rsidR="00321685" w:rsidRPr="0035046D">
        <w:rPr>
          <w:b/>
          <w:bCs/>
          <w:sz w:val="44"/>
          <w:szCs w:val="44"/>
          <w:u w:val="single"/>
        </w:rPr>
        <w:t>TABLE OF CONTENTS</w:t>
      </w:r>
    </w:p>
    <w:p w:rsidR="00321685" w:rsidRDefault="00321685" w:rsidP="00C612C8">
      <w:pPr>
        <w:pStyle w:val="Default"/>
        <w:rPr>
          <w:b/>
          <w:bCs/>
          <w:sz w:val="23"/>
          <w:szCs w:val="23"/>
        </w:rPr>
      </w:pPr>
    </w:p>
    <w:p w:rsidR="00321685" w:rsidRDefault="00321685" w:rsidP="00C612C8">
      <w:pPr>
        <w:pStyle w:val="Default"/>
        <w:rPr>
          <w:b/>
          <w:bCs/>
          <w:sz w:val="23"/>
          <w:szCs w:val="23"/>
        </w:rPr>
      </w:pPr>
    </w:p>
    <w:p w:rsidR="00C612C8" w:rsidRPr="00BA4FDA" w:rsidRDefault="00C612C8" w:rsidP="00C612C8">
      <w:pPr>
        <w:pStyle w:val="Default"/>
        <w:rPr>
          <w:sz w:val="36"/>
          <w:szCs w:val="36"/>
        </w:rPr>
      </w:pPr>
      <w:r w:rsidRPr="00BA4FDA">
        <w:rPr>
          <w:b/>
          <w:bCs/>
          <w:sz w:val="36"/>
          <w:szCs w:val="36"/>
          <w:u w:val="single"/>
        </w:rPr>
        <w:t>CONTENTS</w:t>
      </w:r>
      <w:r w:rsidR="00321685" w:rsidRPr="00BA4FDA">
        <w:rPr>
          <w:b/>
          <w:bCs/>
          <w:sz w:val="36"/>
          <w:szCs w:val="36"/>
        </w:rPr>
        <w:t xml:space="preserve">                                         </w:t>
      </w:r>
      <w:r w:rsidR="00BA4FDA">
        <w:rPr>
          <w:b/>
          <w:bCs/>
          <w:sz w:val="36"/>
          <w:szCs w:val="36"/>
        </w:rPr>
        <w:t xml:space="preserve">          </w:t>
      </w:r>
      <w:r w:rsidR="00BA4FDA" w:rsidRPr="00BA4FDA">
        <w:rPr>
          <w:b/>
          <w:bCs/>
          <w:sz w:val="36"/>
          <w:szCs w:val="36"/>
          <w:u w:val="single"/>
        </w:rPr>
        <w:t>PAGE NO.</w:t>
      </w:r>
      <w:r w:rsidR="00BA4FDA" w:rsidRPr="00BA4FDA">
        <w:rPr>
          <w:b/>
          <w:bCs/>
          <w:sz w:val="36"/>
          <w:szCs w:val="36"/>
        </w:rPr>
        <w:t xml:space="preserve"> </w:t>
      </w:r>
      <w:r w:rsidR="00321685" w:rsidRPr="00BA4FDA">
        <w:rPr>
          <w:b/>
          <w:bCs/>
          <w:sz w:val="36"/>
          <w:szCs w:val="36"/>
        </w:rPr>
        <w:t xml:space="preserve">                            </w:t>
      </w:r>
      <w:r w:rsidR="0035046D" w:rsidRPr="00BA4FDA">
        <w:rPr>
          <w:b/>
          <w:bCs/>
          <w:sz w:val="36"/>
          <w:szCs w:val="36"/>
        </w:rPr>
        <w:t xml:space="preserve">                        </w:t>
      </w:r>
    </w:p>
    <w:p w:rsidR="00AD6775" w:rsidRPr="00BA4FDA" w:rsidRDefault="00AD6775" w:rsidP="002C658C">
      <w:pPr>
        <w:pStyle w:val="Default"/>
      </w:pPr>
    </w:p>
    <w:p w:rsidR="002C658C" w:rsidRPr="00BA4FDA" w:rsidRDefault="00AD6775" w:rsidP="00AD6775">
      <w:pPr>
        <w:pStyle w:val="Default"/>
        <w:rPr>
          <w:b/>
        </w:rPr>
      </w:pPr>
      <w:r>
        <w:rPr>
          <w:sz w:val="23"/>
          <w:szCs w:val="23"/>
        </w:rPr>
        <w:t xml:space="preserve">  </w:t>
      </w:r>
      <w:r w:rsidRPr="00BA4FDA">
        <w:rPr>
          <w:b/>
        </w:rPr>
        <w:t>1.) Introduction</w:t>
      </w:r>
      <w:r w:rsidR="002C658C" w:rsidRPr="00BA4FDA">
        <w:rPr>
          <w:b/>
        </w:rPr>
        <w:t xml:space="preserve"> </w:t>
      </w:r>
      <w:r w:rsidRPr="00BA4FDA">
        <w:rPr>
          <w:b/>
        </w:rPr>
        <w:t>…………………………………………………………….</w:t>
      </w:r>
      <w:r w:rsidR="00D81CB5" w:rsidRPr="00BA4FDA">
        <w:rPr>
          <w:b/>
        </w:rPr>
        <w:t xml:space="preserve"> 06</w:t>
      </w:r>
    </w:p>
    <w:p w:rsidR="00AD6775" w:rsidRPr="00BA4FDA" w:rsidRDefault="00AD6775" w:rsidP="00AD6775">
      <w:pPr>
        <w:pStyle w:val="Default"/>
        <w:ind w:left="60"/>
        <w:rPr>
          <w:b/>
        </w:rPr>
      </w:pPr>
    </w:p>
    <w:p w:rsidR="002C658C" w:rsidRPr="00BA4FDA" w:rsidRDefault="00AD6775" w:rsidP="00AD6775">
      <w:pPr>
        <w:pStyle w:val="Default"/>
        <w:rPr>
          <w:b/>
        </w:rPr>
      </w:pPr>
      <w:r w:rsidRPr="00BA4FDA">
        <w:rPr>
          <w:b/>
        </w:rPr>
        <w:t xml:space="preserve">  2.) Scope</w:t>
      </w:r>
      <w:r w:rsidR="002C658C" w:rsidRPr="00BA4FDA">
        <w:rPr>
          <w:b/>
        </w:rPr>
        <w:t xml:space="preserve"> of the Analysis</w:t>
      </w:r>
      <w:r w:rsidRPr="00BA4FDA">
        <w:rPr>
          <w:b/>
        </w:rPr>
        <w:t>…………………………………………………...</w:t>
      </w:r>
      <w:r w:rsidR="00BA4FDA">
        <w:rPr>
          <w:b/>
        </w:rPr>
        <w:t xml:space="preserve"> </w:t>
      </w:r>
      <w:r w:rsidR="00D81CB5" w:rsidRPr="00BA4FDA">
        <w:rPr>
          <w:b/>
        </w:rPr>
        <w:t>07</w:t>
      </w:r>
      <w:r w:rsidR="002C658C" w:rsidRPr="00BA4FDA">
        <w:rPr>
          <w:b/>
        </w:rPr>
        <w:t xml:space="preserve"> </w:t>
      </w:r>
    </w:p>
    <w:p w:rsidR="00AD6775" w:rsidRPr="00BA4FDA" w:rsidRDefault="00AD6775" w:rsidP="00AD6775">
      <w:pPr>
        <w:pStyle w:val="Default"/>
        <w:rPr>
          <w:b/>
        </w:rPr>
      </w:pPr>
    </w:p>
    <w:p w:rsidR="00AD6775" w:rsidRPr="00BA4FDA" w:rsidRDefault="00AD6775" w:rsidP="00AD6775">
      <w:pPr>
        <w:pStyle w:val="Default"/>
        <w:rPr>
          <w:b/>
        </w:rPr>
      </w:pPr>
      <w:r w:rsidRPr="00BA4FDA">
        <w:rPr>
          <w:b/>
        </w:rPr>
        <w:t xml:space="preserve"> 3.) Existin</w:t>
      </w:r>
      <w:r w:rsidR="00D81CB5" w:rsidRPr="00BA4FDA">
        <w:rPr>
          <w:b/>
        </w:rPr>
        <w:t>g System …………………………………………………………</w:t>
      </w:r>
      <w:r w:rsidR="00BA4FDA">
        <w:rPr>
          <w:b/>
        </w:rPr>
        <w:t xml:space="preserve"> </w:t>
      </w:r>
      <w:r w:rsidR="00D81CB5" w:rsidRPr="00BA4FDA">
        <w:rPr>
          <w:b/>
        </w:rPr>
        <w:t>08</w:t>
      </w:r>
    </w:p>
    <w:p w:rsidR="00AD6775" w:rsidRPr="00BA4FDA" w:rsidRDefault="00AD6775" w:rsidP="00AD6775">
      <w:pPr>
        <w:pStyle w:val="Default"/>
        <w:rPr>
          <w:b/>
        </w:rPr>
      </w:pPr>
    </w:p>
    <w:p w:rsidR="002C658C" w:rsidRPr="00BA4FDA" w:rsidRDefault="00AD6775" w:rsidP="00AD6775">
      <w:pPr>
        <w:pStyle w:val="Default"/>
        <w:rPr>
          <w:b/>
        </w:rPr>
      </w:pPr>
      <w:r w:rsidRPr="00BA4FDA">
        <w:rPr>
          <w:b/>
        </w:rPr>
        <w:t xml:space="preserve">            </w:t>
      </w:r>
      <w:r w:rsidR="002C658C" w:rsidRPr="00BA4FDA">
        <w:rPr>
          <w:b/>
        </w:rPr>
        <w:t xml:space="preserve"> Drawbacks or limitations of existing system</w:t>
      </w:r>
      <w:r w:rsidR="00BA4FDA">
        <w:rPr>
          <w:b/>
        </w:rPr>
        <w:t>……………………….</w:t>
      </w:r>
      <w:r w:rsidR="00D81CB5" w:rsidRPr="00BA4FDA">
        <w:rPr>
          <w:b/>
        </w:rPr>
        <w:t>09-13</w:t>
      </w:r>
      <w:r w:rsidR="002C658C" w:rsidRPr="00BA4FDA">
        <w:rPr>
          <w:b/>
        </w:rPr>
        <w:t xml:space="preserve"> </w:t>
      </w:r>
    </w:p>
    <w:p w:rsidR="00BA4FDA" w:rsidRPr="00BA4FDA" w:rsidRDefault="00BA4FDA" w:rsidP="00AD6775">
      <w:pPr>
        <w:pStyle w:val="Default"/>
        <w:rPr>
          <w:b/>
        </w:rPr>
      </w:pPr>
    </w:p>
    <w:p w:rsidR="002C658C" w:rsidRPr="00BA4FDA" w:rsidRDefault="00AD6775" w:rsidP="00AD6775">
      <w:pPr>
        <w:pStyle w:val="Default"/>
        <w:rPr>
          <w:b/>
        </w:rPr>
      </w:pPr>
      <w:r w:rsidRPr="00BA4FDA">
        <w:rPr>
          <w:b/>
        </w:rPr>
        <w:t xml:space="preserve"> 4.) Source</w:t>
      </w:r>
      <w:r w:rsidR="002C658C" w:rsidRPr="00BA4FDA">
        <w:rPr>
          <w:b/>
        </w:rPr>
        <w:t xml:space="preserve"> of dataset</w:t>
      </w:r>
      <w:r w:rsidRPr="00BA4FDA">
        <w:rPr>
          <w:b/>
        </w:rPr>
        <w:t>…………………………………………………………</w:t>
      </w:r>
      <w:r w:rsidR="00BA4FDA">
        <w:rPr>
          <w:b/>
        </w:rPr>
        <w:t xml:space="preserve"> </w:t>
      </w:r>
      <w:r w:rsidR="002D7937">
        <w:rPr>
          <w:b/>
        </w:rPr>
        <w:t>14</w:t>
      </w:r>
    </w:p>
    <w:p w:rsidR="00AD6775" w:rsidRPr="00BA4FDA" w:rsidRDefault="00AD6775" w:rsidP="00AD6775">
      <w:pPr>
        <w:pStyle w:val="Default"/>
        <w:ind w:left="420"/>
        <w:rPr>
          <w:b/>
        </w:rPr>
      </w:pPr>
    </w:p>
    <w:p w:rsidR="002C658C" w:rsidRPr="00BA4FDA" w:rsidRDefault="002C658C" w:rsidP="002C658C">
      <w:pPr>
        <w:pStyle w:val="Default"/>
        <w:rPr>
          <w:b/>
        </w:rPr>
      </w:pPr>
      <w:r w:rsidRPr="00BA4FDA">
        <w:rPr>
          <w:b/>
        </w:rPr>
        <w:t>5.</w:t>
      </w:r>
      <w:r w:rsidR="00AD6775" w:rsidRPr="00BA4FDA">
        <w:rPr>
          <w:b/>
        </w:rPr>
        <w:t>) ETL process………………………………………………………………</w:t>
      </w:r>
      <w:r w:rsidR="00BA4FDA">
        <w:rPr>
          <w:b/>
        </w:rPr>
        <w:t>..</w:t>
      </w:r>
      <w:r w:rsidR="002D7937">
        <w:rPr>
          <w:b/>
        </w:rPr>
        <w:t>15</w:t>
      </w:r>
    </w:p>
    <w:p w:rsidR="00AD6775" w:rsidRPr="00BA4FDA" w:rsidRDefault="00AD6775" w:rsidP="002C658C">
      <w:pPr>
        <w:pStyle w:val="Default"/>
        <w:rPr>
          <w:b/>
        </w:rPr>
      </w:pPr>
    </w:p>
    <w:p w:rsidR="00AD6775" w:rsidRPr="00BA4FDA" w:rsidRDefault="002C658C" w:rsidP="00AD6775">
      <w:pPr>
        <w:pStyle w:val="Default"/>
        <w:rPr>
          <w:b/>
        </w:rPr>
      </w:pPr>
      <w:r w:rsidRPr="00BA4FDA">
        <w:rPr>
          <w:b/>
        </w:rPr>
        <w:t>6.</w:t>
      </w:r>
      <w:r w:rsidR="00AD6775" w:rsidRPr="00BA4FDA">
        <w:rPr>
          <w:b/>
        </w:rPr>
        <w:t>)</w:t>
      </w:r>
      <w:r w:rsidRPr="00BA4FDA">
        <w:rPr>
          <w:b/>
        </w:rPr>
        <w:t xml:space="preserve"> Analysis </w:t>
      </w:r>
      <w:r w:rsidR="00AD6775" w:rsidRPr="00BA4FDA">
        <w:rPr>
          <w:b/>
        </w:rPr>
        <w:t xml:space="preserve">on dataset (for each analysis) </w:t>
      </w:r>
      <w:r w:rsidRPr="00BA4FDA">
        <w:rPr>
          <w:b/>
        </w:rPr>
        <w:t>Introduction</w:t>
      </w:r>
      <w:r w:rsidR="002D7937">
        <w:rPr>
          <w:b/>
        </w:rPr>
        <w:t>……………………16-30</w:t>
      </w:r>
    </w:p>
    <w:p w:rsidR="002C658C" w:rsidRPr="00BA4FDA" w:rsidRDefault="002C658C" w:rsidP="00AD6775">
      <w:pPr>
        <w:pStyle w:val="Default"/>
        <w:rPr>
          <w:b/>
        </w:rPr>
      </w:pPr>
      <w:r w:rsidRPr="00BA4FDA">
        <w:rPr>
          <w:b/>
        </w:rPr>
        <w:t xml:space="preserve"> </w:t>
      </w:r>
    </w:p>
    <w:p w:rsidR="002C658C" w:rsidRPr="00BA4FDA" w:rsidRDefault="002C658C" w:rsidP="002C658C">
      <w:pPr>
        <w:pStyle w:val="Default"/>
        <w:numPr>
          <w:ilvl w:val="0"/>
          <w:numId w:val="15"/>
        </w:numPr>
        <w:spacing w:after="166"/>
        <w:rPr>
          <w:b/>
        </w:rPr>
      </w:pPr>
      <w:r w:rsidRPr="00BA4FDA">
        <w:rPr>
          <w:b/>
        </w:rPr>
        <w:t>General Description</w:t>
      </w:r>
    </w:p>
    <w:p w:rsidR="002C658C" w:rsidRPr="00BA4FDA" w:rsidRDefault="002C658C" w:rsidP="002C658C">
      <w:pPr>
        <w:pStyle w:val="Default"/>
        <w:numPr>
          <w:ilvl w:val="0"/>
          <w:numId w:val="15"/>
        </w:numPr>
        <w:spacing w:after="166"/>
        <w:rPr>
          <w:b/>
        </w:rPr>
      </w:pPr>
      <w:r w:rsidRPr="00BA4FDA">
        <w:rPr>
          <w:b/>
        </w:rPr>
        <w:t>Specific Requi</w:t>
      </w:r>
      <w:r w:rsidR="00BA4FDA" w:rsidRPr="00BA4FDA">
        <w:rPr>
          <w:b/>
        </w:rPr>
        <w:t>rements, functions and formulas</w:t>
      </w:r>
    </w:p>
    <w:p w:rsidR="002C658C" w:rsidRPr="00BA4FDA" w:rsidRDefault="002C658C" w:rsidP="002C658C">
      <w:pPr>
        <w:pStyle w:val="Default"/>
        <w:numPr>
          <w:ilvl w:val="0"/>
          <w:numId w:val="15"/>
        </w:numPr>
        <w:spacing w:after="166"/>
        <w:rPr>
          <w:b/>
        </w:rPr>
      </w:pPr>
      <w:r w:rsidRPr="00BA4FDA">
        <w:rPr>
          <w:b/>
        </w:rPr>
        <w:t xml:space="preserve"> Analysis results </w:t>
      </w:r>
    </w:p>
    <w:p w:rsidR="002C658C" w:rsidRPr="00BA4FDA" w:rsidRDefault="00BA4FDA" w:rsidP="002C658C">
      <w:pPr>
        <w:pStyle w:val="Default"/>
        <w:numPr>
          <w:ilvl w:val="0"/>
          <w:numId w:val="15"/>
        </w:numPr>
        <w:rPr>
          <w:b/>
        </w:rPr>
      </w:pPr>
      <w:r w:rsidRPr="00BA4FDA">
        <w:rPr>
          <w:b/>
        </w:rPr>
        <w:t>Visualization</w:t>
      </w:r>
    </w:p>
    <w:p w:rsidR="002C658C" w:rsidRPr="00BA4FDA" w:rsidRDefault="002C658C" w:rsidP="002C658C">
      <w:pPr>
        <w:pStyle w:val="Default"/>
        <w:rPr>
          <w:b/>
        </w:rPr>
      </w:pPr>
    </w:p>
    <w:p w:rsidR="00AD6775" w:rsidRPr="00BA4FDA" w:rsidRDefault="002C658C" w:rsidP="002C658C">
      <w:pPr>
        <w:pStyle w:val="Default"/>
        <w:rPr>
          <w:b/>
        </w:rPr>
      </w:pPr>
      <w:r w:rsidRPr="00BA4FDA">
        <w:rPr>
          <w:b/>
        </w:rPr>
        <w:t>7.</w:t>
      </w:r>
      <w:r w:rsidR="00AD6775" w:rsidRPr="00BA4FDA">
        <w:rPr>
          <w:b/>
        </w:rPr>
        <w:t>)</w:t>
      </w:r>
      <w:r w:rsidRPr="00BA4FDA">
        <w:rPr>
          <w:b/>
        </w:rPr>
        <w:t xml:space="preserve"> List of Analysis with results</w:t>
      </w:r>
      <w:r w:rsidR="00AD6775" w:rsidRPr="00BA4FDA">
        <w:rPr>
          <w:b/>
        </w:rPr>
        <w:t>…………………………………………………</w:t>
      </w:r>
      <w:r w:rsidR="002D7937">
        <w:rPr>
          <w:b/>
        </w:rPr>
        <w:t>32</w:t>
      </w:r>
      <w:r w:rsidR="00472B26">
        <w:rPr>
          <w:b/>
        </w:rPr>
        <w:t>-33</w:t>
      </w:r>
    </w:p>
    <w:p w:rsidR="002C658C" w:rsidRPr="00BA4FDA" w:rsidRDefault="002C658C" w:rsidP="002C658C">
      <w:pPr>
        <w:pStyle w:val="Default"/>
        <w:rPr>
          <w:b/>
        </w:rPr>
      </w:pPr>
      <w:r w:rsidRPr="00BA4FDA">
        <w:rPr>
          <w:b/>
        </w:rPr>
        <w:t xml:space="preserve"> </w:t>
      </w:r>
    </w:p>
    <w:p w:rsidR="00AD6775" w:rsidRPr="00BA4FDA" w:rsidRDefault="002C658C" w:rsidP="002C658C">
      <w:pPr>
        <w:tabs>
          <w:tab w:val="left" w:pos="6120"/>
        </w:tabs>
        <w:spacing w:line="360" w:lineRule="auto"/>
        <w:ind w:right="737"/>
        <w:jc w:val="both"/>
        <w:rPr>
          <w:rFonts w:ascii="Times New Roman" w:hAnsi="Times New Roman" w:cs="Times New Roman"/>
          <w:b/>
          <w:sz w:val="24"/>
          <w:szCs w:val="24"/>
        </w:rPr>
      </w:pPr>
      <w:r w:rsidRPr="00BA4FDA">
        <w:rPr>
          <w:rFonts w:ascii="Times New Roman" w:hAnsi="Times New Roman" w:cs="Times New Roman"/>
          <w:b/>
          <w:sz w:val="24"/>
          <w:szCs w:val="24"/>
        </w:rPr>
        <w:t>8.</w:t>
      </w:r>
      <w:r w:rsidR="00AD6775" w:rsidRPr="00BA4FDA">
        <w:rPr>
          <w:rFonts w:ascii="Times New Roman" w:hAnsi="Times New Roman" w:cs="Times New Roman"/>
          <w:b/>
          <w:sz w:val="24"/>
          <w:szCs w:val="24"/>
        </w:rPr>
        <w:t xml:space="preserve">) Future </w:t>
      </w:r>
      <w:r w:rsidRPr="00BA4FDA">
        <w:rPr>
          <w:rFonts w:ascii="Times New Roman" w:hAnsi="Times New Roman" w:cs="Times New Roman"/>
          <w:b/>
          <w:sz w:val="24"/>
          <w:szCs w:val="24"/>
        </w:rPr>
        <w:t>scope</w:t>
      </w:r>
      <w:r w:rsidR="00AD6775" w:rsidRPr="00BA4FDA">
        <w:rPr>
          <w:rFonts w:ascii="Times New Roman" w:hAnsi="Times New Roman" w:cs="Times New Roman"/>
          <w:b/>
          <w:sz w:val="24"/>
          <w:szCs w:val="24"/>
        </w:rPr>
        <w:t>…………………………………………………………………</w:t>
      </w:r>
      <w:r w:rsidR="00472B26">
        <w:rPr>
          <w:rFonts w:ascii="Times New Roman" w:hAnsi="Times New Roman" w:cs="Times New Roman"/>
          <w:b/>
          <w:sz w:val="24"/>
          <w:szCs w:val="24"/>
        </w:rPr>
        <w:t>34</w:t>
      </w:r>
    </w:p>
    <w:p w:rsidR="00AD6775" w:rsidRPr="00BA4FDA" w:rsidRDefault="00AD6775" w:rsidP="002C658C">
      <w:pPr>
        <w:tabs>
          <w:tab w:val="left" w:pos="6120"/>
        </w:tabs>
        <w:spacing w:line="360" w:lineRule="auto"/>
        <w:ind w:right="737"/>
        <w:jc w:val="both"/>
        <w:rPr>
          <w:rFonts w:ascii="Times New Roman" w:hAnsi="Times New Roman" w:cs="Times New Roman"/>
          <w:b/>
          <w:sz w:val="24"/>
          <w:szCs w:val="24"/>
        </w:rPr>
      </w:pPr>
      <w:r w:rsidRPr="00BA4FDA">
        <w:rPr>
          <w:rFonts w:ascii="Times New Roman" w:hAnsi="Times New Roman" w:cs="Times New Roman"/>
          <w:b/>
          <w:sz w:val="24"/>
          <w:szCs w:val="24"/>
        </w:rPr>
        <w:t>9.) Reference……………………………</w:t>
      </w:r>
      <w:r w:rsidR="00BA4FDA" w:rsidRPr="00BA4FDA">
        <w:rPr>
          <w:rFonts w:ascii="Times New Roman" w:hAnsi="Times New Roman" w:cs="Times New Roman"/>
          <w:b/>
          <w:sz w:val="24"/>
          <w:szCs w:val="24"/>
        </w:rPr>
        <w:t>…………………………………...</w:t>
      </w:r>
      <w:r w:rsidR="00472B26">
        <w:rPr>
          <w:rFonts w:ascii="Times New Roman" w:hAnsi="Times New Roman" w:cs="Times New Roman"/>
          <w:b/>
          <w:sz w:val="24"/>
          <w:szCs w:val="24"/>
        </w:rPr>
        <w:t>..... 35</w:t>
      </w:r>
    </w:p>
    <w:p w:rsidR="00321685" w:rsidRPr="00BA4FDA" w:rsidRDefault="00AD6775" w:rsidP="002C658C">
      <w:pPr>
        <w:tabs>
          <w:tab w:val="left" w:pos="6120"/>
        </w:tabs>
        <w:spacing w:line="360" w:lineRule="auto"/>
        <w:ind w:right="737"/>
        <w:jc w:val="both"/>
        <w:rPr>
          <w:rFonts w:ascii="Times New Roman" w:hAnsi="Times New Roman" w:cs="Times New Roman"/>
          <w:b/>
          <w:sz w:val="24"/>
          <w:szCs w:val="24"/>
        </w:rPr>
      </w:pPr>
      <w:r w:rsidRPr="00BA4FDA">
        <w:rPr>
          <w:rFonts w:ascii="Times New Roman" w:hAnsi="Times New Roman" w:cs="Times New Roman"/>
          <w:b/>
          <w:sz w:val="24"/>
          <w:szCs w:val="24"/>
        </w:rPr>
        <w:t>10.) Bibliography</w:t>
      </w:r>
      <w:r w:rsidR="00C612C8" w:rsidRPr="00BA4FDA">
        <w:rPr>
          <w:rFonts w:ascii="Times New Roman" w:hAnsi="Times New Roman" w:cs="Times New Roman"/>
          <w:b/>
          <w:sz w:val="24"/>
          <w:szCs w:val="24"/>
        </w:rPr>
        <w:t xml:space="preserve"> </w:t>
      </w:r>
      <w:r w:rsidRPr="00BA4FDA">
        <w:rPr>
          <w:rFonts w:ascii="Times New Roman" w:hAnsi="Times New Roman" w:cs="Times New Roman"/>
          <w:b/>
          <w:sz w:val="24"/>
          <w:szCs w:val="24"/>
        </w:rPr>
        <w:t>…………………………………………………………</w:t>
      </w:r>
      <w:r w:rsidR="00BA4FDA">
        <w:rPr>
          <w:rFonts w:ascii="Times New Roman" w:hAnsi="Times New Roman" w:cs="Times New Roman"/>
          <w:b/>
          <w:sz w:val="24"/>
          <w:szCs w:val="24"/>
        </w:rPr>
        <w:t>……</w:t>
      </w:r>
      <w:r w:rsidR="00472B26">
        <w:rPr>
          <w:rFonts w:ascii="Times New Roman" w:hAnsi="Times New Roman" w:cs="Times New Roman"/>
          <w:b/>
          <w:sz w:val="24"/>
          <w:szCs w:val="24"/>
        </w:rPr>
        <w:t>.36</w:t>
      </w:r>
      <w:r w:rsidR="00C612C8" w:rsidRPr="00BA4FDA">
        <w:rPr>
          <w:rFonts w:ascii="Times New Roman" w:hAnsi="Times New Roman" w:cs="Times New Roman"/>
          <w:b/>
          <w:sz w:val="24"/>
          <w:szCs w:val="24"/>
        </w:rPr>
        <w:t xml:space="preserve">                                </w:t>
      </w:r>
    </w:p>
    <w:p w:rsidR="00321685" w:rsidRPr="00BA4FDA" w:rsidRDefault="00321685" w:rsidP="00A910FF">
      <w:pPr>
        <w:tabs>
          <w:tab w:val="left" w:pos="6120"/>
        </w:tabs>
        <w:spacing w:line="360" w:lineRule="auto"/>
        <w:ind w:left="720" w:right="737"/>
        <w:jc w:val="both"/>
        <w:rPr>
          <w:rFonts w:ascii="Times New Roman" w:hAnsi="Times New Roman" w:cs="Times New Roman"/>
          <w:b/>
          <w:sz w:val="24"/>
          <w:szCs w:val="24"/>
        </w:rPr>
      </w:pPr>
    </w:p>
    <w:p w:rsidR="00321685" w:rsidRDefault="00321685" w:rsidP="00A910FF">
      <w:pPr>
        <w:tabs>
          <w:tab w:val="left" w:pos="6120"/>
        </w:tabs>
        <w:spacing w:line="360" w:lineRule="auto"/>
        <w:ind w:left="720" w:right="737"/>
        <w:jc w:val="both"/>
        <w:rPr>
          <w:rFonts w:ascii="Times New Roman" w:hAnsi="Times New Roman" w:cs="Times New Roman"/>
          <w:sz w:val="24"/>
          <w:szCs w:val="24"/>
        </w:rPr>
      </w:pPr>
    </w:p>
    <w:p w:rsidR="00321685" w:rsidRDefault="00321685" w:rsidP="00A910FF">
      <w:pPr>
        <w:tabs>
          <w:tab w:val="left" w:pos="6120"/>
        </w:tabs>
        <w:spacing w:line="360" w:lineRule="auto"/>
        <w:ind w:left="720" w:right="737"/>
        <w:jc w:val="both"/>
        <w:rPr>
          <w:rFonts w:ascii="Times New Roman" w:hAnsi="Times New Roman" w:cs="Times New Roman"/>
          <w:sz w:val="24"/>
          <w:szCs w:val="24"/>
        </w:rPr>
      </w:pPr>
    </w:p>
    <w:p w:rsidR="00321685" w:rsidRDefault="00321685" w:rsidP="00A910FF">
      <w:pPr>
        <w:tabs>
          <w:tab w:val="left" w:pos="6120"/>
        </w:tabs>
        <w:spacing w:line="360" w:lineRule="auto"/>
        <w:ind w:left="720" w:right="737"/>
        <w:jc w:val="both"/>
        <w:rPr>
          <w:rFonts w:ascii="Times New Roman" w:hAnsi="Times New Roman" w:cs="Times New Roman"/>
          <w:sz w:val="24"/>
          <w:szCs w:val="24"/>
        </w:rPr>
      </w:pPr>
    </w:p>
    <w:p w:rsidR="00321685" w:rsidRDefault="00321685" w:rsidP="00A910FF">
      <w:pPr>
        <w:tabs>
          <w:tab w:val="left" w:pos="6120"/>
        </w:tabs>
        <w:spacing w:line="360" w:lineRule="auto"/>
        <w:ind w:left="720" w:right="737"/>
        <w:jc w:val="both"/>
        <w:rPr>
          <w:rFonts w:ascii="Times New Roman" w:hAnsi="Times New Roman" w:cs="Times New Roman"/>
          <w:sz w:val="24"/>
          <w:szCs w:val="24"/>
        </w:rPr>
      </w:pPr>
    </w:p>
    <w:p w:rsidR="00321685" w:rsidRDefault="00321685" w:rsidP="00A910FF">
      <w:pPr>
        <w:tabs>
          <w:tab w:val="left" w:pos="6120"/>
        </w:tabs>
        <w:spacing w:line="360" w:lineRule="auto"/>
        <w:ind w:left="720" w:right="737"/>
        <w:jc w:val="both"/>
        <w:rPr>
          <w:rFonts w:ascii="Times New Roman" w:hAnsi="Times New Roman" w:cs="Times New Roman"/>
          <w:sz w:val="24"/>
          <w:szCs w:val="24"/>
        </w:rPr>
      </w:pPr>
    </w:p>
    <w:p w:rsidR="00321685" w:rsidRDefault="00321685" w:rsidP="00A910FF">
      <w:pPr>
        <w:tabs>
          <w:tab w:val="left" w:pos="6120"/>
        </w:tabs>
        <w:spacing w:line="360" w:lineRule="auto"/>
        <w:ind w:left="720" w:right="737"/>
        <w:jc w:val="both"/>
        <w:rPr>
          <w:rFonts w:ascii="Times New Roman" w:hAnsi="Times New Roman" w:cs="Times New Roman"/>
          <w:sz w:val="24"/>
          <w:szCs w:val="24"/>
        </w:rPr>
      </w:pPr>
    </w:p>
    <w:p w:rsidR="00A910FF" w:rsidRPr="00321685" w:rsidRDefault="00AD6775" w:rsidP="00AD6775">
      <w:pPr>
        <w:tabs>
          <w:tab w:val="left" w:pos="6120"/>
        </w:tabs>
        <w:spacing w:line="360" w:lineRule="auto"/>
        <w:ind w:right="737"/>
        <w:jc w:val="both"/>
        <w:rPr>
          <w:rFonts w:ascii="Times New Roman" w:hAnsi="Times New Roman" w:cs="Times New Roman"/>
          <w:b/>
          <w:sz w:val="44"/>
          <w:szCs w:val="44"/>
          <w:u w:val="single"/>
        </w:rPr>
      </w:pPr>
      <w:r>
        <w:rPr>
          <w:rFonts w:ascii="Times New Roman" w:hAnsi="Times New Roman" w:cs="Times New Roman"/>
          <w:sz w:val="24"/>
          <w:szCs w:val="24"/>
        </w:rPr>
        <w:lastRenderedPageBreak/>
        <w:t xml:space="preserve">                                           </w:t>
      </w:r>
      <w:r w:rsidR="00321685">
        <w:rPr>
          <w:rFonts w:ascii="Times New Roman" w:hAnsi="Times New Roman" w:cs="Times New Roman"/>
          <w:sz w:val="24"/>
          <w:szCs w:val="24"/>
        </w:rPr>
        <w:t xml:space="preserve"> </w:t>
      </w:r>
      <w:r w:rsidR="00C612C8" w:rsidRPr="00321685">
        <w:rPr>
          <w:rFonts w:ascii="Times New Roman" w:hAnsi="Times New Roman" w:cs="Times New Roman"/>
          <w:b/>
          <w:sz w:val="44"/>
          <w:szCs w:val="44"/>
          <w:u w:val="single"/>
        </w:rPr>
        <w:t>INTRODUCTION</w:t>
      </w:r>
    </w:p>
    <w:p w:rsidR="00321685" w:rsidRDefault="00321685" w:rsidP="009B14D8">
      <w:pPr>
        <w:shd w:val="clear" w:color="auto" w:fill="FFFFFF"/>
        <w:suppressAutoHyphens w:val="0"/>
        <w:spacing w:after="0"/>
        <w:jc w:val="both"/>
        <w:rPr>
          <w:rFonts w:ascii="Times" w:hAnsi="Times"/>
          <w:color w:val="000000"/>
          <w:sz w:val="24"/>
          <w:szCs w:val="24"/>
        </w:rPr>
      </w:pPr>
      <w:r w:rsidRPr="009D4279">
        <w:rPr>
          <w:rFonts w:ascii="Times" w:hAnsi="Times"/>
          <w:color w:val="000000"/>
          <w:sz w:val="24"/>
          <w:szCs w:val="24"/>
        </w:rPr>
        <w:t>Sex ratio of human population is one of the basic demographic</w:t>
      </w:r>
      <w:r w:rsidR="009D4279">
        <w:rPr>
          <w:rFonts w:ascii="Times" w:eastAsia="Times New Roman" w:hAnsi="Times" w:cs="Times New Roman"/>
          <w:color w:val="000000"/>
          <w:sz w:val="24"/>
          <w:szCs w:val="24"/>
          <w:lang w:val="en-IN" w:eastAsia="en-IN"/>
        </w:rPr>
        <w:t xml:space="preserve"> </w:t>
      </w:r>
      <w:r w:rsidRPr="009D4279">
        <w:rPr>
          <w:rFonts w:ascii="Times" w:hAnsi="Times"/>
          <w:color w:val="000000"/>
          <w:sz w:val="24"/>
          <w:szCs w:val="24"/>
        </w:rPr>
        <w:t>characteristics, which is extremely vital for any meaningful demographic</w:t>
      </w:r>
      <w:r w:rsidR="009D4279">
        <w:rPr>
          <w:rFonts w:ascii="Times" w:eastAsia="Times New Roman" w:hAnsi="Times" w:cs="Times New Roman"/>
          <w:color w:val="000000"/>
          <w:sz w:val="24"/>
          <w:szCs w:val="24"/>
          <w:lang w:val="en-IN" w:eastAsia="en-IN"/>
        </w:rPr>
        <w:t xml:space="preserve"> </w:t>
      </w:r>
      <w:r w:rsidRPr="009D4279">
        <w:rPr>
          <w:rFonts w:ascii="Times" w:hAnsi="Times"/>
          <w:color w:val="000000"/>
          <w:sz w:val="24"/>
          <w:szCs w:val="24"/>
        </w:rPr>
        <w:t>analysis. Indian census has the tradition of bringing out disaggregated</w:t>
      </w:r>
      <w:r w:rsidR="009D4279">
        <w:rPr>
          <w:rFonts w:ascii="Times" w:eastAsia="Times New Roman" w:hAnsi="Times" w:cs="Times New Roman"/>
          <w:color w:val="000000"/>
          <w:sz w:val="24"/>
          <w:szCs w:val="24"/>
          <w:lang w:val="en-IN" w:eastAsia="en-IN"/>
        </w:rPr>
        <w:t xml:space="preserve"> </w:t>
      </w:r>
      <w:r w:rsidRPr="009D4279">
        <w:rPr>
          <w:rFonts w:ascii="Times" w:hAnsi="Times"/>
          <w:color w:val="000000"/>
          <w:sz w:val="24"/>
          <w:szCs w:val="24"/>
        </w:rPr>
        <w:t>information by sex on various aspects of population. Primarily it is the simple</w:t>
      </w:r>
      <w:r w:rsidR="009D4279">
        <w:rPr>
          <w:rFonts w:ascii="Times" w:eastAsia="Times New Roman" w:hAnsi="Times" w:cs="Times New Roman"/>
          <w:color w:val="000000"/>
          <w:sz w:val="24"/>
          <w:szCs w:val="24"/>
          <w:lang w:val="en-IN" w:eastAsia="en-IN"/>
        </w:rPr>
        <w:t xml:space="preserve"> </w:t>
      </w:r>
      <w:r w:rsidRPr="009D4279">
        <w:rPr>
          <w:rFonts w:ascii="Times" w:hAnsi="Times"/>
          <w:color w:val="000000"/>
          <w:sz w:val="24"/>
          <w:szCs w:val="24"/>
        </w:rPr>
        <w:t>count of males and females. Many socio-economic relationships intimatel</w:t>
      </w:r>
      <w:r w:rsidR="009D4279">
        <w:rPr>
          <w:rFonts w:ascii="Times" w:hAnsi="Times"/>
          <w:color w:val="000000"/>
          <w:sz w:val="24"/>
          <w:szCs w:val="24"/>
        </w:rPr>
        <w:t>y related</w:t>
      </w:r>
      <w:r w:rsidRPr="009D4279">
        <w:rPr>
          <w:rFonts w:ascii="Times" w:hAnsi="Times"/>
          <w:color w:val="000000"/>
          <w:sz w:val="24"/>
          <w:szCs w:val="24"/>
        </w:rPr>
        <w:t xml:space="preserve"> to the balance or disparity between the number of males and females. Changes in sex composition largely reflect the underlying</w:t>
      </w:r>
      <w:r w:rsidR="009D4279">
        <w:rPr>
          <w:rFonts w:ascii="Times" w:hAnsi="Times"/>
          <w:color w:val="000000"/>
          <w:sz w:val="24"/>
          <w:szCs w:val="24"/>
        </w:rPr>
        <w:t xml:space="preserve"> </w:t>
      </w:r>
      <w:r w:rsidRPr="009D4279">
        <w:rPr>
          <w:rFonts w:ascii="Times" w:hAnsi="Times"/>
          <w:color w:val="000000"/>
          <w:sz w:val="24"/>
          <w:szCs w:val="24"/>
        </w:rPr>
        <w:t>socio-economic and cultural patterns of a society in different ways.</w:t>
      </w:r>
    </w:p>
    <w:p w:rsidR="009D4279" w:rsidRPr="009D4279" w:rsidRDefault="009D4279" w:rsidP="009D4279">
      <w:pPr>
        <w:shd w:val="clear" w:color="auto" w:fill="FFFFFF"/>
        <w:suppressAutoHyphens w:val="0"/>
        <w:spacing w:after="0"/>
        <w:rPr>
          <w:rFonts w:ascii="Times" w:eastAsia="Times New Roman" w:hAnsi="Times" w:cs="Times New Roman"/>
          <w:color w:val="000000"/>
          <w:sz w:val="24"/>
          <w:szCs w:val="24"/>
          <w:lang w:val="en-IN" w:eastAsia="en-IN"/>
        </w:rPr>
      </w:pPr>
    </w:p>
    <w:p w:rsidR="00321685" w:rsidRDefault="00321685" w:rsidP="009B14D8">
      <w:pPr>
        <w:shd w:val="clear" w:color="auto" w:fill="FFFFFF"/>
        <w:jc w:val="both"/>
        <w:rPr>
          <w:rFonts w:ascii="Times" w:hAnsi="Times"/>
          <w:color w:val="000000"/>
          <w:sz w:val="24"/>
          <w:szCs w:val="24"/>
        </w:rPr>
      </w:pPr>
      <w:r w:rsidRPr="009D4279">
        <w:rPr>
          <w:rFonts w:ascii="Times" w:hAnsi="Times"/>
          <w:color w:val="000000"/>
          <w:sz w:val="24"/>
          <w:szCs w:val="24"/>
        </w:rPr>
        <w:t>Sex composition of population is one of the key factors in a country’s</w:t>
      </w:r>
      <w:r w:rsidR="009D4279">
        <w:rPr>
          <w:rFonts w:ascii="Times" w:hAnsi="Times"/>
          <w:color w:val="000000"/>
          <w:sz w:val="24"/>
          <w:szCs w:val="24"/>
        </w:rPr>
        <w:t xml:space="preserve"> </w:t>
      </w:r>
      <w:r w:rsidRPr="009D4279">
        <w:rPr>
          <w:rFonts w:ascii="Times" w:hAnsi="Times"/>
          <w:color w:val="000000"/>
          <w:sz w:val="24"/>
          <w:szCs w:val="24"/>
        </w:rPr>
        <w:t>development and has both demographic and social implications. The proportion</w:t>
      </w:r>
      <w:r w:rsidR="009D4279">
        <w:rPr>
          <w:rFonts w:ascii="Times" w:hAnsi="Times"/>
          <w:color w:val="000000"/>
          <w:sz w:val="24"/>
          <w:szCs w:val="24"/>
        </w:rPr>
        <w:t xml:space="preserve"> </w:t>
      </w:r>
      <w:r w:rsidRPr="009D4279">
        <w:rPr>
          <w:rFonts w:ascii="Times" w:hAnsi="Times"/>
          <w:color w:val="000000"/>
          <w:sz w:val="24"/>
          <w:szCs w:val="24"/>
        </w:rPr>
        <w:t>of males and females in the population affect the social and economic</w:t>
      </w:r>
      <w:r w:rsidR="009D4279">
        <w:rPr>
          <w:rFonts w:ascii="Times" w:hAnsi="Times"/>
          <w:color w:val="000000"/>
          <w:sz w:val="24"/>
          <w:szCs w:val="24"/>
        </w:rPr>
        <w:t xml:space="preserve"> </w:t>
      </w:r>
      <w:r w:rsidRPr="009D4279">
        <w:rPr>
          <w:rFonts w:ascii="Times" w:hAnsi="Times"/>
          <w:color w:val="000000"/>
          <w:sz w:val="24"/>
          <w:szCs w:val="24"/>
        </w:rPr>
        <w:t>relationships within a region. Further data for sex ratio helps in various types of</w:t>
      </w:r>
      <w:r w:rsidR="009D4279">
        <w:rPr>
          <w:rFonts w:ascii="Times" w:hAnsi="Times"/>
          <w:color w:val="000000"/>
          <w:sz w:val="24"/>
          <w:szCs w:val="24"/>
        </w:rPr>
        <w:t xml:space="preserve"> </w:t>
      </w:r>
      <w:r w:rsidRPr="009D4279">
        <w:rPr>
          <w:rFonts w:ascii="Times" w:hAnsi="Times"/>
          <w:color w:val="000000"/>
          <w:sz w:val="24"/>
          <w:szCs w:val="24"/>
        </w:rPr>
        <w:t>planning and for the analysis of other demographic indicators like fertility,</w:t>
      </w:r>
      <w:r w:rsidR="009D4279">
        <w:rPr>
          <w:rFonts w:ascii="Times" w:hAnsi="Times"/>
          <w:color w:val="000000"/>
          <w:sz w:val="24"/>
          <w:szCs w:val="24"/>
        </w:rPr>
        <w:t xml:space="preserve"> </w:t>
      </w:r>
      <w:r w:rsidRPr="009D4279">
        <w:rPr>
          <w:rFonts w:ascii="Times" w:hAnsi="Times"/>
          <w:color w:val="000000"/>
          <w:sz w:val="24"/>
          <w:szCs w:val="24"/>
        </w:rPr>
        <w:t>mortality, migration and economic structure.</w:t>
      </w:r>
    </w:p>
    <w:p w:rsidR="009D4279" w:rsidRDefault="009D4279" w:rsidP="009B14D8">
      <w:pPr>
        <w:suppressAutoHyphens w:val="0"/>
        <w:spacing w:after="0"/>
        <w:jc w:val="both"/>
        <w:rPr>
          <w:rFonts w:ascii="Times" w:eastAsia="Times New Roman" w:hAnsi="Times" w:cs="Times New Roman"/>
          <w:color w:val="000000"/>
          <w:sz w:val="24"/>
          <w:szCs w:val="24"/>
          <w:shd w:val="clear" w:color="auto" w:fill="FFFFFF"/>
          <w:lang w:val="en-IN" w:eastAsia="en-IN"/>
        </w:rPr>
      </w:pPr>
      <w:r w:rsidRPr="009D4279">
        <w:rPr>
          <w:rFonts w:ascii="Times" w:eastAsia="Times New Roman" w:hAnsi="Times" w:cs="Times New Roman"/>
          <w:color w:val="000000"/>
          <w:sz w:val="24"/>
          <w:szCs w:val="24"/>
          <w:shd w:val="clear" w:color="auto" w:fill="FFFFFF"/>
          <w:lang w:val="en-IN" w:eastAsia="en-IN"/>
        </w:rPr>
        <w:t>Of all the demographic attributes of population, the sex structure is one</w:t>
      </w:r>
      <w:r>
        <w:rPr>
          <w:rFonts w:ascii="Times" w:eastAsia="Times New Roman" w:hAnsi="Times" w:cs="Times New Roman"/>
          <w:color w:val="000000"/>
          <w:sz w:val="24"/>
          <w:szCs w:val="24"/>
          <w:shd w:val="clear" w:color="auto" w:fill="FFFFFF"/>
          <w:lang w:val="en-IN" w:eastAsia="en-IN"/>
        </w:rPr>
        <w:t xml:space="preserve"> of </w:t>
      </w:r>
      <w:r w:rsidRPr="009D4279">
        <w:rPr>
          <w:rFonts w:ascii="Times" w:eastAsia="Times New Roman" w:hAnsi="Times" w:cs="Times New Roman"/>
          <w:color w:val="000000"/>
          <w:sz w:val="24"/>
          <w:szCs w:val="24"/>
          <w:shd w:val="clear" w:color="auto" w:fill="FFFFFF"/>
          <w:lang w:val="en-IN" w:eastAsia="en-IN"/>
        </w:rPr>
        <w:t>the most fundamental and directly related to the reproductive potential of the</w:t>
      </w:r>
      <w:r>
        <w:rPr>
          <w:rFonts w:ascii="Times" w:eastAsia="Times New Roman" w:hAnsi="Times" w:cs="Times New Roman"/>
          <w:color w:val="000000"/>
          <w:sz w:val="24"/>
          <w:szCs w:val="24"/>
          <w:shd w:val="clear" w:color="auto" w:fill="FFFFFF"/>
          <w:lang w:val="en-IN" w:eastAsia="en-IN"/>
        </w:rPr>
        <w:t xml:space="preserve"> </w:t>
      </w:r>
      <w:r w:rsidRPr="009D4279">
        <w:rPr>
          <w:rFonts w:ascii="Times" w:eastAsia="Times New Roman" w:hAnsi="Times" w:cs="Times New Roman"/>
          <w:color w:val="000000"/>
          <w:sz w:val="24"/>
          <w:szCs w:val="24"/>
          <w:shd w:val="clear" w:color="auto" w:fill="FFFFFF"/>
          <w:lang w:val="en-IN" w:eastAsia="en-IN"/>
        </w:rPr>
        <w:t>humankind, deaths and marriages (United Nations, 1973).</w:t>
      </w:r>
    </w:p>
    <w:p w:rsidR="009D4279" w:rsidRDefault="009D4279" w:rsidP="009D4279">
      <w:pPr>
        <w:suppressAutoHyphens w:val="0"/>
        <w:spacing w:after="0"/>
        <w:rPr>
          <w:rFonts w:ascii="Times" w:eastAsia="Times New Roman" w:hAnsi="Times" w:cs="Times New Roman"/>
          <w:color w:val="000000"/>
          <w:sz w:val="24"/>
          <w:szCs w:val="24"/>
          <w:shd w:val="clear" w:color="auto" w:fill="FFFFFF"/>
          <w:lang w:val="en-IN" w:eastAsia="en-IN"/>
        </w:rPr>
      </w:pPr>
    </w:p>
    <w:p w:rsidR="009D4279" w:rsidRPr="009D4279" w:rsidRDefault="009D4279" w:rsidP="009B14D8">
      <w:pPr>
        <w:shd w:val="clear" w:color="auto" w:fill="FFFFFF"/>
        <w:suppressAutoHyphens w:val="0"/>
        <w:spacing w:after="0"/>
        <w:jc w:val="both"/>
        <w:rPr>
          <w:rFonts w:ascii="Times" w:eastAsia="Times New Roman" w:hAnsi="Times" w:cs="Times New Roman"/>
          <w:color w:val="000000"/>
          <w:sz w:val="24"/>
          <w:szCs w:val="24"/>
          <w:lang w:val="en-IN" w:eastAsia="en-IN"/>
        </w:rPr>
      </w:pPr>
      <w:r w:rsidRPr="009D4279">
        <w:rPr>
          <w:rFonts w:ascii="Times" w:eastAsia="Times New Roman" w:hAnsi="Times" w:cs="Times New Roman"/>
          <w:color w:val="000000"/>
          <w:sz w:val="24"/>
          <w:szCs w:val="24"/>
          <w:lang w:val="en-IN" w:eastAsia="en-IN"/>
        </w:rPr>
        <w:t>It is a biological fact that more males are born than females. This does</w:t>
      </w:r>
      <w:r>
        <w:rPr>
          <w:rFonts w:ascii="Times" w:eastAsia="Times New Roman" w:hAnsi="Times" w:cs="Times New Roman"/>
          <w:color w:val="000000"/>
          <w:sz w:val="24"/>
          <w:szCs w:val="24"/>
          <w:lang w:val="en-IN" w:eastAsia="en-IN"/>
        </w:rPr>
        <w:t xml:space="preserve"> </w:t>
      </w:r>
      <w:r w:rsidRPr="009D4279">
        <w:rPr>
          <w:rFonts w:ascii="Times" w:eastAsia="Times New Roman" w:hAnsi="Times" w:cs="Times New Roman"/>
          <w:color w:val="000000"/>
          <w:sz w:val="24"/>
          <w:szCs w:val="24"/>
          <w:lang w:val="en-IN" w:eastAsia="en-IN"/>
        </w:rPr>
        <w:t>not mean that all the regions have similar natural sex ratio. Males have</w:t>
      </w:r>
      <w:r>
        <w:rPr>
          <w:rFonts w:ascii="Times" w:eastAsia="Times New Roman" w:hAnsi="Times" w:cs="Times New Roman"/>
          <w:color w:val="000000"/>
          <w:sz w:val="24"/>
          <w:szCs w:val="24"/>
          <w:lang w:val="en-IN" w:eastAsia="en-IN"/>
        </w:rPr>
        <w:t xml:space="preserve"> </w:t>
      </w:r>
      <w:r w:rsidRPr="009D4279">
        <w:rPr>
          <w:rFonts w:ascii="Times" w:eastAsia="Times New Roman" w:hAnsi="Times" w:cs="Times New Roman"/>
          <w:color w:val="000000"/>
          <w:sz w:val="24"/>
          <w:szCs w:val="24"/>
          <w:lang w:val="en-IN" w:eastAsia="en-IN"/>
        </w:rPr>
        <w:t>dominated sex ratio for population of India since long. In 1901, sex ratio for</w:t>
      </w:r>
      <w:r>
        <w:rPr>
          <w:rFonts w:ascii="Times" w:eastAsia="Times New Roman" w:hAnsi="Times" w:cs="Times New Roman"/>
          <w:color w:val="000000"/>
          <w:sz w:val="24"/>
          <w:szCs w:val="24"/>
          <w:lang w:val="en-IN" w:eastAsia="en-IN"/>
        </w:rPr>
        <w:t xml:space="preserve"> </w:t>
      </w:r>
      <w:r w:rsidRPr="009D4279">
        <w:rPr>
          <w:rFonts w:ascii="Times" w:eastAsia="Times New Roman" w:hAnsi="Times" w:cs="Times New Roman"/>
          <w:color w:val="000000"/>
          <w:sz w:val="24"/>
          <w:szCs w:val="24"/>
          <w:lang w:val="en-IN" w:eastAsia="en-IN"/>
        </w:rPr>
        <w:t>India was 972 females per thousand males, since then the number of females</w:t>
      </w:r>
      <w:r>
        <w:rPr>
          <w:rFonts w:ascii="Times" w:eastAsia="Times New Roman" w:hAnsi="Times" w:cs="Times New Roman"/>
          <w:color w:val="000000"/>
          <w:sz w:val="24"/>
          <w:szCs w:val="24"/>
          <w:lang w:val="en-IN" w:eastAsia="en-IN"/>
        </w:rPr>
        <w:t xml:space="preserve"> </w:t>
      </w:r>
      <w:r w:rsidRPr="009D4279">
        <w:rPr>
          <w:rFonts w:ascii="Times" w:eastAsia="Times New Roman" w:hAnsi="Times" w:cs="Times New Roman"/>
          <w:color w:val="000000"/>
          <w:sz w:val="24"/>
          <w:szCs w:val="24"/>
          <w:lang w:val="en-IN" w:eastAsia="en-IN"/>
        </w:rPr>
        <w:t>consistently declined except for few decades, so that in 2001, sex ratio for India</w:t>
      </w:r>
      <w:r>
        <w:rPr>
          <w:rFonts w:ascii="Times" w:eastAsia="Times New Roman" w:hAnsi="Times" w:cs="Times New Roman"/>
          <w:color w:val="000000"/>
          <w:sz w:val="24"/>
          <w:szCs w:val="24"/>
          <w:lang w:val="en-IN" w:eastAsia="en-IN"/>
        </w:rPr>
        <w:t xml:space="preserve"> </w:t>
      </w:r>
      <w:r w:rsidRPr="009D4279">
        <w:rPr>
          <w:rFonts w:ascii="Times" w:eastAsia="Times New Roman" w:hAnsi="Times" w:cs="Times New Roman"/>
          <w:color w:val="000000"/>
          <w:sz w:val="24"/>
          <w:szCs w:val="24"/>
          <w:lang w:val="en-IN" w:eastAsia="en-IN"/>
        </w:rPr>
        <w:t>reached at 933 females per thousand males. In India, though mortality among</w:t>
      </w:r>
      <w:r>
        <w:rPr>
          <w:rFonts w:ascii="Times" w:eastAsia="Times New Roman" w:hAnsi="Times" w:cs="Times New Roman"/>
          <w:color w:val="000000"/>
          <w:sz w:val="24"/>
          <w:szCs w:val="24"/>
          <w:lang w:val="en-IN" w:eastAsia="en-IN"/>
        </w:rPr>
        <w:t xml:space="preserve"> </w:t>
      </w:r>
      <w:r w:rsidRPr="009D4279">
        <w:rPr>
          <w:rFonts w:ascii="Times" w:eastAsia="Times New Roman" w:hAnsi="Times" w:cs="Times New Roman"/>
          <w:color w:val="000000"/>
          <w:sz w:val="24"/>
          <w:szCs w:val="24"/>
          <w:lang w:val="en-IN" w:eastAsia="en-IN"/>
        </w:rPr>
        <w:t>male children is high, sex ratio does not become balanced. Infant mortality</w:t>
      </w:r>
      <w:r>
        <w:rPr>
          <w:rFonts w:ascii="Times" w:eastAsia="Times New Roman" w:hAnsi="Times" w:cs="Times New Roman"/>
          <w:color w:val="000000"/>
          <w:sz w:val="24"/>
          <w:szCs w:val="24"/>
          <w:lang w:val="en-IN" w:eastAsia="en-IN"/>
        </w:rPr>
        <w:t xml:space="preserve"> </w:t>
      </w:r>
      <w:r w:rsidRPr="009D4279">
        <w:rPr>
          <w:rFonts w:ascii="Times" w:eastAsia="Times New Roman" w:hAnsi="Times" w:cs="Times New Roman"/>
          <w:color w:val="000000"/>
          <w:sz w:val="24"/>
          <w:szCs w:val="24"/>
          <w:lang w:val="en-IN" w:eastAsia="en-IN"/>
        </w:rPr>
        <w:t>among females is higher than that among males. Likewise, maternal mortality</w:t>
      </w:r>
      <w:r>
        <w:rPr>
          <w:rFonts w:ascii="Times" w:eastAsia="Times New Roman" w:hAnsi="Times" w:cs="Times New Roman"/>
          <w:color w:val="000000"/>
          <w:sz w:val="24"/>
          <w:szCs w:val="24"/>
          <w:lang w:val="en-IN" w:eastAsia="en-IN"/>
        </w:rPr>
        <w:t xml:space="preserve"> </w:t>
      </w:r>
      <w:r w:rsidRPr="009D4279">
        <w:rPr>
          <w:rFonts w:ascii="Times" w:eastAsia="Times New Roman" w:hAnsi="Times" w:cs="Times New Roman"/>
          <w:color w:val="000000"/>
          <w:sz w:val="24"/>
          <w:szCs w:val="24"/>
          <w:lang w:val="en-IN" w:eastAsia="en-IN"/>
        </w:rPr>
        <w:t>among females is quite high. Because of inadequate attention given towards</w:t>
      </w:r>
      <w:r>
        <w:rPr>
          <w:rFonts w:ascii="Times" w:eastAsia="Times New Roman" w:hAnsi="Times" w:cs="Times New Roman"/>
          <w:color w:val="000000"/>
          <w:sz w:val="24"/>
          <w:szCs w:val="24"/>
          <w:lang w:val="en-IN" w:eastAsia="en-IN"/>
        </w:rPr>
        <w:t xml:space="preserve"> </w:t>
      </w:r>
      <w:r w:rsidRPr="009D4279">
        <w:rPr>
          <w:rFonts w:ascii="Times" w:eastAsia="Times New Roman" w:hAnsi="Times" w:cs="Times New Roman"/>
          <w:color w:val="000000"/>
          <w:sz w:val="24"/>
          <w:szCs w:val="24"/>
          <w:lang w:val="en-IN" w:eastAsia="en-IN"/>
        </w:rPr>
        <w:t>upbringing of children, mortality among female children is quite high. Besides,</w:t>
      </w:r>
      <w:r>
        <w:rPr>
          <w:rFonts w:ascii="Times" w:eastAsia="Times New Roman" w:hAnsi="Times" w:cs="Times New Roman"/>
          <w:color w:val="000000"/>
          <w:sz w:val="24"/>
          <w:szCs w:val="24"/>
          <w:lang w:val="en-IN" w:eastAsia="en-IN"/>
        </w:rPr>
        <w:t xml:space="preserve"> </w:t>
      </w:r>
      <w:r w:rsidRPr="009D4279">
        <w:rPr>
          <w:rFonts w:ascii="Times" w:eastAsia="Times New Roman" w:hAnsi="Times" w:cs="Times New Roman"/>
          <w:color w:val="000000"/>
          <w:sz w:val="24"/>
          <w:szCs w:val="24"/>
          <w:lang w:val="en-IN" w:eastAsia="en-IN"/>
        </w:rPr>
        <w:t>due to high maternal mortality, life expectancy of females is low. Among those</w:t>
      </w:r>
      <w:r>
        <w:rPr>
          <w:rFonts w:ascii="Times" w:eastAsia="Times New Roman" w:hAnsi="Times" w:cs="Times New Roman"/>
          <w:color w:val="000000"/>
          <w:sz w:val="24"/>
          <w:szCs w:val="24"/>
          <w:lang w:val="en-IN" w:eastAsia="en-IN"/>
        </w:rPr>
        <w:t xml:space="preserve"> </w:t>
      </w:r>
      <w:r w:rsidRPr="009D4279">
        <w:rPr>
          <w:rFonts w:ascii="Times" w:eastAsia="Times New Roman" w:hAnsi="Times" w:cs="Times New Roman"/>
          <w:color w:val="000000"/>
          <w:sz w:val="24"/>
          <w:szCs w:val="24"/>
          <w:lang w:val="en-IN" w:eastAsia="en-IN"/>
        </w:rPr>
        <w:t>dying due to epidemic diseases, and due to inadequate medical facilities,</w:t>
      </w:r>
      <w:r>
        <w:rPr>
          <w:rFonts w:ascii="Times" w:eastAsia="Times New Roman" w:hAnsi="Times" w:cs="Times New Roman"/>
          <w:color w:val="000000"/>
          <w:sz w:val="24"/>
          <w:szCs w:val="24"/>
          <w:lang w:val="en-IN" w:eastAsia="en-IN"/>
        </w:rPr>
        <w:t xml:space="preserve"> </w:t>
      </w:r>
      <w:r w:rsidRPr="009D4279">
        <w:rPr>
          <w:rFonts w:ascii="Times" w:eastAsia="Times New Roman" w:hAnsi="Times" w:cs="Times New Roman"/>
          <w:color w:val="000000"/>
          <w:sz w:val="24"/>
          <w:szCs w:val="24"/>
          <w:lang w:val="en-IN" w:eastAsia="en-IN"/>
        </w:rPr>
        <w:t>proportion of female is quite high. Their number in total population declines</w:t>
      </w:r>
      <w:r>
        <w:rPr>
          <w:rFonts w:ascii="Times" w:eastAsia="Times New Roman" w:hAnsi="Times" w:cs="Times New Roman"/>
          <w:color w:val="000000"/>
          <w:sz w:val="24"/>
          <w:szCs w:val="24"/>
          <w:lang w:val="en-IN" w:eastAsia="en-IN"/>
        </w:rPr>
        <w:t xml:space="preserve"> </w:t>
      </w:r>
      <w:r w:rsidRPr="009D4279">
        <w:rPr>
          <w:rFonts w:ascii="Times" w:eastAsia="Times New Roman" w:hAnsi="Times" w:cs="Times New Roman"/>
          <w:color w:val="000000"/>
          <w:sz w:val="24"/>
          <w:szCs w:val="24"/>
          <w:lang w:val="en-IN" w:eastAsia="en-IN"/>
        </w:rPr>
        <w:t>because of these reasons</w:t>
      </w:r>
      <w:r>
        <w:rPr>
          <w:rFonts w:ascii="Times" w:eastAsia="Times New Roman" w:hAnsi="Times" w:cs="Times New Roman"/>
          <w:color w:val="000000"/>
          <w:sz w:val="24"/>
          <w:szCs w:val="24"/>
          <w:lang w:val="en-IN" w:eastAsia="en-IN"/>
        </w:rPr>
        <w:t>.</w:t>
      </w:r>
    </w:p>
    <w:p w:rsidR="009D4279" w:rsidRDefault="009D4279" w:rsidP="009B14D8">
      <w:pPr>
        <w:suppressAutoHyphens w:val="0"/>
        <w:spacing w:after="0"/>
        <w:jc w:val="both"/>
        <w:rPr>
          <w:rFonts w:ascii="Times" w:eastAsia="Times New Roman" w:hAnsi="Times" w:cs="Times New Roman"/>
          <w:color w:val="000000"/>
          <w:sz w:val="24"/>
          <w:szCs w:val="24"/>
          <w:shd w:val="clear" w:color="auto" w:fill="FFFFFF"/>
          <w:lang w:val="en-IN" w:eastAsia="en-IN"/>
        </w:rPr>
      </w:pPr>
    </w:p>
    <w:p w:rsidR="009D4279" w:rsidRPr="009D4279" w:rsidRDefault="009D4279" w:rsidP="009B14D8">
      <w:pPr>
        <w:suppressAutoHyphens w:val="0"/>
        <w:spacing w:after="0"/>
        <w:jc w:val="both"/>
        <w:rPr>
          <w:rFonts w:ascii="Times" w:eastAsia="Times New Roman" w:hAnsi="Times" w:cs="Times New Roman"/>
          <w:color w:val="000000"/>
          <w:sz w:val="24"/>
          <w:szCs w:val="24"/>
          <w:shd w:val="clear" w:color="auto" w:fill="FFFFFF"/>
          <w:lang w:val="en-IN" w:eastAsia="en-IN"/>
        </w:rPr>
      </w:pPr>
    </w:p>
    <w:p w:rsidR="009D4279" w:rsidRPr="009D4279" w:rsidRDefault="009D4279" w:rsidP="009B14D8">
      <w:pPr>
        <w:suppressAutoHyphens w:val="0"/>
        <w:spacing w:after="0"/>
        <w:jc w:val="both"/>
        <w:rPr>
          <w:rFonts w:ascii="Times" w:eastAsia="Times New Roman" w:hAnsi="Times" w:cs="Times New Roman"/>
          <w:color w:val="000000"/>
          <w:sz w:val="24"/>
          <w:szCs w:val="24"/>
          <w:shd w:val="clear" w:color="auto" w:fill="FFFFFF"/>
          <w:lang w:val="en-IN" w:eastAsia="en-IN"/>
        </w:rPr>
      </w:pPr>
      <w:r>
        <w:rPr>
          <w:rFonts w:ascii="Times" w:eastAsia="Times New Roman" w:hAnsi="Times" w:cs="Times New Roman"/>
          <w:color w:val="000000"/>
          <w:sz w:val="24"/>
          <w:szCs w:val="24"/>
          <w:shd w:val="clear" w:color="auto" w:fill="FFFFFF"/>
          <w:lang w:val="en-IN" w:eastAsia="en-IN"/>
        </w:rPr>
        <w:t>In this project,</w:t>
      </w:r>
      <w:r w:rsidRPr="009D4279">
        <w:rPr>
          <w:rFonts w:ascii="Times" w:eastAsia="Times New Roman" w:hAnsi="Times" w:cs="Times New Roman"/>
          <w:color w:val="000000"/>
          <w:sz w:val="24"/>
          <w:szCs w:val="24"/>
          <w:shd w:val="clear" w:color="auto" w:fill="FFFFFF"/>
          <w:lang w:val="en-IN" w:eastAsia="en-IN"/>
        </w:rPr>
        <w:t xml:space="preserve"> the attempt is made to provide an understanding</w:t>
      </w:r>
      <w:r>
        <w:rPr>
          <w:rFonts w:ascii="Times" w:eastAsia="Times New Roman" w:hAnsi="Times" w:cs="Times New Roman"/>
          <w:color w:val="000000"/>
          <w:sz w:val="24"/>
          <w:szCs w:val="24"/>
          <w:shd w:val="clear" w:color="auto" w:fill="FFFFFF"/>
          <w:lang w:val="en-IN" w:eastAsia="en-IN"/>
        </w:rPr>
        <w:t xml:space="preserve"> </w:t>
      </w:r>
      <w:r w:rsidRPr="009D4279">
        <w:rPr>
          <w:rFonts w:ascii="Times" w:eastAsia="Times New Roman" w:hAnsi="Times" w:cs="Times New Roman"/>
          <w:color w:val="000000"/>
          <w:sz w:val="24"/>
          <w:szCs w:val="24"/>
          <w:shd w:val="clear" w:color="auto" w:fill="FFFFFF"/>
          <w:lang w:val="en-IN" w:eastAsia="en-IN"/>
        </w:rPr>
        <w:t>of the spatio-temporal trends in the sex ratio of human population in the study</w:t>
      </w:r>
      <w:r>
        <w:rPr>
          <w:rFonts w:ascii="Times" w:eastAsia="Times New Roman" w:hAnsi="Times" w:cs="Times New Roman"/>
          <w:color w:val="000000"/>
          <w:sz w:val="24"/>
          <w:szCs w:val="24"/>
          <w:shd w:val="clear" w:color="auto" w:fill="FFFFFF"/>
          <w:lang w:val="en-IN" w:eastAsia="en-IN"/>
        </w:rPr>
        <w:t xml:space="preserve"> </w:t>
      </w:r>
      <w:r w:rsidRPr="009D4279">
        <w:rPr>
          <w:rFonts w:ascii="Times" w:eastAsia="Times New Roman" w:hAnsi="Times" w:cs="Times New Roman"/>
          <w:color w:val="000000"/>
          <w:sz w:val="24"/>
          <w:szCs w:val="24"/>
          <w:shd w:val="clear" w:color="auto" w:fill="FFFFFF"/>
          <w:lang w:val="en-IN" w:eastAsia="en-IN"/>
        </w:rPr>
        <w:t>region and its fluctuation over decades along with the comparative analysis of</w:t>
      </w:r>
      <w:r>
        <w:rPr>
          <w:rFonts w:ascii="Times" w:eastAsia="Times New Roman" w:hAnsi="Times" w:cs="Times New Roman"/>
          <w:color w:val="000000"/>
          <w:sz w:val="24"/>
          <w:szCs w:val="24"/>
          <w:shd w:val="clear" w:color="auto" w:fill="FFFFFF"/>
          <w:lang w:val="en-IN" w:eastAsia="en-IN"/>
        </w:rPr>
        <w:t xml:space="preserve"> </w:t>
      </w:r>
      <w:r w:rsidRPr="009D4279">
        <w:rPr>
          <w:rFonts w:ascii="Times" w:eastAsia="Times New Roman" w:hAnsi="Times" w:cs="Times New Roman"/>
          <w:color w:val="000000"/>
          <w:sz w:val="24"/>
          <w:szCs w:val="24"/>
          <w:shd w:val="clear" w:color="auto" w:fill="FFFFFF"/>
          <w:lang w:val="en-IN" w:eastAsia="en-IN"/>
        </w:rPr>
        <w:t>India, the state of Maharashtra and the study region. All the relevant data</w:t>
      </w:r>
      <w:r>
        <w:rPr>
          <w:rFonts w:ascii="Times" w:eastAsia="Times New Roman" w:hAnsi="Times" w:cs="Times New Roman"/>
          <w:color w:val="000000"/>
          <w:sz w:val="24"/>
          <w:szCs w:val="24"/>
          <w:shd w:val="clear" w:color="auto" w:fill="FFFFFF"/>
          <w:lang w:val="en-IN" w:eastAsia="en-IN"/>
        </w:rPr>
        <w:t xml:space="preserve"> </w:t>
      </w:r>
      <w:r w:rsidRPr="009D4279">
        <w:rPr>
          <w:rFonts w:ascii="Times" w:eastAsia="Times New Roman" w:hAnsi="Times" w:cs="Times New Roman"/>
          <w:color w:val="000000"/>
          <w:sz w:val="24"/>
          <w:szCs w:val="24"/>
          <w:shd w:val="clear" w:color="auto" w:fill="FFFFFF"/>
          <w:lang w:val="en-IN" w:eastAsia="en-IN"/>
        </w:rPr>
        <w:t>required for the purpose taken from t</w:t>
      </w:r>
      <w:r>
        <w:rPr>
          <w:rFonts w:ascii="Times" w:eastAsia="Times New Roman" w:hAnsi="Times" w:cs="Times New Roman"/>
          <w:color w:val="000000"/>
          <w:sz w:val="24"/>
          <w:szCs w:val="24"/>
          <w:shd w:val="clear" w:color="auto" w:fill="FFFFFF"/>
          <w:lang w:val="en-IN" w:eastAsia="en-IN"/>
        </w:rPr>
        <w:t>he Census of India 2001 and 2011.</w:t>
      </w:r>
    </w:p>
    <w:p w:rsidR="00A910FF" w:rsidRDefault="00A910FF" w:rsidP="00321685">
      <w:pPr>
        <w:suppressAutoHyphens w:val="0"/>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A910FF" w:rsidRPr="009D4279" w:rsidRDefault="009D4279" w:rsidP="00A910FF">
      <w:pPr>
        <w:tabs>
          <w:tab w:val="left" w:pos="6120"/>
        </w:tabs>
        <w:spacing w:line="360" w:lineRule="auto"/>
        <w:ind w:left="720" w:right="737"/>
        <w:jc w:val="both"/>
        <w:rPr>
          <w:rFonts w:ascii="Times New Roman" w:hAnsi="Times New Roman" w:cs="Times New Roman"/>
          <w:b/>
          <w:sz w:val="44"/>
          <w:szCs w:val="44"/>
          <w:u w:val="single"/>
        </w:rPr>
      </w:pPr>
      <w:r>
        <w:rPr>
          <w:rFonts w:ascii="Times New Roman" w:hAnsi="Times New Roman" w:cs="Times New Roman"/>
          <w:sz w:val="44"/>
          <w:szCs w:val="44"/>
        </w:rPr>
        <w:lastRenderedPageBreak/>
        <w:t xml:space="preserve">       </w:t>
      </w:r>
      <w:r w:rsidR="00C612C8" w:rsidRPr="009D4279">
        <w:rPr>
          <w:rFonts w:ascii="Times New Roman" w:hAnsi="Times New Roman" w:cs="Times New Roman"/>
          <w:b/>
          <w:sz w:val="44"/>
          <w:szCs w:val="44"/>
          <w:u w:val="single"/>
        </w:rPr>
        <w:t>SCOPE OF THE ANALYSIS</w:t>
      </w:r>
    </w:p>
    <w:p w:rsidR="008E4B76" w:rsidRPr="009B14D8" w:rsidRDefault="0035046D" w:rsidP="009B14D8">
      <w:pPr>
        <w:suppressAutoHyphens w:val="0"/>
        <w:spacing w:after="160" w:line="259" w:lineRule="auto"/>
        <w:jc w:val="both"/>
        <w:rPr>
          <w:rFonts w:ascii="Times" w:hAnsi="Times" w:cs="Times"/>
          <w:color w:val="626262"/>
          <w:sz w:val="24"/>
          <w:szCs w:val="24"/>
          <w:shd w:val="clear" w:color="auto" w:fill="FFFFFF"/>
        </w:rPr>
      </w:pPr>
      <w:r w:rsidRPr="009B14D8">
        <w:rPr>
          <w:rFonts w:ascii="Times" w:hAnsi="Times" w:cs="Times"/>
          <w:color w:val="626262"/>
          <w:sz w:val="24"/>
          <w:szCs w:val="24"/>
          <w:shd w:val="clear" w:color="auto" w:fill="FFFFFF"/>
        </w:rPr>
        <w:t>Over all sex ratio (OSR) in India has enlarged from the last census (2001) by seven points from 933 to 940, the situation is worse</w:t>
      </w:r>
      <w:r w:rsidR="008E4B76" w:rsidRPr="009B14D8">
        <w:rPr>
          <w:rFonts w:ascii="Times" w:hAnsi="Times" w:cs="Times"/>
          <w:color w:val="626262"/>
          <w:sz w:val="24"/>
          <w:szCs w:val="24"/>
        </w:rPr>
        <w:t xml:space="preserve"> </w:t>
      </w:r>
      <w:r w:rsidRPr="009B14D8">
        <w:rPr>
          <w:rFonts w:ascii="Times" w:hAnsi="Times" w:cs="Times"/>
          <w:color w:val="626262"/>
          <w:sz w:val="24"/>
          <w:szCs w:val="24"/>
          <w:shd w:val="clear" w:color="auto" w:fill="FFFFFF"/>
        </w:rPr>
        <w:t>for the child sex ratio (CSR). According to the decadal Indian census, the sex ratio in the 0-6 age group went down from 962 girls</w:t>
      </w:r>
      <w:r w:rsidR="008E4B76" w:rsidRPr="009B14D8">
        <w:rPr>
          <w:rFonts w:ascii="Times" w:hAnsi="Times" w:cs="Times"/>
          <w:color w:val="626262"/>
          <w:sz w:val="24"/>
          <w:szCs w:val="24"/>
        </w:rPr>
        <w:t xml:space="preserve"> </w:t>
      </w:r>
      <w:r w:rsidRPr="009B14D8">
        <w:rPr>
          <w:rFonts w:ascii="Times" w:hAnsi="Times" w:cs="Times"/>
          <w:color w:val="626262"/>
          <w:sz w:val="24"/>
          <w:szCs w:val="24"/>
          <w:shd w:val="clear" w:color="auto" w:fill="FFFFFF"/>
        </w:rPr>
        <w:t>per 1000 boys in 1981, to 914 girls per 1000 boys in 2011. 2011 census showed that in 26 States/UTs rural child sex ratio are</w:t>
      </w:r>
      <w:r w:rsidR="008E4B76" w:rsidRPr="009B14D8">
        <w:rPr>
          <w:rFonts w:ascii="Times" w:hAnsi="Times" w:cs="Times"/>
          <w:color w:val="626262"/>
          <w:sz w:val="24"/>
          <w:szCs w:val="24"/>
        </w:rPr>
        <w:t xml:space="preserve"> </w:t>
      </w:r>
      <w:r w:rsidRPr="009B14D8">
        <w:rPr>
          <w:rFonts w:ascii="Times" w:hAnsi="Times" w:cs="Times"/>
          <w:color w:val="626262"/>
          <w:sz w:val="24"/>
          <w:szCs w:val="24"/>
          <w:shd w:val="clear" w:color="auto" w:fill="FFFFFF"/>
        </w:rPr>
        <w:t>higher than urban areas. The paper intends to explain variability of CSR across the country through superimposed socio cultural</w:t>
      </w:r>
      <w:r w:rsidR="008E4B76" w:rsidRPr="009B14D8">
        <w:rPr>
          <w:rFonts w:ascii="Times" w:hAnsi="Times" w:cs="Times"/>
          <w:color w:val="626262"/>
          <w:sz w:val="24"/>
          <w:szCs w:val="24"/>
        </w:rPr>
        <w:t xml:space="preserve"> </w:t>
      </w:r>
      <w:r w:rsidRPr="009B14D8">
        <w:rPr>
          <w:rFonts w:ascii="Times" w:hAnsi="Times" w:cs="Times"/>
          <w:color w:val="626262"/>
          <w:sz w:val="24"/>
          <w:szCs w:val="24"/>
          <w:shd w:val="clear" w:color="auto" w:fill="FFFFFF"/>
        </w:rPr>
        <w:t xml:space="preserve">frame. </w:t>
      </w:r>
    </w:p>
    <w:p w:rsidR="008E4B76" w:rsidRPr="009B14D8" w:rsidRDefault="008E4B76" w:rsidP="009B14D8">
      <w:pPr>
        <w:suppressAutoHyphens w:val="0"/>
        <w:spacing w:after="160" w:line="259" w:lineRule="auto"/>
        <w:jc w:val="both"/>
        <w:rPr>
          <w:rFonts w:ascii="Times" w:hAnsi="Times" w:cs="Times"/>
          <w:color w:val="626262"/>
          <w:sz w:val="24"/>
          <w:szCs w:val="24"/>
          <w:shd w:val="clear" w:color="auto" w:fill="FFFFFF"/>
        </w:rPr>
      </w:pPr>
    </w:p>
    <w:p w:rsidR="0035046D" w:rsidRPr="009B14D8" w:rsidRDefault="0035046D" w:rsidP="009B14D8">
      <w:pPr>
        <w:suppressAutoHyphens w:val="0"/>
        <w:spacing w:after="160" w:line="259" w:lineRule="auto"/>
        <w:jc w:val="both"/>
        <w:rPr>
          <w:rFonts w:ascii="Times" w:hAnsi="Times" w:cs="Times"/>
          <w:color w:val="626262"/>
          <w:sz w:val="24"/>
          <w:szCs w:val="24"/>
          <w:shd w:val="clear" w:color="auto" w:fill="FFFFFF"/>
        </w:rPr>
      </w:pPr>
      <w:r w:rsidRPr="009B14D8">
        <w:rPr>
          <w:rFonts w:ascii="Times" w:hAnsi="Times" w:cs="Times"/>
          <w:color w:val="626262"/>
          <w:sz w:val="24"/>
          <w:szCs w:val="24"/>
          <w:shd w:val="clear" w:color="auto" w:fill="FFFFFF"/>
        </w:rPr>
        <w:t>The analysis is based on CSR provided by Census of India for vario</w:t>
      </w:r>
      <w:r w:rsidR="008E4B76" w:rsidRPr="009B14D8">
        <w:rPr>
          <w:rFonts w:ascii="Times" w:hAnsi="Times" w:cs="Times"/>
          <w:color w:val="626262"/>
          <w:sz w:val="24"/>
          <w:szCs w:val="24"/>
          <w:shd w:val="clear" w:color="auto" w:fill="FFFFFF"/>
        </w:rPr>
        <w:t>us decades. The study has focus</w:t>
      </w:r>
      <w:r w:rsidRPr="009B14D8">
        <w:rPr>
          <w:rFonts w:ascii="Times" w:hAnsi="Times" w:cs="Times"/>
          <w:color w:val="626262"/>
          <w:sz w:val="24"/>
          <w:szCs w:val="24"/>
          <w:shd w:val="clear" w:color="auto" w:fill="FFFFFF"/>
        </w:rPr>
        <w:t>ed on various factors</w:t>
      </w:r>
      <w:r w:rsidR="008E4B76" w:rsidRPr="009B14D8">
        <w:rPr>
          <w:rFonts w:ascii="Times" w:hAnsi="Times" w:cs="Times"/>
          <w:color w:val="626262"/>
          <w:sz w:val="24"/>
          <w:szCs w:val="24"/>
          <w:shd w:val="clear" w:color="auto" w:fill="FFFFFF"/>
        </w:rPr>
        <w:t xml:space="preserve"> </w:t>
      </w:r>
      <w:r w:rsidRPr="009B14D8">
        <w:rPr>
          <w:rFonts w:ascii="Times" w:hAnsi="Times" w:cs="Times"/>
          <w:color w:val="626262"/>
          <w:sz w:val="24"/>
          <w:szCs w:val="24"/>
          <w:shd w:val="clear" w:color="auto" w:fill="FFFFFF"/>
        </w:rPr>
        <w:t>covering wide range of socio-economic and demographic dimension that can be associated with contemporary sex discrimination</w:t>
      </w:r>
      <w:r w:rsidR="008E4B76" w:rsidRPr="009B14D8">
        <w:rPr>
          <w:rFonts w:ascii="Times" w:hAnsi="Times" w:cs="Times"/>
          <w:color w:val="626262"/>
          <w:sz w:val="24"/>
          <w:szCs w:val="24"/>
        </w:rPr>
        <w:t xml:space="preserve"> </w:t>
      </w:r>
      <w:r w:rsidRPr="009B14D8">
        <w:rPr>
          <w:rFonts w:ascii="Times" w:hAnsi="Times" w:cs="Times"/>
          <w:color w:val="626262"/>
          <w:sz w:val="24"/>
          <w:szCs w:val="24"/>
          <w:shd w:val="clear" w:color="auto" w:fill="FFFFFF"/>
        </w:rPr>
        <w:t>and clarified their relative explanatory power. A total 230 districts has been analyzed from 7 states which have their CSR</w:t>
      </w:r>
      <w:r w:rsidR="008E4B76" w:rsidRPr="009B14D8">
        <w:rPr>
          <w:rFonts w:ascii="Times" w:hAnsi="Times" w:cs="Times"/>
          <w:color w:val="626262"/>
          <w:sz w:val="24"/>
          <w:szCs w:val="24"/>
        </w:rPr>
        <w:t xml:space="preserve"> </w:t>
      </w:r>
      <w:r w:rsidRPr="009B14D8">
        <w:rPr>
          <w:rFonts w:ascii="Times" w:hAnsi="Times" w:cs="Times"/>
          <w:color w:val="626262"/>
          <w:sz w:val="24"/>
          <w:szCs w:val="24"/>
          <w:shd w:val="clear" w:color="auto" w:fill="FFFFFF"/>
        </w:rPr>
        <w:t>below national average</w:t>
      </w:r>
      <w:r w:rsidR="008E4B76" w:rsidRPr="009B14D8">
        <w:rPr>
          <w:rFonts w:ascii="Times" w:hAnsi="Times" w:cs="Times"/>
          <w:color w:val="626262"/>
          <w:sz w:val="24"/>
          <w:szCs w:val="24"/>
          <w:shd w:val="clear" w:color="auto" w:fill="FFFFFF"/>
        </w:rPr>
        <w:t xml:space="preserve"> </w:t>
      </w:r>
      <w:r w:rsidRPr="009B14D8">
        <w:rPr>
          <w:rFonts w:ascii="Times" w:hAnsi="Times" w:cs="Times"/>
          <w:color w:val="626262"/>
          <w:sz w:val="24"/>
          <w:szCs w:val="24"/>
          <w:shd w:val="clear" w:color="auto" w:fill="FFFFFF"/>
        </w:rPr>
        <w:t>(914). The spatial dimension of discrimination obtainable above leads to conclusions that sex ratio is more</w:t>
      </w:r>
      <w:r w:rsidR="008E4B76" w:rsidRPr="009B14D8">
        <w:rPr>
          <w:rFonts w:ascii="Times" w:hAnsi="Times" w:cs="Times"/>
          <w:color w:val="626262"/>
          <w:sz w:val="24"/>
          <w:szCs w:val="24"/>
        </w:rPr>
        <w:t xml:space="preserve"> </w:t>
      </w:r>
      <w:r w:rsidRPr="009B14D8">
        <w:rPr>
          <w:rFonts w:ascii="Times" w:hAnsi="Times" w:cs="Times"/>
          <w:color w:val="626262"/>
          <w:sz w:val="24"/>
          <w:szCs w:val="24"/>
          <w:shd w:val="clear" w:color="auto" w:fill="FFFFFF"/>
        </w:rPr>
        <w:t>skewed in the most urbanized and economically well off states of north and western region.</w:t>
      </w:r>
    </w:p>
    <w:p w:rsidR="008E4B76" w:rsidRPr="00E86BD6" w:rsidRDefault="008E4B76">
      <w:pPr>
        <w:suppressAutoHyphens w:val="0"/>
        <w:spacing w:after="160" w:line="259" w:lineRule="auto"/>
        <w:rPr>
          <w:rFonts w:ascii="Verdana" w:hAnsi="Verdana"/>
          <w:color w:val="626262"/>
          <w:sz w:val="24"/>
          <w:szCs w:val="24"/>
          <w:shd w:val="clear" w:color="auto" w:fill="FFFFFF"/>
        </w:rPr>
      </w:pPr>
    </w:p>
    <w:p w:rsidR="008E4B76" w:rsidRPr="009B14D8" w:rsidRDefault="008E4B76">
      <w:pPr>
        <w:suppressAutoHyphens w:val="0"/>
        <w:spacing w:after="160" w:line="259" w:lineRule="auto"/>
        <w:rPr>
          <w:rFonts w:ascii="Times" w:hAnsi="Times" w:cs="Times"/>
          <w:color w:val="626262"/>
          <w:sz w:val="24"/>
          <w:szCs w:val="24"/>
          <w:u w:val="single"/>
          <w:shd w:val="clear" w:color="auto" w:fill="FFFFFF"/>
        </w:rPr>
      </w:pPr>
      <w:r w:rsidRPr="00E86BD6">
        <w:rPr>
          <w:rFonts w:ascii="Verdana" w:hAnsi="Verdana"/>
          <w:color w:val="626262"/>
          <w:sz w:val="24"/>
          <w:szCs w:val="24"/>
          <w:u w:val="single"/>
          <w:shd w:val="clear" w:color="auto" w:fill="FFFFFF"/>
        </w:rPr>
        <w:t xml:space="preserve"> </w:t>
      </w:r>
      <w:r w:rsidRPr="009B14D8">
        <w:rPr>
          <w:rFonts w:ascii="Times" w:hAnsi="Times" w:cs="Times"/>
          <w:color w:val="626262"/>
          <w:sz w:val="24"/>
          <w:szCs w:val="24"/>
          <w:u w:val="single"/>
          <w:shd w:val="clear" w:color="auto" w:fill="FFFFFF"/>
        </w:rPr>
        <w:t>Through this project, we will try to identify the following objectives:</w:t>
      </w:r>
    </w:p>
    <w:p w:rsidR="008E4B76" w:rsidRPr="00E86BD6" w:rsidRDefault="008E4B76">
      <w:pPr>
        <w:suppressAutoHyphens w:val="0"/>
        <w:spacing w:after="160" w:line="259" w:lineRule="auto"/>
        <w:rPr>
          <w:rFonts w:ascii="Verdana" w:hAnsi="Verdana"/>
          <w:color w:val="626262"/>
          <w:sz w:val="24"/>
          <w:szCs w:val="24"/>
          <w:shd w:val="clear" w:color="auto" w:fill="FFFFFF"/>
        </w:rPr>
      </w:pPr>
    </w:p>
    <w:p w:rsidR="008E4B76" w:rsidRPr="00E86BD6" w:rsidRDefault="008E4B76" w:rsidP="008E4B76">
      <w:pPr>
        <w:pStyle w:val="p"/>
        <w:shd w:val="clear" w:color="auto" w:fill="FFFFFF"/>
        <w:spacing w:before="166" w:beforeAutospacing="0" w:after="166" w:afterAutospacing="0"/>
        <w:rPr>
          <w:color w:val="000000"/>
        </w:rPr>
      </w:pPr>
      <w:r w:rsidRPr="00E86BD6">
        <w:rPr>
          <w:color w:val="000000"/>
        </w:rPr>
        <w:t>(1) To study the status of sex ratio at birth with increasing birth order,</w:t>
      </w:r>
    </w:p>
    <w:p w:rsidR="008E4B76" w:rsidRPr="00E86BD6" w:rsidRDefault="008E4B76" w:rsidP="008E4B76">
      <w:pPr>
        <w:pStyle w:val="p"/>
        <w:shd w:val="clear" w:color="auto" w:fill="FFFFFF"/>
        <w:spacing w:before="166" w:beforeAutospacing="0" w:after="166" w:afterAutospacing="0"/>
        <w:rPr>
          <w:color w:val="000000"/>
        </w:rPr>
      </w:pPr>
      <w:r w:rsidRPr="00E86BD6">
        <w:rPr>
          <w:color w:val="000000"/>
        </w:rPr>
        <w:t xml:space="preserve"> (2) To ascertain the relationship of declining sex ratio with respect to socio demographic factors. </w:t>
      </w:r>
    </w:p>
    <w:p w:rsidR="008E4B76" w:rsidRPr="00E86BD6" w:rsidRDefault="008E4B76" w:rsidP="008E4B76">
      <w:pPr>
        <w:pStyle w:val="p"/>
        <w:shd w:val="clear" w:color="auto" w:fill="FFFFFF"/>
        <w:spacing w:before="166" w:beforeAutospacing="0" w:after="166" w:afterAutospacing="0"/>
        <w:rPr>
          <w:color w:val="000000"/>
        </w:rPr>
      </w:pPr>
      <w:r w:rsidRPr="00E86BD6">
        <w:rPr>
          <w:color w:val="000000"/>
        </w:rPr>
        <w:t>(3) To study outlook of patient towards sex preference, willingness to determine sex of the foetus, wish to terminate the pregnancy in case of unwanted sex of the baby.</w:t>
      </w:r>
    </w:p>
    <w:p w:rsidR="008E4B76" w:rsidRPr="00E86BD6" w:rsidRDefault="008E4B76" w:rsidP="008E4B76">
      <w:pPr>
        <w:pStyle w:val="p"/>
        <w:shd w:val="clear" w:color="auto" w:fill="FFFFFF"/>
        <w:spacing w:before="166" w:beforeAutospacing="0" w:after="166" w:afterAutospacing="0"/>
        <w:rPr>
          <w:color w:val="000000"/>
        </w:rPr>
      </w:pPr>
      <w:r w:rsidRPr="00E86BD6">
        <w:rPr>
          <w:color w:val="000000"/>
        </w:rPr>
        <w:t>(4) To study the variations among different states.</w:t>
      </w:r>
    </w:p>
    <w:p w:rsidR="008E4B76" w:rsidRPr="00E86BD6" w:rsidRDefault="008E4B76" w:rsidP="008E4B76">
      <w:pPr>
        <w:pStyle w:val="p"/>
        <w:shd w:val="clear" w:color="auto" w:fill="FFFFFF"/>
        <w:spacing w:before="166" w:beforeAutospacing="0" w:after="166" w:afterAutospacing="0"/>
        <w:rPr>
          <w:color w:val="000000"/>
        </w:rPr>
      </w:pPr>
      <w:r w:rsidRPr="00E86BD6">
        <w:rPr>
          <w:color w:val="000000"/>
        </w:rPr>
        <w:t>(5) To find the correlation between factors like literacy rate on the sex ratio</w:t>
      </w:r>
    </w:p>
    <w:p w:rsidR="008E4B76" w:rsidRPr="00E86BD6" w:rsidRDefault="008E4B76" w:rsidP="008E4B76">
      <w:pPr>
        <w:pStyle w:val="p"/>
        <w:shd w:val="clear" w:color="auto" w:fill="FFFFFF"/>
        <w:spacing w:before="166" w:beforeAutospacing="0" w:after="166" w:afterAutospacing="0"/>
        <w:rPr>
          <w:color w:val="000000"/>
        </w:rPr>
      </w:pPr>
      <w:r w:rsidRPr="00E86BD6">
        <w:rPr>
          <w:color w:val="000000"/>
        </w:rPr>
        <w:t>(6) To study if the growth of population has any effect on the growth of the number of females per 1000 males</w:t>
      </w:r>
    </w:p>
    <w:p w:rsidR="008E4B76" w:rsidRDefault="008E4B76" w:rsidP="008E4B76">
      <w:pPr>
        <w:tabs>
          <w:tab w:val="left" w:pos="6120"/>
        </w:tabs>
        <w:spacing w:line="360" w:lineRule="auto"/>
        <w:ind w:right="737"/>
        <w:jc w:val="both"/>
        <w:rPr>
          <w:rFonts w:ascii="Verdana" w:hAnsi="Verdana"/>
          <w:color w:val="626262"/>
          <w:sz w:val="28"/>
          <w:szCs w:val="28"/>
          <w:shd w:val="clear" w:color="auto" w:fill="FFFFFF"/>
        </w:rPr>
      </w:pPr>
    </w:p>
    <w:p w:rsidR="008E4B76" w:rsidRDefault="008E4B76" w:rsidP="008E4B76">
      <w:pPr>
        <w:tabs>
          <w:tab w:val="left" w:pos="6120"/>
        </w:tabs>
        <w:spacing w:line="360" w:lineRule="auto"/>
        <w:ind w:right="737"/>
        <w:jc w:val="both"/>
        <w:rPr>
          <w:rFonts w:ascii="Verdana" w:hAnsi="Verdana"/>
          <w:color w:val="626262"/>
          <w:sz w:val="28"/>
          <w:szCs w:val="28"/>
          <w:shd w:val="clear" w:color="auto" w:fill="FFFFFF"/>
        </w:rPr>
      </w:pPr>
    </w:p>
    <w:p w:rsidR="00E86BD6" w:rsidRDefault="008E4B76" w:rsidP="008E4B76">
      <w:pPr>
        <w:tabs>
          <w:tab w:val="left" w:pos="6120"/>
        </w:tabs>
        <w:spacing w:line="360" w:lineRule="auto"/>
        <w:ind w:right="737"/>
        <w:jc w:val="both"/>
        <w:rPr>
          <w:rFonts w:ascii="Times New Roman" w:hAnsi="Times New Roman" w:cs="Times New Roman"/>
          <w:b/>
          <w:sz w:val="44"/>
          <w:szCs w:val="44"/>
        </w:rPr>
      </w:pPr>
      <w:r>
        <w:rPr>
          <w:rFonts w:ascii="Times New Roman" w:hAnsi="Times New Roman" w:cs="Times New Roman"/>
          <w:b/>
          <w:sz w:val="44"/>
          <w:szCs w:val="44"/>
        </w:rPr>
        <w:t xml:space="preserve">                    </w:t>
      </w:r>
    </w:p>
    <w:p w:rsidR="00A910FF" w:rsidRPr="008E4B76" w:rsidRDefault="00E86BD6" w:rsidP="008E4B76">
      <w:pPr>
        <w:tabs>
          <w:tab w:val="left" w:pos="6120"/>
        </w:tabs>
        <w:spacing w:line="360" w:lineRule="auto"/>
        <w:ind w:right="737"/>
        <w:jc w:val="both"/>
        <w:rPr>
          <w:rFonts w:ascii="Times New Roman" w:hAnsi="Times New Roman" w:cs="Times New Roman"/>
          <w:b/>
          <w:sz w:val="44"/>
          <w:szCs w:val="44"/>
          <w:u w:val="single"/>
        </w:rPr>
      </w:pPr>
      <w:r>
        <w:rPr>
          <w:rFonts w:ascii="Times New Roman" w:hAnsi="Times New Roman" w:cs="Times New Roman"/>
          <w:b/>
          <w:sz w:val="44"/>
          <w:szCs w:val="44"/>
        </w:rPr>
        <w:t xml:space="preserve">                  </w:t>
      </w:r>
      <w:r w:rsidR="008E4B76">
        <w:rPr>
          <w:rFonts w:ascii="Times New Roman" w:hAnsi="Times New Roman" w:cs="Times New Roman"/>
          <w:b/>
          <w:sz w:val="44"/>
          <w:szCs w:val="44"/>
        </w:rPr>
        <w:t xml:space="preserve"> </w:t>
      </w:r>
      <w:r w:rsidR="00450500" w:rsidRPr="008E4B76">
        <w:rPr>
          <w:rFonts w:ascii="Times New Roman" w:hAnsi="Times New Roman" w:cs="Times New Roman"/>
          <w:b/>
          <w:sz w:val="44"/>
          <w:szCs w:val="44"/>
          <w:u w:val="single"/>
        </w:rPr>
        <w:t>EXISTING SYSTEM</w:t>
      </w:r>
    </w:p>
    <w:p w:rsidR="00450500" w:rsidRPr="00E86BD6" w:rsidRDefault="00450500" w:rsidP="009B14D8">
      <w:pPr>
        <w:pStyle w:val="NormalWeb"/>
        <w:shd w:val="clear" w:color="auto" w:fill="FFFFFF"/>
        <w:spacing w:line="312" w:lineRule="atLeast"/>
        <w:jc w:val="both"/>
        <w:rPr>
          <w:rFonts w:ascii="PT Serif script=all rev=5" w:hAnsi="PT Serif script=all rev=5"/>
          <w:color w:val="282828"/>
          <w:spacing w:val="3"/>
        </w:rPr>
      </w:pPr>
      <w:r w:rsidRPr="00E86BD6">
        <w:rPr>
          <w:rFonts w:ascii="PT Serif script=all rev=5" w:hAnsi="PT Serif script=all rev=5"/>
          <w:color w:val="282828"/>
          <w:spacing w:val="3"/>
        </w:rPr>
        <w:lastRenderedPageBreak/>
        <w:t>Contrary to popular perception that the deeply rooted prejudice against girls, reflected in the country’s sex ratio, is mostly present in rural areas, some of the largest cities in India – including Delhi and Mumbai – had imbalanced sex ratios in 2011, according to an analysis of government data.</w:t>
      </w:r>
    </w:p>
    <w:p w:rsidR="00450500" w:rsidRPr="00E86BD6" w:rsidRDefault="00450500" w:rsidP="009B14D8">
      <w:pPr>
        <w:pStyle w:val="NormalWeb"/>
        <w:shd w:val="clear" w:color="auto" w:fill="FFFFFF"/>
        <w:spacing w:line="312" w:lineRule="atLeast"/>
        <w:jc w:val="both"/>
        <w:rPr>
          <w:rFonts w:ascii="PT Serif script=all rev=5" w:hAnsi="PT Serif script=all rev=5"/>
          <w:color w:val="282828"/>
          <w:spacing w:val="3"/>
        </w:rPr>
      </w:pPr>
      <w:r w:rsidRPr="00E86BD6">
        <w:rPr>
          <w:rFonts w:ascii="PT Serif script=all rev=5" w:hAnsi="PT Serif script=all rev=5"/>
          <w:color w:val="282828"/>
          <w:spacing w:val="3"/>
        </w:rPr>
        <w:t>In 2011, for every 1,000 boys aged 0-6 years, there were 852 girls in Mumbai, 832 girls in Delhi and 942 girls in Hyderabad, ac</w:t>
      </w:r>
      <w:r w:rsidR="008E4B76" w:rsidRPr="00E86BD6">
        <w:rPr>
          <w:rFonts w:ascii="PT Serif script=all rev=5" w:hAnsi="PT Serif script=all rev=5"/>
          <w:color w:val="282828"/>
          <w:spacing w:val="3"/>
        </w:rPr>
        <w:t xml:space="preserve">cording to data put together </w:t>
      </w:r>
      <w:r w:rsidRPr="00E86BD6">
        <w:rPr>
          <w:rFonts w:ascii="PT Serif script=all rev=5" w:hAnsi="PT Serif script=all rev=5"/>
          <w:color w:val="282828"/>
          <w:spacing w:val="3"/>
        </w:rPr>
        <w:t xml:space="preserve"> that analyses large and openly accessible data sets on gender provided by the government of India’s office of the registrar general and census commissioner.</w:t>
      </w:r>
    </w:p>
    <w:p w:rsidR="00450500" w:rsidRPr="00E86BD6" w:rsidRDefault="00450500" w:rsidP="009B14D8">
      <w:pPr>
        <w:pStyle w:val="NormalWeb"/>
        <w:shd w:val="clear" w:color="auto" w:fill="FFFFFF"/>
        <w:spacing w:line="312" w:lineRule="atLeast"/>
        <w:jc w:val="both"/>
        <w:rPr>
          <w:rFonts w:ascii="PT Serif script=all rev=5" w:hAnsi="PT Serif script=all rev=5"/>
          <w:color w:val="282828"/>
          <w:spacing w:val="3"/>
        </w:rPr>
      </w:pPr>
      <w:r w:rsidRPr="00E86BD6">
        <w:rPr>
          <w:rFonts w:ascii="PT Serif script=all rev=5" w:hAnsi="PT Serif script=all rev=5"/>
          <w:color w:val="282828"/>
          <w:spacing w:val="3"/>
        </w:rPr>
        <w:t>Data from 2011 is the latest publicly available on sex ratios of Indian cities.</w:t>
      </w:r>
    </w:p>
    <w:p w:rsidR="00450500" w:rsidRPr="00E86BD6" w:rsidRDefault="00450500" w:rsidP="009B14D8">
      <w:pPr>
        <w:pStyle w:val="NormalWeb"/>
        <w:shd w:val="clear" w:color="auto" w:fill="FFFFFF"/>
        <w:spacing w:line="312" w:lineRule="atLeast"/>
        <w:jc w:val="both"/>
        <w:rPr>
          <w:rFonts w:ascii="PT Serif script=all rev=5" w:hAnsi="PT Serif script=all rev=5"/>
          <w:color w:val="282828"/>
          <w:spacing w:val="3"/>
        </w:rPr>
      </w:pPr>
      <w:r w:rsidRPr="00E86BD6">
        <w:rPr>
          <w:rFonts w:ascii="PT Serif script=all rev=5" w:hAnsi="PT Serif script=all rev=5"/>
          <w:color w:val="282828"/>
          <w:spacing w:val="3"/>
        </w:rPr>
        <w:t>The worst child sex ratio was in Mahesana (762 girls per 1,000 boys) in Gujarat, followed by Agra (772) in Uttar Pradesh (UP), Modinagar (778) in UP, an</w:t>
      </w:r>
      <w:r w:rsidR="008E4B76" w:rsidRPr="00E86BD6">
        <w:rPr>
          <w:rFonts w:ascii="PT Serif script=all rev=5" w:hAnsi="PT Serif script=all rev=5"/>
          <w:color w:val="282828"/>
          <w:spacing w:val="3"/>
        </w:rPr>
        <w:t>d English Bazaar (781) in West B</w:t>
      </w:r>
      <w:r w:rsidRPr="00E86BD6">
        <w:rPr>
          <w:rFonts w:ascii="PT Serif script=all rev=5" w:hAnsi="PT Serif script=all rev=5"/>
          <w:color w:val="282828"/>
          <w:spacing w:val="3"/>
        </w:rPr>
        <w:t>engal (WB), data show. Bally, in WB had mo</w:t>
      </w:r>
      <w:r w:rsidR="0014716A" w:rsidRPr="00E86BD6">
        <w:rPr>
          <w:rFonts w:ascii="PT Serif script=all rev=5" w:hAnsi="PT Serif script=all rev=5"/>
          <w:color w:val="282828"/>
          <w:spacing w:val="3"/>
        </w:rPr>
        <w:t>re girls (1,185) per 1,000 boys</w:t>
      </w:r>
      <w:r w:rsidRPr="00E86BD6">
        <w:rPr>
          <w:rFonts w:ascii="PT Serif script=all rev=5" w:hAnsi="PT Serif script=all rev=5"/>
          <w:color w:val="282828"/>
          <w:spacing w:val="3"/>
        </w:rPr>
        <w:t>, as did Nagaon (1,043) in Assam, and Tambaram (1,019) in Tamil Nadu.</w:t>
      </w:r>
    </w:p>
    <w:p w:rsidR="00450500" w:rsidRPr="00E86BD6" w:rsidRDefault="00450500" w:rsidP="009B14D8">
      <w:pPr>
        <w:pStyle w:val="NormalWeb"/>
        <w:shd w:val="clear" w:color="auto" w:fill="FFFFFF"/>
        <w:spacing w:line="312" w:lineRule="atLeast"/>
        <w:jc w:val="both"/>
        <w:rPr>
          <w:rFonts w:ascii="PT Serif script=all rev=5" w:hAnsi="PT Serif script=all rev=5"/>
          <w:color w:val="282828"/>
          <w:spacing w:val="3"/>
        </w:rPr>
      </w:pPr>
      <w:r w:rsidRPr="00E86BD6">
        <w:rPr>
          <w:rFonts w:ascii="PT Serif script=all rev=5" w:hAnsi="PT Serif script=all rev=5"/>
          <w:color w:val="282828"/>
          <w:spacing w:val="3"/>
        </w:rPr>
        <w:t>A normal gender ratio at birth is between 102-106 boys per 100 girls, which would be equivalent to 943-980 girls</w:t>
      </w:r>
      <w:r w:rsidR="008E4B76" w:rsidRPr="00E86BD6">
        <w:rPr>
          <w:rFonts w:ascii="PT Serif script=all rev=5" w:hAnsi="PT Serif script=all rev=5"/>
          <w:color w:val="282828"/>
          <w:spacing w:val="3"/>
        </w:rPr>
        <w:t xml:space="preserve"> per 1,000 boys, according to a report</w:t>
      </w:r>
      <w:r w:rsidRPr="00E86BD6">
        <w:rPr>
          <w:rFonts w:ascii="PT Serif script=all rev=5" w:hAnsi="PT Serif script=all rev=5"/>
          <w:color w:val="282828"/>
          <w:spacing w:val="3"/>
        </w:rPr>
        <w:t> by organisations working on gender issues. This ratio is not 1,000 boys for every 1,000 girls because it is nature’s way of balancing a higher risk of dea</w:t>
      </w:r>
      <w:r w:rsidR="0014716A" w:rsidRPr="00E86BD6">
        <w:rPr>
          <w:rFonts w:ascii="PT Serif script=all rev=5" w:hAnsi="PT Serif script=all rev=5"/>
          <w:color w:val="282828"/>
          <w:spacing w:val="3"/>
        </w:rPr>
        <w:t>th for boys as they grow older, according to the WHO.</w:t>
      </w:r>
    </w:p>
    <w:p w:rsidR="00450500" w:rsidRPr="00E86BD6" w:rsidRDefault="00450500" w:rsidP="009B14D8">
      <w:pPr>
        <w:pStyle w:val="NormalWeb"/>
        <w:shd w:val="clear" w:color="auto" w:fill="FFFFFF"/>
        <w:spacing w:line="312" w:lineRule="atLeast"/>
        <w:jc w:val="both"/>
        <w:rPr>
          <w:rFonts w:ascii="PT Serif script=all rev=5" w:hAnsi="PT Serif script=all rev=5"/>
          <w:color w:val="282828"/>
          <w:spacing w:val="3"/>
        </w:rPr>
      </w:pPr>
      <w:r w:rsidRPr="00E86BD6">
        <w:rPr>
          <w:rFonts w:ascii="PT Serif script=all rev=5" w:hAnsi="PT Serif script=all rev=5"/>
          <w:color w:val="282828"/>
          <w:spacing w:val="3"/>
        </w:rPr>
        <w:t>The child sex ratio, which is based on the number of boys and girls between 0-6 years of age registered at the time of the census, shows whether sex selection is prevalent in the country. A sex ratio less than the normal range of 943-980 girls per 1,000 boys, suggests discrimination against girls, and the presence of female infanticide, which is the killing of girls after birth, or of female foeticide, sex-selective abortion of the foetus.</w:t>
      </w:r>
    </w:p>
    <w:p w:rsidR="00450500" w:rsidRPr="00E86BD6" w:rsidRDefault="00450500" w:rsidP="009B14D8">
      <w:pPr>
        <w:pStyle w:val="NormalWeb"/>
        <w:shd w:val="clear" w:color="auto" w:fill="FFFFFF"/>
        <w:spacing w:line="312" w:lineRule="atLeast"/>
        <w:jc w:val="both"/>
        <w:rPr>
          <w:rFonts w:ascii="PT Serif script=all rev=5" w:hAnsi="PT Serif script=all rev=5"/>
          <w:color w:val="282828"/>
          <w:spacing w:val="3"/>
        </w:rPr>
      </w:pPr>
      <w:r w:rsidRPr="00E86BD6">
        <w:rPr>
          <w:rFonts w:ascii="PT Serif script=all rev=5" w:hAnsi="PT Serif script=all rev=5"/>
          <w:color w:val="282828"/>
          <w:spacing w:val="3"/>
        </w:rPr>
        <w:t xml:space="preserve">An adverse child sex ratio is also reflected in the distorted gender makeup of the entire population. In 2031, India will have 936 females per 1,000 males, lower than the sex ratio in 1951 of 946 females </w:t>
      </w:r>
      <w:r w:rsidR="0014716A" w:rsidRPr="00E86BD6">
        <w:rPr>
          <w:rFonts w:ascii="PT Serif script=all rev=5" w:hAnsi="PT Serif script=all rev=5"/>
          <w:color w:val="282828"/>
          <w:spacing w:val="3"/>
        </w:rPr>
        <w:t>per 1,000 males, the World Bank predicts.</w:t>
      </w:r>
    </w:p>
    <w:p w:rsidR="00450500" w:rsidRPr="00E86BD6" w:rsidRDefault="00450500" w:rsidP="00450500">
      <w:pPr>
        <w:pStyle w:val="NormalWeb"/>
        <w:shd w:val="clear" w:color="auto" w:fill="FFFFFF"/>
        <w:spacing w:line="312" w:lineRule="atLeast"/>
        <w:rPr>
          <w:rFonts w:ascii="PT Serif script=all rev=5" w:hAnsi="PT Serif script=all rev=5"/>
          <w:color w:val="282828"/>
          <w:spacing w:val="3"/>
        </w:rPr>
      </w:pPr>
    </w:p>
    <w:p w:rsidR="00450500" w:rsidRDefault="00450500" w:rsidP="00450500">
      <w:pPr>
        <w:pStyle w:val="NormalWeb"/>
        <w:shd w:val="clear" w:color="auto" w:fill="FFFFFF"/>
        <w:spacing w:line="312" w:lineRule="atLeast"/>
        <w:rPr>
          <w:rFonts w:ascii="PT Serif script=all rev=5" w:hAnsi="PT Serif script=all rev=5"/>
          <w:color w:val="282828"/>
          <w:spacing w:val="3"/>
          <w:sz w:val="29"/>
          <w:szCs w:val="29"/>
        </w:rPr>
      </w:pPr>
    </w:p>
    <w:p w:rsidR="00450500" w:rsidRDefault="00450500" w:rsidP="00450500">
      <w:pPr>
        <w:pStyle w:val="NormalWeb"/>
        <w:shd w:val="clear" w:color="auto" w:fill="FFFFFF"/>
        <w:spacing w:line="312" w:lineRule="atLeast"/>
        <w:rPr>
          <w:rFonts w:ascii="PT Serif script=all rev=5" w:hAnsi="PT Serif script=all rev=5"/>
          <w:color w:val="282828"/>
          <w:spacing w:val="3"/>
          <w:sz w:val="29"/>
          <w:szCs w:val="29"/>
        </w:rPr>
      </w:pPr>
      <w:r>
        <w:rPr>
          <w:noProof/>
        </w:rPr>
        <w:lastRenderedPageBreak/>
        <w:drawing>
          <wp:inline distT="0" distB="0" distL="0" distR="0">
            <wp:extent cx="5238377" cy="2190750"/>
            <wp:effectExtent l="0" t="0" r="635" b="0"/>
            <wp:docPr id="2" name="Picture 2" descr="https://thewire.in/wp-content/uploads/2017/08/R7w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hewire.in/wp-content/uploads/2017/08/R7wbv.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7694" cy="2194647"/>
                    </a:xfrm>
                    <a:prstGeom prst="rect">
                      <a:avLst/>
                    </a:prstGeom>
                    <a:noFill/>
                    <a:ln>
                      <a:noFill/>
                    </a:ln>
                  </pic:spPr>
                </pic:pic>
              </a:graphicData>
            </a:graphic>
          </wp:inline>
        </w:drawing>
      </w:r>
    </w:p>
    <w:p w:rsidR="00450500" w:rsidRDefault="00450500" w:rsidP="00450500">
      <w:pPr>
        <w:tabs>
          <w:tab w:val="left" w:pos="6120"/>
        </w:tabs>
        <w:spacing w:line="360" w:lineRule="auto"/>
        <w:ind w:left="720" w:right="737"/>
        <w:jc w:val="both"/>
        <w:rPr>
          <w:rFonts w:ascii="Times New Roman" w:hAnsi="Times New Roman" w:cs="Times New Roman"/>
          <w:sz w:val="24"/>
          <w:szCs w:val="24"/>
        </w:rPr>
      </w:pPr>
    </w:p>
    <w:p w:rsidR="00A910FF" w:rsidRPr="0014716A" w:rsidRDefault="00CA52E8" w:rsidP="0014716A">
      <w:pPr>
        <w:tabs>
          <w:tab w:val="left" w:pos="6120"/>
        </w:tabs>
        <w:spacing w:line="360" w:lineRule="auto"/>
        <w:ind w:right="737"/>
        <w:jc w:val="both"/>
        <w:rPr>
          <w:rFonts w:ascii="Times New Roman" w:hAnsi="Times New Roman" w:cs="Times New Roman"/>
          <w:b/>
          <w:sz w:val="48"/>
          <w:szCs w:val="48"/>
          <w:u w:val="single"/>
        </w:rPr>
      </w:pPr>
      <w:r w:rsidRPr="0014716A">
        <w:rPr>
          <w:rFonts w:ascii="Times New Roman" w:hAnsi="Times New Roman" w:cs="Times New Roman"/>
          <w:b/>
          <w:sz w:val="48"/>
          <w:szCs w:val="48"/>
          <w:u w:val="single"/>
        </w:rPr>
        <w:t>LIMITATIONS:</w:t>
      </w:r>
    </w:p>
    <w:p w:rsidR="00450500" w:rsidRPr="00E86BD6" w:rsidRDefault="00450500" w:rsidP="0014716A">
      <w:pPr>
        <w:pStyle w:val="NormalWeb"/>
        <w:numPr>
          <w:ilvl w:val="0"/>
          <w:numId w:val="2"/>
        </w:numPr>
        <w:shd w:val="clear" w:color="auto" w:fill="FFFFFF"/>
        <w:spacing w:line="312" w:lineRule="atLeast"/>
        <w:rPr>
          <w:rFonts w:ascii="PT Serif script=all rev=5" w:hAnsi="PT Serif script=all rev=5"/>
          <w:color w:val="282828"/>
          <w:spacing w:val="3"/>
        </w:rPr>
      </w:pPr>
      <w:r w:rsidRPr="00E86BD6">
        <w:rPr>
          <w:rStyle w:val="Strong"/>
          <w:rFonts w:ascii="PT Serif script=all rev=5" w:hAnsi="PT Serif script=all rev=5"/>
          <w:color w:val="282828"/>
          <w:spacing w:val="3"/>
        </w:rPr>
        <w:t>How analysing city-level data could help</w:t>
      </w:r>
    </w:p>
    <w:p w:rsidR="00450500" w:rsidRPr="00E86BD6" w:rsidRDefault="00450500" w:rsidP="009B14D8">
      <w:pPr>
        <w:pStyle w:val="NormalWeb"/>
        <w:shd w:val="clear" w:color="auto" w:fill="FFFFFF"/>
        <w:spacing w:line="312" w:lineRule="atLeast"/>
        <w:jc w:val="both"/>
        <w:rPr>
          <w:rFonts w:ascii="PT Serif script=all rev=5" w:hAnsi="PT Serif script=all rev=5"/>
          <w:color w:val="282828"/>
          <w:spacing w:val="3"/>
        </w:rPr>
      </w:pPr>
      <w:r w:rsidRPr="00E86BD6">
        <w:rPr>
          <w:rFonts w:ascii="PT Serif script=all rev=5" w:hAnsi="PT Serif script=all rev=5"/>
          <w:color w:val="282828"/>
          <w:spacing w:val="3"/>
        </w:rPr>
        <w:t>Analysis, when taken down to the level of cities and towns, could help identify trends on gender discrimination which could aid the government and non-governmental organisations combat female foeticide and infanticide.</w:t>
      </w:r>
    </w:p>
    <w:p w:rsidR="00450500" w:rsidRPr="00E86BD6" w:rsidRDefault="00450500" w:rsidP="009B14D8">
      <w:pPr>
        <w:pStyle w:val="NormalWeb"/>
        <w:shd w:val="clear" w:color="auto" w:fill="FFFFFF"/>
        <w:spacing w:line="312" w:lineRule="atLeast"/>
        <w:jc w:val="both"/>
        <w:rPr>
          <w:rFonts w:ascii="PT Serif script=all rev=5" w:hAnsi="PT Serif script=all rev=5"/>
          <w:color w:val="282828"/>
          <w:spacing w:val="3"/>
        </w:rPr>
      </w:pPr>
      <w:r w:rsidRPr="00E86BD6">
        <w:rPr>
          <w:rFonts w:ascii="PT Serif script=all rev=5" w:hAnsi="PT Serif script=all rev=5"/>
          <w:color w:val="282828"/>
          <w:spacing w:val="3"/>
        </w:rPr>
        <w:t>Further, research at a local level could also be used to make communities aware about the problem, and empower them to act.</w:t>
      </w:r>
    </w:p>
    <w:p w:rsidR="00450500" w:rsidRPr="00E86BD6" w:rsidRDefault="00450500" w:rsidP="009B14D8">
      <w:pPr>
        <w:pStyle w:val="NormalWeb"/>
        <w:shd w:val="clear" w:color="auto" w:fill="FFFFFF"/>
        <w:spacing w:line="312" w:lineRule="atLeast"/>
        <w:jc w:val="both"/>
        <w:rPr>
          <w:rFonts w:ascii="PT Serif script=all rev=5" w:hAnsi="PT Serif script=all rev=5"/>
          <w:color w:val="282828"/>
          <w:spacing w:val="3"/>
        </w:rPr>
      </w:pPr>
      <w:r w:rsidRPr="00E86BD6">
        <w:rPr>
          <w:rFonts w:ascii="PT Serif script=all rev=5" w:hAnsi="PT Serif script=all rev=5"/>
          <w:color w:val="282828"/>
          <w:spacing w:val="3"/>
        </w:rPr>
        <w:t>Governments and organisations working on these issues could also learn from cities that have a healthy gender ratio such as Puducherry (Puducherry), Aizawl (Mizoram), Kolar (Karnataka), Kumbakonam (Tamil Nadu) and Nagercoil (Tamil Nadu).</w:t>
      </w:r>
    </w:p>
    <w:p w:rsidR="00450500" w:rsidRPr="00E86BD6" w:rsidRDefault="00450500" w:rsidP="0014716A">
      <w:pPr>
        <w:pStyle w:val="NormalWeb"/>
        <w:numPr>
          <w:ilvl w:val="0"/>
          <w:numId w:val="2"/>
        </w:numPr>
        <w:shd w:val="clear" w:color="auto" w:fill="FFFFFF"/>
        <w:spacing w:line="312" w:lineRule="atLeast"/>
        <w:rPr>
          <w:rFonts w:ascii="PT Serif script=all rev=5" w:hAnsi="PT Serif script=all rev=5"/>
          <w:color w:val="282828"/>
          <w:spacing w:val="3"/>
        </w:rPr>
      </w:pPr>
      <w:r w:rsidRPr="00E86BD6">
        <w:rPr>
          <w:rStyle w:val="Strong"/>
          <w:rFonts w:ascii="PT Serif script=all rev=5" w:hAnsi="PT Serif script=all rev=5"/>
          <w:color w:val="282828"/>
          <w:spacing w:val="3"/>
        </w:rPr>
        <w:t>Why India’s fight against foeticide, infanticide has failed</w:t>
      </w:r>
    </w:p>
    <w:p w:rsidR="00450500" w:rsidRPr="00E86BD6" w:rsidRDefault="00450500" w:rsidP="009B14D8">
      <w:pPr>
        <w:pStyle w:val="NormalWeb"/>
        <w:shd w:val="clear" w:color="auto" w:fill="FFFFFF"/>
        <w:spacing w:line="312" w:lineRule="atLeast"/>
        <w:jc w:val="both"/>
        <w:rPr>
          <w:rFonts w:ascii="PT Serif script=all rev=5" w:hAnsi="PT Serif script=all rev=5"/>
          <w:color w:val="282828"/>
          <w:spacing w:val="3"/>
        </w:rPr>
      </w:pPr>
      <w:r w:rsidRPr="00E86BD6">
        <w:rPr>
          <w:rFonts w:ascii="PT Serif script=all rev=5" w:hAnsi="PT Serif script=all rev=5"/>
          <w:color w:val="282828"/>
          <w:spacing w:val="3"/>
        </w:rPr>
        <w:t>India’s national child gender ratio has fallen over the past three decades from 945 in 1991 to 918 per 1</w:t>
      </w:r>
      <w:r w:rsidR="0014716A" w:rsidRPr="00E86BD6">
        <w:rPr>
          <w:rFonts w:ascii="PT Serif script=all rev=5" w:hAnsi="PT Serif script=all rev=5"/>
          <w:color w:val="282828"/>
          <w:spacing w:val="3"/>
        </w:rPr>
        <w:t>,000 boys in 2011, according to census data.</w:t>
      </w:r>
      <w:r w:rsidRPr="00E86BD6">
        <w:rPr>
          <w:rFonts w:ascii="PT Serif script=all rev=5" w:hAnsi="PT Serif script=all rev=5"/>
          <w:color w:val="282828"/>
          <w:spacing w:val="3"/>
        </w:rPr>
        <w:t xml:space="preserve"> The states of Haryana, Punjab, Jammu &amp; Kashmir, Rajasthan, Gujarat, Uttarakhand, and Maharashtra have a ratio lower than 900 girls per 1,000, which could imperil the future gender balance and demographics of the country.</w:t>
      </w:r>
    </w:p>
    <w:p w:rsidR="00450500" w:rsidRPr="00E86BD6" w:rsidRDefault="00450500" w:rsidP="009B14D8">
      <w:pPr>
        <w:pStyle w:val="NormalWeb"/>
        <w:shd w:val="clear" w:color="auto" w:fill="FFFFFF"/>
        <w:spacing w:line="312" w:lineRule="atLeast"/>
        <w:jc w:val="both"/>
        <w:rPr>
          <w:rFonts w:ascii="PT Serif script=all rev=5" w:hAnsi="PT Serif script=all rev=5"/>
          <w:color w:val="282828"/>
          <w:spacing w:val="3"/>
        </w:rPr>
      </w:pPr>
      <w:r w:rsidRPr="00E86BD6">
        <w:rPr>
          <w:rFonts w:ascii="PT Serif script=all rev=5" w:hAnsi="PT Serif script=all rev=5"/>
          <w:color w:val="282828"/>
          <w:spacing w:val="3"/>
        </w:rPr>
        <w:t>In the mid-1960s, new technology that allowed for prenatal gender determination, and thus sex-selective abortion, such as the ultrasound, was brought into India, in October 2011.</w:t>
      </w:r>
    </w:p>
    <w:p w:rsidR="00450500" w:rsidRPr="00E86BD6" w:rsidRDefault="00450500" w:rsidP="009B14D8">
      <w:pPr>
        <w:pStyle w:val="NormalWeb"/>
        <w:shd w:val="clear" w:color="auto" w:fill="FFFFFF"/>
        <w:spacing w:line="312" w:lineRule="atLeast"/>
        <w:jc w:val="both"/>
        <w:rPr>
          <w:rFonts w:ascii="PT Serif script=all rev=5" w:hAnsi="PT Serif script=all rev=5"/>
          <w:color w:val="282828"/>
          <w:spacing w:val="3"/>
        </w:rPr>
      </w:pPr>
      <w:r w:rsidRPr="00E86BD6">
        <w:rPr>
          <w:rFonts w:ascii="PT Serif script=all rev=5" w:hAnsi="PT Serif script=all rev=5"/>
          <w:color w:val="282828"/>
          <w:spacing w:val="3"/>
        </w:rPr>
        <w:t xml:space="preserve">The Indian government has implemented regulations to prevent female foeticide arising because of these new technologies. One of the main laws, the Pre-Conception and Pre-Natal Diagnostic Techniques Act (PC &amp; PNDT) of 1994 prohibits sex selection, before or after </w:t>
      </w:r>
      <w:r w:rsidRPr="00E86BD6">
        <w:rPr>
          <w:rFonts w:ascii="PT Serif script=all rev=5" w:hAnsi="PT Serif script=all rev=5"/>
          <w:color w:val="282828"/>
          <w:spacing w:val="3"/>
        </w:rPr>
        <w:lastRenderedPageBreak/>
        <w:t>conception, and regulates diagnostic techniques to prevent misuse of sex determination techniques.</w:t>
      </w:r>
    </w:p>
    <w:p w:rsidR="00450500" w:rsidRPr="00E86BD6" w:rsidRDefault="00450500" w:rsidP="009B14D8">
      <w:pPr>
        <w:pStyle w:val="NormalWeb"/>
        <w:shd w:val="clear" w:color="auto" w:fill="FFFFFF"/>
        <w:spacing w:line="312" w:lineRule="atLeast"/>
        <w:jc w:val="both"/>
        <w:rPr>
          <w:rFonts w:ascii="PT Serif script=all rev=5" w:hAnsi="PT Serif script=all rev=5"/>
          <w:color w:val="282828"/>
          <w:spacing w:val="3"/>
        </w:rPr>
      </w:pPr>
      <w:r w:rsidRPr="00E86BD6">
        <w:rPr>
          <w:rFonts w:ascii="PT Serif script=all rev=5" w:hAnsi="PT Serif script=all rev=5"/>
          <w:color w:val="282828"/>
          <w:spacing w:val="3"/>
        </w:rPr>
        <w:t xml:space="preserve">But these laws are often implemented poorly. For instance, in Maharashtra officials failed to complete 55% of inspections of sonography centres in 2014-2015, the Comptroller and Auditor General (CAG) found, </w:t>
      </w:r>
    </w:p>
    <w:p w:rsidR="00450500" w:rsidRPr="00E86BD6" w:rsidRDefault="00450500" w:rsidP="009B14D8">
      <w:pPr>
        <w:pStyle w:val="NormalWeb"/>
        <w:shd w:val="clear" w:color="auto" w:fill="FFFFFF"/>
        <w:spacing w:line="312" w:lineRule="atLeast"/>
        <w:jc w:val="both"/>
        <w:rPr>
          <w:rFonts w:ascii="PT Serif script=all rev=5" w:hAnsi="PT Serif script=all rev=5"/>
          <w:color w:val="282828"/>
          <w:spacing w:val="3"/>
        </w:rPr>
      </w:pPr>
      <w:r w:rsidRPr="00E86BD6">
        <w:rPr>
          <w:rFonts w:ascii="PT Serif script=all rev=5" w:hAnsi="PT Serif script=all rev=5"/>
          <w:color w:val="282828"/>
          <w:spacing w:val="3"/>
        </w:rPr>
        <w:t>The Uttar Pradesh government has left unspent about half the funds it was allocated to curb female foet</w:t>
      </w:r>
      <w:r w:rsidR="0014716A" w:rsidRPr="00E86BD6">
        <w:rPr>
          <w:rFonts w:ascii="PT Serif script=all rev=5" w:hAnsi="PT Serif script=all rev=5"/>
          <w:color w:val="282828"/>
          <w:spacing w:val="3"/>
        </w:rPr>
        <w:t>icide, according to the CAG, as reported</w:t>
      </w:r>
      <w:r w:rsidRPr="00E86BD6">
        <w:rPr>
          <w:rFonts w:ascii="PT Serif script=all rev=5" w:hAnsi="PT Serif script=all rev=5"/>
          <w:color w:val="282828"/>
          <w:spacing w:val="3"/>
        </w:rPr>
        <w:t> in October 2016. None of the diagnostic centres followed all mandatory rules of preserving image records or backups taken during the ultrasonography of pregnant women, the CAG audit found. In 68% of cases, women did not even hold the necessary referral slips from their doctors.</w:t>
      </w:r>
    </w:p>
    <w:p w:rsidR="00450500" w:rsidRPr="00E86BD6" w:rsidRDefault="00450500" w:rsidP="0014716A">
      <w:pPr>
        <w:pStyle w:val="NormalWeb"/>
        <w:numPr>
          <w:ilvl w:val="0"/>
          <w:numId w:val="2"/>
        </w:numPr>
        <w:shd w:val="clear" w:color="auto" w:fill="FFFFFF"/>
        <w:spacing w:line="312" w:lineRule="atLeast"/>
        <w:rPr>
          <w:rFonts w:ascii="PT Serif script=all rev=5" w:hAnsi="PT Serif script=all rev=5"/>
          <w:color w:val="282828"/>
          <w:spacing w:val="3"/>
        </w:rPr>
      </w:pPr>
      <w:r w:rsidRPr="00E86BD6">
        <w:rPr>
          <w:rStyle w:val="Strong"/>
          <w:rFonts w:ascii="PT Serif script=all rev=5" w:hAnsi="PT Serif script=all rev=5"/>
          <w:color w:val="282828"/>
          <w:spacing w:val="3"/>
        </w:rPr>
        <w:t>Disempowered women, culture of dowry, smaller family size might lead to sex selection</w:t>
      </w:r>
    </w:p>
    <w:p w:rsidR="00450500" w:rsidRPr="00E86BD6" w:rsidRDefault="00450500" w:rsidP="009B14D8">
      <w:pPr>
        <w:pStyle w:val="NormalWeb"/>
        <w:shd w:val="clear" w:color="auto" w:fill="FFFFFF"/>
        <w:spacing w:line="312" w:lineRule="atLeast"/>
        <w:jc w:val="both"/>
        <w:rPr>
          <w:rFonts w:ascii="PT Serif script=all rev=5" w:hAnsi="PT Serif script=all rev=5"/>
          <w:color w:val="282828"/>
          <w:spacing w:val="3"/>
        </w:rPr>
      </w:pPr>
      <w:r w:rsidRPr="00E86BD6">
        <w:rPr>
          <w:rFonts w:ascii="PT Serif script=all rev=5" w:hAnsi="PT Serif script=all rev=5"/>
          <w:color w:val="282828"/>
          <w:spacing w:val="3"/>
        </w:rPr>
        <w:t>Despite significant economic and scientific growth over the past few decades, female infanticide and foeticide remain major issues in India, data show.</w:t>
      </w:r>
    </w:p>
    <w:p w:rsidR="00450500" w:rsidRPr="00E86BD6" w:rsidRDefault="00450500" w:rsidP="009B14D8">
      <w:pPr>
        <w:pStyle w:val="NormalWeb"/>
        <w:shd w:val="clear" w:color="auto" w:fill="FFFFFF"/>
        <w:spacing w:line="312" w:lineRule="atLeast"/>
        <w:jc w:val="both"/>
        <w:rPr>
          <w:rFonts w:ascii="PT Serif script=all rev=5" w:hAnsi="PT Serif script=all rev=5"/>
          <w:color w:val="282828"/>
          <w:spacing w:val="3"/>
        </w:rPr>
      </w:pPr>
      <w:r w:rsidRPr="00E86BD6">
        <w:rPr>
          <w:rFonts w:ascii="PT Serif script=all rev=5" w:hAnsi="PT Serif script=all rev=5"/>
          <w:color w:val="282828"/>
          <w:spacing w:val="3"/>
        </w:rPr>
        <w:t>Reasons for female infanticide include anti-female bias, as women are often seen as subservient to men, who often employ positions of power, ac</w:t>
      </w:r>
      <w:r w:rsidR="0014716A" w:rsidRPr="00E86BD6">
        <w:rPr>
          <w:rFonts w:ascii="PT Serif script=all rev=5" w:hAnsi="PT Serif script=all rev=5"/>
          <w:color w:val="282828"/>
          <w:spacing w:val="3"/>
        </w:rPr>
        <w:t>cording to information from the United Nations Population Fund.</w:t>
      </w:r>
    </w:p>
    <w:p w:rsidR="00CA52E8" w:rsidRPr="00E86BD6" w:rsidRDefault="00450500" w:rsidP="009B14D8">
      <w:pPr>
        <w:pStyle w:val="NormalWeb"/>
        <w:shd w:val="clear" w:color="auto" w:fill="FFFFFF"/>
        <w:spacing w:line="312" w:lineRule="atLeast"/>
        <w:jc w:val="both"/>
        <w:rPr>
          <w:rFonts w:ascii="PT Serif script=all rev=5" w:hAnsi="PT Serif script=all rev=5"/>
          <w:color w:val="282828"/>
          <w:spacing w:val="3"/>
        </w:rPr>
      </w:pPr>
      <w:r w:rsidRPr="00E86BD6">
        <w:rPr>
          <w:rFonts w:ascii="PT Serif script=all rev=5" w:hAnsi="PT Serif script=all rev=5"/>
          <w:color w:val="282828"/>
          <w:spacing w:val="3"/>
        </w:rPr>
        <w:t>In addition, parents believe they will be better taken care of in their old age by men, as men are perceived as the principal wage earners of the family. Parents of girls are usually expected to pay a dowry, which could be a massive expense, avoided by raising male</w:t>
      </w:r>
    </w:p>
    <w:p w:rsidR="00CA52E8" w:rsidRPr="00E86BD6" w:rsidRDefault="00CA52E8" w:rsidP="0014716A">
      <w:pPr>
        <w:pStyle w:val="ListParagraph"/>
        <w:numPr>
          <w:ilvl w:val="0"/>
          <w:numId w:val="2"/>
        </w:numPr>
        <w:shd w:val="clear" w:color="auto" w:fill="FFFFFF"/>
        <w:suppressAutoHyphens w:val="0"/>
        <w:spacing w:after="0" w:line="360" w:lineRule="atLeast"/>
        <w:textAlignment w:val="baseline"/>
        <w:outlineLvl w:val="2"/>
        <w:rPr>
          <w:rFonts w:ascii="Times New Roman" w:eastAsia="Times New Roman" w:hAnsi="Times New Roman" w:cs="Times New Roman"/>
          <w:b/>
          <w:bCs/>
          <w:color w:val="000000"/>
          <w:sz w:val="24"/>
          <w:szCs w:val="24"/>
          <w:lang w:val="en-IN" w:eastAsia="en-IN"/>
        </w:rPr>
      </w:pPr>
      <w:r w:rsidRPr="00E86BD6">
        <w:rPr>
          <w:rFonts w:ascii="Times New Roman" w:eastAsia="Times New Roman" w:hAnsi="Times New Roman" w:cs="Times New Roman"/>
          <w:b/>
          <w:bCs/>
          <w:color w:val="000000"/>
          <w:sz w:val="24"/>
          <w:szCs w:val="24"/>
          <w:bdr w:val="none" w:sz="0" w:space="0" w:color="auto" w:frame="1"/>
          <w:lang w:val="en-IN" w:eastAsia="en-IN"/>
        </w:rPr>
        <w:t>Uneven Sex Ratio Pattern:</w:t>
      </w:r>
    </w:p>
    <w:p w:rsidR="00CA52E8" w:rsidRPr="00E86BD6" w:rsidRDefault="00CA52E8" w:rsidP="009B14D8">
      <w:pPr>
        <w:shd w:val="clear" w:color="auto" w:fill="FFFFFF"/>
        <w:suppressAutoHyphens w:val="0"/>
        <w:spacing w:after="288" w:line="480" w:lineRule="atLeast"/>
        <w:jc w:val="both"/>
        <w:textAlignment w:val="baseline"/>
        <w:rPr>
          <w:rFonts w:ascii="Times New Roman" w:eastAsia="Times New Roman" w:hAnsi="Times New Roman" w:cs="Times New Roman"/>
          <w:color w:val="424142"/>
          <w:sz w:val="24"/>
          <w:szCs w:val="24"/>
          <w:lang w:val="en-IN" w:eastAsia="en-IN"/>
        </w:rPr>
      </w:pPr>
      <w:r w:rsidRPr="00E86BD6">
        <w:rPr>
          <w:rFonts w:ascii="Times New Roman" w:eastAsia="Times New Roman" w:hAnsi="Times New Roman" w:cs="Times New Roman"/>
          <w:color w:val="424142"/>
          <w:sz w:val="24"/>
          <w:szCs w:val="24"/>
          <w:lang w:val="en-IN" w:eastAsia="en-IN"/>
        </w:rPr>
        <w:t>As per a study by National Commission for Women (NOW; Delhi, Punjab and Haryana may be economically progressive but have a skewed sex ratio compared to other states. Even after immense struggles against gender discrimination a huge gender deficit continues to persist.</w:t>
      </w:r>
    </w:p>
    <w:p w:rsidR="00CA52E8" w:rsidRPr="00E86BD6" w:rsidRDefault="00CA52E8" w:rsidP="009B14D8">
      <w:pPr>
        <w:shd w:val="clear" w:color="auto" w:fill="FFFFFF"/>
        <w:suppressAutoHyphens w:val="0"/>
        <w:spacing w:after="288" w:line="480" w:lineRule="atLeast"/>
        <w:jc w:val="both"/>
        <w:textAlignment w:val="baseline"/>
        <w:rPr>
          <w:rFonts w:ascii="Times New Roman" w:eastAsia="Times New Roman" w:hAnsi="Times New Roman" w:cs="Times New Roman"/>
          <w:color w:val="424142"/>
          <w:sz w:val="24"/>
          <w:szCs w:val="24"/>
          <w:lang w:val="en-IN" w:eastAsia="en-IN"/>
        </w:rPr>
      </w:pPr>
      <w:r w:rsidRPr="00E86BD6">
        <w:rPr>
          <w:rFonts w:ascii="Times New Roman" w:eastAsia="Times New Roman" w:hAnsi="Times New Roman" w:cs="Times New Roman"/>
          <w:color w:val="424142"/>
          <w:sz w:val="24"/>
          <w:szCs w:val="24"/>
          <w:lang w:val="en-IN" w:eastAsia="en-IN"/>
        </w:rPr>
        <w:t>In the report, “Understanding Gender Equality in India 20123, a joint initiative of NCW and the UN very thought: provoking interesting facts were brought out. As per the study, interestingly, Delhi, Chandigarh and Haryana have an adverse ratio though these states are economically quite progressive.</w:t>
      </w:r>
    </w:p>
    <w:p w:rsidR="00CA52E8" w:rsidRPr="00E86BD6" w:rsidRDefault="00CA52E8" w:rsidP="009B14D8">
      <w:pPr>
        <w:shd w:val="clear" w:color="auto" w:fill="FFFFFF"/>
        <w:suppressAutoHyphens w:val="0"/>
        <w:spacing w:after="288" w:line="480" w:lineRule="atLeast"/>
        <w:jc w:val="both"/>
        <w:textAlignment w:val="baseline"/>
        <w:rPr>
          <w:rFonts w:ascii="Times New Roman" w:eastAsia="Times New Roman" w:hAnsi="Times New Roman" w:cs="Times New Roman"/>
          <w:color w:val="424142"/>
          <w:sz w:val="24"/>
          <w:szCs w:val="24"/>
          <w:lang w:val="en-IN" w:eastAsia="en-IN"/>
        </w:rPr>
      </w:pPr>
      <w:r w:rsidRPr="00E86BD6">
        <w:rPr>
          <w:rFonts w:ascii="Times New Roman" w:eastAsia="Times New Roman" w:hAnsi="Times New Roman" w:cs="Times New Roman"/>
          <w:color w:val="424142"/>
          <w:sz w:val="24"/>
          <w:szCs w:val="24"/>
          <w:lang w:val="en-IN" w:eastAsia="en-IN"/>
        </w:rPr>
        <w:t>As per capita Net State Domestic Product (NSDP), Haryana has a per capita NSDP of Rs</w:t>
      </w:r>
      <w:r w:rsidR="0014716A" w:rsidRPr="00E86BD6">
        <w:rPr>
          <w:rFonts w:ascii="Times New Roman" w:eastAsia="Times New Roman" w:hAnsi="Times New Roman" w:cs="Times New Roman"/>
          <w:color w:val="424142"/>
          <w:sz w:val="24"/>
          <w:szCs w:val="24"/>
          <w:lang w:val="en-IN" w:eastAsia="en-IN"/>
        </w:rPr>
        <w:t>.</w:t>
      </w:r>
      <w:r w:rsidRPr="00E86BD6">
        <w:rPr>
          <w:rFonts w:ascii="Times New Roman" w:eastAsia="Times New Roman" w:hAnsi="Times New Roman" w:cs="Times New Roman"/>
          <w:color w:val="424142"/>
          <w:sz w:val="24"/>
          <w:szCs w:val="24"/>
          <w:lang w:val="en-IN" w:eastAsia="en-IN"/>
        </w:rPr>
        <w:t xml:space="preserve"> 78781 while Delhi and Punjab have per capita NSDP of Rs 116886 and Rs</w:t>
      </w:r>
      <w:r w:rsidR="0014716A" w:rsidRPr="00E86BD6">
        <w:rPr>
          <w:rFonts w:ascii="Times New Roman" w:eastAsia="Times New Roman" w:hAnsi="Times New Roman" w:cs="Times New Roman"/>
          <w:color w:val="424142"/>
          <w:sz w:val="24"/>
          <w:szCs w:val="24"/>
          <w:lang w:val="en-IN" w:eastAsia="en-IN"/>
        </w:rPr>
        <w:t>.</w:t>
      </w:r>
      <w:r w:rsidRPr="00E86BD6">
        <w:rPr>
          <w:rFonts w:ascii="Times New Roman" w:eastAsia="Times New Roman" w:hAnsi="Times New Roman" w:cs="Times New Roman"/>
          <w:color w:val="424142"/>
          <w:sz w:val="24"/>
          <w:szCs w:val="24"/>
          <w:lang w:val="en-IN" w:eastAsia="en-IN"/>
        </w:rPr>
        <w:t xml:space="preserve"> 62153 respectively, it said.</w:t>
      </w:r>
    </w:p>
    <w:p w:rsidR="00CA52E8" w:rsidRPr="00E86BD6" w:rsidRDefault="00CA52E8" w:rsidP="009B14D8">
      <w:pPr>
        <w:shd w:val="clear" w:color="auto" w:fill="FFFFFF"/>
        <w:suppressAutoHyphens w:val="0"/>
        <w:spacing w:after="288" w:line="480" w:lineRule="atLeast"/>
        <w:jc w:val="both"/>
        <w:textAlignment w:val="baseline"/>
        <w:rPr>
          <w:rFonts w:ascii="Times New Roman" w:eastAsia="Times New Roman" w:hAnsi="Times New Roman" w:cs="Times New Roman"/>
          <w:color w:val="424142"/>
          <w:sz w:val="24"/>
          <w:szCs w:val="24"/>
          <w:lang w:val="en-IN" w:eastAsia="en-IN"/>
        </w:rPr>
      </w:pPr>
      <w:r w:rsidRPr="00E86BD6">
        <w:rPr>
          <w:rFonts w:ascii="Times New Roman" w:eastAsia="Times New Roman" w:hAnsi="Times New Roman" w:cs="Times New Roman"/>
          <w:color w:val="424142"/>
          <w:sz w:val="24"/>
          <w:szCs w:val="24"/>
          <w:lang w:val="en-IN" w:eastAsia="en-IN"/>
        </w:rPr>
        <w:lastRenderedPageBreak/>
        <w:t>The report also noted that the difference between the number of men and women is lesser in rural areas than in urban India, with the former being pegged at 919 women for every 1000 men and the latter 902 per 1000. The worst hit district is Haryana’s Jhajjar with a ratio of 774 to 1000 and next is Mahendragarh with a sex ratio of 778 females to 1000 males.</w:t>
      </w:r>
    </w:p>
    <w:p w:rsidR="00CA52E8" w:rsidRPr="00E86BD6" w:rsidRDefault="00CA52E8" w:rsidP="009B14D8">
      <w:pPr>
        <w:shd w:val="clear" w:color="auto" w:fill="FFFFFF"/>
        <w:suppressAutoHyphens w:val="0"/>
        <w:spacing w:after="288" w:line="480" w:lineRule="atLeast"/>
        <w:jc w:val="both"/>
        <w:textAlignment w:val="baseline"/>
        <w:rPr>
          <w:rFonts w:ascii="Times New Roman" w:eastAsia="Times New Roman" w:hAnsi="Times New Roman" w:cs="Times New Roman"/>
          <w:color w:val="424142"/>
          <w:sz w:val="24"/>
          <w:szCs w:val="24"/>
          <w:lang w:val="en-IN" w:eastAsia="en-IN"/>
        </w:rPr>
      </w:pPr>
      <w:r w:rsidRPr="00E86BD6">
        <w:rPr>
          <w:rFonts w:ascii="Times New Roman" w:eastAsia="Times New Roman" w:hAnsi="Times New Roman" w:cs="Times New Roman"/>
          <w:color w:val="424142"/>
          <w:sz w:val="24"/>
          <w:szCs w:val="24"/>
          <w:lang w:val="en-IN" w:eastAsia="en-IN"/>
        </w:rPr>
        <w:t>The states and Union Territories showing a negative trend in Census 2011 are Jammu &amp; Kashmir (1.01 %) Daman and Diu (4.56 %) and Dadra and Nagar Haveli (12.96 %). The Census 2011 report even reflects that some of the major parts of India are at an alarming position.</w:t>
      </w:r>
    </w:p>
    <w:p w:rsidR="00CA52E8" w:rsidRPr="00E86BD6" w:rsidRDefault="00CA52E8" w:rsidP="009B14D8">
      <w:pPr>
        <w:shd w:val="clear" w:color="auto" w:fill="FFFFFF"/>
        <w:suppressAutoHyphens w:val="0"/>
        <w:spacing w:after="288" w:line="480" w:lineRule="atLeast"/>
        <w:jc w:val="both"/>
        <w:textAlignment w:val="baseline"/>
        <w:rPr>
          <w:rFonts w:ascii="Times New Roman" w:eastAsia="Times New Roman" w:hAnsi="Times New Roman" w:cs="Times New Roman"/>
          <w:color w:val="424142"/>
          <w:sz w:val="24"/>
          <w:szCs w:val="24"/>
          <w:lang w:val="en-IN" w:eastAsia="en-IN"/>
        </w:rPr>
      </w:pPr>
      <w:r w:rsidRPr="00E86BD6">
        <w:rPr>
          <w:rFonts w:ascii="Times New Roman" w:eastAsia="Times New Roman" w:hAnsi="Times New Roman" w:cs="Times New Roman"/>
          <w:color w:val="424142"/>
          <w:sz w:val="24"/>
          <w:szCs w:val="24"/>
          <w:lang w:val="en-IN" w:eastAsia="en-IN"/>
        </w:rPr>
        <w:t>So strong is the biological advantage for girls in early childhood that higher mortality among girls should be seen as “a powerful warning that differential treatment or access to resources is putting girls at a disadvantage.</w:t>
      </w:r>
    </w:p>
    <w:p w:rsidR="0014716A" w:rsidRPr="00E86BD6" w:rsidRDefault="0014716A" w:rsidP="00CA52E8">
      <w:pPr>
        <w:shd w:val="clear" w:color="auto" w:fill="FFFFFF"/>
        <w:suppressAutoHyphens w:val="0"/>
        <w:spacing w:after="288" w:line="480" w:lineRule="atLeast"/>
        <w:textAlignment w:val="baseline"/>
        <w:rPr>
          <w:rFonts w:ascii="Times New Roman" w:eastAsia="Times New Roman" w:hAnsi="Times New Roman" w:cs="Times New Roman"/>
          <w:color w:val="424142"/>
          <w:sz w:val="24"/>
          <w:szCs w:val="24"/>
          <w:lang w:val="en-IN" w:eastAsia="en-IN"/>
        </w:rPr>
      </w:pPr>
    </w:p>
    <w:p w:rsidR="00CA52E8" w:rsidRPr="00E86BD6" w:rsidRDefault="00CA52E8" w:rsidP="0014716A">
      <w:pPr>
        <w:pStyle w:val="ListParagraph"/>
        <w:numPr>
          <w:ilvl w:val="0"/>
          <w:numId w:val="2"/>
        </w:numPr>
        <w:shd w:val="clear" w:color="auto" w:fill="FFFFFF"/>
        <w:suppressAutoHyphens w:val="0"/>
        <w:spacing w:after="0" w:line="360" w:lineRule="atLeast"/>
        <w:textAlignment w:val="baseline"/>
        <w:outlineLvl w:val="2"/>
        <w:rPr>
          <w:rFonts w:ascii="Times New Roman" w:eastAsia="Times New Roman" w:hAnsi="Times New Roman" w:cs="Times New Roman"/>
          <w:b/>
          <w:bCs/>
          <w:color w:val="000000"/>
          <w:sz w:val="24"/>
          <w:szCs w:val="24"/>
          <w:lang w:val="en-IN" w:eastAsia="en-IN"/>
        </w:rPr>
      </w:pPr>
      <w:r w:rsidRPr="00E86BD6">
        <w:rPr>
          <w:rFonts w:ascii="Times New Roman" w:eastAsia="Times New Roman" w:hAnsi="Times New Roman" w:cs="Times New Roman"/>
          <w:b/>
          <w:bCs/>
          <w:color w:val="000000"/>
          <w:sz w:val="24"/>
          <w:szCs w:val="24"/>
          <w:bdr w:val="none" w:sz="0" w:space="0" w:color="auto" w:frame="1"/>
          <w:lang w:val="en-IN" w:eastAsia="en-IN"/>
        </w:rPr>
        <w:t>Reasons for Declining Sex Ratio:</w:t>
      </w:r>
    </w:p>
    <w:p w:rsidR="00CA52E8" w:rsidRPr="00E86BD6" w:rsidRDefault="00CA52E8" w:rsidP="006824EC">
      <w:pPr>
        <w:shd w:val="clear" w:color="auto" w:fill="FFFFFF"/>
        <w:suppressAutoHyphens w:val="0"/>
        <w:spacing w:after="288" w:line="480" w:lineRule="atLeast"/>
        <w:jc w:val="both"/>
        <w:textAlignment w:val="baseline"/>
        <w:rPr>
          <w:rFonts w:ascii="Times New Roman" w:eastAsia="Times New Roman" w:hAnsi="Times New Roman" w:cs="Times New Roman"/>
          <w:color w:val="424142"/>
          <w:sz w:val="24"/>
          <w:szCs w:val="24"/>
          <w:lang w:val="en-IN" w:eastAsia="en-IN"/>
        </w:rPr>
      </w:pPr>
      <w:r w:rsidRPr="00E86BD6">
        <w:rPr>
          <w:rFonts w:ascii="Times New Roman" w:eastAsia="Times New Roman" w:hAnsi="Times New Roman" w:cs="Times New Roman"/>
          <w:color w:val="424142"/>
          <w:sz w:val="24"/>
          <w:szCs w:val="24"/>
          <w:lang w:val="en-IN" w:eastAsia="en-IN"/>
        </w:rPr>
        <w:t>There are multiple factors behind the trend of declining sex ratio. Sex selection and medical technology is misused in India for detecting the sex of unborn child and ultimately for the) sex selection, Female foetuses, thus identified and aborted.</w:t>
      </w:r>
    </w:p>
    <w:p w:rsidR="00CA52E8" w:rsidRPr="00E86BD6" w:rsidRDefault="00CA52E8" w:rsidP="006824EC">
      <w:pPr>
        <w:shd w:val="clear" w:color="auto" w:fill="FFFFFF"/>
        <w:suppressAutoHyphens w:val="0"/>
        <w:spacing w:after="288" w:line="480" w:lineRule="atLeast"/>
        <w:jc w:val="both"/>
        <w:textAlignment w:val="baseline"/>
        <w:rPr>
          <w:rFonts w:ascii="Times New Roman" w:eastAsia="Times New Roman" w:hAnsi="Times New Roman" w:cs="Times New Roman"/>
          <w:color w:val="424142"/>
          <w:sz w:val="24"/>
          <w:szCs w:val="24"/>
          <w:lang w:val="en-IN" w:eastAsia="en-IN"/>
        </w:rPr>
      </w:pPr>
      <w:r w:rsidRPr="00E86BD6">
        <w:rPr>
          <w:rFonts w:ascii="Times New Roman" w:eastAsia="Times New Roman" w:hAnsi="Times New Roman" w:cs="Times New Roman"/>
          <w:color w:val="424142"/>
          <w:sz w:val="24"/>
          <w:szCs w:val="24"/>
          <w:lang w:val="en-IN" w:eastAsia="en-IN"/>
        </w:rPr>
        <w:t>Many studies have shown that Pre Natal Sex Determination is the main reason of low sex ratio in India followed by abortion of female foetuses. Besides the misuse of the technology, the patriarchal societies in many parts of India have translated their prejudice and bigotry into a compulsive preference for boys and discriminations against the girl child.</w:t>
      </w:r>
    </w:p>
    <w:p w:rsidR="00CA52E8" w:rsidRPr="00E86BD6" w:rsidRDefault="00CA52E8" w:rsidP="006824EC">
      <w:pPr>
        <w:shd w:val="clear" w:color="auto" w:fill="FFFFFF"/>
        <w:suppressAutoHyphens w:val="0"/>
        <w:spacing w:after="288" w:line="480" w:lineRule="atLeast"/>
        <w:jc w:val="both"/>
        <w:textAlignment w:val="baseline"/>
        <w:rPr>
          <w:rFonts w:ascii="Times New Roman" w:eastAsia="Times New Roman" w:hAnsi="Times New Roman" w:cs="Times New Roman"/>
          <w:color w:val="424142"/>
          <w:sz w:val="24"/>
          <w:szCs w:val="24"/>
          <w:lang w:val="en-IN" w:eastAsia="en-IN"/>
        </w:rPr>
      </w:pPr>
      <w:r w:rsidRPr="00E86BD6">
        <w:rPr>
          <w:rFonts w:ascii="Times New Roman" w:eastAsia="Times New Roman" w:hAnsi="Times New Roman" w:cs="Times New Roman"/>
          <w:color w:val="424142"/>
          <w:sz w:val="24"/>
          <w:szCs w:val="24"/>
          <w:lang w:val="en-IN" w:eastAsia="en-IN"/>
        </w:rPr>
        <w:t xml:space="preserve">Women work is always socially devalued with limited autonomy in decision making. Patriarchy always maintains a strong hold on the gender inequality. (Sex determination tests are seen as providing a ‘reproductive choice’ – a choice to decide to have a boy or a girl. Soon after the sex determining techniques, in 1983 Indian parliament banned the practice of sex determination in all public institutions. But the prime legislation Pre-Natal Diagnostic </w:t>
      </w:r>
      <w:r w:rsidRPr="00E86BD6">
        <w:rPr>
          <w:rFonts w:ascii="Times New Roman" w:eastAsia="Times New Roman" w:hAnsi="Times New Roman" w:cs="Times New Roman"/>
          <w:color w:val="424142"/>
          <w:sz w:val="24"/>
          <w:szCs w:val="24"/>
          <w:lang w:val="en-IN" w:eastAsia="en-IN"/>
        </w:rPr>
        <w:lastRenderedPageBreak/>
        <w:t>Techniques act, passed in 1994, after a long campaign by the civil society and women organisation and certain.</w:t>
      </w:r>
    </w:p>
    <w:p w:rsidR="00CA52E8" w:rsidRPr="00E86BD6" w:rsidRDefault="00CA52E8" w:rsidP="006824EC">
      <w:pPr>
        <w:shd w:val="clear" w:color="auto" w:fill="FFFFFF"/>
        <w:suppressAutoHyphens w:val="0"/>
        <w:spacing w:after="288" w:line="480" w:lineRule="atLeast"/>
        <w:jc w:val="both"/>
        <w:textAlignment w:val="baseline"/>
        <w:rPr>
          <w:rFonts w:ascii="Times New Roman" w:eastAsia="Times New Roman" w:hAnsi="Times New Roman" w:cs="Times New Roman"/>
          <w:color w:val="424142"/>
          <w:sz w:val="24"/>
          <w:szCs w:val="24"/>
          <w:lang w:val="en-IN" w:eastAsia="en-IN"/>
        </w:rPr>
      </w:pPr>
      <w:r w:rsidRPr="00E86BD6">
        <w:rPr>
          <w:rFonts w:ascii="Times New Roman" w:eastAsia="Times New Roman" w:hAnsi="Times New Roman" w:cs="Times New Roman"/>
          <w:color w:val="424142"/>
          <w:sz w:val="24"/>
          <w:szCs w:val="24"/>
          <w:lang w:val="en-IN" w:eastAsia="en-IN"/>
        </w:rPr>
        <w:t>The law is enforced at both the national and regional levels. At the same time, many difficulties and loopholes in the provisions of the Act lead to unsatisfactory results like lack of resources to carry out inspection and monitoring, lack of corresponding qualified staff, poor performance of advisory committees at various levels, insufficient understanding of the law and procedural errors.</w:t>
      </w:r>
    </w:p>
    <w:p w:rsidR="00CA52E8" w:rsidRPr="00E86BD6" w:rsidRDefault="00CA52E8" w:rsidP="006824EC">
      <w:pPr>
        <w:shd w:val="clear" w:color="auto" w:fill="FFFFFF"/>
        <w:suppressAutoHyphens w:val="0"/>
        <w:spacing w:after="288" w:line="480" w:lineRule="atLeast"/>
        <w:jc w:val="both"/>
        <w:textAlignment w:val="baseline"/>
        <w:rPr>
          <w:rFonts w:ascii="Times New Roman" w:eastAsia="Times New Roman" w:hAnsi="Times New Roman" w:cs="Times New Roman"/>
          <w:color w:val="424142"/>
          <w:sz w:val="24"/>
          <w:szCs w:val="24"/>
          <w:lang w:val="en-IN" w:eastAsia="en-IN"/>
        </w:rPr>
      </w:pPr>
      <w:r w:rsidRPr="00E86BD6">
        <w:rPr>
          <w:rFonts w:ascii="Times New Roman" w:eastAsia="Times New Roman" w:hAnsi="Times New Roman" w:cs="Times New Roman"/>
          <w:color w:val="424142"/>
          <w:sz w:val="24"/>
          <w:szCs w:val="24"/>
          <w:lang w:val="en-IN" w:eastAsia="en-IN"/>
        </w:rPr>
        <w:t xml:space="preserve">(The surplus of males in a society leads to lack of marriage-ability, and consequent marginalization in society, may lead to </w:t>
      </w:r>
      <w:r w:rsidR="00C403B6" w:rsidRPr="00E86BD6">
        <w:rPr>
          <w:rFonts w:ascii="Times New Roman" w:eastAsia="Times New Roman" w:hAnsi="Times New Roman" w:cs="Times New Roman"/>
          <w:color w:val="424142"/>
          <w:sz w:val="24"/>
          <w:szCs w:val="24"/>
          <w:lang w:val="en-IN" w:eastAsia="en-IN"/>
        </w:rPr>
        <w:t>anti-social</w:t>
      </w:r>
      <w:r w:rsidRPr="00E86BD6">
        <w:rPr>
          <w:rFonts w:ascii="Times New Roman" w:eastAsia="Times New Roman" w:hAnsi="Times New Roman" w:cs="Times New Roman"/>
          <w:color w:val="424142"/>
          <w:sz w:val="24"/>
          <w:szCs w:val="24"/>
          <w:lang w:val="en-IN" w:eastAsia="en-IN"/>
        </w:rPr>
        <w:t xml:space="preserve"> behaviour and violence, threatening societal stability and security.</w:t>
      </w:r>
    </w:p>
    <w:p w:rsidR="00CA52E8" w:rsidRPr="00E86BD6" w:rsidRDefault="00CA52E8" w:rsidP="00450500">
      <w:pPr>
        <w:pStyle w:val="NormalWeb"/>
        <w:shd w:val="clear" w:color="auto" w:fill="FFFFFF"/>
        <w:spacing w:line="312" w:lineRule="atLeast"/>
        <w:rPr>
          <w:rFonts w:ascii="PT Serif script=all rev=5" w:hAnsi="PT Serif script=all rev=5"/>
          <w:color w:val="282828"/>
          <w:spacing w:val="3"/>
        </w:rPr>
      </w:pPr>
    </w:p>
    <w:p w:rsidR="00A910FF" w:rsidRPr="00E86BD6" w:rsidRDefault="00A910FF">
      <w:pPr>
        <w:suppressAutoHyphens w:val="0"/>
        <w:spacing w:after="160" w:line="259" w:lineRule="auto"/>
        <w:rPr>
          <w:rFonts w:ascii="Times New Roman" w:hAnsi="Times New Roman" w:cs="Times New Roman"/>
          <w:sz w:val="24"/>
          <w:szCs w:val="24"/>
        </w:rPr>
      </w:pPr>
      <w:r w:rsidRPr="00E86BD6">
        <w:rPr>
          <w:rFonts w:ascii="Times New Roman" w:hAnsi="Times New Roman" w:cs="Times New Roman"/>
          <w:sz w:val="24"/>
          <w:szCs w:val="24"/>
        </w:rPr>
        <w:br w:type="page"/>
      </w:r>
    </w:p>
    <w:p w:rsidR="00CA52E8" w:rsidRPr="00E86BD6" w:rsidRDefault="00CA52E8" w:rsidP="00CA52E8">
      <w:pPr>
        <w:shd w:val="clear" w:color="auto" w:fill="FFFFFF"/>
        <w:suppressAutoHyphens w:val="0"/>
        <w:spacing w:after="0" w:line="0" w:lineRule="auto"/>
        <w:rPr>
          <w:rFonts w:ascii="Times New Roman" w:eastAsia="Times New Roman" w:hAnsi="Times New Roman" w:cs="Times New Roman"/>
          <w:color w:val="221E1F"/>
          <w:spacing w:val="-5"/>
          <w:sz w:val="24"/>
          <w:szCs w:val="24"/>
          <w:lang w:val="en-IN" w:eastAsia="en-IN"/>
        </w:rPr>
      </w:pPr>
      <w:r w:rsidRPr="00E86BD6">
        <w:rPr>
          <w:rFonts w:ascii="Times New Roman" w:eastAsia="Times New Roman" w:hAnsi="Times New Roman" w:cs="Times New Roman"/>
          <w:color w:val="221E1F"/>
          <w:spacing w:val="-5"/>
          <w:sz w:val="24"/>
          <w:szCs w:val="24"/>
          <w:lang w:val="en-IN" w:eastAsia="en-IN"/>
        </w:rPr>
        <w:lastRenderedPageBreak/>
        <w:t xml:space="preserve">30 • </w:t>
      </w:r>
      <w:r w:rsidRPr="00E86BD6">
        <w:rPr>
          <w:rFonts w:ascii="Times New Roman" w:eastAsia="Times New Roman" w:hAnsi="Times New Roman" w:cs="Times New Roman"/>
          <w:color w:val="000000"/>
          <w:spacing w:val="-2"/>
          <w:sz w:val="24"/>
          <w:szCs w:val="24"/>
          <w:lang w:val="en-IN" w:eastAsia="en-IN"/>
        </w:rPr>
        <w:t>S. Vijay Kumar</w:t>
      </w:r>
    </w:p>
    <w:p w:rsidR="00CA52E8" w:rsidRPr="00E86BD6" w:rsidRDefault="00CA52E8" w:rsidP="006824EC">
      <w:pPr>
        <w:shd w:val="clear" w:color="auto" w:fill="FFFFFF"/>
        <w:suppressAutoHyphens w:val="0"/>
        <w:spacing w:after="0"/>
        <w:jc w:val="both"/>
        <w:rPr>
          <w:rFonts w:ascii="Times New Roman" w:eastAsia="Times New Roman" w:hAnsi="Times New Roman" w:cs="Times New Roman"/>
          <w:color w:val="000000"/>
          <w:spacing w:val="-1"/>
          <w:sz w:val="24"/>
          <w:szCs w:val="24"/>
          <w:lang w:val="en-IN" w:eastAsia="en-IN"/>
        </w:rPr>
      </w:pPr>
      <w:r w:rsidRPr="00E86BD6">
        <w:rPr>
          <w:rFonts w:ascii="Times New Roman" w:eastAsia="Times New Roman" w:hAnsi="Times New Roman" w:cs="Times New Roman"/>
          <w:color w:val="000000"/>
          <w:spacing w:val="-1"/>
          <w:sz w:val="24"/>
          <w:szCs w:val="24"/>
          <w:lang w:val="en-IN" w:eastAsia="en-IN"/>
        </w:rPr>
        <w:t>Given the traditional preference for a male child, it is not surprising</w:t>
      </w:r>
      <w:r w:rsidR="00C27CAC" w:rsidRPr="00E86BD6">
        <w:rPr>
          <w:rFonts w:ascii="Times New Roman" w:eastAsia="Times New Roman" w:hAnsi="Times New Roman" w:cs="Times New Roman"/>
          <w:color w:val="000000"/>
          <w:spacing w:val="-1"/>
          <w:sz w:val="24"/>
          <w:szCs w:val="24"/>
          <w:lang w:val="en-IN" w:eastAsia="en-IN"/>
        </w:rPr>
        <w:t xml:space="preserve"> </w:t>
      </w:r>
      <w:r w:rsidRPr="00E86BD6">
        <w:rPr>
          <w:rFonts w:ascii="Times New Roman" w:eastAsia="Times New Roman" w:hAnsi="Times New Roman" w:cs="Times New Roman"/>
          <w:color w:val="000000"/>
          <w:spacing w:val="-1"/>
          <w:sz w:val="24"/>
          <w:szCs w:val="24"/>
          <w:lang w:val="en-IN" w:eastAsia="en-IN"/>
        </w:rPr>
        <w:t>that right from the first census of 1871, India has consistently shown an</w:t>
      </w:r>
      <w:r w:rsidR="00C27CAC" w:rsidRPr="00E86BD6">
        <w:rPr>
          <w:rFonts w:ascii="Times New Roman" w:eastAsia="Times New Roman" w:hAnsi="Times New Roman" w:cs="Times New Roman"/>
          <w:color w:val="000000"/>
          <w:spacing w:val="-1"/>
          <w:sz w:val="24"/>
          <w:szCs w:val="24"/>
          <w:lang w:val="en-IN" w:eastAsia="en-IN"/>
        </w:rPr>
        <w:t xml:space="preserve"> </w:t>
      </w:r>
      <w:r w:rsidRPr="00E86BD6">
        <w:rPr>
          <w:rFonts w:ascii="Times New Roman" w:eastAsia="Times New Roman" w:hAnsi="Times New Roman" w:cs="Times New Roman"/>
          <w:color w:val="000000"/>
          <w:spacing w:val="-1"/>
          <w:sz w:val="24"/>
          <w:szCs w:val="24"/>
          <w:lang w:val="en-IN" w:eastAsia="en-IN"/>
        </w:rPr>
        <w:t>abnormal sex ratio (940 women for every 1000 men). Even in the 2011</w:t>
      </w:r>
      <w:r w:rsidR="00C27CAC" w:rsidRPr="00E86BD6">
        <w:rPr>
          <w:rFonts w:ascii="Times New Roman" w:eastAsia="Times New Roman" w:hAnsi="Times New Roman" w:cs="Times New Roman"/>
          <w:color w:val="000000"/>
          <w:spacing w:val="-1"/>
          <w:sz w:val="24"/>
          <w:szCs w:val="24"/>
          <w:lang w:val="en-IN" w:eastAsia="en-IN"/>
        </w:rPr>
        <w:t xml:space="preserve"> </w:t>
      </w:r>
      <w:r w:rsidRPr="00E86BD6">
        <w:rPr>
          <w:rFonts w:ascii="Times New Roman" w:eastAsia="Times New Roman" w:hAnsi="Times New Roman" w:cs="Times New Roman"/>
          <w:color w:val="000000"/>
          <w:spacing w:val="-1"/>
          <w:sz w:val="24"/>
          <w:szCs w:val="24"/>
          <w:lang w:val="en-IN" w:eastAsia="en-IN"/>
        </w:rPr>
        <w:t>census, the situation is not changed; the sex ratio is same as that of 1871,</w:t>
      </w:r>
      <w:r w:rsidR="00C27CAC" w:rsidRPr="00E86BD6">
        <w:rPr>
          <w:rFonts w:ascii="Times New Roman" w:eastAsia="Times New Roman" w:hAnsi="Times New Roman" w:cs="Times New Roman"/>
          <w:color w:val="000000"/>
          <w:spacing w:val="-1"/>
          <w:sz w:val="24"/>
          <w:szCs w:val="24"/>
          <w:lang w:val="en-IN" w:eastAsia="en-IN"/>
        </w:rPr>
        <w:t xml:space="preserve"> </w:t>
      </w:r>
      <w:r w:rsidRPr="00E86BD6">
        <w:rPr>
          <w:rFonts w:ascii="Times New Roman" w:eastAsia="Times New Roman" w:hAnsi="Times New Roman" w:cs="Times New Roman"/>
          <w:color w:val="000000"/>
          <w:spacing w:val="-1"/>
          <w:sz w:val="24"/>
          <w:szCs w:val="24"/>
          <w:lang w:val="en-IN" w:eastAsia="en-IN"/>
        </w:rPr>
        <w:t>that is, 940 women for every 1000 men. Thus, the position remains</w:t>
      </w:r>
      <w:r w:rsidR="00C27CAC" w:rsidRPr="00E86BD6">
        <w:rPr>
          <w:rFonts w:ascii="Times New Roman" w:eastAsia="Times New Roman" w:hAnsi="Times New Roman" w:cs="Times New Roman"/>
          <w:color w:val="000000"/>
          <w:spacing w:val="-1"/>
          <w:sz w:val="24"/>
          <w:szCs w:val="24"/>
          <w:lang w:val="en-IN" w:eastAsia="en-IN"/>
        </w:rPr>
        <w:t xml:space="preserve"> </w:t>
      </w:r>
      <w:r w:rsidRPr="00E86BD6">
        <w:rPr>
          <w:rFonts w:ascii="Times New Roman" w:eastAsia="Times New Roman" w:hAnsi="Times New Roman" w:cs="Times New Roman"/>
          <w:color w:val="000000"/>
          <w:spacing w:val="-2"/>
          <w:sz w:val="24"/>
          <w:szCs w:val="24"/>
          <w:lang w:val="en-IN" w:eastAsia="en-IN"/>
        </w:rPr>
        <w:t>unchanged even after 64 years of independence.</w:t>
      </w:r>
    </w:p>
    <w:p w:rsidR="00CA52E8" w:rsidRPr="00E86BD6" w:rsidRDefault="00CA52E8" w:rsidP="006824EC">
      <w:pPr>
        <w:shd w:val="clear" w:color="auto" w:fill="FFFFFF"/>
        <w:suppressAutoHyphens w:val="0"/>
        <w:spacing w:after="0"/>
        <w:jc w:val="both"/>
        <w:rPr>
          <w:rFonts w:ascii="Times New Roman" w:eastAsia="Times New Roman" w:hAnsi="Times New Roman" w:cs="Times New Roman"/>
          <w:color w:val="000000"/>
          <w:sz w:val="24"/>
          <w:szCs w:val="24"/>
          <w:lang w:val="en-IN" w:eastAsia="en-IN"/>
        </w:rPr>
      </w:pPr>
      <w:r w:rsidRPr="00E86BD6">
        <w:rPr>
          <w:rFonts w:ascii="Times New Roman" w:eastAsia="Times New Roman" w:hAnsi="Times New Roman" w:cs="Times New Roman"/>
          <w:color w:val="000000"/>
          <w:sz w:val="24"/>
          <w:szCs w:val="24"/>
          <w:lang w:val="en-IN" w:eastAsia="en-IN"/>
        </w:rPr>
        <w:t xml:space="preserve">Sex – </w:t>
      </w:r>
      <w:r w:rsidR="00C27CAC" w:rsidRPr="00E86BD6">
        <w:rPr>
          <w:rFonts w:ascii="Times New Roman" w:eastAsia="Times New Roman" w:hAnsi="Times New Roman" w:cs="Times New Roman"/>
          <w:color w:val="000000"/>
          <w:sz w:val="24"/>
          <w:szCs w:val="24"/>
          <w:lang w:val="en-IN" w:eastAsia="en-IN"/>
        </w:rPr>
        <w:t>Ratio in India from 1901 – 2011.</w:t>
      </w:r>
    </w:p>
    <w:p w:rsidR="00C27CAC" w:rsidRPr="00E86BD6" w:rsidRDefault="00C27CAC" w:rsidP="00CA52E8">
      <w:pPr>
        <w:shd w:val="clear" w:color="auto" w:fill="FFFFFF"/>
        <w:suppressAutoHyphens w:val="0"/>
        <w:spacing w:after="0"/>
        <w:rPr>
          <w:rFonts w:ascii="Times New Roman" w:eastAsia="Times New Roman" w:hAnsi="Times New Roman" w:cs="Times New Roman"/>
          <w:color w:val="000000"/>
          <w:sz w:val="24"/>
          <w:szCs w:val="24"/>
          <w:lang w:val="en-IN" w:eastAsia="en-IN"/>
        </w:rPr>
      </w:pPr>
    </w:p>
    <w:p w:rsidR="00C27CAC" w:rsidRPr="00E86BD6" w:rsidRDefault="00C27CAC" w:rsidP="00CA52E8">
      <w:pPr>
        <w:shd w:val="clear" w:color="auto" w:fill="FFFFFF"/>
        <w:suppressAutoHyphens w:val="0"/>
        <w:spacing w:after="0"/>
        <w:rPr>
          <w:rFonts w:ascii="Times New Roman" w:eastAsia="Times New Roman" w:hAnsi="Times New Roman" w:cs="Times New Roman"/>
          <w:color w:val="000000"/>
          <w:sz w:val="24"/>
          <w:szCs w:val="24"/>
          <w:lang w:val="en-IN" w:eastAsia="en-IN"/>
        </w:rPr>
      </w:pPr>
    </w:p>
    <w:p w:rsidR="00C27CAC" w:rsidRPr="00E86BD6" w:rsidRDefault="00C27CAC" w:rsidP="00CA52E8">
      <w:pPr>
        <w:shd w:val="clear" w:color="auto" w:fill="FFFFFF"/>
        <w:suppressAutoHyphens w:val="0"/>
        <w:spacing w:after="0"/>
        <w:rPr>
          <w:rFonts w:ascii="Times New Roman" w:eastAsia="Times New Roman" w:hAnsi="Times New Roman" w:cs="Times New Roman"/>
          <w:color w:val="000000"/>
          <w:sz w:val="24"/>
          <w:szCs w:val="24"/>
          <w:lang w:val="en-IN" w:eastAsia="en-IN"/>
        </w:rPr>
      </w:pPr>
      <w:r w:rsidRPr="00E86BD6">
        <w:rPr>
          <w:rFonts w:ascii="Times New Roman" w:eastAsia="Times New Roman" w:hAnsi="Times New Roman" w:cs="Times New Roman"/>
          <w:color w:val="000000"/>
          <w:sz w:val="24"/>
          <w:szCs w:val="24"/>
          <w:lang w:val="en-IN" w:eastAsia="en-IN"/>
        </w:rPr>
        <w:t xml:space="preserve">                                        SEX RATIO</w:t>
      </w:r>
    </w:p>
    <w:p w:rsidR="00CA52E8" w:rsidRPr="00E86BD6" w:rsidRDefault="00CA52E8" w:rsidP="00CA52E8">
      <w:pPr>
        <w:shd w:val="clear" w:color="auto" w:fill="FFFFFF"/>
        <w:suppressAutoHyphens w:val="0"/>
        <w:spacing w:after="0"/>
        <w:rPr>
          <w:rFonts w:ascii="Times New Roman" w:eastAsia="Times New Roman" w:hAnsi="Times New Roman" w:cs="Times New Roman"/>
          <w:color w:val="000000"/>
          <w:sz w:val="24"/>
          <w:szCs w:val="24"/>
          <w:u w:val="single"/>
          <w:lang w:val="en-IN" w:eastAsia="en-IN"/>
        </w:rPr>
      </w:pPr>
      <w:r w:rsidRPr="00E86BD6">
        <w:rPr>
          <w:rFonts w:ascii="Times New Roman" w:eastAsia="Times New Roman" w:hAnsi="Times New Roman" w:cs="Times New Roman"/>
          <w:color w:val="000000"/>
          <w:sz w:val="24"/>
          <w:szCs w:val="24"/>
          <w:u w:val="single"/>
          <w:lang w:val="en-IN" w:eastAsia="en-IN"/>
        </w:rPr>
        <w:t xml:space="preserve">Census Year </w:t>
      </w:r>
      <w:r w:rsidR="00C27CAC" w:rsidRPr="00E86BD6">
        <w:rPr>
          <w:rFonts w:ascii="Times New Roman" w:eastAsia="Times New Roman" w:hAnsi="Times New Roman" w:cs="Times New Roman"/>
          <w:color w:val="000000"/>
          <w:sz w:val="24"/>
          <w:szCs w:val="24"/>
          <w:lang w:val="en-IN" w:eastAsia="en-IN"/>
        </w:rPr>
        <w:t xml:space="preserve">                                                              </w:t>
      </w:r>
      <w:r w:rsidR="00C27CAC" w:rsidRPr="00E86BD6">
        <w:rPr>
          <w:rFonts w:ascii="Times New Roman" w:eastAsia="Times New Roman" w:hAnsi="Times New Roman" w:cs="Times New Roman"/>
          <w:color w:val="000000"/>
          <w:sz w:val="24"/>
          <w:szCs w:val="24"/>
          <w:u w:val="single"/>
          <w:lang w:val="en-IN" w:eastAsia="en-IN"/>
        </w:rPr>
        <w:t xml:space="preserve"> </w:t>
      </w:r>
      <w:r w:rsidRPr="00E86BD6">
        <w:rPr>
          <w:rFonts w:ascii="Times New Roman" w:eastAsia="Times New Roman" w:hAnsi="Times New Roman" w:cs="Times New Roman"/>
          <w:color w:val="000000"/>
          <w:sz w:val="24"/>
          <w:szCs w:val="24"/>
          <w:u w:val="single"/>
          <w:lang w:val="en-IN" w:eastAsia="en-IN"/>
        </w:rPr>
        <w:t xml:space="preserve">(Females </w:t>
      </w:r>
      <w:r w:rsidR="00C27CAC" w:rsidRPr="00E86BD6">
        <w:rPr>
          <w:rFonts w:ascii="Times New Roman" w:eastAsia="Times New Roman" w:hAnsi="Times New Roman" w:cs="Times New Roman"/>
          <w:color w:val="000000"/>
          <w:sz w:val="24"/>
          <w:szCs w:val="24"/>
          <w:u w:val="single"/>
          <w:lang w:val="en-IN" w:eastAsia="en-IN"/>
        </w:rPr>
        <w:t>per</w:t>
      </w:r>
      <w:r w:rsidRPr="00E86BD6">
        <w:rPr>
          <w:rFonts w:ascii="Times New Roman" w:eastAsia="Times New Roman" w:hAnsi="Times New Roman" w:cs="Times New Roman"/>
          <w:color w:val="000000"/>
          <w:sz w:val="24"/>
          <w:szCs w:val="24"/>
          <w:u w:val="single"/>
          <w:lang w:val="en-IN" w:eastAsia="en-IN"/>
        </w:rPr>
        <w:t xml:space="preserve"> 1000 Male)</w:t>
      </w:r>
    </w:p>
    <w:p w:rsidR="00CA52E8" w:rsidRPr="00E86BD6" w:rsidRDefault="00CA52E8" w:rsidP="00CA52E8">
      <w:pPr>
        <w:shd w:val="clear" w:color="auto" w:fill="FFFFFF"/>
        <w:suppressAutoHyphens w:val="0"/>
        <w:spacing w:after="0"/>
        <w:rPr>
          <w:rFonts w:ascii="Times New Roman" w:eastAsia="Times New Roman" w:hAnsi="Times New Roman" w:cs="Times New Roman"/>
          <w:color w:val="000000"/>
          <w:sz w:val="24"/>
          <w:szCs w:val="24"/>
          <w:lang w:val="en-IN" w:eastAsia="en-IN"/>
        </w:rPr>
      </w:pPr>
      <w:r w:rsidRPr="00E86BD6">
        <w:rPr>
          <w:rFonts w:ascii="Times New Roman" w:eastAsia="Times New Roman" w:hAnsi="Times New Roman" w:cs="Times New Roman"/>
          <w:color w:val="000000"/>
          <w:sz w:val="24"/>
          <w:szCs w:val="24"/>
          <w:lang w:val="en-IN" w:eastAsia="en-IN"/>
        </w:rPr>
        <w:t xml:space="preserve">1901 </w:t>
      </w:r>
      <w:r w:rsidR="00C27CAC" w:rsidRPr="00E86BD6">
        <w:rPr>
          <w:rFonts w:ascii="Times New Roman" w:eastAsia="Times New Roman" w:hAnsi="Times New Roman" w:cs="Times New Roman"/>
          <w:color w:val="000000"/>
          <w:sz w:val="24"/>
          <w:szCs w:val="24"/>
          <w:lang w:val="en-IN" w:eastAsia="en-IN"/>
        </w:rPr>
        <w:t xml:space="preserve">                                                                           </w:t>
      </w:r>
      <w:r w:rsidRPr="00E86BD6">
        <w:rPr>
          <w:rFonts w:ascii="Times New Roman" w:eastAsia="Times New Roman" w:hAnsi="Times New Roman" w:cs="Times New Roman"/>
          <w:color w:val="000000"/>
          <w:spacing w:val="-2"/>
          <w:sz w:val="24"/>
          <w:szCs w:val="24"/>
          <w:lang w:val="en-IN" w:eastAsia="en-IN"/>
        </w:rPr>
        <w:t>972</w:t>
      </w:r>
    </w:p>
    <w:p w:rsidR="00CA52E8" w:rsidRPr="00E86BD6" w:rsidRDefault="00CA52E8" w:rsidP="00CA52E8">
      <w:pPr>
        <w:shd w:val="clear" w:color="auto" w:fill="FFFFFF"/>
        <w:suppressAutoHyphens w:val="0"/>
        <w:spacing w:after="0"/>
        <w:rPr>
          <w:rFonts w:ascii="Times New Roman" w:eastAsia="Times New Roman" w:hAnsi="Times New Roman" w:cs="Times New Roman"/>
          <w:color w:val="000000"/>
          <w:sz w:val="24"/>
          <w:szCs w:val="24"/>
          <w:lang w:val="en-IN" w:eastAsia="en-IN"/>
        </w:rPr>
      </w:pPr>
      <w:r w:rsidRPr="00E86BD6">
        <w:rPr>
          <w:rFonts w:ascii="Times New Roman" w:eastAsia="Times New Roman" w:hAnsi="Times New Roman" w:cs="Times New Roman"/>
          <w:color w:val="000000"/>
          <w:sz w:val="24"/>
          <w:szCs w:val="24"/>
          <w:lang w:val="en-IN" w:eastAsia="en-IN"/>
        </w:rPr>
        <w:t>1911</w:t>
      </w:r>
      <w:r w:rsidR="00C27CAC" w:rsidRPr="00E86BD6">
        <w:rPr>
          <w:rFonts w:ascii="Times New Roman" w:eastAsia="Times New Roman" w:hAnsi="Times New Roman" w:cs="Times New Roman"/>
          <w:color w:val="000000"/>
          <w:sz w:val="24"/>
          <w:szCs w:val="24"/>
          <w:lang w:val="en-IN" w:eastAsia="en-IN"/>
        </w:rPr>
        <w:t xml:space="preserve">                                                                           </w:t>
      </w:r>
      <w:r w:rsidRPr="00E86BD6">
        <w:rPr>
          <w:rFonts w:ascii="Times New Roman" w:eastAsia="Times New Roman" w:hAnsi="Times New Roman" w:cs="Times New Roman"/>
          <w:color w:val="000000"/>
          <w:sz w:val="24"/>
          <w:szCs w:val="24"/>
          <w:lang w:val="en-IN" w:eastAsia="en-IN"/>
        </w:rPr>
        <w:t xml:space="preserve"> </w:t>
      </w:r>
      <w:r w:rsidRPr="00E86BD6">
        <w:rPr>
          <w:rFonts w:ascii="Times New Roman" w:eastAsia="Times New Roman" w:hAnsi="Times New Roman" w:cs="Times New Roman"/>
          <w:color w:val="000000"/>
          <w:spacing w:val="-2"/>
          <w:sz w:val="24"/>
          <w:szCs w:val="24"/>
          <w:lang w:val="en-IN" w:eastAsia="en-IN"/>
        </w:rPr>
        <w:t>964</w:t>
      </w:r>
    </w:p>
    <w:p w:rsidR="00CA52E8" w:rsidRPr="00E86BD6" w:rsidRDefault="00CA52E8" w:rsidP="00CA52E8">
      <w:pPr>
        <w:shd w:val="clear" w:color="auto" w:fill="FFFFFF"/>
        <w:suppressAutoHyphens w:val="0"/>
        <w:spacing w:after="0"/>
        <w:rPr>
          <w:rFonts w:ascii="Times New Roman" w:eastAsia="Times New Roman" w:hAnsi="Times New Roman" w:cs="Times New Roman"/>
          <w:color w:val="000000"/>
          <w:sz w:val="24"/>
          <w:szCs w:val="24"/>
          <w:lang w:val="en-IN" w:eastAsia="en-IN"/>
        </w:rPr>
      </w:pPr>
      <w:r w:rsidRPr="00E86BD6">
        <w:rPr>
          <w:rFonts w:ascii="Times New Roman" w:eastAsia="Times New Roman" w:hAnsi="Times New Roman" w:cs="Times New Roman"/>
          <w:color w:val="000000"/>
          <w:sz w:val="24"/>
          <w:szCs w:val="24"/>
          <w:lang w:val="en-IN" w:eastAsia="en-IN"/>
        </w:rPr>
        <w:t>1921</w:t>
      </w:r>
      <w:r w:rsidR="00C27CAC" w:rsidRPr="00E86BD6">
        <w:rPr>
          <w:rFonts w:ascii="Times New Roman" w:eastAsia="Times New Roman" w:hAnsi="Times New Roman" w:cs="Times New Roman"/>
          <w:color w:val="000000"/>
          <w:sz w:val="24"/>
          <w:szCs w:val="24"/>
          <w:lang w:val="en-IN" w:eastAsia="en-IN"/>
        </w:rPr>
        <w:t xml:space="preserve">                                                                           </w:t>
      </w:r>
      <w:r w:rsidRPr="00E86BD6">
        <w:rPr>
          <w:rFonts w:ascii="Times New Roman" w:eastAsia="Times New Roman" w:hAnsi="Times New Roman" w:cs="Times New Roman"/>
          <w:color w:val="000000"/>
          <w:sz w:val="24"/>
          <w:szCs w:val="24"/>
          <w:lang w:val="en-IN" w:eastAsia="en-IN"/>
        </w:rPr>
        <w:t xml:space="preserve"> </w:t>
      </w:r>
      <w:r w:rsidRPr="00E86BD6">
        <w:rPr>
          <w:rFonts w:ascii="Times New Roman" w:eastAsia="Times New Roman" w:hAnsi="Times New Roman" w:cs="Times New Roman"/>
          <w:color w:val="000000"/>
          <w:spacing w:val="-2"/>
          <w:sz w:val="24"/>
          <w:szCs w:val="24"/>
          <w:lang w:val="en-IN" w:eastAsia="en-IN"/>
        </w:rPr>
        <w:t>955</w:t>
      </w:r>
    </w:p>
    <w:p w:rsidR="00CA52E8" w:rsidRPr="00E86BD6" w:rsidRDefault="00CA52E8" w:rsidP="00CA52E8">
      <w:pPr>
        <w:shd w:val="clear" w:color="auto" w:fill="FFFFFF"/>
        <w:suppressAutoHyphens w:val="0"/>
        <w:spacing w:after="0"/>
        <w:rPr>
          <w:rFonts w:ascii="Times New Roman" w:eastAsia="Times New Roman" w:hAnsi="Times New Roman" w:cs="Times New Roman"/>
          <w:color w:val="000000"/>
          <w:sz w:val="24"/>
          <w:szCs w:val="24"/>
          <w:lang w:val="en-IN" w:eastAsia="en-IN"/>
        </w:rPr>
      </w:pPr>
      <w:r w:rsidRPr="00E86BD6">
        <w:rPr>
          <w:rFonts w:ascii="Times New Roman" w:eastAsia="Times New Roman" w:hAnsi="Times New Roman" w:cs="Times New Roman"/>
          <w:color w:val="000000"/>
          <w:sz w:val="24"/>
          <w:szCs w:val="24"/>
          <w:lang w:val="en-IN" w:eastAsia="en-IN"/>
        </w:rPr>
        <w:t xml:space="preserve">1931 </w:t>
      </w:r>
      <w:r w:rsidR="00C27CAC" w:rsidRPr="00E86BD6">
        <w:rPr>
          <w:rFonts w:ascii="Times New Roman" w:eastAsia="Times New Roman" w:hAnsi="Times New Roman" w:cs="Times New Roman"/>
          <w:color w:val="000000"/>
          <w:sz w:val="24"/>
          <w:szCs w:val="24"/>
          <w:lang w:val="en-IN" w:eastAsia="en-IN"/>
        </w:rPr>
        <w:t xml:space="preserve">                                                                           </w:t>
      </w:r>
      <w:r w:rsidRPr="00E86BD6">
        <w:rPr>
          <w:rFonts w:ascii="Times New Roman" w:eastAsia="Times New Roman" w:hAnsi="Times New Roman" w:cs="Times New Roman"/>
          <w:color w:val="000000"/>
          <w:spacing w:val="-2"/>
          <w:sz w:val="24"/>
          <w:szCs w:val="24"/>
          <w:lang w:val="en-IN" w:eastAsia="en-IN"/>
        </w:rPr>
        <w:t>950</w:t>
      </w:r>
    </w:p>
    <w:p w:rsidR="00CA52E8" w:rsidRPr="00E86BD6" w:rsidRDefault="00CA52E8" w:rsidP="00CA52E8">
      <w:pPr>
        <w:shd w:val="clear" w:color="auto" w:fill="FFFFFF"/>
        <w:suppressAutoHyphens w:val="0"/>
        <w:spacing w:after="0"/>
        <w:rPr>
          <w:rFonts w:ascii="Times New Roman" w:eastAsia="Times New Roman" w:hAnsi="Times New Roman" w:cs="Times New Roman"/>
          <w:color w:val="000000"/>
          <w:sz w:val="24"/>
          <w:szCs w:val="24"/>
          <w:lang w:val="en-IN" w:eastAsia="en-IN"/>
        </w:rPr>
      </w:pPr>
      <w:r w:rsidRPr="00E86BD6">
        <w:rPr>
          <w:rFonts w:ascii="Times New Roman" w:eastAsia="Times New Roman" w:hAnsi="Times New Roman" w:cs="Times New Roman"/>
          <w:color w:val="000000"/>
          <w:sz w:val="24"/>
          <w:szCs w:val="24"/>
          <w:lang w:val="en-IN" w:eastAsia="en-IN"/>
        </w:rPr>
        <w:t xml:space="preserve">1941 </w:t>
      </w:r>
      <w:r w:rsidR="00C27CAC" w:rsidRPr="00E86BD6">
        <w:rPr>
          <w:rFonts w:ascii="Times New Roman" w:eastAsia="Times New Roman" w:hAnsi="Times New Roman" w:cs="Times New Roman"/>
          <w:color w:val="000000"/>
          <w:sz w:val="24"/>
          <w:szCs w:val="24"/>
          <w:lang w:val="en-IN" w:eastAsia="en-IN"/>
        </w:rPr>
        <w:t xml:space="preserve">                                                                           </w:t>
      </w:r>
      <w:r w:rsidRPr="00E86BD6">
        <w:rPr>
          <w:rFonts w:ascii="Times New Roman" w:eastAsia="Times New Roman" w:hAnsi="Times New Roman" w:cs="Times New Roman"/>
          <w:color w:val="000000"/>
          <w:spacing w:val="-2"/>
          <w:sz w:val="24"/>
          <w:szCs w:val="24"/>
          <w:lang w:val="en-IN" w:eastAsia="en-IN"/>
        </w:rPr>
        <w:t>945</w:t>
      </w:r>
    </w:p>
    <w:p w:rsidR="00CA52E8" w:rsidRPr="00E86BD6" w:rsidRDefault="00CA52E8" w:rsidP="00CA52E8">
      <w:pPr>
        <w:shd w:val="clear" w:color="auto" w:fill="FFFFFF"/>
        <w:suppressAutoHyphens w:val="0"/>
        <w:spacing w:after="0"/>
        <w:rPr>
          <w:rFonts w:ascii="Times New Roman" w:eastAsia="Times New Roman" w:hAnsi="Times New Roman" w:cs="Times New Roman"/>
          <w:color w:val="000000"/>
          <w:sz w:val="24"/>
          <w:szCs w:val="24"/>
          <w:lang w:val="en-IN" w:eastAsia="en-IN"/>
        </w:rPr>
      </w:pPr>
      <w:r w:rsidRPr="00E86BD6">
        <w:rPr>
          <w:rFonts w:ascii="Times New Roman" w:eastAsia="Times New Roman" w:hAnsi="Times New Roman" w:cs="Times New Roman"/>
          <w:color w:val="000000"/>
          <w:sz w:val="24"/>
          <w:szCs w:val="24"/>
          <w:lang w:val="en-IN" w:eastAsia="en-IN"/>
        </w:rPr>
        <w:t xml:space="preserve">1951 </w:t>
      </w:r>
      <w:r w:rsidR="00C27CAC" w:rsidRPr="00E86BD6">
        <w:rPr>
          <w:rFonts w:ascii="Times New Roman" w:eastAsia="Times New Roman" w:hAnsi="Times New Roman" w:cs="Times New Roman"/>
          <w:color w:val="000000"/>
          <w:sz w:val="24"/>
          <w:szCs w:val="24"/>
          <w:lang w:val="en-IN" w:eastAsia="en-IN"/>
        </w:rPr>
        <w:t xml:space="preserve">                                                                           </w:t>
      </w:r>
      <w:r w:rsidRPr="00E86BD6">
        <w:rPr>
          <w:rFonts w:ascii="Times New Roman" w:eastAsia="Times New Roman" w:hAnsi="Times New Roman" w:cs="Times New Roman"/>
          <w:color w:val="000000"/>
          <w:spacing w:val="-2"/>
          <w:sz w:val="24"/>
          <w:szCs w:val="24"/>
          <w:lang w:val="en-IN" w:eastAsia="en-IN"/>
        </w:rPr>
        <w:t>946</w:t>
      </w:r>
    </w:p>
    <w:p w:rsidR="00CA52E8" w:rsidRPr="00E86BD6" w:rsidRDefault="00CA52E8" w:rsidP="00CA52E8">
      <w:pPr>
        <w:shd w:val="clear" w:color="auto" w:fill="FFFFFF"/>
        <w:suppressAutoHyphens w:val="0"/>
        <w:spacing w:after="0"/>
        <w:rPr>
          <w:rFonts w:ascii="Times New Roman" w:eastAsia="Times New Roman" w:hAnsi="Times New Roman" w:cs="Times New Roman"/>
          <w:color w:val="000000"/>
          <w:sz w:val="24"/>
          <w:szCs w:val="24"/>
          <w:lang w:val="en-IN" w:eastAsia="en-IN"/>
        </w:rPr>
      </w:pPr>
      <w:r w:rsidRPr="00E86BD6">
        <w:rPr>
          <w:rFonts w:ascii="Times New Roman" w:eastAsia="Times New Roman" w:hAnsi="Times New Roman" w:cs="Times New Roman"/>
          <w:color w:val="000000"/>
          <w:sz w:val="24"/>
          <w:szCs w:val="24"/>
          <w:lang w:val="en-IN" w:eastAsia="en-IN"/>
        </w:rPr>
        <w:t xml:space="preserve">1961 </w:t>
      </w:r>
      <w:r w:rsidR="00C27CAC" w:rsidRPr="00E86BD6">
        <w:rPr>
          <w:rFonts w:ascii="Times New Roman" w:eastAsia="Times New Roman" w:hAnsi="Times New Roman" w:cs="Times New Roman"/>
          <w:color w:val="000000"/>
          <w:sz w:val="24"/>
          <w:szCs w:val="24"/>
          <w:lang w:val="en-IN" w:eastAsia="en-IN"/>
        </w:rPr>
        <w:t xml:space="preserve">                                                                           </w:t>
      </w:r>
      <w:r w:rsidRPr="00E86BD6">
        <w:rPr>
          <w:rFonts w:ascii="Times New Roman" w:eastAsia="Times New Roman" w:hAnsi="Times New Roman" w:cs="Times New Roman"/>
          <w:color w:val="000000"/>
          <w:spacing w:val="-2"/>
          <w:sz w:val="24"/>
          <w:szCs w:val="24"/>
          <w:lang w:val="en-IN" w:eastAsia="en-IN"/>
        </w:rPr>
        <w:t>941</w:t>
      </w:r>
    </w:p>
    <w:p w:rsidR="00CA52E8" w:rsidRPr="00E86BD6" w:rsidRDefault="00CA52E8" w:rsidP="00CA52E8">
      <w:pPr>
        <w:shd w:val="clear" w:color="auto" w:fill="FFFFFF"/>
        <w:suppressAutoHyphens w:val="0"/>
        <w:spacing w:after="0"/>
        <w:rPr>
          <w:rFonts w:ascii="Times New Roman" w:eastAsia="Times New Roman" w:hAnsi="Times New Roman" w:cs="Times New Roman"/>
          <w:color w:val="000000"/>
          <w:sz w:val="24"/>
          <w:szCs w:val="24"/>
          <w:lang w:val="en-IN" w:eastAsia="en-IN"/>
        </w:rPr>
      </w:pPr>
      <w:r w:rsidRPr="00E86BD6">
        <w:rPr>
          <w:rFonts w:ascii="Times New Roman" w:eastAsia="Times New Roman" w:hAnsi="Times New Roman" w:cs="Times New Roman"/>
          <w:color w:val="000000"/>
          <w:sz w:val="24"/>
          <w:szCs w:val="24"/>
          <w:lang w:val="en-IN" w:eastAsia="en-IN"/>
        </w:rPr>
        <w:t xml:space="preserve">1971 </w:t>
      </w:r>
      <w:r w:rsidR="00C27CAC" w:rsidRPr="00E86BD6">
        <w:rPr>
          <w:rFonts w:ascii="Times New Roman" w:eastAsia="Times New Roman" w:hAnsi="Times New Roman" w:cs="Times New Roman"/>
          <w:color w:val="000000"/>
          <w:sz w:val="24"/>
          <w:szCs w:val="24"/>
          <w:lang w:val="en-IN" w:eastAsia="en-IN"/>
        </w:rPr>
        <w:t xml:space="preserve">                                                                           </w:t>
      </w:r>
      <w:r w:rsidRPr="00E86BD6">
        <w:rPr>
          <w:rFonts w:ascii="Times New Roman" w:eastAsia="Times New Roman" w:hAnsi="Times New Roman" w:cs="Times New Roman"/>
          <w:color w:val="000000"/>
          <w:spacing w:val="-2"/>
          <w:sz w:val="24"/>
          <w:szCs w:val="24"/>
          <w:lang w:val="en-IN" w:eastAsia="en-IN"/>
        </w:rPr>
        <w:t>930</w:t>
      </w:r>
    </w:p>
    <w:p w:rsidR="00CA52E8" w:rsidRPr="00E86BD6" w:rsidRDefault="00CA52E8" w:rsidP="00CA52E8">
      <w:pPr>
        <w:shd w:val="clear" w:color="auto" w:fill="FFFFFF"/>
        <w:suppressAutoHyphens w:val="0"/>
        <w:spacing w:after="0"/>
        <w:rPr>
          <w:rFonts w:ascii="Times New Roman" w:eastAsia="Times New Roman" w:hAnsi="Times New Roman" w:cs="Times New Roman"/>
          <w:color w:val="000000"/>
          <w:sz w:val="24"/>
          <w:szCs w:val="24"/>
          <w:lang w:val="en-IN" w:eastAsia="en-IN"/>
        </w:rPr>
      </w:pPr>
      <w:r w:rsidRPr="00E86BD6">
        <w:rPr>
          <w:rFonts w:ascii="Times New Roman" w:eastAsia="Times New Roman" w:hAnsi="Times New Roman" w:cs="Times New Roman"/>
          <w:color w:val="000000"/>
          <w:sz w:val="24"/>
          <w:szCs w:val="24"/>
          <w:lang w:val="en-IN" w:eastAsia="en-IN"/>
        </w:rPr>
        <w:t xml:space="preserve">1981 </w:t>
      </w:r>
      <w:r w:rsidR="00C27CAC" w:rsidRPr="00E86BD6">
        <w:rPr>
          <w:rFonts w:ascii="Times New Roman" w:eastAsia="Times New Roman" w:hAnsi="Times New Roman" w:cs="Times New Roman"/>
          <w:color w:val="000000"/>
          <w:sz w:val="24"/>
          <w:szCs w:val="24"/>
          <w:lang w:val="en-IN" w:eastAsia="en-IN"/>
        </w:rPr>
        <w:t xml:space="preserve">                                                                           </w:t>
      </w:r>
      <w:r w:rsidRPr="00E86BD6">
        <w:rPr>
          <w:rFonts w:ascii="Times New Roman" w:eastAsia="Times New Roman" w:hAnsi="Times New Roman" w:cs="Times New Roman"/>
          <w:color w:val="000000"/>
          <w:spacing w:val="-2"/>
          <w:sz w:val="24"/>
          <w:szCs w:val="24"/>
          <w:lang w:val="en-IN" w:eastAsia="en-IN"/>
        </w:rPr>
        <w:t>934</w:t>
      </w:r>
    </w:p>
    <w:p w:rsidR="00CA52E8" w:rsidRPr="00E86BD6" w:rsidRDefault="00CA52E8" w:rsidP="00CA52E8">
      <w:pPr>
        <w:shd w:val="clear" w:color="auto" w:fill="FFFFFF"/>
        <w:suppressAutoHyphens w:val="0"/>
        <w:spacing w:after="0"/>
        <w:rPr>
          <w:rFonts w:ascii="Times New Roman" w:eastAsia="Times New Roman" w:hAnsi="Times New Roman" w:cs="Times New Roman"/>
          <w:color w:val="000000"/>
          <w:sz w:val="24"/>
          <w:szCs w:val="24"/>
          <w:lang w:val="en-IN" w:eastAsia="en-IN"/>
        </w:rPr>
      </w:pPr>
      <w:r w:rsidRPr="00E86BD6">
        <w:rPr>
          <w:rFonts w:ascii="Times New Roman" w:eastAsia="Times New Roman" w:hAnsi="Times New Roman" w:cs="Times New Roman"/>
          <w:color w:val="000000"/>
          <w:sz w:val="24"/>
          <w:szCs w:val="24"/>
          <w:lang w:val="en-IN" w:eastAsia="en-IN"/>
        </w:rPr>
        <w:t xml:space="preserve">1991 </w:t>
      </w:r>
      <w:r w:rsidR="00C27CAC" w:rsidRPr="00E86BD6">
        <w:rPr>
          <w:rFonts w:ascii="Times New Roman" w:eastAsia="Times New Roman" w:hAnsi="Times New Roman" w:cs="Times New Roman"/>
          <w:color w:val="000000"/>
          <w:sz w:val="24"/>
          <w:szCs w:val="24"/>
          <w:lang w:val="en-IN" w:eastAsia="en-IN"/>
        </w:rPr>
        <w:t xml:space="preserve">                                                                           </w:t>
      </w:r>
      <w:r w:rsidRPr="00E86BD6">
        <w:rPr>
          <w:rFonts w:ascii="Times New Roman" w:eastAsia="Times New Roman" w:hAnsi="Times New Roman" w:cs="Times New Roman"/>
          <w:color w:val="000000"/>
          <w:spacing w:val="-2"/>
          <w:sz w:val="24"/>
          <w:szCs w:val="24"/>
          <w:lang w:val="en-IN" w:eastAsia="en-IN"/>
        </w:rPr>
        <w:t>927</w:t>
      </w:r>
    </w:p>
    <w:p w:rsidR="00CA52E8" w:rsidRPr="00E86BD6" w:rsidRDefault="00CA52E8" w:rsidP="00CA52E8">
      <w:pPr>
        <w:shd w:val="clear" w:color="auto" w:fill="FFFFFF"/>
        <w:suppressAutoHyphens w:val="0"/>
        <w:spacing w:after="0"/>
        <w:rPr>
          <w:rFonts w:ascii="Times New Roman" w:eastAsia="Times New Roman" w:hAnsi="Times New Roman" w:cs="Times New Roman"/>
          <w:color w:val="000000"/>
          <w:sz w:val="24"/>
          <w:szCs w:val="24"/>
          <w:lang w:val="en-IN" w:eastAsia="en-IN"/>
        </w:rPr>
      </w:pPr>
      <w:r w:rsidRPr="00E86BD6">
        <w:rPr>
          <w:rFonts w:ascii="Times New Roman" w:eastAsia="Times New Roman" w:hAnsi="Times New Roman" w:cs="Times New Roman"/>
          <w:color w:val="000000"/>
          <w:sz w:val="24"/>
          <w:szCs w:val="24"/>
          <w:lang w:val="en-IN" w:eastAsia="en-IN"/>
        </w:rPr>
        <w:t xml:space="preserve">2001 </w:t>
      </w:r>
      <w:r w:rsidR="00C27CAC" w:rsidRPr="00E86BD6">
        <w:rPr>
          <w:rFonts w:ascii="Times New Roman" w:eastAsia="Times New Roman" w:hAnsi="Times New Roman" w:cs="Times New Roman"/>
          <w:color w:val="000000"/>
          <w:sz w:val="24"/>
          <w:szCs w:val="24"/>
          <w:lang w:val="en-IN" w:eastAsia="en-IN"/>
        </w:rPr>
        <w:t xml:space="preserve">                                                                           </w:t>
      </w:r>
      <w:r w:rsidRPr="00E86BD6">
        <w:rPr>
          <w:rFonts w:ascii="Times New Roman" w:eastAsia="Times New Roman" w:hAnsi="Times New Roman" w:cs="Times New Roman"/>
          <w:color w:val="000000"/>
          <w:spacing w:val="-2"/>
          <w:sz w:val="24"/>
          <w:szCs w:val="24"/>
          <w:lang w:val="en-IN" w:eastAsia="en-IN"/>
        </w:rPr>
        <w:t>933</w:t>
      </w:r>
    </w:p>
    <w:p w:rsidR="00CA52E8" w:rsidRPr="00E86BD6" w:rsidRDefault="00CA52E8" w:rsidP="00CA52E8">
      <w:pPr>
        <w:shd w:val="clear" w:color="auto" w:fill="FFFFFF"/>
        <w:suppressAutoHyphens w:val="0"/>
        <w:spacing w:after="0"/>
        <w:rPr>
          <w:rFonts w:ascii="Times New Roman" w:eastAsia="Times New Roman" w:hAnsi="Times New Roman" w:cs="Times New Roman"/>
          <w:color w:val="000000"/>
          <w:sz w:val="24"/>
          <w:szCs w:val="24"/>
          <w:lang w:val="en-IN" w:eastAsia="en-IN"/>
        </w:rPr>
      </w:pPr>
      <w:r w:rsidRPr="00E86BD6">
        <w:rPr>
          <w:rFonts w:ascii="Times New Roman" w:eastAsia="Times New Roman" w:hAnsi="Times New Roman" w:cs="Times New Roman"/>
          <w:color w:val="000000"/>
          <w:sz w:val="24"/>
          <w:szCs w:val="24"/>
          <w:lang w:val="en-IN" w:eastAsia="en-IN"/>
        </w:rPr>
        <w:t>2011</w:t>
      </w:r>
      <w:r w:rsidR="00C27CAC" w:rsidRPr="00E86BD6">
        <w:rPr>
          <w:rFonts w:ascii="Times New Roman" w:eastAsia="Times New Roman" w:hAnsi="Times New Roman" w:cs="Times New Roman"/>
          <w:color w:val="000000"/>
          <w:sz w:val="24"/>
          <w:szCs w:val="24"/>
          <w:lang w:val="en-IN" w:eastAsia="en-IN"/>
        </w:rPr>
        <w:t xml:space="preserve">                                                                            </w:t>
      </w:r>
      <w:r w:rsidRPr="00E86BD6">
        <w:rPr>
          <w:rFonts w:ascii="Times New Roman" w:eastAsia="Times New Roman" w:hAnsi="Times New Roman" w:cs="Times New Roman"/>
          <w:color w:val="000000"/>
          <w:spacing w:val="-2"/>
          <w:sz w:val="24"/>
          <w:szCs w:val="24"/>
          <w:lang w:val="en-IN" w:eastAsia="en-IN"/>
        </w:rPr>
        <w:t>940</w:t>
      </w:r>
    </w:p>
    <w:p w:rsidR="00C27CAC" w:rsidRPr="00E86BD6" w:rsidRDefault="00C27CAC" w:rsidP="00CA52E8">
      <w:pPr>
        <w:shd w:val="clear" w:color="auto" w:fill="FFFFFF"/>
        <w:suppressAutoHyphens w:val="0"/>
        <w:spacing w:after="0"/>
        <w:rPr>
          <w:rFonts w:ascii="Times New Roman" w:eastAsia="Times New Roman" w:hAnsi="Times New Roman" w:cs="Times New Roman"/>
          <w:color w:val="000000"/>
          <w:spacing w:val="-1"/>
          <w:sz w:val="24"/>
          <w:szCs w:val="24"/>
          <w:lang w:val="en-IN" w:eastAsia="en-IN"/>
        </w:rPr>
      </w:pPr>
    </w:p>
    <w:p w:rsidR="00CA52E8" w:rsidRPr="00E86BD6" w:rsidRDefault="00CA52E8" w:rsidP="006824EC">
      <w:pPr>
        <w:shd w:val="clear" w:color="auto" w:fill="FFFFFF"/>
        <w:suppressAutoHyphens w:val="0"/>
        <w:spacing w:after="0"/>
        <w:jc w:val="both"/>
        <w:rPr>
          <w:rFonts w:ascii="Times New Roman" w:eastAsia="Times New Roman" w:hAnsi="Times New Roman" w:cs="Times New Roman"/>
          <w:color w:val="000000"/>
          <w:spacing w:val="-1"/>
          <w:sz w:val="24"/>
          <w:szCs w:val="24"/>
          <w:lang w:val="en-IN" w:eastAsia="en-IN"/>
        </w:rPr>
      </w:pPr>
      <w:r w:rsidRPr="00E86BD6">
        <w:rPr>
          <w:rFonts w:ascii="Times New Roman" w:eastAsia="Times New Roman" w:hAnsi="Times New Roman" w:cs="Times New Roman"/>
          <w:color w:val="000000"/>
          <w:spacing w:val="-1"/>
          <w:sz w:val="24"/>
          <w:szCs w:val="24"/>
          <w:lang w:val="en-IN" w:eastAsia="en-IN"/>
        </w:rPr>
        <w:t>It is evident from the above table that in 1901 the sex ratio is 972 and it</w:t>
      </w:r>
      <w:r w:rsidRPr="00E86BD6">
        <w:rPr>
          <w:rFonts w:ascii="Times New Roman" w:eastAsia="Times New Roman" w:hAnsi="Times New Roman" w:cs="Times New Roman"/>
          <w:color w:val="000000"/>
          <w:spacing w:val="-2"/>
          <w:sz w:val="24"/>
          <w:szCs w:val="24"/>
          <w:lang w:val="en-IN" w:eastAsia="en-IN"/>
        </w:rPr>
        <w:t>is continuously declined up to 1941.</w:t>
      </w:r>
      <w:r w:rsidRPr="00E86BD6">
        <w:rPr>
          <w:rFonts w:ascii="Times New Roman" w:eastAsia="Times New Roman" w:hAnsi="Times New Roman" w:cs="Times New Roman"/>
          <w:color w:val="000000"/>
          <w:spacing w:val="130"/>
          <w:sz w:val="24"/>
          <w:szCs w:val="24"/>
          <w:lang w:val="en-IN" w:eastAsia="en-IN"/>
        </w:rPr>
        <w:t xml:space="preserve"> </w:t>
      </w:r>
      <w:r w:rsidRPr="00E86BD6">
        <w:rPr>
          <w:rFonts w:ascii="Times New Roman" w:eastAsia="Times New Roman" w:hAnsi="Times New Roman" w:cs="Times New Roman"/>
          <w:color w:val="000000"/>
          <w:spacing w:val="-2"/>
          <w:sz w:val="24"/>
          <w:szCs w:val="24"/>
          <w:lang w:val="en-IN" w:eastAsia="en-IN"/>
        </w:rPr>
        <w:t>Again, though there are ups downs</w:t>
      </w:r>
    </w:p>
    <w:p w:rsidR="00CA52E8" w:rsidRPr="00E86BD6" w:rsidRDefault="00F43AB3" w:rsidP="006824EC">
      <w:pPr>
        <w:shd w:val="clear" w:color="auto" w:fill="FFFFFF"/>
        <w:suppressAutoHyphens w:val="0"/>
        <w:spacing w:after="0"/>
        <w:jc w:val="both"/>
        <w:rPr>
          <w:rFonts w:ascii="Times New Roman" w:eastAsia="Times New Roman" w:hAnsi="Times New Roman" w:cs="Times New Roman"/>
          <w:color w:val="000000"/>
          <w:spacing w:val="-1"/>
          <w:sz w:val="24"/>
          <w:szCs w:val="24"/>
          <w:lang w:val="en-IN" w:eastAsia="en-IN"/>
        </w:rPr>
      </w:pPr>
      <w:r w:rsidRPr="00E86BD6">
        <w:rPr>
          <w:rFonts w:ascii="Times New Roman" w:eastAsia="Times New Roman" w:hAnsi="Times New Roman" w:cs="Times New Roman"/>
          <w:color w:val="000000"/>
          <w:spacing w:val="-1"/>
          <w:sz w:val="24"/>
          <w:szCs w:val="24"/>
          <w:lang w:val="en-IN" w:eastAsia="en-IN"/>
        </w:rPr>
        <w:t xml:space="preserve">From </w:t>
      </w:r>
      <w:r w:rsidR="00CA52E8" w:rsidRPr="00E86BD6">
        <w:rPr>
          <w:rFonts w:ascii="Times New Roman" w:eastAsia="Times New Roman" w:hAnsi="Times New Roman" w:cs="Times New Roman"/>
          <w:color w:val="000000"/>
          <w:spacing w:val="-1"/>
          <w:sz w:val="24"/>
          <w:szCs w:val="24"/>
          <w:lang w:val="en-IN" w:eastAsia="en-IN"/>
        </w:rPr>
        <w:t>1951, the overall sex ratio in the country improved from 933 in 2001 to</w:t>
      </w:r>
    </w:p>
    <w:p w:rsidR="00CA52E8" w:rsidRPr="00E86BD6" w:rsidRDefault="00CA52E8" w:rsidP="006824EC">
      <w:pPr>
        <w:shd w:val="clear" w:color="auto" w:fill="FFFFFF"/>
        <w:suppressAutoHyphens w:val="0"/>
        <w:spacing w:after="0"/>
        <w:jc w:val="both"/>
        <w:rPr>
          <w:rFonts w:ascii="Times New Roman" w:eastAsia="Times New Roman" w:hAnsi="Times New Roman" w:cs="Times New Roman"/>
          <w:color w:val="000000"/>
          <w:spacing w:val="-1"/>
          <w:sz w:val="24"/>
          <w:szCs w:val="24"/>
          <w:lang w:val="en-IN" w:eastAsia="en-IN"/>
        </w:rPr>
      </w:pPr>
      <w:r w:rsidRPr="00E86BD6">
        <w:rPr>
          <w:rFonts w:ascii="Times New Roman" w:eastAsia="Times New Roman" w:hAnsi="Times New Roman" w:cs="Times New Roman"/>
          <w:color w:val="000000"/>
          <w:spacing w:val="-1"/>
          <w:sz w:val="24"/>
          <w:szCs w:val="24"/>
          <w:lang w:val="en-IN" w:eastAsia="en-IN"/>
        </w:rPr>
        <w:t>940 in 2011, the highest recorded sex ratio since the 1971 census.</w:t>
      </w:r>
    </w:p>
    <w:p w:rsidR="00CA52E8" w:rsidRPr="00E86BD6" w:rsidRDefault="00CA52E8" w:rsidP="006824EC">
      <w:pPr>
        <w:shd w:val="clear" w:color="auto" w:fill="FFFFFF"/>
        <w:suppressAutoHyphens w:val="0"/>
        <w:spacing w:after="0"/>
        <w:jc w:val="both"/>
        <w:rPr>
          <w:rFonts w:ascii="Times New Roman" w:eastAsia="Times New Roman" w:hAnsi="Times New Roman" w:cs="Times New Roman"/>
          <w:color w:val="000000"/>
          <w:sz w:val="24"/>
          <w:szCs w:val="24"/>
          <w:lang w:val="en-IN" w:eastAsia="en-IN"/>
        </w:rPr>
      </w:pPr>
      <w:r w:rsidRPr="00E86BD6">
        <w:rPr>
          <w:rFonts w:ascii="Times New Roman" w:eastAsia="Times New Roman" w:hAnsi="Times New Roman" w:cs="Times New Roman"/>
          <w:color w:val="000000"/>
          <w:sz w:val="24"/>
          <w:szCs w:val="24"/>
          <w:lang w:val="en-IN" w:eastAsia="en-IN"/>
        </w:rPr>
        <w:t xml:space="preserve">Sex- Ratio of India is </w:t>
      </w:r>
      <w:r w:rsidR="00F43AB3" w:rsidRPr="00E86BD6">
        <w:rPr>
          <w:rFonts w:ascii="Times New Roman" w:eastAsia="Times New Roman" w:hAnsi="Times New Roman" w:cs="Times New Roman"/>
          <w:color w:val="000000"/>
          <w:sz w:val="24"/>
          <w:szCs w:val="24"/>
          <w:lang w:val="en-IN" w:eastAsia="en-IN"/>
        </w:rPr>
        <w:t>c</w:t>
      </w:r>
      <w:r w:rsidRPr="00E86BD6">
        <w:rPr>
          <w:rFonts w:ascii="Times New Roman" w:eastAsia="Times New Roman" w:hAnsi="Times New Roman" w:cs="Times New Roman"/>
          <w:color w:val="000000"/>
          <w:sz w:val="24"/>
          <w:szCs w:val="24"/>
          <w:lang w:val="en-IN" w:eastAsia="en-IN"/>
        </w:rPr>
        <w:t>ompared with Its Neighbo</w:t>
      </w:r>
      <w:r w:rsidR="00F43AB3" w:rsidRPr="00E86BD6">
        <w:rPr>
          <w:rFonts w:ascii="Times New Roman" w:eastAsia="Times New Roman" w:hAnsi="Times New Roman" w:cs="Times New Roman"/>
          <w:color w:val="000000"/>
          <w:sz w:val="24"/>
          <w:szCs w:val="24"/>
          <w:lang w:val="en-IN" w:eastAsia="en-IN"/>
        </w:rPr>
        <w:t>u</w:t>
      </w:r>
      <w:r w:rsidRPr="00E86BD6">
        <w:rPr>
          <w:rFonts w:ascii="Times New Roman" w:eastAsia="Times New Roman" w:hAnsi="Times New Roman" w:cs="Times New Roman"/>
          <w:color w:val="000000"/>
          <w:sz w:val="24"/>
          <w:szCs w:val="24"/>
          <w:lang w:val="en-IN" w:eastAsia="en-IN"/>
        </w:rPr>
        <w:t>rs &amp; Others</w:t>
      </w:r>
    </w:p>
    <w:p w:rsidR="00CA52E8" w:rsidRPr="00E86BD6" w:rsidRDefault="00CA52E8" w:rsidP="006824EC">
      <w:pPr>
        <w:shd w:val="clear" w:color="auto" w:fill="FFFFFF"/>
        <w:suppressAutoHyphens w:val="0"/>
        <w:spacing w:after="0"/>
        <w:jc w:val="both"/>
        <w:rPr>
          <w:rFonts w:ascii="Times New Roman" w:eastAsia="Times New Roman" w:hAnsi="Times New Roman" w:cs="Times New Roman"/>
          <w:color w:val="000000"/>
          <w:spacing w:val="13"/>
          <w:sz w:val="24"/>
          <w:szCs w:val="24"/>
          <w:lang w:val="en-IN" w:eastAsia="en-IN"/>
        </w:rPr>
      </w:pPr>
      <w:r w:rsidRPr="00E86BD6">
        <w:rPr>
          <w:rFonts w:ascii="Times New Roman" w:eastAsia="Times New Roman" w:hAnsi="Times New Roman" w:cs="Times New Roman"/>
          <w:color w:val="000000"/>
          <w:spacing w:val="13"/>
          <w:sz w:val="24"/>
          <w:szCs w:val="24"/>
          <w:lang w:val="en-IN" w:eastAsia="en-IN"/>
        </w:rPr>
        <w:t xml:space="preserve">Country </w:t>
      </w:r>
      <w:r w:rsidRPr="00E86BD6">
        <w:rPr>
          <w:rFonts w:ascii="Times New Roman" w:eastAsia="Times New Roman" w:hAnsi="Times New Roman" w:cs="Times New Roman"/>
          <w:color w:val="000000"/>
          <w:sz w:val="24"/>
          <w:szCs w:val="24"/>
          <w:lang w:val="en-IN" w:eastAsia="en-IN"/>
        </w:rPr>
        <w:t xml:space="preserve">2001 </w:t>
      </w:r>
    </w:p>
    <w:p w:rsidR="00CA52E8" w:rsidRPr="00E86BD6" w:rsidRDefault="00CA52E8" w:rsidP="00A910FF">
      <w:pPr>
        <w:tabs>
          <w:tab w:val="left" w:pos="6120"/>
        </w:tabs>
        <w:spacing w:line="360" w:lineRule="auto"/>
        <w:ind w:left="720" w:right="737"/>
        <w:jc w:val="both"/>
        <w:rPr>
          <w:rFonts w:ascii="Times New Roman" w:hAnsi="Times New Roman" w:cs="Times New Roman"/>
          <w:sz w:val="24"/>
          <w:szCs w:val="24"/>
        </w:rPr>
      </w:pPr>
    </w:p>
    <w:p w:rsidR="00A910FF" w:rsidRPr="00E86BD6" w:rsidRDefault="00A910FF">
      <w:pPr>
        <w:suppressAutoHyphens w:val="0"/>
        <w:spacing w:after="160" w:line="259" w:lineRule="auto"/>
        <w:rPr>
          <w:rFonts w:ascii="Times New Roman" w:hAnsi="Times New Roman" w:cs="Times New Roman"/>
          <w:sz w:val="24"/>
          <w:szCs w:val="24"/>
        </w:rPr>
      </w:pPr>
      <w:r w:rsidRPr="00E86BD6">
        <w:rPr>
          <w:rFonts w:ascii="Times New Roman" w:hAnsi="Times New Roman" w:cs="Times New Roman"/>
          <w:sz w:val="24"/>
          <w:szCs w:val="24"/>
        </w:rPr>
        <w:br w:type="page"/>
      </w:r>
    </w:p>
    <w:p w:rsidR="00A910FF" w:rsidRDefault="00F43AB3" w:rsidP="00A910FF">
      <w:pPr>
        <w:tabs>
          <w:tab w:val="left" w:pos="6120"/>
        </w:tabs>
        <w:spacing w:line="360" w:lineRule="auto"/>
        <w:ind w:left="720" w:right="737"/>
        <w:jc w:val="both"/>
        <w:rPr>
          <w:rFonts w:ascii="Times New Roman" w:hAnsi="Times New Roman" w:cs="Times New Roman"/>
          <w:b/>
          <w:sz w:val="48"/>
          <w:szCs w:val="48"/>
          <w:u w:val="single"/>
        </w:rPr>
      </w:pPr>
      <w:r w:rsidRPr="00F43AB3">
        <w:rPr>
          <w:rFonts w:ascii="Times New Roman" w:hAnsi="Times New Roman" w:cs="Times New Roman"/>
          <w:b/>
          <w:sz w:val="48"/>
          <w:szCs w:val="48"/>
        </w:rPr>
        <w:lastRenderedPageBreak/>
        <w:t xml:space="preserve"> </w:t>
      </w:r>
      <w:r w:rsidRPr="00F43AB3">
        <w:rPr>
          <w:rFonts w:ascii="Times New Roman" w:hAnsi="Times New Roman" w:cs="Times New Roman"/>
          <w:b/>
          <w:sz w:val="48"/>
          <w:szCs w:val="48"/>
          <w:u w:val="single"/>
        </w:rPr>
        <w:t xml:space="preserve"> </w:t>
      </w:r>
      <w:r w:rsidR="00CA52E8" w:rsidRPr="00F43AB3">
        <w:rPr>
          <w:rFonts w:ascii="Times New Roman" w:hAnsi="Times New Roman" w:cs="Times New Roman"/>
          <w:b/>
          <w:sz w:val="48"/>
          <w:szCs w:val="48"/>
          <w:u w:val="single"/>
        </w:rPr>
        <w:t>SOURCE OF THE DATASET</w:t>
      </w:r>
    </w:p>
    <w:p w:rsidR="00F2596F" w:rsidRPr="00E86BD6" w:rsidRDefault="00F43AB3" w:rsidP="00F2596F">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The data has been taken from the Indian government’s open data source Data.gov.in.</w:t>
      </w:r>
    </w:p>
    <w:p w:rsidR="00CA52E8" w:rsidRPr="00F2596F" w:rsidRDefault="00CA52E8" w:rsidP="00F2596F">
      <w:pPr>
        <w:tabs>
          <w:tab w:val="left" w:pos="6120"/>
        </w:tabs>
        <w:spacing w:line="360" w:lineRule="auto"/>
        <w:ind w:right="737"/>
        <w:jc w:val="both"/>
        <w:rPr>
          <w:rFonts w:ascii="Times New Roman" w:hAnsi="Times New Roman" w:cs="Times New Roman"/>
          <w:sz w:val="32"/>
          <w:szCs w:val="32"/>
          <w:u w:val="single"/>
        </w:rPr>
      </w:pPr>
      <w:r w:rsidRPr="00F2596F">
        <w:rPr>
          <w:rFonts w:ascii="Arial" w:hAnsi="Arial" w:cs="Arial"/>
          <w:sz w:val="40"/>
          <w:szCs w:val="40"/>
          <w:u w:val="single"/>
        </w:rPr>
        <w:t>About Open Government Data (OGD) Platform India</w:t>
      </w:r>
      <w:r w:rsidR="00F43AB3" w:rsidRPr="00F2596F">
        <w:rPr>
          <w:rFonts w:ascii="Arial" w:hAnsi="Arial" w:cs="Arial"/>
          <w:sz w:val="40"/>
          <w:szCs w:val="40"/>
          <w:u w:val="single"/>
        </w:rPr>
        <w:t>:</w:t>
      </w:r>
    </w:p>
    <w:p w:rsidR="00CA52E8" w:rsidRPr="00E86BD6" w:rsidRDefault="00CA52E8" w:rsidP="00CA52E8">
      <w:pPr>
        <w:pStyle w:val="NormalWeb"/>
        <w:shd w:val="clear" w:color="auto" w:fill="FFFFFF"/>
        <w:spacing w:before="0" w:beforeAutospacing="0" w:after="360" w:afterAutospacing="0"/>
        <w:rPr>
          <w:rFonts w:ascii="Arial" w:hAnsi="Arial" w:cs="Arial"/>
          <w:color w:val="333333"/>
        </w:rPr>
      </w:pPr>
      <w:r w:rsidRPr="00E86BD6">
        <w:rPr>
          <w:rFonts w:ascii="Arial" w:hAnsi="Arial" w:cs="Arial"/>
          <w:color w:val="333333"/>
        </w:rPr>
        <w:t>Open Government Data (OGD) Platform India - data.gov.in - is a platform for supporting Open Data initiative of Government of India. The portal is intended to be used by Government of India Ministries/ Departments their organizations to publish datasets, documents, services, tools and applications collected by them for public use. It intends to increase transparency in the functioning of Government and also open avenues for many more innovative uses of Government Data to give different perspective.</w:t>
      </w:r>
    </w:p>
    <w:p w:rsidR="00CA52E8" w:rsidRPr="00E86BD6" w:rsidRDefault="00CA52E8" w:rsidP="00CA52E8">
      <w:pPr>
        <w:pStyle w:val="NormalWeb"/>
        <w:shd w:val="clear" w:color="auto" w:fill="FFFFFF"/>
        <w:spacing w:before="0" w:beforeAutospacing="0" w:after="360" w:afterAutospacing="0"/>
        <w:rPr>
          <w:rFonts w:ascii="Arial" w:hAnsi="Arial" w:cs="Arial"/>
          <w:color w:val="333333"/>
        </w:rPr>
      </w:pPr>
      <w:r w:rsidRPr="00E86BD6">
        <w:rPr>
          <w:rFonts w:ascii="Arial" w:hAnsi="Arial" w:cs="Arial"/>
          <w:color w:val="333333"/>
        </w:rPr>
        <w:t>The base Open Government Data Platform India is a joint initiative of Government of India and US Government. Open Government Data Platform India is also packaged as a product and made available in open source for implementation by countries globally.</w:t>
      </w:r>
    </w:p>
    <w:p w:rsidR="00CA52E8" w:rsidRPr="00E86BD6" w:rsidRDefault="00CA52E8" w:rsidP="00CA52E8">
      <w:pPr>
        <w:pStyle w:val="NormalWeb"/>
        <w:shd w:val="clear" w:color="auto" w:fill="FFFFFF"/>
        <w:spacing w:before="0" w:beforeAutospacing="0" w:after="360" w:afterAutospacing="0"/>
        <w:rPr>
          <w:rFonts w:ascii="Arial" w:hAnsi="Arial" w:cs="Arial"/>
          <w:color w:val="333333"/>
        </w:rPr>
      </w:pPr>
      <w:bookmarkStart w:id="0" w:name="_GoBack"/>
      <w:bookmarkEnd w:id="0"/>
      <w:r w:rsidRPr="00E86BD6">
        <w:rPr>
          <w:rFonts w:ascii="Arial" w:hAnsi="Arial" w:cs="Arial"/>
          <w:color w:val="333333"/>
        </w:rPr>
        <w:t>Open Government Data Platform India has 4 (four) major modules, as detailed below, implemented on a single Drupal instance – An Open Source based Content Framework Solution</w:t>
      </w:r>
    </w:p>
    <w:p w:rsidR="00CA52E8" w:rsidRPr="00E86BD6" w:rsidRDefault="00CA52E8" w:rsidP="00CA52E8">
      <w:pPr>
        <w:numPr>
          <w:ilvl w:val="0"/>
          <w:numId w:val="1"/>
        </w:numPr>
        <w:shd w:val="clear" w:color="auto" w:fill="FFFFFF"/>
        <w:suppressAutoHyphens w:val="0"/>
        <w:spacing w:after="0" w:line="360" w:lineRule="atLeast"/>
        <w:ind w:left="0"/>
        <w:rPr>
          <w:rFonts w:ascii="Arial" w:hAnsi="Arial" w:cs="Arial"/>
          <w:color w:val="333333"/>
          <w:sz w:val="24"/>
          <w:szCs w:val="24"/>
        </w:rPr>
      </w:pPr>
      <w:r w:rsidRPr="00E86BD6">
        <w:rPr>
          <w:rFonts w:ascii="Arial" w:hAnsi="Arial" w:cs="Arial"/>
          <w:color w:val="333333"/>
          <w:sz w:val="24"/>
          <w:szCs w:val="24"/>
        </w:rPr>
        <w:t>Data Management System (DMS) – Module for contributing data catalogs by various government agencies for making those available on the front end website after a due approval process through a defined workflow.</w:t>
      </w:r>
    </w:p>
    <w:p w:rsidR="00CA52E8" w:rsidRPr="00E86BD6" w:rsidRDefault="00CA52E8" w:rsidP="00CA52E8">
      <w:pPr>
        <w:numPr>
          <w:ilvl w:val="0"/>
          <w:numId w:val="1"/>
        </w:numPr>
        <w:shd w:val="clear" w:color="auto" w:fill="FFFFFF"/>
        <w:suppressAutoHyphens w:val="0"/>
        <w:spacing w:after="0" w:line="360" w:lineRule="atLeast"/>
        <w:ind w:left="0"/>
        <w:rPr>
          <w:rFonts w:ascii="Arial" w:hAnsi="Arial" w:cs="Arial"/>
          <w:color w:val="333333"/>
          <w:sz w:val="24"/>
          <w:szCs w:val="24"/>
        </w:rPr>
      </w:pPr>
      <w:r w:rsidRPr="00E86BD6">
        <w:rPr>
          <w:rFonts w:ascii="Arial" w:hAnsi="Arial" w:cs="Arial"/>
          <w:color w:val="333333"/>
          <w:sz w:val="24"/>
          <w:szCs w:val="24"/>
        </w:rPr>
        <w:t>Content Management System (CMS) – Module for managing and updating various functionalities and content types of the Open Government Data Platform India Platform.</w:t>
      </w:r>
    </w:p>
    <w:p w:rsidR="00CA52E8" w:rsidRPr="00E86BD6" w:rsidRDefault="00CA52E8" w:rsidP="00CA52E8">
      <w:pPr>
        <w:numPr>
          <w:ilvl w:val="0"/>
          <w:numId w:val="1"/>
        </w:numPr>
        <w:shd w:val="clear" w:color="auto" w:fill="FFFFFF"/>
        <w:suppressAutoHyphens w:val="0"/>
        <w:spacing w:after="0" w:line="360" w:lineRule="atLeast"/>
        <w:ind w:left="0"/>
        <w:rPr>
          <w:rFonts w:ascii="Arial" w:hAnsi="Arial" w:cs="Arial"/>
          <w:color w:val="333333"/>
          <w:sz w:val="24"/>
          <w:szCs w:val="24"/>
        </w:rPr>
      </w:pPr>
      <w:r w:rsidRPr="00E86BD6">
        <w:rPr>
          <w:rFonts w:ascii="Arial" w:hAnsi="Arial" w:cs="Arial"/>
          <w:color w:val="333333"/>
          <w:sz w:val="24"/>
          <w:szCs w:val="24"/>
        </w:rPr>
        <w:t>Visitor Relationship Management (VRM) – Module for collating and disseminating viewer feedback on various data catalogs.</w:t>
      </w:r>
    </w:p>
    <w:p w:rsidR="00E86BD6" w:rsidRDefault="00CA52E8" w:rsidP="00E86BD6">
      <w:pPr>
        <w:numPr>
          <w:ilvl w:val="0"/>
          <w:numId w:val="1"/>
        </w:numPr>
        <w:shd w:val="clear" w:color="auto" w:fill="FFFFFF"/>
        <w:suppressAutoHyphens w:val="0"/>
        <w:spacing w:after="0" w:line="360" w:lineRule="atLeast"/>
        <w:ind w:left="0"/>
        <w:rPr>
          <w:rFonts w:ascii="Arial" w:hAnsi="Arial" w:cs="Arial"/>
          <w:color w:val="333333"/>
          <w:sz w:val="24"/>
          <w:szCs w:val="24"/>
        </w:rPr>
      </w:pPr>
      <w:r w:rsidRPr="00E86BD6">
        <w:rPr>
          <w:rFonts w:ascii="Arial" w:hAnsi="Arial" w:cs="Arial"/>
          <w:color w:val="333333"/>
          <w:sz w:val="24"/>
          <w:szCs w:val="24"/>
        </w:rPr>
        <w:t>Communities – Module for community users to interact and share their zeal and views with others, who share common interests as that of theirs.</w:t>
      </w:r>
    </w:p>
    <w:p w:rsidR="00E86BD6" w:rsidRDefault="00E86BD6" w:rsidP="00E86BD6">
      <w:pPr>
        <w:shd w:val="clear" w:color="auto" w:fill="FFFFFF"/>
        <w:suppressAutoHyphens w:val="0"/>
        <w:spacing w:after="0" w:line="360" w:lineRule="atLeast"/>
        <w:rPr>
          <w:rFonts w:ascii="Arial" w:hAnsi="Arial" w:cs="Arial"/>
          <w:color w:val="333333"/>
          <w:sz w:val="24"/>
          <w:szCs w:val="24"/>
        </w:rPr>
      </w:pPr>
    </w:p>
    <w:p w:rsidR="00E86BD6" w:rsidRDefault="00E86BD6" w:rsidP="00E86BD6">
      <w:pPr>
        <w:shd w:val="clear" w:color="auto" w:fill="FFFFFF"/>
        <w:suppressAutoHyphens w:val="0"/>
        <w:spacing w:after="0" w:line="360" w:lineRule="atLeast"/>
        <w:rPr>
          <w:rFonts w:ascii="Arial" w:hAnsi="Arial" w:cs="Arial"/>
          <w:color w:val="333333"/>
          <w:sz w:val="24"/>
          <w:szCs w:val="24"/>
        </w:rPr>
      </w:pPr>
    </w:p>
    <w:p w:rsidR="00E86BD6" w:rsidRDefault="00E86BD6" w:rsidP="00E86BD6">
      <w:pPr>
        <w:shd w:val="clear" w:color="auto" w:fill="FFFFFF"/>
        <w:suppressAutoHyphens w:val="0"/>
        <w:spacing w:after="0" w:line="360" w:lineRule="atLeast"/>
        <w:rPr>
          <w:rFonts w:ascii="Arial" w:hAnsi="Arial" w:cs="Arial"/>
          <w:color w:val="333333"/>
          <w:sz w:val="24"/>
          <w:szCs w:val="24"/>
        </w:rPr>
      </w:pPr>
    </w:p>
    <w:p w:rsidR="00A910FF" w:rsidRDefault="00E86BD6" w:rsidP="00E86BD6">
      <w:pPr>
        <w:shd w:val="clear" w:color="auto" w:fill="FFFFFF"/>
        <w:suppressAutoHyphens w:val="0"/>
        <w:spacing w:after="0" w:line="360" w:lineRule="atLeast"/>
        <w:rPr>
          <w:rFonts w:ascii="Times New Roman" w:hAnsi="Times New Roman" w:cs="Times New Roman"/>
          <w:b/>
          <w:sz w:val="48"/>
          <w:szCs w:val="48"/>
          <w:u w:val="single"/>
        </w:rPr>
      </w:pPr>
      <w:r>
        <w:rPr>
          <w:rFonts w:ascii="Times New Roman" w:hAnsi="Times New Roman" w:cs="Times New Roman"/>
          <w:sz w:val="48"/>
          <w:szCs w:val="48"/>
        </w:rPr>
        <w:t xml:space="preserve">                  </w:t>
      </w:r>
      <w:r w:rsidR="00F2596F" w:rsidRPr="00E86BD6">
        <w:rPr>
          <w:rFonts w:ascii="Times New Roman" w:hAnsi="Times New Roman" w:cs="Times New Roman"/>
          <w:sz w:val="48"/>
          <w:szCs w:val="48"/>
        </w:rPr>
        <w:t xml:space="preserve">  </w:t>
      </w:r>
      <w:r w:rsidR="00F2596F" w:rsidRPr="00E86BD6">
        <w:rPr>
          <w:rFonts w:ascii="Times New Roman" w:hAnsi="Times New Roman" w:cs="Times New Roman"/>
          <w:b/>
          <w:sz w:val="48"/>
          <w:szCs w:val="48"/>
          <w:u w:val="single"/>
        </w:rPr>
        <w:t>ETL PROCESS</w:t>
      </w:r>
    </w:p>
    <w:p w:rsidR="00E86BD6" w:rsidRPr="00E86BD6" w:rsidRDefault="00E86BD6" w:rsidP="00E86BD6">
      <w:pPr>
        <w:shd w:val="clear" w:color="auto" w:fill="FFFFFF"/>
        <w:suppressAutoHyphens w:val="0"/>
        <w:spacing w:after="0" w:line="360" w:lineRule="atLeast"/>
        <w:rPr>
          <w:rFonts w:ascii="Arial" w:hAnsi="Arial" w:cs="Arial"/>
          <w:color w:val="333333"/>
          <w:sz w:val="24"/>
          <w:szCs w:val="24"/>
        </w:rPr>
      </w:pPr>
    </w:p>
    <w:p w:rsidR="00F2596F" w:rsidRPr="00E86BD6" w:rsidRDefault="00F2596F" w:rsidP="00F2596F">
      <w:pPr>
        <w:pStyle w:val="NormalWeb"/>
        <w:shd w:val="clear" w:color="auto" w:fill="FFFFFF"/>
        <w:spacing w:before="0" w:beforeAutospacing="0" w:after="0" w:afterAutospacing="0" w:line="360" w:lineRule="atLeast"/>
        <w:textAlignment w:val="baseline"/>
        <w:rPr>
          <w:color w:val="0D0D0D" w:themeColor="text1" w:themeTint="F2"/>
        </w:rPr>
      </w:pPr>
      <w:r w:rsidRPr="00E86BD6">
        <w:rPr>
          <w:color w:val="0D0D0D" w:themeColor="text1" w:themeTint="F2"/>
        </w:rPr>
        <w:lastRenderedPageBreak/>
        <w:t>ETL is short for </w:t>
      </w:r>
      <w:r w:rsidRPr="00E86BD6">
        <w:rPr>
          <w:rStyle w:val="Strong"/>
          <w:iCs/>
          <w:color w:val="0D0D0D" w:themeColor="text1" w:themeTint="F2"/>
          <w:bdr w:val="none" w:sz="0" w:space="0" w:color="auto" w:frame="1"/>
        </w:rPr>
        <w:t>e</w:t>
      </w:r>
      <w:r w:rsidRPr="00E86BD6">
        <w:rPr>
          <w:rStyle w:val="Emphasis"/>
          <w:i w:val="0"/>
          <w:color w:val="0D0D0D" w:themeColor="text1" w:themeTint="F2"/>
          <w:bdr w:val="none" w:sz="0" w:space="0" w:color="auto" w:frame="1"/>
        </w:rPr>
        <w:t>xtract</w:t>
      </w:r>
      <w:r w:rsidRPr="00E86BD6">
        <w:rPr>
          <w:rStyle w:val="Emphasis"/>
          <w:color w:val="0D0D0D" w:themeColor="text1" w:themeTint="F2"/>
          <w:bdr w:val="none" w:sz="0" w:space="0" w:color="auto" w:frame="1"/>
        </w:rPr>
        <w:t>, </w:t>
      </w:r>
      <w:r w:rsidRPr="00E86BD6">
        <w:rPr>
          <w:rStyle w:val="Strong"/>
          <w:iCs/>
          <w:color w:val="0D0D0D" w:themeColor="text1" w:themeTint="F2"/>
          <w:bdr w:val="none" w:sz="0" w:space="0" w:color="auto" w:frame="1"/>
        </w:rPr>
        <w:t>t</w:t>
      </w:r>
      <w:r w:rsidRPr="00E86BD6">
        <w:rPr>
          <w:rStyle w:val="Emphasis"/>
          <w:i w:val="0"/>
          <w:color w:val="0D0D0D" w:themeColor="text1" w:themeTint="F2"/>
          <w:bdr w:val="none" w:sz="0" w:space="0" w:color="auto" w:frame="1"/>
        </w:rPr>
        <w:t>ransform</w:t>
      </w:r>
      <w:r w:rsidR="002C658C" w:rsidRPr="00E86BD6">
        <w:rPr>
          <w:rStyle w:val="Emphasis"/>
          <w:color w:val="0D0D0D" w:themeColor="text1" w:themeTint="F2"/>
          <w:bdr w:val="none" w:sz="0" w:space="0" w:color="auto" w:frame="1"/>
        </w:rPr>
        <w:t>,</w:t>
      </w:r>
      <w:r w:rsidRPr="00E86BD6">
        <w:rPr>
          <w:rStyle w:val="Emphasis"/>
          <w:color w:val="0D0D0D" w:themeColor="text1" w:themeTint="F2"/>
          <w:bdr w:val="none" w:sz="0" w:space="0" w:color="auto" w:frame="1"/>
        </w:rPr>
        <w:t xml:space="preserve"> </w:t>
      </w:r>
      <w:r w:rsidRPr="00E86BD6">
        <w:rPr>
          <w:rStyle w:val="Strong"/>
          <w:iCs/>
          <w:color w:val="0D0D0D" w:themeColor="text1" w:themeTint="F2"/>
          <w:bdr w:val="none" w:sz="0" w:space="0" w:color="auto" w:frame="1"/>
        </w:rPr>
        <w:t>l</w:t>
      </w:r>
      <w:r w:rsidRPr="00E86BD6">
        <w:rPr>
          <w:rStyle w:val="Emphasis"/>
          <w:i w:val="0"/>
          <w:color w:val="0D0D0D" w:themeColor="text1" w:themeTint="F2"/>
          <w:bdr w:val="none" w:sz="0" w:space="0" w:color="auto" w:frame="1"/>
        </w:rPr>
        <w:t>oad</w:t>
      </w:r>
      <w:r w:rsidRPr="00E86BD6">
        <w:rPr>
          <w:i/>
          <w:color w:val="0D0D0D" w:themeColor="text1" w:themeTint="F2"/>
        </w:rPr>
        <w:t>,</w:t>
      </w:r>
      <w:r w:rsidRPr="00E86BD6">
        <w:rPr>
          <w:color w:val="0D0D0D" w:themeColor="text1" w:themeTint="F2"/>
        </w:rPr>
        <w:t xml:space="preserve"> three database functions that are combined into one tool to pull data out of one database and place it into another database.</w:t>
      </w:r>
    </w:p>
    <w:p w:rsidR="00F2596F" w:rsidRPr="00E86BD6" w:rsidRDefault="00F2596F" w:rsidP="00F2596F">
      <w:pPr>
        <w:numPr>
          <w:ilvl w:val="0"/>
          <w:numId w:val="3"/>
        </w:numPr>
        <w:shd w:val="clear" w:color="auto" w:fill="FFFFFF"/>
        <w:suppressAutoHyphens w:val="0"/>
        <w:spacing w:after="0"/>
        <w:ind w:left="0"/>
        <w:textAlignment w:val="baseline"/>
        <w:rPr>
          <w:rFonts w:ascii="Times New Roman" w:hAnsi="Times New Roman" w:cs="Times New Roman"/>
          <w:color w:val="0D0D0D" w:themeColor="text1" w:themeTint="F2"/>
          <w:sz w:val="24"/>
          <w:szCs w:val="24"/>
        </w:rPr>
      </w:pPr>
      <w:r w:rsidRPr="00E86BD6">
        <w:rPr>
          <w:rStyle w:val="Strong"/>
          <w:rFonts w:ascii="Times New Roman" w:hAnsi="Times New Roman" w:cs="Times New Roman"/>
          <w:color w:val="0D0D0D" w:themeColor="text1" w:themeTint="F2"/>
          <w:sz w:val="24"/>
          <w:szCs w:val="24"/>
          <w:bdr w:val="none" w:sz="0" w:space="0" w:color="auto" w:frame="1"/>
        </w:rPr>
        <w:t>Extract </w:t>
      </w:r>
      <w:r w:rsidRPr="00E86BD6">
        <w:rPr>
          <w:rFonts w:ascii="Times New Roman" w:hAnsi="Times New Roman" w:cs="Times New Roman"/>
          <w:color w:val="0D0D0D" w:themeColor="text1" w:themeTint="F2"/>
          <w:sz w:val="24"/>
          <w:szCs w:val="24"/>
        </w:rPr>
        <w:t>is the process of </w:t>
      </w:r>
      <w:r w:rsidRPr="00E86BD6">
        <w:rPr>
          <w:rStyle w:val="Emphasis"/>
          <w:rFonts w:ascii="Times New Roman" w:hAnsi="Times New Roman" w:cs="Times New Roman"/>
          <w:i w:val="0"/>
          <w:color w:val="0D0D0D" w:themeColor="text1" w:themeTint="F2"/>
          <w:sz w:val="24"/>
          <w:szCs w:val="24"/>
          <w:bdr w:val="none" w:sz="0" w:space="0" w:color="auto" w:frame="1"/>
        </w:rPr>
        <w:t>reading data</w:t>
      </w:r>
      <w:r w:rsidRPr="00E86BD6">
        <w:rPr>
          <w:rFonts w:ascii="Times New Roman" w:hAnsi="Times New Roman" w:cs="Times New Roman"/>
          <w:color w:val="0D0D0D" w:themeColor="text1" w:themeTint="F2"/>
          <w:sz w:val="24"/>
          <w:szCs w:val="24"/>
        </w:rPr>
        <w:t> from a database. In this stage, the data is collected, often from multiple and different types of sources.</w:t>
      </w:r>
    </w:p>
    <w:p w:rsidR="00F2596F" w:rsidRPr="00E86BD6" w:rsidRDefault="00F2596F" w:rsidP="00F2596F">
      <w:pPr>
        <w:numPr>
          <w:ilvl w:val="0"/>
          <w:numId w:val="3"/>
        </w:numPr>
        <w:shd w:val="clear" w:color="auto" w:fill="FFFFFF"/>
        <w:suppressAutoHyphens w:val="0"/>
        <w:spacing w:after="0"/>
        <w:ind w:left="0"/>
        <w:textAlignment w:val="baseline"/>
        <w:rPr>
          <w:rFonts w:ascii="Times New Roman" w:hAnsi="Times New Roman" w:cs="Times New Roman"/>
          <w:color w:val="0D0D0D" w:themeColor="text1" w:themeTint="F2"/>
          <w:sz w:val="24"/>
          <w:szCs w:val="24"/>
        </w:rPr>
      </w:pPr>
      <w:r w:rsidRPr="00E86BD6">
        <w:rPr>
          <w:rStyle w:val="Strong"/>
          <w:rFonts w:ascii="Times New Roman" w:hAnsi="Times New Roman" w:cs="Times New Roman"/>
          <w:color w:val="0D0D0D" w:themeColor="text1" w:themeTint="F2"/>
          <w:sz w:val="24"/>
          <w:szCs w:val="24"/>
          <w:bdr w:val="none" w:sz="0" w:space="0" w:color="auto" w:frame="1"/>
        </w:rPr>
        <w:t>Transform</w:t>
      </w:r>
      <w:r w:rsidRPr="00E86BD6">
        <w:rPr>
          <w:rFonts w:ascii="Times New Roman" w:hAnsi="Times New Roman" w:cs="Times New Roman"/>
          <w:color w:val="0D0D0D" w:themeColor="text1" w:themeTint="F2"/>
          <w:sz w:val="24"/>
          <w:szCs w:val="24"/>
        </w:rPr>
        <w:t> is</w:t>
      </w:r>
      <w:r w:rsidRPr="00E86BD6">
        <w:rPr>
          <w:rStyle w:val="Strong"/>
          <w:rFonts w:ascii="Times New Roman" w:hAnsi="Times New Roman" w:cs="Times New Roman"/>
          <w:color w:val="0D0D0D" w:themeColor="text1" w:themeTint="F2"/>
          <w:sz w:val="24"/>
          <w:szCs w:val="24"/>
          <w:bdr w:val="none" w:sz="0" w:space="0" w:color="auto" w:frame="1"/>
        </w:rPr>
        <w:t> </w:t>
      </w:r>
      <w:r w:rsidRPr="00E86BD6">
        <w:rPr>
          <w:rFonts w:ascii="Times New Roman" w:hAnsi="Times New Roman" w:cs="Times New Roman"/>
          <w:color w:val="0D0D0D" w:themeColor="text1" w:themeTint="F2"/>
          <w:sz w:val="24"/>
          <w:szCs w:val="24"/>
        </w:rPr>
        <w:t>the process of </w:t>
      </w:r>
      <w:r w:rsidRPr="00E86BD6">
        <w:rPr>
          <w:rStyle w:val="Emphasis"/>
          <w:rFonts w:ascii="Times New Roman" w:hAnsi="Times New Roman" w:cs="Times New Roman"/>
          <w:color w:val="0D0D0D" w:themeColor="text1" w:themeTint="F2"/>
          <w:sz w:val="24"/>
          <w:szCs w:val="24"/>
          <w:bdr w:val="none" w:sz="0" w:space="0" w:color="auto" w:frame="1"/>
        </w:rPr>
        <w:t>converting the extracted data</w:t>
      </w:r>
      <w:r w:rsidRPr="00E86BD6">
        <w:rPr>
          <w:rFonts w:ascii="Times New Roman" w:hAnsi="Times New Roman" w:cs="Times New Roman"/>
          <w:color w:val="0D0D0D" w:themeColor="text1" w:themeTint="F2"/>
          <w:sz w:val="24"/>
          <w:szCs w:val="24"/>
        </w:rPr>
        <w:t> from its previous form into the form it needs to be in so that it can be placed into another database. Transformation occurs by using rules or lookup tables or by combining the data with other data.</w:t>
      </w:r>
    </w:p>
    <w:p w:rsidR="00F2596F" w:rsidRPr="00E86BD6" w:rsidRDefault="00F2596F" w:rsidP="00F2596F">
      <w:pPr>
        <w:numPr>
          <w:ilvl w:val="0"/>
          <w:numId w:val="3"/>
        </w:numPr>
        <w:shd w:val="clear" w:color="auto" w:fill="FFFFFF"/>
        <w:suppressAutoHyphens w:val="0"/>
        <w:spacing w:after="0"/>
        <w:ind w:left="0"/>
        <w:textAlignment w:val="baseline"/>
        <w:rPr>
          <w:rFonts w:ascii="Times New Roman" w:hAnsi="Times New Roman" w:cs="Times New Roman"/>
          <w:color w:val="0D0D0D" w:themeColor="text1" w:themeTint="F2"/>
          <w:sz w:val="24"/>
          <w:szCs w:val="24"/>
        </w:rPr>
      </w:pPr>
      <w:r w:rsidRPr="00E86BD6">
        <w:rPr>
          <w:rStyle w:val="Strong"/>
          <w:rFonts w:ascii="Times New Roman" w:hAnsi="Times New Roman" w:cs="Times New Roman"/>
          <w:color w:val="0D0D0D" w:themeColor="text1" w:themeTint="F2"/>
          <w:sz w:val="24"/>
          <w:szCs w:val="24"/>
          <w:bdr w:val="none" w:sz="0" w:space="0" w:color="auto" w:frame="1"/>
        </w:rPr>
        <w:t>Load</w:t>
      </w:r>
      <w:r w:rsidRPr="00E86BD6">
        <w:rPr>
          <w:rFonts w:ascii="Times New Roman" w:hAnsi="Times New Roman" w:cs="Times New Roman"/>
          <w:color w:val="0D0D0D" w:themeColor="text1" w:themeTint="F2"/>
          <w:sz w:val="24"/>
          <w:szCs w:val="24"/>
        </w:rPr>
        <w:t> is the process of </w:t>
      </w:r>
      <w:r w:rsidRPr="00E86BD6">
        <w:rPr>
          <w:rStyle w:val="Emphasis"/>
          <w:rFonts w:ascii="Times New Roman" w:hAnsi="Times New Roman" w:cs="Times New Roman"/>
          <w:i w:val="0"/>
          <w:color w:val="0D0D0D" w:themeColor="text1" w:themeTint="F2"/>
          <w:sz w:val="24"/>
          <w:szCs w:val="24"/>
          <w:bdr w:val="none" w:sz="0" w:space="0" w:color="auto" w:frame="1"/>
        </w:rPr>
        <w:t>writing the data</w:t>
      </w:r>
      <w:r w:rsidRPr="00E86BD6">
        <w:rPr>
          <w:rFonts w:ascii="Times New Roman" w:hAnsi="Times New Roman" w:cs="Times New Roman"/>
          <w:color w:val="0D0D0D" w:themeColor="text1" w:themeTint="F2"/>
          <w:sz w:val="24"/>
          <w:szCs w:val="24"/>
        </w:rPr>
        <w:t> into the target database.</w:t>
      </w:r>
    </w:p>
    <w:p w:rsidR="00F2596F" w:rsidRPr="00E86BD6" w:rsidRDefault="00F2596F" w:rsidP="00F2596F">
      <w:pPr>
        <w:pStyle w:val="Heading2"/>
        <w:shd w:val="clear" w:color="auto" w:fill="FFFFFF"/>
        <w:spacing w:before="150" w:after="15"/>
        <w:textAlignment w:val="baseline"/>
        <w:rPr>
          <w:rFonts w:ascii="Times New Roman" w:hAnsi="Times New Roman" w:cs="Times New Roman"/>
          <w:iCs/>
          <w:color w:val="0D0D0D" w:themeColor="text1" w:themeTint="F2"/>
          <w:sz w:val="24"/>
          <w:szCs w:val="24"/>
        </w:rPr>
      </w:pPr>
      <w:r w:rsidRPr="00E86BD6">
        <w:rPr>
          <w:rFonts w:ascii="Times New Roman" w:hAnsi="Times New Roman" w:cs="Times New Roman"/>
          <w:iCs/>
          <w:color w:val="0D0D0D" w:themeColor="text1" w:themeTint="F2"/>
          <w:sz w:val="24"/>
          <w:szCs w:val="24"/>
        </w:rPr>
        <w:t>How it Works</w:t>
      </w:r>
    </w:p>
    <w:p w:rsidR="00F2596F" w:rsidRPr="00E86BD6" w:rsidRDefault="00F2596F" w:rsidP="00F2596F">
      <w:pPr>
        <w:pStyle w:val="NormalWeb"/>
        <w:shd w:val="clear" w:color="auto" w:fill="FFFFFF"/>
        <w:spacing w:before="0" w:beforeAutospacing="0" w:after="0" w:afterAutospacing="0" w:line="360" w:lineRule="atLeast"/>
        <w:textAlignment w:val="baseline"/>
        <w:rPr>
          <w:color w:val="0D0D0D" w:themeColor="text1" w:themeTint="F2"/>
        </w:rPr>
      </w:pPr>
      <w:r w:rsidRPr="00E86BD6">
        <w:rPr>
          <w:color w:val="0D0D0D" w:themeColor="text1" w:themeTint="F2"/>
        </w:rPr>
        <w:t>Data from one or more sources is extracted and then copied to the data warehouse. When dealing with large volumes of data and multiple source systems, the data is consolidated. ETL is used to </w:t>
      </w:r>
      <w:hyperlink r:id="rId9" w:history="1">
        <w:r w:rsidRPr="00E86BD6">
          <w:rPr>
            <w:rStyle w:val="Hyperlink"/>
            <w:color w:val="0D0D0D" w:themeColor="text1" w:themeTint="F2"/>
            <w:u w:val="none"/>
            <w:bdr w:val="none" w:sz="0" w:space="0" w:color="auto" w:frame="1"/>
          </w:rPr>
          <w:t>migrate</w:t>
        </w:r>
      </w:hyperlink>
      <w:r w:rsidRPr="00E86BD6">
        <w:rPr>
          <w:color w:val="0D0D0D" w:themeColor="text1" w:themeTint="F2"/>
        </w:rPr>
        <w:t> data from one database to another, and is often the specific process required to load data to and from </w:t>
      </w:r>
      <w:hyperlink r:id="rId10" w:history="1">
        <w:r w:rsidRPr="00E86BD6">
          <w:rPr>
            <w:rStyle w:val="Hyperlink"/>
            <w:color w:val="0D0D0D" w:themeColor="text1" w:themeTint="F2"/>
            <w:u w:val="none"/>
            <w:bdr w:val="none" w:sz="0" w:space="0" w:color="auto" w:frame="1"/>
          </w:rPr>
          <w:t>data marts</w:t>
        </w:r>
      </w:hyperlink>
      <w:r w:rsidRPr="00E86BD6">
        <w:rPr>
          <w:color w:val="0D0D0D" w:themeColor="text1" w:themeTint="F2"/>
        </w:rPr>
        <w:t> and </w:t>
      </w:r>
      <w:hyperlink r:id="rId11" w:history="1">
        <w:r w:rsidRPr="00E86BD6">
          <w:rPr>
            <w:rStyle w:val="Hyperlink"/>
            <w:color w:val="0D0D0D" w:themeColor="text1" w:themeTint="F2"/>
            <w:u w:val="none"/>
            <w:bdr w:val="none" w:sz="0" w:space="0" w:color="auto" w:frame="1"/>
          </w:rPr>
          <w:t>data warehouses</w:t>
        </w:r>
      </w:hyperlink>
      <w:r w:rsidRPr="00E86BD6">
        <w:rPr>
          <w:color w:val="0D0D0D" w:themeColor="text1" w:themeTint="F2"/>
        </w:rPr>
        <w:t>, but is a process that is also used to  large convert (transform) databases from one format or type to another.</w:t>
      </w:r>
    </w:p>
    <w:p w:rsidR="00F2596F" w:rsidRPr="00E86BD6" w:rsidRDefault="00F2596F" w:rsidP="00A910FF">
      <w:pPr>
        <w:tabs>
          <w:tab w:val="left" w:pos="6120"/>
        </w:tabs>
        <w:spacing w:line="360" w:lineRule="auto"/>
        <w:ind w:left="720" w:right="737"/>
        <w:jc w:val="both"/>
        <w:rPr>
          <w:rFonts w:ascii="Times New Roman" w:hAnsi="Times New Roman" w:cs="Times New Roman"/>
          <w:b/>
          <w:color w:val="0D0D0D" w:themeColor="text1" w:themeTint="F2"/>
          <w:sz w:val="24"/>
          <w:szCs w:val="24"/>
          <w:u w:val="single"/>
        </w:rPr>
      </w:pPr>
    </w:p>
    <w:p w:rsidR="00CA52E8" w:rsidRPr="00CA52E8" w:rsidRDefault="00F2596F" w:rsidP="00C955B5">
      <w:pPr>
        <w:tabs>
          <w:tab w:val="left" w:pos="6120"/>
        </w:tabs>
        <w:spacing w:line="360" w:lineRule="auto"/>
        <w:ind w:left="142" w:right="737" w:firstLine="578"/>
        <w:jc w:val="both"/>
        <w:rPr>
          <w:rFonts w:ascii="Times New Roman" w:hAnsi="Times New Roman" w:cs="Times New Roman"/>
          <w:sz w:val="96"/>
          <w:szCs w:val="96"/>
        </w:rPr>
      </w:pPr>
      <w:r>
        <w:rPr>
          <w:noProof/>
          <w:lang w:val="en-IN" w:eastAsia="en-IN"/>
        </w:rPr>
        <w:drawing>
          <wp:inline distT="0" distB="0" distL="0" distR="0">
            <wp:extent cx="5577052" cy="1434426"/>
            <wp:effectExtent l="0" t="0" r="5080" b="0"/>
            <wp:docPr id="3" name="Picture 3" descr="ET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4117" cy="1451675"/>
                    </a:xfrm>
                    <a:prstGeom prst="rect">
                      <a:avLst/>
                    </a:prstGeom>
                    <a:noFill/>
                    <a:ln>
                      <a:noFill/>
                    </a:ln>
                  </pic:spPr>
                </pic:pic>
              </a:graphicData>
            </a:graphic>
          </wp:inline>
        </w:drawing>
      </w:r>
    </w:p>
    <w:p w:rsidR="00CA52E8" w:rsidRPr="00E86BD6" w:rsidRDefault="00F2596F" w:rsidP="00A910FF">
      <w:pPr>
        <w:tabs>
          <w:tab w:val="left" w:pos="6120"/>
        </w:tabs>
        <w:spacing w:line="360" w:lineRule="auto"/>
        <w:ind w:left="720" w:right="737"/>
        <w:jc w:val="both"/>
        <w:rPr>
          <w:rFonts w:ascii="Times New Roman" w:hAnsi="Times New Roman" w:cs="Times New Roman"/>
          <w:sz w:val="24"/>
          <w:szCs w:val="24"/>
        </w:rPr>
      </w:pPr>
      <w:r w:rsidRPr="00E86BD6">
        <w:rPr>
          <w:rFonts w:ascii="Times New Roman" w:hAnsi="Times New Roman" w:cs="Times New Roman"/>
          <w:sz w:val="24"/>
          <w:szCs w:val="24"/>
          <w:u w:val="single"/>
        </w:rPr>
        <w:t>Diagram</w:t>
      </w:r>
      <w:r w:rsidRPr="00E86BD6">
        <w:rPr>
          <w:rFonts w:ascii="Times New Roman" w:hAnsi="Times New Roman" w:cs="Times New Roman"/>
          <w:sz w:val="24"/>
          <w:szCs w:val="24"/>
        </w:rPr>
        <w:t xml:space="preserve">: The process of ETL </w:t>
      </w:r>
    </w:p>
    <w:p w:rsidR="00D81CB5" w:rsidRPr="00E86BD6" w:rsidRDefault="00C955B5" w:rsidP="00D81CB5">
      <w:pPr>
        <w:tabs>
          <w:tab w:val="left" w:pos="6120"/>
        </w:tabs>
        <w:spacing w:line="360" w:lineRule="auto"/>
        <w:ind w:left="720" w:right="737"/>
        <w:jc w:val="both"/>
        <w:rPr>
          <w:rFonts w:ascii="Times New Roman" w:hAnsi="Times New Roman" w:cs="Times New Roman"/>
          <w:sz w:val="24"/>
          <w:szCs w:val="24"/>
        </w:rPr>
      </w:pPr>
      <w:r w:rsidRPr="00E86BD6">
        <w:rPr>
          <w:rFonts w:ascii="Times New Roman" w:hAnsi="Times New Roman" w:cs="Times New Roman"/>
          <w:sz w:val="24"/>
          <w:szCs w:val="24"/>
        </w:rPr>
        <w:t>I have downloaded the dataset from Data.gov.in and cleaned some</w:t>
      </w:r>
      <w:r w:rsidR="00342497" w:rsidRPr="00E86BD6">
        <w:rPr>
          <w:rFonts w:ascii="Times New Roman" w:hAnsi="Times New Roman" w:cs="Times New Roman"/>
          <w:sz w:val="24"/>
          <w:szCs w:val="24"/>
        </w:rPr>
        <w:t xml:space="preserve"> parts of the data and applied n</w:t>
      </w:r>
      <w:r w:rsidRPr="00E86BD6">
        <w:rPr>
          <w:rFonts w:ascii="Times New Roman" w:hAnsi="Times New Roman" w:cs="Times New Roman"/>
          <w:sz w:val="24"/>
          <w:szCs w:val="24"/>
        </w:rPr>
        <w:t>ormal mathematical functions such as Average, Var, Stdev etc. as a part of ETL.</w:t>
      </w:r>
    </w:p>
    <w:p w:rsidR="00D81CB5" w:rsidRPr="00E86BD6" w:rsidRDefault="00D81CB5" w:rsidP="00D81CB5">
      <w:pPr>
        <w:tabs>
          <w:tab w:val="left" w:pos="6120"/>
        </w:tabs>
        <w:spacing w:line="360" w:lineRule="auto"/>
        <w:ind w:left="720" w:right="737"/>
        <w:jc w:val="both"/>
        <w:rPr>
          <w:rFonts w:ascii="Times New Roman" w:hAnsi="Times New Roman" w:cs="Times New Roman"/>
          <w:b/>
          <w:sz w:val="24"/>
          <w:szCs w:val="24"/>
        </w:rPr>
      </w:pPr>
    </w:p>
    <w:p w:rsidR="00E86BD6" w:rsidRDefault="00D81CB5" w:rsidP="00D81CB5">
      <w:pPr>
        <w:tabs>
          <w:tab w:val="left" w:pos="6120"/>
        </w:tabs>
        <w:spacing w:line="360" w:lineRule="auto"/>
        <w:ind w:left="720" w:right="737"/>
        <w:jc w:val="both"/>
        <w:rPr>
          <w:rFonts w:ascii="Times New Roman" w:hAnsi="Times New Roman" w:cs="Times New Roman"/>
          <w:b/>
          <w:sz w:val="56"/>
          <w:szCs w:val="56"/>
        </w:rPr>
      </w:pPr>
      <w:r>
        <w:rPr>
          <w:rFonts w:ascii="Times New Roman" w:hAnsi="Times New Roman" w:cs="Times New Roman"/>
          <w:b/>
          <w:sz w:val="56"/>
          <w:szCs w:val="56"/>
        </w:rPr>
        <w:t xml:space="preserve">        </w:t>
      </w:r>
    </w:p>
    <w:p w:rsidR="00E86BD6" w:rsidRDefault="00E86BD6" w:rsidP="00D81CB5">
      <w:pPr>
        <w:tabs>
          <w:tab w:val="left" w:pos="6120"/>
        </w:tabs>
        <w:spacing w:line="360" w:lineRule="auto"/>
        <w:ind w:left="720" w:right="737"/>
        <w:jc w:val="both"/>
        <w:rPr>
          <w:rFonts w:ascii="Times New Roman" w:hAnsi="Times New Roman" w:cs="Times New Roman"/>
          <w:b/>
          <w:sz w:val="56"/>
          <w:szCs w:val="56"/>
        </w:rPr>
      </w:pPr>
    </w:p>
    <w:p w:rsidR="00CA52E8" w:rsidRPr="00D81CB5" w:rsidRDefault="00E86BD6" w:rsidP="00D81CB5">
      <w:pPr>
        <w:tabs>
          <w:tab w:val="left" w:pos="6120"/>
        </w:tabs>
        <w:spacing w:line="360" w:lineRule="auto"/>
        <w:ind w:left="720" w:right="737"/>
        <w:jc w:val="both"/>
        <w:rPr>
          <w:rFonts w:ascii="Times New Roman" w:hAnsi="Times New Roman" w:cs="Times New Roman"/>
          <w:sz w:val="36"/>
          <w:szCs w:val="36"/>
          <w:u w:val="single"/>
        </w:rPr>
      </w:pPr>
      <w:r>
        <w:rPr>
          <w:rFonts w:ascii="Times New Roman" w:hAnsi="Times New Roman" w:cs="Times New Roman"/>
          <w:b/>
          <w:sz w:val="56"/>
          <w:szCs w:val="56"/>
        </w:rPr>
        <w:t xml:space="preserve">        </w:t>
      </w:r>
      <w:r w:rsidR="00F2596F" w:rsidRPr="00D81CB5">
        <w:rPr>
          <w:rFonts w:ascii="Times New Roman" w:hAnsi="Times New Roman" w:cs="Times New Roman"/>
          <w:b/>
          <w:sz w:val="56"/>
          <w:szCs w:val="56"/>
          <w:u w:val="single"/>
        </w:rPr>
        <w:t xml:space="preserve">Analysis </w:t>
      </w:r>
      <w:r w:rsidR="00D81CB5" w:rsidRPr="00D81CB5">
        <w:rPr>
          <w:rFonts w:ascii="Times New Roman" w:hAnsi="Times New Roman" w:cs="Times New Roman"/>
          <w:b/>
          <w:sz w:val="56"/>
          <w:szCs w:val="56"/>
          <w:u w:val="single"/>
        </w:rPr>
        <w:t>on</w:t>
      </w:r>
      <w:r w:rsidR="00F2596F" w:rsidRPr="00D81CB5">
        <w:rPr>
          <w:rFonts w:ascii="Times New Roman" w:hAnsi="Times New Roman" w:cs="Times New Roman"/>
          <w:b/>
          <w:sz w:val="56"/>
          <w:szCs w:val="56"/>
          <w:u w:val="single"/>
        </w:rPr>
        <w:t xml:space="preserve"> Dataset</w:t>
      </w:r>
    </w:p>
    <w:p w:rsidR="00BE257E" w:rsidRPr="00E86BD6" w:rsidRDefault="00BE257E" w:rsidP="00A910FF">
      <w:pPr>
        <w:tabs>
          <w:tab w:val="left" w:pos="6120"/>
        </w:tabs>
        <w:spacing w:line="360" w:lineRule="auto"/>
        <w:ind w:left="720" w:right="737"/>
        <w:jc w:val="both"/>
        <w:rPr>
          <w:rFonts w:ascii="Times New Roman" w:hAnsi="Times New Roman" w:cs="Times New Roman"/>
          <w:sz w:val="24"/>
          <w:szCs w:val="24"/>
        </w:rPr>
      </w:pPr>
      <w:r w:rsidRPr="00E86BD6">
        <w:rPr>
          <w:rFonts w:ascii="Times New Roman" w:hAnsi="Times New Roman" w:cs="Times New Roman"/>
          <w:sz w:val="24"/>
          <w:szCs w:val="24"/>
        </w:rPr>
        <w:lastRenderedPageBreak/>
        <w:t xml:space="preserve">I have tried to fulfill the following objectives with my analyzing the data on Sex Ratio of India of the year 2001 and 2011. </w:t>
      </w:r>
    </w:p>
    <w:p w:rsidR="00BE257E" w:rsidRPr="00E86BD6" w:rsidRDefault="00BE257E" w:rsidP="00BE257E">
      <w:pPr>
        <w:pStyle w:val="ListParagraph"/>
        <w:numPr>
          <w:ilvl w:val="0"/>
          <w:numId w:val="4"/>
        </w:num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Number of females per 1000 males across various zones of India like East, West, North and South.</w:t>
      </w:r>
    </w:p>
    <w:p w:rsidR="00BE257E" w:rsidRPr="00E86BD6" w:rsidRDefault="00BE257E" w:rsidP="00BE257E">
      <w:pPr>
        <w:pStyle w:val="ListParagraph"/>
        <w:numPr>
          <w:ilvl w:val="0"/>
          <w:numId w:val="4"/>
        </w:num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Change in the number of females per 1000 men across India.</w:t>
      </w:r>
    </w:p>
    <w:p w:rsidR="00BE257E" w:rsidRPr="00E86BD6" w:rsidRDefault="00BE257E" w:rsidP="00C80D60">
      <w:pPr>
        <w:pStyle w:val="ListParagraph"/>
        <w:numPr>
          <w:ilvl w:val="0"/>
          <w:numId w:val="4"/>
        </w:numPr>
        <w:tabs>
          <w:tab w:val="left" w:pos="6120"/>
        </w:tabs>
        <w:spacing w:line="360" w:lineRule="auto"/>
        <w:ind w:left="851" w:right="737"/>
        <w:jc w:val="both"/>
        <w:rPr>
          <w:rFonts w:ascii="Times New Roman" w:hAnsi="Times New Roman" w:cs="Times New Roman"/>
          <w:sz w:val="24"/>
          <w:szCs w:val="24"/>
        </w:rPr>
      </w:pPr>
      <w:r w:rsidRPr="00E86BD6">
        <w:rPr>
          <w:rFonts w:ascii="Times New Roman" w:hAnsi="Times New Roman" w:cs="Times New Roman"/>
          <w:sz w:val="24"/>
          <w:szCs w:val="24"/>
        </w:rPr>
        <w:t>The number of states above the National Average in the year 2001 and 2011.</w:t>
      </w:r>
    </w:p>
    <w:p w:rsidR="00BE257E" w:rsidRPr="00E86BD6" w:rsidRDefault="00BE257E" w:rsidP="00BE257E">
      <w:pPr>
        <w:pStyle w:val="ListParagraph"/>
        <w:numPr>
          <w:ilvl w:val="0"/>
          <w:numId w:val="4"/>
        </w:num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Ratio of rural sex ratio to urban sex ratio in union territories.</w:t>
      </w:r>
    </w:p>
    <w:p w:rsidR="00BE257E" w:rsidRPr="00E86BD6" w:rsidRDefault="00BE257E" w:rsidP="00BE257E">
      <w:pPr>
        <w:pStyle w:val="ListParagraph"/>
        <w:numPr>
          <w:ilvl w:val="0"/>
          <w:numId w:val="4"/>
        </w:num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Child Sex Ratio (0-6 years) vs Population Sex Ratio in 5 States with major population in India.</w:t>
      </w:r>
    </w:p>
    <w:p w:rsidR="00BE257E" w:rsidRPr="00E86BD6" w:rsidRDefault="00BE257E" w:rsidP="00BE257E">
      <w:pPr>
        <w:pStyle w:val="ListParagraph"/>
        <w:numPr>
          <w:ilvl w:val="0"/>
          <w:numId w:val="4"/>
        </w:num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Finding correlation between Literacy Rate and Sex Ratio of India using Spearman’s correlation coefficient to identify if the increasing literacy leads to increasing number of females per 1000 males.</w:t>
      </w:r>
    </w:p>
    <w:p w:rsidR="00BE257E" w:rsidRPr="00E86BD6" w:rsidRDefault="00FF4231" w:rsidP="00BE257E">
      <w:pPr>
        <w:pStyle w:val="ListParagraph"/>
        <w:numPr>
          <w:ilvl w:val="0"/>
          <w:numId w:val="4"/>
        </w:num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Finding correlation between Decadal growth Rate and Sex Ratio change using Spearman’s correlation coefficient to identify if the increase in population has any correlation with the change in sex ratio.</w:t>
      </w:r>
    </w:p>
    <w:p w:rsidR="00CA52E8" w:rsidRDefault="00CA52E8" w:rsidP="00A910FF">
      <w:pPr>
        <w:tabs>
          <w:tab w:val="left" w:pos="6120"/>
        </w:tabs>
        <w:spacing w:line="360" w:lineRule="auto"/>
        <w:ind w:left="720" w:right="737"/>
        <w:jc w:val="both"/>
        <w:rPr>
          <w:rFonts w:ascii="Times New Roman" w:hAnsi="Times New Roman" w:cs="Times New Roman"/>
          <w:sz w:val="40"/>
          <w:szCs w:val="40"/>
        </w:rPr>
      </w:pPr>
    </w:p>
    <w:p w:rsidR="00FF4231" w:rsidRPr="00C955B5" w:rsidRDefault="00FF4231" w:rsidP="00FF4231">
      <w:pPr>
        <w:tabs>
          <w:tab w:val="left" w:pos="6120"/>
        </w:tabs>
        <w:spacing w:line="360" w:lineRule="auto"/>
        <w:ind w:right="737"/>
        <w:jc w:val="both"/>
        <w:rPr>
          <w:rFonts w:ascii="Times New Roman" w:hAnsi="Times New Roman" w:cs="Times New Roman"/>
          <w:b/>
          <w:sz w:val="52"/>
          <w:szCs w:val="52"/>
          <w:u w:val="single"/>
        </w:rPr>
      </w:pPr>
      <w:r w:rsidRPr="00C955B5">
        <w:rPr>
          <w:rFonts w:ascii="Times New Roman" w:hAnsi="Times New Roman" w:cs="Times New Roman"/>
          <w:b/>
          <w:sz w:val="52"/>
          <w:szCs w:val="52"/>
          <w:u w:val="single"/>
        </w:rPr>
        <w:t>Analysis No.1:</w:t>
      </w:r>
    </w:p>
    <w:p w:rsidR="00BB5847" w:rsidRPr="00E86BD6" w:rsidRDefault="00BB5847" w:rsidP="00BB5847">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Number of females per 1000 males across various zones of India like East, West, North and South.</w:t>
      </w:r>
    </w:p>
    <w:p w:rsidR="00BB5847" w:rsidRPr="00E86BD6" w:rsidRDefault="00BB5847" w:rsidP="00FF4231">
      <w:pPr>
        <w:tabs>
          <w:tab w:val="left" w:pos="6120"/>
        </w:tabs>
        <w:spacing w:line="360" w:lineRule="auto"/>
        <w:ind w:right="737"/>
        <w:jc w:val="both"/>
        <w:rPr>
          <w:rFonts w:ascii="Times New Roman" w:hAnsi="Times New Roman" w:cs="Times New Roman"/>
          <w:b/>
          <w:sz w:val="24"/>
          <w:szCs w:val="24"/>
          <w:u w:val="single"/>
        </w:rPr>
      </w:pPr>
      <w:r w:rsidRPr="00E86BD6">
        <w:rPr>
          <w:rFonts w:ascii="Times New Roman" w:hAnsi="Times New Roman" w:cs="Times New Roman"/>
          <w:b/>
          <w:sz w:val="24"/>
          <w:szCs w:val="24"/>
          <w:u w:val="single"/>
        </w:rPr>
        <w:t>Introduction:</w:t>
      </w:r>
    </w:p>
    <w:p w:rsidR="00BB5847" w:rsidRPr="00E86BD6" w:rsidRDefault="00BB5847" w:rsidP="00FF4231">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This analysis will help us identify the number of states with better sex ratio than the others and therefore lets us identify the reasons which may be the reason for the results.</w:t>
      </w:r>
    </w:p>
    <w:p w:rsidR="00BB5847" w:rsidRPr="00E86BD6" w:rsidRDefault="00BB5847" w:rsidP="00FF4231">
      <w:pPr>
        <w:tabs>
          <w:tab w:val="left" w:pos="6120"/>
        </w:tabs>
        <w:spacing w:line="360" w:lineRule="auto"/>
        <w:ind w:right="737"/>
        <w:jc w:val="both"/>
        <w:rPr>
          <w:rFonts w:ascii="Times New Roman" w:hAnsi="Times New Roman" w:cs="Times New Roman"/>
          <w:b/>
          <w:sz w:val="24"/>
          <w:szCs w:val="24"/>
          <w:u w:val="single"/>
        </w:rPr>
      </w:pPr>
      <w:r w:rsidRPr="00E86BD6">
        <w:rPr>
          <w:rFonts w:ascii="Times New Roman" w:hAnsi="Times New Roman" w:cs="Times New Roman"/>
          <w:b/>
          <w:sz w:val="24"/>
          <w:szCs w:val="24"/>
          <w:u w:val="single"/>
        </w:rPr>
        <w:t>General Description:</w:t>
      </w:r>
    </w:p>
    <w:p w:rsidR="00BB5847" w:rsidRPr="00E86BD6" w:rsidRDefault="00BB5847" w:rsidP="00BB5847">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The analysis is basically a count of the number of females per 1000 males in various states and Union Territories of India.</w:t>
      </w:r>
    </w:p>
    <w:p w:rsidR="00BB5847" w:rsidRPr="00E86BD6" w:rsidRDefault="00BB5847" w:rsidP="00BB5847">
      <w:pPr>
        <w:tabs>
          <w:tab w:val="left" w:pos="6120"/>
        </w:tabs>
        <w:spacing w:line="360" w:lineRule="auto"/>
        <w:ind w:right="737"/>
        <w:jc w:val="both"/>
        <w:rPr>
          <w:b/>
          <w:sz w:val="24"/>
          <w:szCs w:val="24"/>
          <w:u w:val="single"/>
        </w:rPr>
      </w:pPr>
      <w:r w:rsidRPr="00E86BD6">
        <w:rPr>
          <w:b/>
          <w:sz w:val="24"/>
          <w:szCs w:val="24"/>
          <w:u w:val="single"/>
        </w:rPr>
        <w:t>Specific Requirements, functions and formulas:</w:t>
      </w:r>
    </w:p>
    <w:p w:rsidR="000452A1" w:rsidRPr="00E86BD6" w:rsidRDefault="00BB5847" w:rsidP="00BB5847">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lastRenderedPageBreak/>
        <w:t xml:space="preserve">The analysis </w:t>
      </w:r>
      <w:r w:rsidR="009236DB" w:rsidRPr="00E86BD6">
        <w:rPr>
          <w:rFonts w:ascii="Times New Roman" w:hAnsi="Times New Roman" w:cs="Times New Roman"/>
          <w:sz w:val="24"/>
          <w:szCs w:val="24"/>
        </w:rPr>
        <w:t>requires the data of the number of females per 1000 males i</w:t>
      </w:r>
      <w:r w:rsidR="000452A1" w:rsidRPr="00E86BD6">
        <w:rPr>
          <w:rFonts w:ascii="Times New Roman" w:hAnsi="Times New Roman" w:cs="Times New Roman"/>
          <w:sz w:val="24"/>
          <w:szCs w:val="24"/>
        </w:rPr>
        <w:t>n the year 2001 and 2011.</w:t>
      </w:r>
    </w:p>
    <w:p w:rsidR="00BB5847" w:rsidRPr="00E86BD6" w:rsidRDefault="000452A1" w:rsidP="00BB5847">
      <w:pPr>
        <w:tabs>
          <w:tab w:val="left" w:pos="6120"/>
        </w:tabs>
        <w:spacing w:line="360" w:lineRule="auto"/>
        <w:ind w:right="737"/>
        <w:jc w:val="both"/>
        <w:rPr>
          <w:sz w:val="24"/>
          <w:szCs w:val="24"/>
          <w:u w:val="single"/>
        </w:rPr>
      </w:pPr>
      <w:r w:rsidRPr="00E86BD6">
        <w:rPr>
          <w:rFonts w:ascii="Times New Roman" w:hAnsi="Times New Roman" w:cs="Times New Roman"/>
          <w:sz w:val="24"/>
          <w:szCs w:val="24"/>
        </w:rPr>
        <w:t>We plot the graph of sex ratio of year 2001 and 2011 with respect to each state and analyze the states which are still lagging</w:t>
      </w:r>
      <w:r w:rsidRPr="00E86BD6">
        <w:rPr>
          <w:sz w:val="24"/>
          <w:szCs w:val="24"/>
          <w:u w:val="single"/>
        </w:rPr>
        <w:t>.</w:t>
      </w:r>
    </w:p>
    <w:p w:rsidR="000452A1" w:rsidRPr="00E86BD6" w:rsidRDefault="000452A1" w:rsidP="00BB5847">
      <w:pPr>
        <w:tabs>
          <w:tab w:val="left" w:pos="6120"/>
        </w:tabs>
        <w:spacing w:line="360" w:lineRule="auto"/>
        <w:ind w:right="737"/>
        <w:jc w:val="both"/>
        <w:rPr>
          <w:b/>
          <w:sz w:val="24"/>
          <w:szCs w:val="24"/>
          <w:u w:val="single"/>
        </w:rPr>
      </w:pPr>
      <w:r w:rsidRPr="00E86BD6">
        <w:rPr>
          <w:b/>
          <w:sz w:val="24"/>
          <w:szCs w:val="24"/>
          <w:u w:val="single"/>
        </w:rPr>
        <w:t>Analysis Results:</w:t>
      </w:r>
    </w:p>
    <w:p w:rsidR="000452A1" w:rsidRPr="00E86BD6" w:rsidRDefault="000452A1" w:rsidP="00BB5847">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The above analysis gives us the graph of each state with their sex ratio in the year 2001 and 2011 and lets us see the differences.</w:t>
      </w:r>
    </w:p>
    <w:p w:rsidR="000452A1" w:rsidRPr="00E86BD6" w:rsidRDefault="000452A1" w:rsidP="00BB5847">
      <w:pPr>
        <w:tabs>
          <w:tab w:val="left" w:pos="6120"/>
        </w:tabs>
        <w:spacing w:line="360" w:lineRule="auto"/>
        <w:ind w:right="737"/>
        <w:jc w:val="both"/>
        <w:rPr>
          <w:rFonts w:ascii="Times New Roman" w:hAnsi="Times New Roman" w:cs="Times New Roman"/>
          <w:b/>
          <w:sz w:val="24"/>
          <w:szCs w:val="24"/>
          <w:u w:val="single"/>
        </w:rPr>
      </w:pPr>
      <w:r w:rsidRPr="00E86BD6">
        <w:rPr>
          <w:rFonts w:ascii="Times New Roman" w:hAnsi="Times New Roman" w:cs="Times New Roman"/>
          <w:b/>
          <w:sz w:val="24"/>
          <w:szCs w:val="24"/>
          <w:u w:val="single"/>
        </w:rPr>
        <w:t>Visualization:</w:t>
      </w:r>
      <w:r w:rsidR="00E86BD6" w:rsidRPr="00E86BD6">
        <w:rPr>
          <w:noProof/>
          <w:lang w:val="en-IN" w:eastAsia="en-IN"/>
        </w:rPr>
        <w:t xml:space="preserve"> </w:t>
      </w:r>
      <w:r w:rsidR="00E86BD6">
        <w:rPr>
          <w:noProof/>
          <w:lang w:val="en-IN" w:eastAsia="en-IN"/>
        </w:rPr>
        <w:drawing>
          <wp:inline distT="0" distB="0" distL="0" distR="0" wp14:anchorId="20B4D4E4" wp14:editId="5457F795">
            <wp:extent cx="5731510" cy="5638800"/>
            <wp:effectExtent l="0" t="0" r="254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CA52E8" w:rsidRPr="00364C2E" w:rsidRDefault="00364C2E" w:rsidP="00364C2E">
      <w:pPr>
        <w:tabs>
          <w:tab w:val="left" w:pos="6120"/>
        </w:tabs>
        <w:spacing w:line="360" w:lineRule="auto"/>
        <w:ind w:right="737"/>
        <w:jc w:val="both"/>
        <w:rPr>
          <w:rFonts w:ascii="Times New Roman" w:hAnsi="Times New Roman" w:cs="Times New Roman"/>
          <w:b/>
          <w:sz w:val="56"/>
          <w:szCs w:val="56"/>
          <w:u w:val="single"/>
        </w:rPr>
      </w:pPr>
      <w:r w:rsidRPr="00364C2E">
        <w:rPr>
          <w:rFonts w:ascii="Times New Roman" w:hAnsi="Times New Roman" w:cs="Times New Roman"/>
          <w:b/>
          <w:sz w:val="56"/>
          <w:szCs w:val="56"/>
          <w:u w:val="single"/>
        </w:rPr>
        <w:lastRenderedPageBreak/>
        <w:t>Analysis No:</w:t>
      </w:r>
      <w:r w:rsidR="00B90EC3">
        <w:rPr>
          <w:rFonts w:ascii="Times New Roman" w:hAnsi="Times New Roman" w:cs="Times New Roman"/>
          <w:b/>
          <w:sz w:val="56"/>
          <w:szCs w:val="56"/>
          <w:u w:val="single"/>
        </w:rPr>
        <w:t xml:space="preserve"> </w:t>
      </w:r>
      <w:r w:rsidRPr="00364C2E">
        <w:rPr>
          <w:rFonts w:ascii="Times New Roman" w:hAnsi="Times New Roman" w:cs="Times New Roman"/>
          <w:b/>
          <w:sz w:val="56"/>
          <w:szCs w:val="56"/>
          <w:u w:val="single"/>
        </w:rPr>
        <w:t>2</w:t>
      </w:r>
    </w:p>
    <w:p w:rsidR="00364C2E" w:rsidRPr="00E86BD6" w:rsidRDefault="00364C2E" w:rsidP="00364C2E">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Change in the number of females per 1000 men across India.</w:t>
      </w:r>
    </w:p>
    <w:p w:rsidR="00364C2E" w:rsidRPr="00E86BD6" w:rsidRDefault="00364C2E" w:rsidP="00364C2E">
      <w:pPr>
        <w:tabs>
          <w:tab w:val="left" w:pos="6120"/>
        </w:tabs>
        <w:spacing w:line="360" w:lineRule="auto"/>
        <w:ind w:right="737"/>
        <w:jc w:val="both"/>
        <w:rPr>
          <w:rFonts w:ascii="Times New Roman" w:hAnsi="Times New Roman" w:cs="Times New Roman"/>
          <w:b/>
          <w:sz w:val="24"/>
          <w:szCs w:val="24"/>
          <w:u w:val="single"/>
        </w:rPr>
      </w:pPr>
      <w:r w:rsidRPr="00E86BD6">
        <w:rPr>
          <w:rFonts w:ascii="Times New Roman" w:hAnsi="Times New Roman" w:cs="Times New Roman"/>
          <w:b/>
          <w:sz w:val="24"/>
          <w:szCs w:val="24"/>
          <w:u w:val="single"/>
        </w:rPr>
        <w:t>Introduction:</w:t>
      </w:r>
    </w:p>
    <w:p w:rsidR="00364C2E" w:rsidRPr="00E86BD6" w:rsidRDefault="00364C2E" w:rsidP="00364C2E">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This analysis lets us identify the change in the number of females per 1000 men across India from the year 2001 to 2011.</w:t>
      </w:r>
    </w:p>
    <w:p w:rsidR="00364C2E" w:rsidRPr="00E86BD6" w:rsidRDefault="00364C2E" w:rsidP="00364C2E">
      <w:pPr>
        <w:tabs>
          <w:tab w:val="left" w:pos="6120"/>
        </w:tabs>
        <w:spacing w:line="360" w:lineRule="auto"/>
        <w:ind w:right="737"/>
        <w:jc w:val="both"/>
        <w:rPr>
          <w:rFonts w:ascii="Times New Roman" w:hAnsi="Times New Roman" w:cs="Times New Roman"/>
          <w:b/>
          <w:sz w:val="24"/>
          <w:szCs w:val="24"/>
          <w:u w:val="single"/>
        </w:rPr>
      </w:pPr>
      <w:r w:rsidRPr="00E86BD6">
        <w:rPr>
          <w:rFonts w:ascii="Times New Roman" w:hAnsi="Times New Roman" w:cs="Times New Roman"/>
          <w:b/>
          <w:sz w:val="24"/>
          <w:szCs w:val="24"/>
          <w:u w:val="single"/>
        </w:rPr>
        <w:t>General Description:</w:t>
      </w:r>
    </w:p>
    <w:p w:rsidR="00364C2E" w:rsidRPr="00E86BD6" w:rsidRDefault="00364C2E" w:rsidP="00364C2E">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This analysis requires the data of sex ratio of the year 2001 and 2011.It requires the difference between the numbers of females per 1000 males in the respective years 2001 and 2011.</w:t>
      </w:r>
    </w:p>
    <w:p w:rsidR="00364C2E" w:rsidRPr="00E86BD6" w:rsidRDefault="00364C2E" w:rsidP="00364C2E">
      <w:pPr>
        <w:tabs>
          <w:tab w:val="left" w:pos="6120"/>
        </w:tabs>
        <w:spacing w:line="360" w:lineRule="auto"/>
        <w:ind w:right="737"/>
        <w:jc w:val="both"/>
        <w:rPr>
          <w:b/>
          <w:sz w:val="24"/>
          <w:szCs w:val="24"/>
          <w:u w:val="single"/>
        </w:rPr>
      </w:pPr>
      <w:r w:rsidRPr="00E86BD6">
        <w:rPr>
          <w:sz w:val="24"/>
          <w:szCs w:val="24"/>
          <w:u w:val="single"/>
        </w:rPr>
        <w:t xml:space="preserve"> </w:t>
      </w:r>
      <w:r w:rsidRPr="00E86BD6">
        <w:rPr>
          <w:b/>
          <w:sz w:val="24"/>
          <w:szCs w:val="24"/>
          <w:u w:val="single"/>
        </w:rPr>
        <w:t>Specific Requirements, functions and formulas:</w:t>
      </w:r>
    </w:p>
    <w:p w:rsidR="00364C2E" w:rsidRPr="00E86BD6" w:rsidRDefault="00364C2E" w:rsidP="00364C2E">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The function used here is the difference between two numbers, i.e. the difference in the number of females per 1000 men between the years 2001 and 2011.</w:t>
      </w:r>
    </w:p>
    <w:p w:rsidR="00364C2E" w:rsidRPr="00E86BD6" w:rsidRDefault="00364C2E" w:rsidP="00364C2E">
      <w:pPr>
        <w:tabs>
          <w:tab w:val="left" w:pos="6120"/>
        </w:tabs>
        <w:spacing w:line="360" w:lineRule="auto"/>
        <w:ind w:right="737"/>
        <w:jc w:val="both"/>
        <w:rPr>
          <w:b/>
          <w:sz w:val="24"/>
          <w:szCs w:val="24"/>
          <w:u w:val="single"/>
        </w:rPr>
      </w:pPr>
      <w:r w:rsidRPr="00E86BD6">
        <w:rPr>
          <w:b/>
          <w:sz w:val="24"/>
          <w:szCs w:val="24"/>
          <w:u w:val="single"/>
        </w:rPr>
        <w:t>Analysis Results:</w:t>
      </w:r>
    </w:p>
    <w:p w:rsidR="00364C2E" w:rsidRDefault="00364C2E" w:rsidP="00364C2E">
      <w:pPr>
        <w:tabs>
          <w:tab w:val="left" w:pos="6120"/>
        </w:tabs>
        <w:spacing w:line="360" w:lineRule="auto"/>
        <w:ind w:right="737"/>
        <w:jc w:val="both"/>
        <w:rPr>
          <w:rFonts w:ascii="Times New Roman" w:hAnsi="Times New Roman" w:cs="Times New Roman"/>
          <w:sz w:val="32"/>
          <w:szCs w:val="32"/>
        </w:rPr>
      </w:pPr>
      <w:r w:rsidRPr="00E86BD6">
        <w:rPr>
          <w:rFonts w:ascii="Times New Roman" w:hAnsi="Times New Roman" w:cs="Times New Roman"/>
          <w:sz w:val="24"/>
          <w:szCs w:val="24"/>
        </w:rPr>
        <w:t>The result of the analysis gives us the increment or decrement in the number of females per 1000 ma</w:t>
      </w:r>
      <w:r w:rsidR="00C80D60" w:rsidRPr="00E86BD6">
        <w:rPr>
          <w:rFonts w:ascii="Times New Roman" w:hAnsi="Times New Roman" w:cs="Times New Roman"/>
          <w:sz w:val="24"/>
          <w:szCs w:val="24"/>
        </w:rPr>
        <w:t>l</w:t>
      </w:r>
      <w:r w:rsidRPr="00E86BD6">
        <w:rPr>
          <w:rFonts w:ascii="Times New Roman" w:hAnsi="Times New Roman" w:cs="Times New Roman"/>
          <w:sz w:val="24"/>
          <w:szCs w:val="24"/>
        </w:rPr>
        <w:t>es between the year 2001 and 2011 with Kerala having the maximum sex ratio across India in both the year 2001 and 2011</w:t>
      </w:r>
      <w:r w:rsidRPr="00364C2E">
        <w:rPr>
          <w:rFonts w:ascii="Times New Roman" w:hAnsi="Times New Roman" w:cs="Times New Roman"/>
          <w:sz w:val="32"/>
          <w:szCs w:val="32"/>
        </w:rPr>
        <w:t>.</w:t>
      </w:r>
    </w:p>
    <w:p w:rsidR="00C80D60" w:rsidRPr="00E86BD6" w:rsidRDefault="00C80D60" w:rsidP="00364C2E">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The analysis lets us see the data according to the different zones of India namely East, West, North, South and for the Union Territories separately.</w:t>
      </w:r>
    </w:p>
    <w:p w:rsidR="00C80D60" w:rsidRPr="00E86BD6" w:rsidRDefault="00C80D60" w:rsidP="00C80D60">
      <w:pPr>
        <w:tabs>
          <w:tab w:val="left" w:pos="6120"/>
        </w:tabs>
        <w:spacing w:line="360" w:lineRule="auto"/>
        <w:ind w:right="737"/>
        <w:jc w:val="both"/>
        <w:rPr>
          <w:rFonts w:ascii="Times New Roman" w:hAnsi="Times New Roman" w:cs="Times New Roman"/>
          <w:b/>
          <w:sz w:val="24"/>
          <w:szCs w:val="24"/>
          <w:u w:val="single"/>
        </w:rPr>
      </w:pPr>
      <w:r w:rsidRPr="00E86BD6">
        <w:rPr>
          <w:rFonts w:ascii="Times New Roman" w:hAnsi="Times New Roman" w:cs="Times New Roman"/>
          <w:b/>
          <w:sz w:val="24"/>
          <w:szCs w:val="24"/>
          <w:u w:val="single"/>
        </w:rPr>
        <w:t>Visualization:</w:t>
      </w:r>
    </w:p>
    <w:p w:rsidR="00C80D60" w:rsidRDefault="00C80D60" w:rsidP="00C80D60">
      <w:pPr>
        <w:tabs>
          <w:tab w:val="left" w:pos="6120"/>
        </w:tabs>
        <w:spacing w:line="360" w:lineRule="auto"/>
        <w:ind w:right="737"/>
        <w:jc w:val="both"/>
        <w:rPr>
          <w:rFonts w:ascii="Times New Roman" w:hAnsi="Times New Roman" w:cs="Times New Roman"/>
          <w:sz w:val="44"/>
          <w:szCs w:val="44"/>
          <w:u w:val="single"/>
        </w:rPr>
      </w:pPr>
    </w:p>
    <w:p w:rsidR="00364C2E" w:rsidRDefault="00C80D60" w:rsidP="00364C2E">
      <w:pPr>
        <w:tabs>
          <w:tab w:val="left" w:pos="6120"/>
        </w:tabs>
        <w:spacing w:line="360" w:lineRule="auto"/>
        <w:ind w:right="737"/>
        <w:jc w:val="both"/>
        <w:rPr>
          <w:rFonts w:ascii="Times New Roman" w:hAnsi="Times New Roman" w:cs="Times New Roman"/>
          <w:sz w:val="40"/>
          <w:szCs w:val="40"/>
          <w:u w:val="single"/>
        </w:rPr>
      </w:pPr>
      <w:r>
        <w:rPr>
          <w:noProof/>
          <w:lang w:val="en-IN" w:eastAsia="en-IN"/>
        </w:rPr>
        <w:lastRenderedPageBreak/>
        <w:drawing>
          <wp:inline distT="0" distB="0" distL="0" distR="0" wp14:anchorId="409519C7" wp14:editId="7505194C">
            <wp:extent cx="5909310" cy="3207224"/>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64C2E" w:rsidRPr="00BB5847" w:rsidRDefault="00364C2E" w:rsidP="00364C2E">
      <w:pPr>
        <w:tabs>
          <w:tab w:val="left" w:pos="6120"/>
        </w:tabs>
        <w:spacing w:line="360" w:lineRule="auto"/>
        <w:ind w:right="737"/>
        <w:jc w:val="both"/>
        <w:rPr>
          <w:rFonts w:ascii="Times New Roman" w:hAnsi="Times New Roman" w:cs="Times New Roman"/>
          <w:sz w:val="40"/>
          <w:szCs w:val="40"/>
          <w:u w:val="single"/>
        </w:rPr>
      </w:pPr>
    </w:p>
    <w:p w:rsidR="00364C2E" w:rsidRDefault="00C80D60" w:rsidP="00C955B5">
      <w:pPr>
        <w:tabs>
          <w:tab w:val="left" w:pos="6120"/>
        </w:tabs>
        <w:spacing w:line="360" w:lineRule="auto"/>
        <w:ind w:right="737"/>
        <w:jc w:val="both"/>
        <w:rPr>
          <w:rFonts w:ascii="Times New Roman" w:hAnsi="Times New Roman" w:cs="Times New Roman"/>
          <w:b/>
          <w:sz w:val="56"/>
          <w:szCs w:val="56"/>
          <w:u w:val="single"/>
        </w:rPr>
      </w:pPr>
      <w:r>
        <w:rPr>
          <w:rFonts w:ascii="Times New Roman" w:hAnsi="Times New Roman" w:cs="Times New Roman"/>
          <w:b/>
          <w:sz w:val="56"/>
          <w:szCs w:val="56"/>
          <w:u w:val="single"/>
        </w:rPr>
        <w:t>Analysis No:</w:t>
      </w:r>
      <w:r w:rsidR="00B90EC3">
        <w:rPr>
          <w:rFonts w:ascii="Times New Roman" w:hAnsi="Times New Roman" w:cs="Times New Roman"/>
          <w:b/>
          <w:sz w:val="56"/>
          <w:szCs w:val="56"/>
          <w:u w:val="single"/>
        </w:rPr>
        <w:t xml:space="preserve"> </w:t>
      </w:r>
      <w:r>
        <w:rPr>
          <w:rFonts w:ascii="Times New Roman" w:hAnsi="Times New Roman" w:cs="Times New Roman"/>
          <w:b/>
          <w:sz w:val="56"/>
          <w:szCs w:val="56"/>
          <w:u w:val="single"/>
        </w:rPr>
        <w:t>3</w:t>
      </w:r>
    </w:p>
    <w:p w:rsidR="00C80D60" w:rsidRPr="00E86BD6" w:rsidRDefault="00C80D60" w:rsidP="00C80D60">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The number of states above the National Average in the year 2001 and 2011.</w:t>
      </w:r>
    </w:p>
    <w:p w:rsidR="00C80D60" w:rsidRPr="00E86BD6" w:rsidRDefault="00C80D60" w:rsidP="00C80D60">
      <w:pPr>
        <w:tabs>
          <w:tab w:val="left" w:pos="6120"/>
        </w:tabs>
        <w:spacing w:line="360" w:lineRule="auto"/>
        <w:ind w:right="737"/>
        <w:jc w:val="both"/>
        <w:rPr>
          <w:rFonts w:ascii="Times New Roman" w:hAnsi="Times New Roman" w:cs="Times New Roman"/>
          <w:b/>
          <w:sz w:val="24"/>
          <w:szCs w:val="24"/>
          <w:u w:val="single"/>
        </w:rPr>
      </w:pPr>
      <w:r w:rsidRPr="00E86BD6">
        <w:rPr>
          <w:rFonts w:ascii="Times New Roman" w:hAnsi="Times New Roman" w:cs="Times New Roman"/>
          <w:b/>
          <w:sz w:val="24"/>
          <w:szCs w:val="24"/>
          <w:u w:val="single"/>
        </w:rPr>
        <w:t>Introduction:</w:t>
      </w:r>
    </w:p>
    <w:p w:rsidR="00C80D60" w:rsidRPr="00E86BD6" w:rsidRDefault="00C80D60" w:rsidP="00C80D60">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This analysis provides us an insight on the states which are having better sex ratio than the average of India, which implies they must be sound in other factors also which leads to better Sex Ratio.</w:t>
      </w:r>
    </w:p>
    <w:p w:rsidR="00C80D60" w:rsidRPr="00E86BD6" w:rsidRDefault="00C80D60" w:rsidP="00C80D60">
      <w:pPr>
        <w:tabs>
          <w:tab w:val="left" w:pos="6120"/>
        </w:tabs>
        <w:spacing w:line="360" w:lineRule="auto"/>
        <w:ind w:right="737"/>
        <w:jc w:val="both"/>
        <w:rPr>
          <w:rFonts w:ascii="Times New Roman" w:hAnsi="Times New Roman" w:cs="Times New Roman"/>
          <w:b/>
          <w:sz w:val="24"/>
          <w:szCs w:val="24"/>
          <w:u w:val="single"/>
        </w:rPr>
      </w:pPr>
      <w:r w:rsidRPr="00E86BD6">
        <w:rPr>
          <w:rFonts w:ascii="Times New Roman" w:hAnsi="Times New Roman" w:cs="Times New Roman"/>
          <w:b/>
          <w:sz w:val="24"/>
          <w:szCs w:val="24"/>
          <w:u w:val="single"/>
        </w:rPr>
        <w:t>General Description:</w:t>
      </w:r>
    </w:p>
    <w:p w:rsidR="00C80D60" w:rsidRPr="00E86BD6" w:rsidRDefault="00C80D60" w:rsidP="00C80D60">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This analysis basically tries to study the factors which lead to certain parts of the country having higher Sex Ratio than the other parts and the steps which may be taken to improve the conditions in the other states as well.</w:t>
      </w:r>
    </w:p>
    <w:p w:rsidR="00C80D60" w:rsidRPr="00E86BD6" w:rsidRDefault="00C80D60" w:rsidP="00C80D60">
      <w:pPr>
        <w:tabs>
          <w:tab w:val="left" w:pos="6120"/>
        </w:tabs>
        <w:spacing w:line="360" w:lineRule="auto"/>
        <w:ind w:right="737"/>
        <w:jc w:val="both"/>
        <w:rPr>
          <w:b/>
          <w:sz w:val="24"/>
          <w:szCs w:val="24"/>
          <w:u w:val="single"/>
        </w:rPr>
      </w:pPr>
      <w:r w:rsidRPr="00E86BD6">
        <w:rPr>
          <w:b/>
          <w:sz w:val="24"/>
          <w:szCs w:val="24"/>
          <w:u w:val="single"/>
        </w:rPr>
        <w:t>Specific Requirements, functions and formulas:</w:t>
      </w:r>
    </w:p>
    <w:p w:rsidR="00C80D60" w:rsidRPr="00E86BD6" w:rsidRDefault="00C80D60" w:rsidP="00C80D60">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It requires the Sex Ratio data of India for the year 2001 ad 2011</w:t>
      </w:r>
    </w:p>
    <w:p w:rsidR="00C80D60" w:rsidRPr="00E86BD6" w:rsidRDefault="00C80D60" w:rsidP="00C80D60">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lastRenderedPageBreak/>
        <w:t>This analysis requires the use of AVERAGE function and Sorting of data. We then display only the top 10 states however, the number may be varied.</w:t>
      </w:r>
    </w:p>
    <w:p w:rsidR="00C80D60" w:rsidRPr="00E86BD6" w:rsidRDefault="00C80D60" w:rsidP="00C80D60">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The graph is p</w:t>
      </w:r>
      <w:r w:rsidR="00D0092D" w:rsidRPr="00E86BD6">
        <w:rPr>
          <w:rFonts w:ascii="Times New Roman" w:hAnsi="Times New Roman" w:cs="Times New Roman"/>
          <w:sz w:val="24"/>
          <w:szCs w:val="24"/>
        </w:rPr>
        <w:t xml:space="preserve">lotted using a Pivot Table and </w:t>
      </w:r>
      <w:r w:rsidRPr="00E86BD6">
        <w:rPr>
          <w:rFonts w:ascii="Times New Roman" w:hAnsi="Times New Roman" w:cs="Times New Roman"/>
          <w:sz w:val="24"/>
          <w:szCs w:val="24"/>
        </w:rPr>
        <w:t>Pivot Chart.</w:t>
      </w:r>
    </w:p>
    <w:p w:rsidR="00D0092D" w:rsidRPr="00E86BD6" w:rsidRDefault="00D0092D" w:rsidP="00C80D60">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We can filter the data for the top 10 elements from the pivot chart.</w:t>
      </w:r>
    </w:p>
    <w:p w:rsidR="00D0092D" w:rsidRPr="00E86BD6" w:rsidRDefault="00D0092D" w:rsidP="00D0092D">
      <w:pPr>
        <w:tabs>
          <w:tab w:val="left" w:pos="6120"/>
        </w:tabs>
        <w:spacing w:line="360" w:lineRule="auto"/>
        <w:ind w:right="737"/>
        <w:jc w:val="both"/>
        <w:rPr>
          <w:b/>
          <w:sz w:val="24"/>
          <w:szCs w:val="24"/>
          <w:u w:val="single"/>
        </w:rPr>
      </w:pPr>
      <w:r w:rsidRPr="00E86BD6">
        <w:rPr>
          <w:b/>
          <w:sz w:val="24"/>
          <w:szCs w:val="24"/>
          <w:u w:val="single"/>
        </w:rPr>
        <w:t>Analysis Results:</w:t>
      </w:r>
    </w:p>
    <w:p w:rsidR="00C80D60" w:rsidRPr="00E86BD6" w:rsidRDefault="00D0092D" w:rsidP="00C955B5">
      <w:pPr>
        <w:tabs>
          <w:tab w:val="left" w:pos="6120"/>
        </w:tabs>
        <w:spacing w:line="360" w:lineRule="auto"/>
        <w:ind w:right="737"/>
        <w:jc w:val="both"/>
        <w:rPr>
          <w:rFonts w:ascii="Times New Roman" w:hAnsi="Times New Roman" w:cs="Times New Roman"/>
          <w:b/>
          <w:sz w:val="24"/>
          <w:szCs w:val="24"/>
        </w:rPr>
      </w:pPr>
      <w:r w:rsidRPr="00E86BD6">
        <w:rPr>
          <w:rFonts w:ascii="Times New Roman" w:hAnsi="Times New Roman" w:cs="Times New Roman"/>
          <w:b/>
          <w:sz w:val="24"/>
          <w:szCs w:val="24"/>
        </w:rPr>
        <w:t>With the above analysis we found the number of states which are above the National Average namely:</w:t>
      </w:r>
    </w:p>
    <w:tbl>
      <w:tblPr>
        <w:tblW w:w="4248" w:type="dxa"/>
        <w:tblLook w:val="04A0" w:firstRow="1" w:lastRow="0" w:firstColumn="1" w:lastColumn="0" w:noHBand="0" w:noVBand="1"/>
      </w:tblPr>
      <w:tblGrid>
        <w:gridCol w:w="4248"/>
      </w:tblGrid>
      <w:tr w:rsidR="00D0092D" w:rsidRPr="00D0092D" w:rsidTr="00D0092D">
        <w:trPr>
          <w:trHeight w:val="300"/>
        </w:trPr>
        <w:tc>
          <w:tcPr>
            <w:tcW w:w="4248" w:type="dxa"/>
            <w:tcBorders>
              <w:top w:val="single" w:sz="4" w:space="0" w:color="BFBFBF"/>
              <w:left w:val="single" w:sz="4" w:space="0" w:color="D9D9D9"/>
              <w:bottom w:val="single" w:sz="4" w:space="0" w:color="BFBFBF"/>
              <w:right w:val="single" w:sz="4" w:space="0" w:color="D9D9D9"/>
            </w:tcBorders>
            <w:shd w:val="clear" w:color="000000" w:fill="C6E0B4"/>
            <w:noWrap/>
            <w:vAlign w:val="bottom"/>
            <w:hideMark/>
          </w:tcPr>
          <w:p w:rsidR="00D0092D" w:rsidRPr="00D0092D" w:rsidRDefault="00D0092D" w:rsidP="00D0092D">
            <w:pPr>
              <w:suppressAutoHyphens w:val="0"/>
              <w:spacing w:after="0"/>
              <w:rPr>
                <w:rFonts w:ascii="Arial Rounded MT Bold" w:eastAsia="Times New Roman" w:hAnsi="Arial Rounded MT Bold" w:cs="Times New Roman"/>
                <w:color w:val="000000"/>
                <w:sz w:val="24"/>
                <w:szCs w:val="24"/>
                <w:lang w:val="en-IN" w:eastAsia="en-IN"/>
              </w:rPr>
            </w:pPr>
            <w:r w:rsidRPr="00D0092D">
              <w:rPr>
                <w:rFonts w:ascii="Arial Rounded MT Bold" w:eastAsia="Times New Roman" w:hAnsi="Arial Rounded MT Bold" w:cs="Times New Roman"/>
                <w:color w:val="000000"/>
                <w:sz w:val="24"/>
                <w:szCs w:val="24"/>
                <w:lang w:val="en-IN" w:eastAsia="en-IN"/>
              </w:rPr>
              <w:t>Andhra Pradesh</w:t>
            </w:r>
          </w:p>
        </w:tc>
      </w:tr>
      <w:tr w:rsidR="00D0092D" w:rsidRPr="00D0092D" w:rsidTr="00D0092D">
        <w:trPr>
          <w:trHeight w:val="300"/>
        </w:trPr>
        <w:tc>
          <w:tcPr>
            <w:tcW w:w="4248" w:type="dxa"/>
            <w:tcBorders>
              <w:top w:val="nil"/>
              <w:left w:val="single" w:sz="4" w:space="0" w:color="D9D9D9"/>
              <w:bottom w:val="nil"/>
              <w:right w:val="single" w:sz="4" w:space="0" w:color="D9D9D9"/>
            </w:tcBorders>
            <w:shd w:val="clear" w:color="000000" w:fill="C6E0B4"/>
            <w:noWrap/>
            <w:vAlign w:val="bottom"/>
            <w:hideMark/>
          </w:tcPr>
          <w:p w:rsidR="00D0092D" w:rsidRPr="00D0092D" w:rsidRDefault="00D0092D" w:rsidP="00D0092D">
            <w:pPr>
              <w:suppressAutoHyphens w:val="0"/>
              <w:spacing w:after="0"/>
              <w:rPr>
                <w:rFonts w:ascii="Arial Rounded MT Bold" w:eastAsia="Times New Roman" w:hAnsi="Arial Rounded MT Bold" w:cs="Times New Roman"/>
                <w:color w:val="000000"/>
                <w:sz w:val="24"/>
                <w:szCs w:val="24"/>
                <w:lang w:val="en-IN" w:eastAsia="en-IN"/>
              </w:rPr>
            </w:pPr>
            <w:r w:rsidRPr="00D0092D">
              <w:rPr>
                <w:rFonts w:ascii="Arial Rounded MT Bold" w:eastAsia="Times New Roman" w:hAnsi="Arial Rounded MT Bold" w:cs="Times New Roman"/>
                <w:color w:val="000000"/>
                <w:sz w:val="24"/>
                <w:szCs w:val="24"/>
                <w:lang w:val="en-IN" w:eastAsia="en-IN"/>
              </w:rPr>
              <w:t>Chhattisgarh</w:t>
            </w:r>
          </w:p>
        </w:tc>
      </w:tr>
      <w:tr w:rsidR="00D0092D" w:rsidRPr="00D0092D" w:rsidTr="00D0092D">
        <w:trPr>
          <w:trHeight w:val="300"/>
        </w:trPr>
        <w:tc>
          <w:tcPr>
            <w:tcW w:w="4248" w:type="dxa"/>
            <w:tcBorders>
              <w:top w:val="single" w:sz="4" w:space="0" w:color="BFBFBF"/>
              <w:left w:val="single" w:sz="4" w:space="0" w:color="D9D9D9"/>
              <w:bottom w:val="single" w:sz="4" w:space="0" w:color="BFBFBF"/>
              <w:right w:val="single" w:sz="4" w:space="0" w:color="D9D9D9"/>
            </w:tcBorders>
            <w:shd w:val="clear" w:color="000000" w:fill="C6E0B4"/>
            <w:noWrap/>
            <w:vAlign w:val="bottom"/>
            <w:hideMark/>
          </w:tcPr>
          <w:p w:rsidR="00D0092D" w:rsidRPr="00D0092D" w:rsidRDefault="00D0092D" w:rsidP="00D0092D">
            <w:pPr>
              <w:suppressAutoHyphens w:val="0"/>
              <w:spacing w:after="0"/>
              <w:rPr>
                <w:rFonts w:ascii="Arial Rounded MT Bold" w:eastAsia="Times New Roman" w:hAnsi="Arial Rounded MT Bold" w:cs="Times New Roman"/>
                <w:color w:val="000000"/>
                <w:sz w:val="24"/>
                <w:szCs w:val="24"/>
                <w:lang w:val="en-IN" w:eastAsia="en-IN"/>
              </w:rPr>
            </w:pPr>
            <w:r w:rsidRPr="00D0092D">
              <w:rPr>
                <w:rFonts w:ascii="Arial Rounded MT Bold" w:eastAsia="Times New Roman" w:hAnsi="Arial Rounded MT Bold" w:cs="Times New Roman"/>
                <w:color w:val="000000"/>
                <w:sz w:val="24"/>
                <w:szCs w:val="24"/>
                <w:lang w:val="en-IN" w:eastAsia="en-IN"/>
              </w:rPr>
              <w:t>Goa</w:t>
            </w:r>
          </w:p>
        </w:tc>
      </w:tr>
      <w:tr w:rsidR="00D0092D" w:rsidRPr="00D0092D" w:rsidTr="00D0092D">
        <w:trPr>
          <w:trHeight w:val="300"/>
        </w:trPr>
        <w:tc>
          <w:tcPr>
            <w:tcW w:w="4248" w:type="dxa"/>
            <w:tcBorders>
              <w:top w:val="nil"/>
              <w:left w:val="single" w:sz="4" w:space="0" w:color="D9D9D9"/>
              <w:bottom w:val="nil"/>
              <w:right w:val="single" w:sz="4" w:space="0" w:color="D9D9D9"/>
            </w:tcBorders>
            <w:shd w:val="clear" w:color="000000" w:fill="C6E0B4"/>
            <w:noWrap/>
            <w:vAlign w:val="bottom"/>
            <w:hideMark/>
          </w:tcPr>
          <w:p w:rsidR="00D0092D" w:rsidRPr="00D0092D" w:rsidRDefault="00D0092D" w:rsidP="00D0092D">
            <w:pPr>
              <w:suppressAutoHyphens w:val="0"/>
              <w:spacing w:after="0"/>
              <w:rPr>
                <w:rFonts w:ascii="Arial Rounded MT Bold" w:eastAsia="Times New Roman" w:hAnsi="Arial Rounded MT Bold" w:cs="Times New Roman"/>
                <w:color w:val="000000"/>
                <w:sz w:val="24"/>
                <w:szCs w:val="24"/>
                <w:lang w:val="en-IN" w:eastAsia="en-IN"/>
              </w:rPr>
            </w:pPr>
            <w:r w:rsidRPr="00D0092D">
              <w:rPr>
                <w:rFonts w:ascii="Arial Rounded MT Bold" w:eastAsia="Times New Roman" w:hAnsi="Arial Rounded MT Bold" w:cs="Times New Roman"/>
                <w:color w:val="000000"/>
                <w:sz w:val="24"/>
                <w:szCs w:val="24"/>
                <w:lang w:val="en-IN" w:eastAsia="en-IN"/>
              </w:rPr>
              <w:t>Karnataka</w:t>
            </w:r>
          </w:p>
        </w:tc>
      </w:tr>
      <w:tr w:rsidR="00D0092D" w:rsidRPr="00D0092D" w:rsidTr="00D0092D">
        <w:trPr>
          <w:trHeight w:val="300"/>
        </w:trPr>
        <w:tc>
          <w:tcPr>
            <w:tcW w:w="4248" w:type="dxa"/>
            <w:tcBorders>
              <w:top w:val="single" w:sz="4" w:space="0" w:color="BFBFBF"/>
              <w:left w:val="single" w:sz="4" w:space="0" w:color="D9D9D9"/>
              <w:bottom w:val="single" w:sz="4" w:space="0" w:color="BFBFBF"/>
              <w:right w:val="single" w:sz="4" w:space="0" w:color="D9D9D9"/>
            </w:tcBorders>
            <w:shd w:val="clear" w:color="000000" w:fill="C6E0B4"/>
            <w:noWrap/>
            <w:vAlign w:val="bottom"/>
            <w:hideMark/>
          </w:tcPr>
          <w:p w:rsidR="00D0092D" w:rsidRPr="00D0092D" w:rsidRDefault="00D0092D" w:rsidP="00D0092D">
            <w:pPr>
              <w:suppressAutoHyphens w:val="0"/>
              <w:spacing w:after="0"/>
              <w:rPr>
                <w:rFonts w:ascii="Arial Rounded MT Bold" w:eastAsia="Times New Roman" w:hAnsi="Arial Rounded MT Bold" w:cs="Times New Roman"/>
                <w:color w:val="000000"/>
                <w:sz w:val="24"/>
                <w:szCs w:val="24"/>
                <w:lang w:val="en-IN" w:eastAsia="en-IN"/>
              </w:rPr>
            </w:pPr>
            <w:r w:rsidRPr="00D0092D">
              <w:rPr>
                <w:rFonts w:ascii="Arial Rounded MT Bold" w:eastAsia="Times New Roman" w:hAnsi="Arial Rounded MT Bold" w:cs="Times New Roman"/>
                <w:color w:val="000000"/>
                <w:sz w:val="24"/>
                <w:szCs w:val="24"/>
                <w:lang w:val="en-IN" w:eastAsia="en-IN"/>
              </w:rPr>
              <w:t>Kerala</w:t>
            </w:r>
          </w:p>
        </w:tc>
      </w:tr>
      <w:tr w:rsidR="00D0092D" w:rsidRPr="00D0092D" w:rsidTr="00D0092D">
        <w:trPr>
          <w:trHeight w:val="300"/>
        </w:trPr>
        <w:tc>
          <w:tcPr>
            <w:tcW w:w="4248" w:type="dxa"/>
            <w:tcBorders>
              <w:top w:val="nil"/>
              <w:left w:val="single" w:sz="4" w:space="0" w:color="D9D9D9"/>
              <w:bottom w:val="nil"/>
              <w:right w:val="single" w:sz="4" w:space="0" w:color="D9D9D9"/>
            </w:tcBorders>
            <w:shd w:val="clear" w:color="000000" w:fill="C6E0B4"/>
            <w:noWrap/>
            <w:vAlign w:val="bottom"/>
            <w:hideMark/>
          </w:tcPr>
          <w:p w:rsidR="00D0092D" w:rsidRPr="00D0092D" w:rsidRDefault="00D0092D" w:rsidP="00D0092D">
            <w:pPr>
              <w:suppressAutoHyphens w:val="0"/>
              <w:spacing w:after="0"/>
              <w:rPr>
                <w:rFonts w:ascii="Arial Rounded MT Bold" w:eastAsia="Times New Roman" w:hAnsi="Arial Rounded MT Bold" w:cs="Times New Roman"/>
                <w:color w:val="000000"/>
                <w:sz w:val="24"/>
                <w:szCs w:val="24"/>
                <w:lang w:val="en-IN" w:eastAsia="en-IN"/>
              </w:rPr>
            </w:pPr>
            <w:r w:rsidRPr="00D0092D">
              <w:rPr>
                <w:rFonts w:ascii="Arial Rounded MT Bold" w:eastAsia="Times New Roman" w:hAnsi="Arial Rounded MT Bold" w:cs="Times New Roman"/>
                <w:color w:val="000000"/>
                <w:sz w:val="24"/>
                <w:szCs w:val="24"/>
                <w:lang w:val="en-IN" w:eastAsia="en-IN"/>
              </w:rPr>
              <w:t>Manipur</w:t>
            </w:r>
          </w:p>
        </w:tc>
      </w:tr>
      <w:tr w:rsidR="00D0092D" w:rsidRPr="00D0092D" w:rsidTr="00D0092D">
        <w:trPr>
          <w:trHeight w:val="300"/>
        </w:trPr>
        <w:tc>
          <w:tcPr>
            <w:tcW w:w="4248" w:type="dxa"/>
            <w:tcBorders>
              <w:top w:val="single" w:sz="4" w:space="0" w:color="BFBFBF"/>
              <w:left w:val="single" w:sz="4" w:space="0" w:color="D9D9D9"/>
              <w:bottom w:val="single" w:sz="4" w:space="0" w:color="BFBFBF"/>
              <w:right w:val="single" w:sz="4" w:space="0" w:color="D9D9D9"/>
            </w:tcBorders>
            <w:shd w:val="clear" w:color="000000" w:fill="C6E0B4"/>
            <w:noWrap/>
            <w:vAlign w:val="bottom"/>
            <w:hideMark/>
          </w:tcPr>
          <w:p w:rsidR="00D0092D" w:rsidRPr="00D0092D" w:rsidRDefault="00D0092D" w:rsidP="00D0092D">
            <w:pPr>
              <w:suppressAutoHyphens w:val="0"/>
              <w:spacing w:after="0"/>
              <w:rPr>
                <w:rFonts w:ascii="Arial Rounded MT Bold" w:eastAsia="Times New Roman" w:hAnsi="Arial Rounded MT Bold" w:cs="Times New Roman"/>
                <w:color w:val="000000"/>
                <w:sz w:val="24"/>
                <w:szCs w:val="24"/>
                <w:lang w:val="en-IN" w:eastAsia="en-IN"/>
              </w:rPr>
            </w:pPr>
            <w:r w:rsidRPr="00D0092D">
              <w:rPr>
                <w:rFonts w:ascii="Arial Rounded MT Bold" w:eastAsia="Times New Roman" w:hAnsi="Arial Rounded MT Bold" w:cs="Times New Roman"/>
                <w:color w:val="000000"/>
                <w:sz w:val="24"/>
                <w:szCs w:val="24"/>
                <w:lang w:val="en-IN" w:eastAsia="en-IN"/>
              </w:rPr>
              <w:t>Meghalaya</w:t>
            </w:r>
          </w:p>
        </w:tc>
      </w:tr>
      <w:tr w:rsidR="00D0092D" w:rsidRPr="00D0092D" w:rsidTr="00D0092D">
        <w:trPr>
          <w:trHeight w:val="300"/>
        </w:trPr>
        <w:tc>
          <w:tcPr>
            <w:tcW w:w="4248" w:type="dxa"/>
            <w:tcBorders>
              <w:top w:val="nil"/>
              <w:left w:val="single" w:sz="4" w:space="0" w:color="D9D9D9"/>
              <w:bottom w:val="nil"/>
              <w:right w:val="single" w:sz="4" w:space="0" w:color="D9D9D9"/>
            </w:tcBorders>
            <w:shd w:val="clear" w:color="000000" w:fill="C6E0B4"/>
            <w:noWrap/>
            <w:vAlign w:val="bottom"/>
            <w:hideMark/>
          </w:tcPr>
          <w:p w:rsidR="00D0092D" w:rsidRPr="00D0092D" w:rsidRDefault="00D0092D" w:rsidP="00D0092D">
            <w:pPr>
              <w:suppressAutoHyphens w:val="0"/>
              <w:spacing w:after="0"/>
              <w:rPr>
                <w:rFonts w:ascii="Arial Rounded MT Bold" w:eastAsia="Times New Roman" w:hAnsi="Arial Rounded MT Bold" w:cs="Times New Roman"/>
                <w:color w:val="000000"/>
                <w:sz w:val="24"/>
                <w:szCs w:val="24"/>
                <w:lang w:val="en-IN" w:eastAsia="en-IN"/>
              </w:rPr>
            </w:pPr>
            <w:r w:rsidRPr="00D0092D">
              <w:rPr>
                <w:rFonts w:ascii="Arial Rounded MT Bold" w:eastAsia="Times New Roman" w:hAnsi="Arial Rounded MT Bold" w:cs="Times New Roman"/>
                <w:color w:val="000000"/>
                <w:sz w:val="24"/>
                <w:szCs w:val="24"/>
                <w:lang w:val="en-IN" w:eastAsia="en-IN"/>
              </w:rPr>
              <w:t>Mizoram</w:t>
            </w:r>
          </w:p>
        </w:tc>
      </w:tr>
      <w:tr w:rsidR="00D0092D" w:rsidRPr="00D0092D" w:rsidTr="00D0092D">
        <w:trPr>
          <w:trHeight w:val="300"/>
        </w:trPr>
        <w:tc>
          <w:tcPr>
            <w:tcW w:w="4248" w:type="dxa"/>
            <w:tcBorders>
              <w:top w:val="single" w:sz="4" w:space="0" w:color="BFBFBF"/>
              <w:left w:val="single" w:sz="4" w:space="0" w:color="D9D9D9"/>
              <w:bottom w:val="single" w:sz="4" w:space="0" w:color="BFBFBF"/>
              <w:right w:val="single" w:sz="4" w:space="0" w:color="D9D9D9"/>
            </w:tcBorders>
            <w:shd w:val="clear" w:color="000000" w:fill="C6E0B4"/>
            <w:noWrap/>
            <w:vAlign w:val="bottom"/>
            <w:hideMark/>
          </w:tcPr>
          <w:p w:rsidR="00D0092D" w:rsidRPr="00D0092D" w:rsidRDefault="00D0092D" w:rsidP="00D0092D">
            <w:pPr>
              <w:suppressAutoHyphens w:val="0"/>
              <w:spacing w:after="0"/>
              <w:rPr>
                <w:rFonts w:ascii="Arial Rounded MT Bold" w:eastAsia="Times New Roman" w:hAnsi="Arial Rounded MT Bold" w:cs="Times New Roman"/>
                <w:color w:val="000000"/>
                <w:sz w:val="24"/>
                <w:szCs w:val="24"/>
                <w:lang w:val="en-IN" w:eastAsia="en-IN"/>
              </w:rPr>
            </w:pPr>
            <w:r w:rsidRPr="00D0092D">
              <w:rPr>
                <w:rFonts w:ascii="Arial Rounded MT Bold" w:eastAsia="Times New Roman" w:hAnsi="Arial Rounded MT Bold" w:cs="Times New Roman"/>
                <w:color w:val="000000"/>
                <w:sz w:val="24"/>
                <w:szCs w:val="24"/>
                <w:lang w:val="en-IN" w:eastAsia="en-IN"/>
              </w:rPr>
              <w:t>Odisha</w:t>
            </w:r>
          </w:p>
        </w:tc>
      </w:tr>
      <w:tr w:rsidR="00D0092D" w:rsidRPr="00D0092D" w:rsidTr="00D0092D">
        <w:trPr>
          <w:trHeight w:val="300"/>
        </w:trPr>
        <w:tc>
          <w:tcPr>
            <w:tcW w:w="4248" w:type="dxa"/>
            <w:tcBorders>
              <w:top w:val="nil"/>
              <w:left w:val="single" w:sz="4" w:space="0" w:color="D9D9D9"/>
              <w:bottom w:val="nil"/>
              <w:right w:val="single" w:sz="4" w:space="0" w:color="D9D9D9"/>
            </w:tcBorders>
            <w:shd w:val="clear" w:color="000000" w:fill="C6E0B4"/>
            <w:noWrap/>
            <w:vAlign w:val="bottom"/>
            <w:hideMark/>
          </w:tcPr>
          <w:p w:rsidR="00D0092D" w:rsidRPr="00D0092D" w:rsidRDefault="00D0092D" w:rsidP="00D0092D">
            <w:pPr>
              <w:suppressAutoHyphens w:val="0"/>
              <w:spacing w:after="0"/>
              <w:rPr>
                <w:rFonts w:ascii="Arial Rounded MT Bold" w:eastAsia="Times New Roman" w:hAnsi="Arial Rounded MT Bold" w:cs="Times New Roman"/>
                <w:color w:val="000000"/>
                <w:sz w:val="24"/>
                <w:szCs w:val="24"/>
                <w:lang w:val="en-IN" w:eastAsia="en-IN"/>
              </w:rPr>
            </w:pPr>
            <w:r w:rsidRPr="00D0092D">
              <w:rPr>
                <w:rFonts w:ascii="Arial Rounded MT Bold" w:eastAsia="Times New Roman" w:hAnsi="Arial Rounded MT Bold" w:cs="Times New Roman"/>
                <w:color w:val="000000"/>
                <w:sz w:val="24"/>
                <w:szCs w:val="24"/>
                <w:lang w:val="en-IN" w:eastAsia="en-IN"/>
              </w:rPr>
              <w:t>Puducherry</w:t>
            </w:r>
          </w:p>
        </w:tc>
      </w:tr>
      <w:tr w:rsidR="00D0092D" w:rsidRPr="00D0092D" w:rsidTr="00D0092D">
        <w:trPr>
          <w:trHeight w:val="300"/>
        </w:trPr>
        <w:tc>
          <w:tcPr>
            <w:tcW w:w="4248" w:type="dxa"/>
            <w:tcBorders>
              <w:top w:val="single" w:sz="4" w:space="0" w:color="BFBFBF"/>
              <w:left w:val="single" w:sz="4" w:space="0" w:color="D9D9D9"/>
              <w:bottom w:val="single" w:sz="4" w:space="0" w:color="BFBFBF"/>
              <w:right w:val="single" w:sz="4" w:space="0" w:color="D9D9D9"/>
            </w:tcBorders>
            <w:shd w:val="clear" w:color="000000" w:fill="C6E0B4"/>
            <w:noWrap/>
            <w:vAlign w:val="bottom"/>
            <w:hideMark/>
          </w:tcPr>
          <w:p w:rsidR="00D0092D" w:rsidRPr="00D0092D" w:rsidRDefault="00D0092D" w:rsidP="00D0092D">
            <w:pPr>
              <w:suppressAutoHyphens w:val="0"/>
              <w:spacing w:after="0"/>
              <w:rPr>
                <w:rFonts w:ascii="Arial Rounded MT Bold" w:eastAsia="Times New Roman" w:hAnsi="Arial Rounded MT Bold" w:cs="Times New Roman"/>
                <w:color w:val="000000"/>
                <w:sz w:val="24"/>
                <w:szCs w:val="24"/>
                <w:lang w:val="en-IN" w:eastAsia="en-IN"/>
              </w:rPr>
            </w:pPr>
            <w:r w:rsidRPr="00D0092D">
              <w:rPr>
                <w:rFonts w:ascii="Arial Rounded MT Bold" w:eastAsia="Times New Roman" w:hAnsi="Arial Rounded MT Bold" w:cs="Times New Roman"/>
                <w:color w:val="000000"/>
                <w:sz w:val="24"/>
                <w:szCs w:val="24"/>
                <w:lang w:val="en-IN" w:eastAsia="en-IN"/>
              </w:rPr>
              <w:t>Tamil Nadu</w:t>
            </w:r>
          </w:p>
        </w:tc>
      </w:tr>
    </w:tbl>
    <w:p w:rsidR="00D0092D" w:rsidRPr="00C955B5" w:rsidRDefault="00D0092D" w:rsidP="00D0092D">
      <w:pPr>
        <w:tabs>
          <w:tab w:val="left" w:pos="6120"/>
        </w:tabs>
        <w:spacing w:line="360" w:lineRule="auto"/>
        <w:ind w:right="737"/>
        <w:jc w:val="both"/>
        <w:rPr>
          <w:rFonts w:ascii="Times New Roman" w:hAnsi="Times New Roman" w:cs="Times New Roman"/>
          <w:b/>
          <w:sz w:val="44"/>
          <w:szCs w:val="44"/>
          <w:u w:val="single"/>
        </w:rPr>
      </w:pPr>
      <w:r w:rsidRPr="00C955B5">
        <w:rPr>
          <w:rFonts w:ascii="Times New Roman" w:hAnsi="Times New Roman" w:cs="Times New Roman"/>
          <w:b/>
          <w:sz w:val="44"/>
          <w:szCs w:val="44"/>
          <w:u w:val="single"/>
        </w:rPr>
        <w:t>Visualization:</w:t>
      </w:r>
    </w:p>
    <w:p w:rsidR="00D0092D" w:rsidRDefault="00D0092D" w:rsidP="00D0092D">
      <w:pPr>
        <w:tabs>
          <w:tab w:val="left" w:pos="6120"/>
        </w:tabs>
        <w:spacing w:line="360" w:lineRule="auto"/>
        <w:ind w:right="737"/>
        <w:jc w:val="both"/>
        <w:rPr>
          <w:rFonts w:ascii="Times New Roman" w:hAnsi="Times New Roman" w:cs="Times New Roman"/>
          <w:b/>
          <w:sz w:val="56"/>
          <w:szCs w:val="56"/>
          <w:u w:val="single"/>
        </w:rPr>
      </w:pPr>
      <w:r>
        <w:rPr>
          <w:noProof/>
          <w:lang w:val="en-IN" w:eastAsia="en-IN"/>
        </w:rPr>
        <w:drawing>
          <wp:inline distT="0" distB="0" distL="0" distR="0" wp14:anchorId="3067DA8C" wp14:editId="10F6BD36">
            <wp:extent cx="6073140" cy="3572933"/>
            <wp:effectExtent l="0" t="0" r="3810" b="889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C80D60" w:rsidRDefault="00D0092D" w:rsidP="00D0092D">
      <w:pPr>
        <w:tabs>
          <w:tab w:val="left" w:pos="6120"/>
        </w:tabs>
        <w:spacing w:line="360" w:lineRule="auto"/>
        <w:ind w:right="737"/>
        <w:jc w:val="both"/>
        <w:rPr>
          <w:rFonts w:ascii="Times New Roman" w:hAnsi="Times New Roman" w:cs="Times New Roman"/>
          <w:b/>
          <w:sz w:val="56"/>
          <w:szCs w:val="56"/>
          <w:u w:val="single"/>
        </w:rPr>
      </w:pPr>
      <w:r>
        <w:rPr>
          <w:rFonts w:ascii="Times New Roman" w:hAnsi="Times New Roman" w:cs="Times New Roman"/>
          <w:b/>
          <w:sz w:val="56"/>
          <w:szCs w:val="56"/>
          <w:u w:val="single"/>
        </w:rPr>
        <w:lastRenderedPageBreak/>
        <w:t>Analysis No:</w:t>
      </w:r>
      <w:r w:rsidR="00B90EC3">
        <w:rPr>
          <w:rFonts w:ascii="Times New Roman" w:hAnsi="Times New Roman" w:cs="Times New Roman"/>
          <w:b/>
          <w:sz w:val="56"/>
          <w:szCs w:val="56"/>
          <w:u w:val="single"/>
        </w:rPr>
        <w:t xml:space="preserve"> </w:t>
      </w:r>
      <w:r>
        <w:rPr>
          <w:rFonts w:ascii="Times New Roman" w:hAnsi="Times New Roman" w:cs="Times New Roman"/>
          <w:b/>
          <w:sz w:val="56"/>
          <w:szCs w:val="56"/>
          <w:u w:val="single"/>
        </w:rPr>
        <w:t>4</w:t>
      </w:r>
    </w:p>
    <w:p w:rsidR="00D0092D" w:rsidRPr="00E86BD6" w:rsidRDefault="00D0092D" w:rsidP="00D0092D">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Ratio of rural sex ratio to urban sex ratio in union territories.</w:t>
      </w:r>
    </w:p>
    <w:p w:rsidR="00D0092D" w:rsidRPr="00E86BD6" w:rsidRDefault="00D0092D" w:rsidP="00D0092D">
      <w:pPr>
        <w:tabs>
          <w:tab w:val="left" w:pos="6120"/>
        </w:tabs>
        <w:spacing w:line="360" w:lineRule="auto"/>
        <w:ind w:right="737"/>
        <w:jc w:val="both"/>
        <w:rPr>
          <w:rFonts w:ascii="Times New Roman" w:hAnsi="Times New Roman" w:cs="Times New Roman"/>
          <w:b/>
          <w:sz w:val="24"/>
          <w:szCs w:val="24"/>
          <w:u w:val="single"/>
        </w:rPr>
      </w:pPr>
      <w:r w:rsidRPr="00E86BD6">
        <w:rPr>
          <w:rFonts w:ascii="Times New Roman" w:hAnsi="Times New Roman" w:cs="Times New Roman"/>
          <w:b/>
          <w:sz w:val="24"/>
          <w:szCs w:val="24"/>
          <w:u w:val="single"/>
        </w:rPr>
        <w:t>Introduction:</w:t>
      </w:r>
    </w:p>
    <w:p w:rsidR="00D0092D" w:rsidRPr="00E86BD6" w:rsidRDefault="00D0092D" w:rsidP="00D0092D">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This analysis lets us examine the urban to rural Sex Ratio and identify the conditions responsible for the result.</w:t>
      </w:r>
    </w:p>
    <w:p w:rsidR="00D0092D" w:rsidRPr="00E86BD6" w:rsidRDefault="00D0092D" w:rsidP="00D0092D">
      <w:pPr>
        <w:tabs>
          <w:tab w:val="left" w:pos="6120"/>
        </w:tabs>
        <w:spacing w:line="360" w:lineRule="auto"/>
        <w:ind w:right="737"/>
        <w:jc w:val="both"/>
        <w:rPr>
          <w:rFonts w:ascii="Times New Roman" w:hAnsi="Times New Roman" w:cs="Times New Roman"/>
          <w:b/>
          <w:sz w:val="24"/>
          <w:szCs w:val="24"/>
          <w:u w:val="single"/>
        </w:rPr>
      </w:pPr>
      <w:r w:rsidRPr="00E86BD6">
        <w:rPr>
          <w:rFonts w:ascii="Times New Roman" w:hAnsi="Times New Roman" w:cs="Times New Roman"/>
          <w:b/>
          <w:sz w:val="24"/>
          <w:szCs w:val="24"/>
          <w:u w:val="single"/>
        </w:rPr>
        <w:t>General Description:</w:t>
      </w:r>
    </w:p>
    <w:p w:rsidR="00D0092D" w:rsidRPr="00E86BD6" w:rsidRDefault="00D0092D" w:rsidP="00D0092D">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 xml:space="preserve">For performing this analysis, we will find the </w:t>
      </w:r>
      <w:r w:rsidR="00ED16CC" w:rsidRPr="00E86BD6">
        <w:rPr>
          <w:rFonts w:ascii="Times New Roman" w:hAnsi="Times New Roman" w:cs="Times New Roman"/>
          <w:sz w:val="24"/>
          <w:szCs w:val="24"/>
        </w:rPr>
        <w:t>ratio of the rural to urban sex Ratio in the Union Territories and identify the one with better positive results.</w:t>
      </w:r>
    </w:p>
    <w:p w:rsidR="00ED16CC" w:rsidRPr="00E86BD6" w:rsidRDefault="00ED16CC" w:rsidP="00D0092D">
      <w:pPr>
        <w:tabs>
          <w:tab w:val="left" w:pos="6120"/>
        </w:tabs>
        <w:spacing w:line="360" w:lineRule="auto"/>
        <w:ind w:right="737"/>
        <w:jc w:val="both"/>
        <w:rPr>
          <w:sz w:val="24"/>
          <w:szCs w:val="24"/>
          <w:u w:val="single"/>
        </w:rPr>
      </w:pPr>
      <w:r w:rsidRPr="00E86BD6">
        <w:rPr>
          <w:b/>
          <w:sz w:val="24"/>
          <w:szCs w:val="24"/>
          <w:u w:val="single"/>
        </w:rPr>
        <w:t>Specific Requirements, functions and formulas:</w:t>
      </w:r>
    </w:p>
    <w:p w:rsidR="00ED16CC" w:rsidRPr="00E86BD6" w:rsidRDefault="00ED16CC" w:rsidP="00D0092D">
      <w:pPr>
        <w:tabs>
          <w:tab w:val="left" w:pos="6120"/>
        </w:tabs>
        <w:spacing w:line="360" w:lineRule="auto"/>
        <w:ind w:right="737"/>
        <w:jc w:val="both"/>
        <w:rPr>
          <w:sz w:val="24"/>
          <w:szCs w:val="24"/>
        </w:rPr>
      </w:pPr>
      <w:r w:rsidRPr="00E86BD6">
        <w:rPr>
          <w:sz w:val="24"/>
          <w:szCs w:val="24"/>
        </w:rPr>
        <w:t>This analysis requires the presence of the Sex Ratio data of the Union Territories for the respective years. We use mathematical division to find the rural to urban Sex Ratio in the Union Territories</w:t>
      </w:r>
    </w:p>
    <w:p w:rsidR="00ED16CC" w:rsidRPr="00E86BD6" w:rsidRDefault="00ED16CC" w:rsidP="00D0092D">
      <w:pPr>
        <w:tabs>
          <w:tab w:val="left" w:pos="6120"/>
        </w:tabs>
        <w:spacing w:line="360" w:lineRule="auto"/>
        <w:ind w:right="737"/>
        <w:jc w:val="both"/>
        <w:rPr>
          <w:sz w:val="24"/>
          <w:szCs w:val="24"/>
        </w:rPr>
      </w:pPr>
      <w:r w:rsidRPr="00E86BD6">
        <w:rPr>
          <w:sz w:val="24"/>
          <w:szCs w:val="24"/>
        </w:rPr>
        <w:t>We then use Pivot Chart and Pivot Table to plot the result.</w:t>
      </w:r>
    </w:p>
    <w:p w:rsidR="00ED16CC" w:rsidRPr="00E86BD6" w:rsidRDefault="00ED16CC" w:rsidP="00ED16CC">
      <w:pPr>
        <w:tabs>
          <w:tab w:val="left" w:pos="6120"/>
        </w:tabs>
        <w:spacing w:line="360" w:lineRule="auto"/>
        <w:ind w:right="737"/>
        <w:jc w:val="both"/>
        <w:rPr>
          <w:b/>
          <w:sz w:val="24"/>
          <w:szCs w:val="24"/>
          <w:u w:val="single"/>
        </w:rPr>
      </w:pPr>
      <w:r w:rsidRPr="00E86BD6">
        <w:rPr>
          <w:b/>
          <w:sz w:val="24"/>
          <w:szCs w:val="24"/>
          <w:u w:val="single"/>
        </w:rPr>
        <w:t>Analysis Results:</w:t>
      </w:r>
    </w:p>
    <w:p w:rsidR="00ED16CC" w:rsidRPr="00E86BD6" w:rsidRDefault="00ED16CC" w:rsidP="00D0092D">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The Output is as follows:</w:t>
      </w:r>
    </w:p>
    <w:p w:rsidR="00ED16CC" w:rsidRPr="00ED16CC" w:rsidRDefault="00ED16CC" w:rsidP="00D0092D">
      <w:pPr>
        <w:tabs>
          <w:tab w:val="left" w:pos="6120"/>
        </w:tabs>
        <w:spacing w:line="360" w:lineRule="auto"/>
        <w:ind w:right="737"/>
        <w:jc w:val="both"/>
        <w:rPr>
          <w:rFonts w:ascii="Times New Roman" w:hAnsi="Times New Roman" w:cs="Times New Roman"/>
          <w:sz w:val="32"/>
          <w:szCs w:val="32"/>
        </w:rPr>
      </w:pPr>
    </w:p>
    <w:p w:rsidR="00D0092D" w:rsidRPr="00D0092D" w:rsidRDefault="00D0092D" w:rsidP="00D0092D">
      <w:pPr>
        <w:tabs>
          <w:tab w:val="left" w:pos="6120"/>
        </w:tabs>
        <w:spacing w:line="360" w:lineRule="auto"/>
        <w:ind w:right="737"/>
        <w:jc w:val="both"/>
        <w:rPr>
          <w:rFonts w:ascii="Times New Roman" w:hAnsi="Times New Roman" w:cs="Times New Roman"/>
          <w:sz w:val="32"/>
          <w:szCs w:val="32"/>
        </w:rPr>
      </w:pPr>
    </w:p>
    <w:tbl>
      <w:tblPr>
        <w:tblW w:w="7560" w:type="dxa"/>
        <w:tblLook w:val="04A0" w:firstRow="1" w:lastRow="0" w:firstColumn="1" w:lastColumn="0" w:noHBand="0" w:noVBand="1"/>
      </w:tblPr>
      <w:tblGrid>
        <w:gridCol w:w="2511"/>
        <w:gridCol w:w="3002"/>
        <w:gridCol w:w="2047"/>
      </w:tblGrid>
      <w:tr w:rsidR="00ED16CC" w:rsidRPr="00ED16CC" w:rsidTr="00ED16CC">
        <w:trPr>
          <w:trHeight w:val="363"/>
        </w:trPr>
        <w:tc>
          <w:tcPr>
            <w:tcW w:w="2511" w:type="dxa"/>
            <w:tcBorders>
              <w:top w:val="nil"/>
              <w:left w:val="nil"/>
              <w:bottom w:val="nil"/>
              <w:right w:val="nil"/>
            </w:tcBorders>
            <w:shd w:val="clear" w:color="000000" w:fill="F4B084"/>
            <w:noWrap/>
            <w:vAlign w:val="bottom"/>
            <w:hideMark/>
          </w:tcPr>
          <w:p w:rsidR="00ED16CC" w:rsidRPr="00ED16CC" w:rsidRDefault="00ED16CC" w:rsidP="00ED16CC">
            <w:pPr>
              <w:suppressAutoHyphens w:val="0"/>
              <w:spacing w:after="0"/>
              <w:rPr>
                <w:rFonts w:ascii="Arial Rounded MT Bold" w:eastAsia="Times New Roman" w:hAnsi="Arial Rounded MT Bold" w:cs="Times New Roman"/>
                <w:color w:val="FFFFFF"/>
                <w:sz w:val="24"/>
                <w:szCs w:val="24"/>
                <w:lang w:val="en-IN" w:eastAsia="en-IN"/>
              </w:rPr>
            </w:pPr>
          </w:p>
        </w:tc>
        <w:tc>
          <w:tcPr>
            <w:tcW w:w="3002" w:type="dxa"/>
            <w:tcBorders>
              <w:top w:val="nil"/>
              <w:left w:val="nil"/>
              <w:bottom w:val="nil"/>
              <w:right w:val="nil"/>
            </w:tcBorders>
            <w:shd w:val="clear" w:color="000000" w:fill="F4B084"/>
            <w:noWrap/>
            <w:vAlign w:val="bottom"/>
            <w:hideMark/>
          </w:tcPr>
          <w:p w:rsidR="00ED16CC" w:rsidRPr="00ED16CC" w:rsidRDefault="00ED16CC" w:rsidP="00ED16CC">
            <w:pPr>
              <w:suppressAutoHyphens w:val="0"/>
              <w:spacing w:after="0"/>
              <w:rPr>
                <w:rFonts w:ascii="Arial Rounded MT Bold" w:eastAsia="Times New Roman" w:hAnsi="Arial Rounded MT Bold" w:cs="Times New Roman"/>
                <w:color w:val="FFFFFF"/>
                <w:sz w:val="24"/>
                <w:szCs w:val="24"/>
                <w:lang w:val="en-IN" w:eastAsia="en-IN"/>
              </w:rPr>
            </w:pPr>
            <w:r w:rsidRPr="00ED16CC">
              <w:rPr>
                <w:rFonts w:ascii="Arial Rounded MT Bold" w:eastAsia="Times New Roman" w:hAnsi="Arial Rounded MT Bold" w:cs="Times New Roman"/>
                <w:color w:val="FFFFFF"/>
                <w:sz w:val="24"/>
                <w:szCs w:val="24"/>
                <w:lang w:val="en-IN" w:eastAsia="en-IN"/>
              </w:rPr>
              <w:t>Ratio 2001</w:t>
            </w:r>
          </w:p>
        </w:tc>
        <w:tc>
          <w:tcPr>
            <w:tcW w:w="2047" w:type="dxa"/>
            <w:tcBorders>
              <w:top w:val="nil"/>
              <w:left w:val="nil"/>
              <w:bottom w:val="nil"/>
              <w:right w:val="nil"/>
            </w:tcBorders>
            <w:shd w:val="clear" w:color="000000" w:fill="F4B084"/>
            <w:noWrap/>
            <w:vAlign w:val="bottom"/>
            <w:hideMark/>
          </w:tcPr>
          <w:p w:rsidR="00ED16CC" w:rsidRPr="00ED16CC" w:rsidRDefault="00ED16CC" w:rsidP="00ED16CC">
            <w:pPr>
              <w:suppressAutoHyphens w:val="0"/>
              <w:spacing w:after="0"/>
              <w:rPr>
                <w:rFonts w:ascii="Arial Rounded MT Bold" w:eastAsia="Times New Roman" w:hAnsi="Arial Rounded MT Bold" w:cs="Times New Roman"/>
                <w:color w:val="FFFFFF"/>
                <w:sz w:val="24"/>
                <w:szCs w:val="24"/>
                <w:lang w:val="en-IN" w:eastAsia="en-IN"/>
              </w:rPr>
            </w:pPr>
            <w:r w:rsidRPr="00ED16CC">
              <w:rPr>
                <w:rFonts w:ascii="Arial Rounded MT Bold" w:eastAsia="Times New Roman" w:hAnsi="Arial Rounded MT Bold" w:cs="Times New Roman"/>
                <w:color w:val="FFFFFF"/>
                <w:sz w:val="24"/>
                <w:szCs w:val="24"/>
                <w:lang w:val="en-IN" w:eastAsia="en-IN"/>
              </w:rPr>
              <w:t>Ratio -2011</w:t>
            </w:r>
          </w:p>
        </w:tc>
      </w:tr>
      <w:tr w:rsidR="00ED16CC" w:rsidRPr="00ED16CC" w:rsidTr="00ED16CC">
        <w:trPr>
          <w:trHeight w:val="363"/>
        </w:trPr>
        <w:tc>
          <w:tcPr>
            <w:tcW w:w="2511" w:type="dxa"/>
            <w:tcBorders>
              <w:top w:val="nil"/>
              <w:left w:val="single" w:sz="4" w:space="0" w:color="F8CBAD"/>
              <w:bottom w:val="nil"/>
              <w:right w:val="single" w:sz="4" w:space="0" w:color="F8CBAD"/>
            </w:tcBorders>
            <w:shd w:val="clear" w:color="000000" w:fill="A9D08E"/>
            <w:noWrap/>
            <w:vAlign w:val="bottom"/>
            <w:hideMark/>
          </w:tcPr>
          <w:p w:rsidR="00ED16CC" w:rsidRPr="00ED16CC" w:rsidRDefault="00ED16CC" w:rsidP="00ED16CC">
            <w:pPr>
              <w:suppressAutoHyphens w:val="0"/>
              <w:spacing w:after="0"/>
              <w:rPr>
                <w:rFonts w:ascii="Arial Rounded MT Bold" w:eastAsia="Times New Roman" w:hAnsi="Arial Rounded MT Bold" w:cs="Times New Roman"/>
                <w:color w:val="000000"/>
                <w:sz w:val="24"/>
                <w:szCs w:val="24"/>
                <w:lang w:val="en-IN" w:eastAsia="en-IN"/>
              </w:rPr>
            </w:pPr>
            <w:r w:rsidRPr="00ED16CC">
              <w:rPr>
                <w:rFonts w:ascii="Arial Rounded MT Bold" w:eastAsia="Times New Roman" w:hAnsi="Arial Rounded MT Bold" w:cs="Times New Roman"/>
                <w:color w:val="000000"/>
                <w:sz w:val="24"/>
                <w:szCs w:val="24"/>
                <w:lang w:val="en-IN" w:eastAsia="en-IN"/>
              </w:rPr>
              <w:t>A &amp; N Islands</w:t>
            </w:r>
          </w:p>
        </w:tc>
        <w:tc>
          <w:tcPr>
            <w:tcW w:w="3002" w:type="dxa"/>
            <w:tcBorders>
              <w:top w:val="nil"/>
              <w:left w:val="single" w:sz="4" w:space="0" w:color="F8CBAD"/>
              <w:bottom w:val="nil"/>
              <w:right w:val="single" w:sz="4" w:space="0" w:color="F8CBAD"/>
            </w:tcBorders>
            <w:shd w:val="clear" w:color="000000" w:fill="A9D08E"/>
            <w:noWrap/>
            <w:vAlign w:val="bottom"/>
            <w:hideMark/>
          </w:tcPr>
          <w:p w:rsidR="00ED16CC" w:rsidRPr="00ED16CC" w:rsidRDefault="00ED16CC" w:rsidP="00ED16CC">
            <w:pPr>
              <w:suppressAutoHyphens w:val="0"/>
              <w:spacing w:after="0"/>
              <w:jc w:val="right"/>
              <w:rPr>
                <w:rFonts w:ascii="Arial Rounded MT Bold" w:eastAsia="Times New Roman" w:hAnsi="Arial Rounded MT Bold" w:cs="Times New Roman"/>
                <w:color w:val="000000"/>
                <w:sz w:val="24"/>
                <w:szCs w:val="24"/>
                <w:lang w:val="en-IN" w:eastAsia="en-IN"/>
              </w:rPr>
            </w:pPr>
            <w:r w:rsidRPr="00ED16CC">
              <w:rPr>
                <w:rFonts w:ascii="Arial Rounded MT Bold" w:eastAsia="Times New Roman" w:hAnsi="Arial Rounded MT Bold" w:cs="Times New Roman"/>
                <w:color w:val="000000"/>
                <w:sz w:val="24"/>
                <w:szCs w:val="24"/>
                <w:lang w:val="en-IN" w:eastAsia="en-IN"/>
              </w:rPr>
              <w:t>1.06</w:t>
            </w:r>
          </w:p>
        </w:tc>
        <w:tc>
          <w:tcPr>
            <w:tcW w:w="2047" w:type="dxa"/>
            <w:tcBorders>
              <w:top w:val="nil"/>
              <w:left w:val="single" w:sz="4" w:space="0" w:color="F8CBAD"/>
              <w:bottom w:val="nil"/>
              <w:right w:val="single" w:sz="4" w:space="0" w:color="F8CBAD"/>
            </w:tcBorders>
            <w:shd w:val="clear" w:color="000000" w:fill="A9D08E"/>
            <w:noWrap/>
            <w:vAlign w:val="bottom"/>
            <w:hideMark/>
          </w:tcPr>
          <w:p w:rsidR="00ED16CC" w:rsidRPr="00ED16CC" w:rsidRDefault="00ED16CC" w:rsidP="00ED16CC">
            <w:pPr>
              <w:suppressAutoHyphens w:val="0"/>
              <w:spacing w:after="0"/>
              <w:jc w:val="right"/>
              <w:rPr>
                <w:rFonts w:ascii="Arial Rounded MT Bold" w:eastAsia="Times New Roman" w:hAnsi="Arial Rounded MT Bold" w:cs="Times New Roman"/>
                <w:color w:val="000000"/>
                <w:sz w:val="24"/>
                <w:szCs w:val="24"/>
                <w:lang w:val="en-IN" w:eastAsia="en-IN"/>
              </w:rPr>
            </w:pPr>
            <w:r w:rsidRPr="00ED16CC">
              <w:rPr>
                <w:rFonts w:ascii="Arial Rounded MT Bold" w:eastAsia="Times New Roman" w:hAnsi="Arial Rounded MT Bold" w:cs="Times New Roman"/>
                <w:color w:val="000000"/>
                <w:sz w:val="24"/>
                <w:szCs w:val="24"/>
                <w:lang w:val="en-IN" w:eastAsia="en-IN"/>
              </w:rPr>
              <w:t>1.00</w:t>
            </w:r>
          </w:p>
        </w:tc>
      </w:tr>
      <w:tr w:rsidR="00ED16CC" w:rsidRPr="00ED16CC" w:rsidTr="00ED16CC">
        <w:trPr>
          <w:trHeight w:val="363"/>
        </w:trPr>
        <w:tc>
          <w:tcPr>
            <w:tcW w:w="2511" w:type="dxa"/>
            <w:tcBorders>
              <w:top w:val="nil"/>
              <w:left w:val="single" w:sz="4" w:space="0" w:color="F8CBAD"/>
              <w:bottom w:val="nil"/>
              <w:right w:val="single" w:sz="4" w:space="0" w:color="F8CBAD"/>
            </w:tcBorders>
            <w:shd w:val="clear" w:color="000000" w:fill="A9D08E"/>
            <w:noWrap/>
            <w:vAlign w:val="bottom"/>
            <w:hideMark/>
          </w:tcPr>
          <w:p w:rsidR="00ED16CC" w:rsidRPr="00ED16CC" w:rsidRDefault="00ED16CC" w:rsidP="00ED16CC">
            <w:pPr>
              <w:suppressAutoHyphens w:val="0"/>
              <w:spacing w:after="0"/>
              <w:rPr>
                <w:rFonts w:ascii="Arial Rounded MT Bold" w:eastAsia="Times New Roman" w:hAnsi="Arial Rounded MT Bold" w:cs="Times New Roman"/>
                <w:color w:val="000000"/>
                <w:sz w:val="24"/>
                <w:szCs w:val="24"/>
                <w:lang w:val="en-IN" w:eastAsia="en-IN"/>
              </w:rPr>
            </w:pPr>
            <w:r w:rsidRPr="00ED16CC">
              <w:rPr>
                <w:rFonts w:ascii="Arial Rounded MT Bold" w:eastAsia="Times New Roman" w:hAnsi="Arial Rounded MT Bold" w:cs="Times New Roman"/>
                <w:color w:val="000000"/>
                <w:sz w:val="24"/>
                <w:szCs w:val="24"/>
                <w:lang w:val="en-IN" w:eastAsia="en-IN"/>
              </w:rPr>
              <w:t>Chandigarh</w:t>
            </w:r>
          </w:p>
        </w:tc>
        <w:tc>
          <w:tcPr>
            <w:tcW w:w="3002" w:type="dxa"/>
            <w:tcBorders>
              <w:top w:val="nil"/>
              <w:left w:val="single" w:sz="4" w:space="0" w:color="F8CBAD"/>
              <w:bottom w:val="nil"/>
              <w:right w:val="single" w:sz="4" w:space="0" w:color="F8CBAD"/>
            </w:tcBorders>
            <w:shd w:val="clear" w:color="000000" w:fill="A9D08E"/>
            <w:noWrap/>
            <w:vAlign w:val="bottom"/>
            <w:hideMark/>
          </w:tcPr>
          <w:p w:rsidR="00ED16CC" w:rsidRPr="00ED16CC" w:rsidRDefault="00ED16CC" w:rsidP="00ED16CC">
            <w:pPr>
              <w:suppressAutoHyphens w:val="0"/>
              <w:spacing w:after="0"/>
              <w:jc w:val="right"/>
              <w:rPr>
                <w:rFonts w:ascii="Arial Rounded MT Bold" w:eastAsia="Times New Roman" w:hAnsi="Arial Rounded MT Bold" w:cs="Times New Roman"/>
                <w:color w:val="000000"/>
                <w:sz w:val="24"/>
                <w:szCs w:val="24"/>
                <w:lang w:val="en-IN" w:eastAsia="en-IN"/>
              </w:rPr>
            </w:pPr>
            <w:r w:rsidRPr="00ED16CC">
              <w:rPr>
                <w:rFonts w:ascii="Arial Rounded MT Bold" w:eastAsia="Times New Roman" w:hAnsi="Arial Rounded MT Bold" w:cs="Times New Roman"/>
                <w:color w:val="000000"/>
                <w:sz w:val="24"/>
                <w:szCs w:val="24"/>
                <w:lang w:val="en-IN" w:eastAsia="en-IN"/>
              </w:rPr>
              <w:t>0.78</w:t>
            </w:r>
          </w:p>
        </w:tc>
        <w:tc>
          <w:tcPr>
            <w:tcW w:w="2047" w:type="dxa"/>
            <w:tcBorders>
              <w:top w:val="nil"/>
              <w:left w:val="single" w:sz="4" w:space="0" w:color="F8CBAD"/>
              <w:bottom w:val="nil"/>
              <w:right w:val="single" w:sz="4" w:space="0" w:color="F8CBAD"/>
            </w:tcBorders>
            <w:shd w:val="clear" w:color="000000" w:fill="A9D08E"/>
            <w:noWrap/>
            <w:vAlign w:val="bottom"/>
            <w:hideMark/>
          </w:tcPr>
          <w:p w:rsidR="00ED16CC" w:rsidRPr="00ED16CC" w:rsidRDefault="00ED16CC" w:rsidP="00ED16CC">
            <w:pPr>
              <w:suppressAutoHyphens w:val="0"/>
              <w:spacing w:after="0"/>
              <w:jc w:val="right"/>
              <w:rPr>
                <w:rFonts w:ascii="Arial Rounded MT Bold" w:eastAsia="Times New Roman" w:hAnsi="Arial Rounded MT Bold" w:cs="Times New Roman"/>
                <w:color w:val="000000"/>
                <w:sz w:val="24"/>
                <w:szCs w:val="24"/>
                <w:lang w:val="en-IN" w:eastAsia="en-IN"/>
              </w:rPr>
            </w:pPr>
            <w:r w:rsidRPr="00ED16CC">
              <w:rPr>
                <w:rFonts w:ascii="Arial Rounded MT Bold" w:eastAsia="Times New Roman" w:hAnsi="Arial Rounded MT Bold" w:cs="Times New Roman"/>
                <w:color w:val="000000"/>
                <w:sz w:val="24"/>
                <w:szCs w:val="24"/>
                <w:lang w:val="en-IN" w:eastAsia="en-IN"/>
              </w:rPr>
              <w:t>0.84</w:t>
            </w:r>
          </w:p>
        </w:tc>
      </w:tr>
      <w:tr w:rsidR="00ED16CC" w:rsidRPr="00ED16CC" w:rsidTr="00ED16CC">
        <w:trPr>
          <w:trHeight w:val="363"/>
        </w:trPr>
        <w:tc>
          <w:tcPr>
            <w:tcW w:w="2511" w:type="dxa"/>
            <w:tcBorders>
              <w:top w:val="nil"/>
              <w:left w:val="single" w:sz="4" w:space="0" w:color="F8CBAD"/>
              <w:bottom w:val="nil"/>
              <w:right w:val="single" w:sz="4" w:space="0" w:color="F8CBAD"/>
            </w:tcBorders>
            <w:shd w:val="clear" w:color="000000" w:fill="A9D08E"/>
            <w:noWrap/>
            <w:vAlign w:val="bottom"/>
            <w:hideMark/>
          </w:tcPr>
          <w:p w:rsidR="00ED16CC" w:rsidRPr="00ED16CC" w:rsidRDefault="00ED16CC" w:rsidP="00ED16CC">
            <w:pPr>
              <w:suppressAutoHyphens w:val="0"/>
              <w:spacing w:after="0"/>
              <w:rPr>
                <w:rFonts w:ascii="Arial Rounded MT Bold" w:eastAsia="Times New Roman" w:hAnsi="Arial Rounded MT Bold" w:cs="Times New Roman"/>
                <w:color w:val="000000"/>
                <w:sz w:val="24"/>
                <w:szCs w:val="24"/>
                <w:lang w:val="en-IN" w:eastAsia="en-IN"/>
              </w:rPr>
            </w:pPr>
            <w:r w:rsidRPr="00ED16CC">
              <w:rPr>
                <w:rFonts w:ascii="Arial Rounded MT Bold" w:eastAsia="Times New Roman" w:hAnsi="Arial Rounded MT Bold" w:cs="Times New Roman"/>
                <w:color w:val="000000"/>
                <w:sz w:val="24"/>
                <w:szCs w:val="24"/>
                <w:lang w:val="en-IN" w:eastAsia="en-IN"/>
              </w:rPr>
              <w:t>D &amp; N Haveli</w:t>
            </w:r>
          </w:p>
        </w:tc>
        <w:tc>
          <w:tcPr>
            <w:tcW w:w="3002" w:type="dxa"/>
            <w:tcBorders>
              <w:top w:val="nil"/>
              <w:left w:val="single" w:sz="4" w:space="0" w:color="F8CBAD"/>
              <w:bottom w:val="nil"/>
              <w:right w:val="single" w:sz="4" w:space="0" w:color="F8CBAD"/>
            </w:tcBorders>
            <w:shd w:val="clear" w:color="000000" w:fill="A9D08E"/>
            <w:noWrap/>
            <w:vAlign w:val="bottom"/>
            <w:hideMark/>
          </w:tcPr>
          <w:p w:rsidR="00ED16CC" w:rsidRPr="00ED16CC" w:rsidRDefault="00ED16CC" w:rsidP="00ED16CC">
            <w:pPr>
              <w:suppressAutoHyphens w:val="0"/>
              <w:spacing w:after="0"/>
              <w:jc w:val="right"/>
              <w:rPr>
                <w:rFonts w:ascii="Arial Rounded MT Bold" w:eastAsia="Times New Roman" w:hAnsi="Arial Rounded MT Bold" w:cs="Times New Roman"/>
                <w:color w:val="000000"/>
                <w:sz w:val="24"/>
                <w:szCs w:val="24"/>
                <w:lang w:val="en-IN" w:eastAsia="en-IN"/>
              </w:rPr>
            </w:pPr>
            <w:r w:rsidRPr="00ED16CC">
              <w:rPr>
                <w:rFonts w:ascii="Arial Rounded MT Bold" w:eastAsia="Times New Roman" w:hAnsi="Arial Rounded MT Bold" w:cs="Times New Roman"/>
                <w:color w:val="000000"/>
                <w:sz w:val="24"/>
                <w:szCs w:val="24"/>
                <w:lang w:val="en-IN" w:eastAsia="en-IN"/>
              </w:rPr>
              <w:t>1.23</w:t>
            </w:r>
          </w:p>
        </w:tc>
        <w:tc>
          <w:tcPr>
            <w:tcW w:w="2047" w:type="dxa"/>
            <w:tcBorders>
              <w:top w:val="nil"/>
              <w:left w:val="single" w:sz="4" w:space="0" w:color="F8CBAD"/>
              <w:bottom w:val="nil"/>
              <w:right w:val="single" w:sz="4" w:space="0" w:color="F8CBAD"/>
            </w:tcBorders>
            <w:shd w:val="clear" w:color="000000" w:fill="A9D08E"/>
            <w:noWrap/>
            <w:vAlign w:val="bottom"/>
            <w:hideMark/>
          </w:tcPr>
          <w:p w:rsidR="00ED16CC" w:rsidRPr="00ED16CC" w:rsidRDefault="00ED16CC" w:rsidP="00ED16CC">
            <w:pPr>
              <w:suppressAutoHyphens w:val="0"/>
              <w:spacing w:after="0"/>
              <w:jc w:val="right"/>
              <w:rPr>
                <w:rFonts w:ascii="Arial Rounded MT Bold" w:eastAsia="Times New Roman" w:hAnsi="Arial Rounded MT Bold" w:cs="Times New Roman"/>
                <w:color w:val="000000"/>
                <w:sz w:val="24"/>
                <w:szCs w:val="24"/>
                <w:lang w:val="en-IN" w:eastAsia="en-IN"/>
              </w:rPr>
            </w:pPr>
            <w:r w:rsidRPr="00ED16CC">
              <w:rPr>
                <w:rFonts w:ascii="Arial Rounded MT Bold" w:eastAsia="Times New Roman" w:hAnsi="Arial Rounded MT Bold" w:cs="Times New Roman"/>
                <w:color w:val="000000"/>
                <w:sz w:val="24"/>
                <w:szCs w:val="24"/>
                <w:lang w:val="en-IN" w:eastAsia="en-IN"/>
              </w:rPr>
              <w:t>1.27</w:t>
            </w:r>
          </w:p>
        </w:tc>
      </w:tr>
      <w:tr w:rsidR="00ED16CC" w:rsidRPr="00ED16CC" w:rsidTr="00ED16CC">
        <w:trPr>
          <w:trHeight w:val="363"/>
        </w:trPr>
        <w:tc>
          <w:tcPr>
            <w:tcW w:w="2511" w:type="dxa"/>
            <w:tcBorders>
              <w:top w:val="nil"/>
              <w:left w:val="single" w:sz="4" w:space="0" w:color="F8CBAD"/>
              <w:bottom w:val="nil"/>
              <w:right w:val="single" w:sz="4" w:space="0" w:color="F8CBAD"/>
            </w:tcBorders>
            <w:shd w:val="clear" w:color="000000" w:fill="A9D08E"/>
            <w:noWrap/>
            <w:vAlign w:val="bottom"/>
            <w:hideMark/>
          </w:tcPr>
          <w:p w:rsidR="00ED16CC" w:rsidRPr="00ED16CC" w:rsidRDefault="00ED16CC" w:rsidP="00ED16CC">
            <w:pPr>
              <w:suppressAutoHyphens w:val="0"/>
              <w:spacing w:after="0"/>
              <w:rPr>
                <w:rFonts w:ascii="Arial Rounded MT Bold" w:eastAsia="Times New Roman" w:hAnsi="Arial Rounded MT Bold" w:cs="Times New Roman"/>
                <w:color w:val="000000"/>
                <w:sz w:val="24"/>
                <w:szCs w:val="24"/>
                <w:lang w:val="en-IN" w:eastAsia="en-IN"/>
              </w:rPr>
            </w:pPr>
            <w:r w:rsidRPr="00ED16CC">
              <w:rPr>
                <w:rFonts w:ascii="Arial Rounded MT Bold" w:eastAsia="Times New Roman" w:hAnsi="Arial Rounded MT Bold" w:cs="Times New Roman"/>
                <w:color w:val="000000"/>
                <w:sz w:val="24"/>
                <w:szCs w:val="24"/>
                <w:lang w:val="en-IN" w:eastAsia="en-IN"/>
              </w:rPr>
              <w:t>Daman &amp; Diu</w:t>
            </w:r>
          </w:p>
        </w:tc>
        <w:tc>
          <w:tcPr>
            <w:tcW w:w="3002" w:type="dxa"/>
            <w:tcBorders>
              <w:top w:val="nil"/>
              <w:left w:val="single" w:sz="4" w:space="0" w:color="F8CBAD"/>
              <w:bottom w:val="nil"/>
              <w:right w:val="single" w:sz="4" w:space="0" w:color="F8CBAD"/>
            </w:tcBorders>
            <w:shd w:val="clear" w:color="000000" w:fill="A9D08E"/>
            <w:noWrap/>
            <w:vAlign w:val="bottom"/>
            <w:hideMark/>
          </w:tcPr>
          <w:p w:rsidR="00ED16CC" w:rsidRPr="00ED16CC" w:rsidRDefault="00ED16CC" w:rsidP="00ED16CC">
            <w:pPr>
              <w:suppressAutoHyphens w:val="0"/>
              <w:spacing w:after="0"/>
              <w:jc w:val="right"/>
              <w:rPr>
                <w:rFonts w:ascii="Arial Rounded MT Bold" w:eastAsia="Times New Roman" w:hAnsi="Arial Rounded MT Bold" w:cs="Times New Roman"/>
                <w:color w:val="000000"/>
                <w:sz w:val="24"/>
                <w:szCs w:val="24"/>
                <w:lang w:val="en-IN" w:eastAsia="en-IN"/>
              </w:rPr>
            </w:pPr>
            <w:r w:rsidRPr="00ED16CC">
              <w:rPr>
                <w:rFonts w:ascii="Arial Rounded MT Bold" w:eastAsia="Times New Roman" w:hAnsi="Arial Rounded MT Bold" w:cs="Times New Roman"/>
                <w:color w:val="000000"/>
                <w:sz w:val="24"/>
                <w:szCs w:val="24"/>
                <w:lang w:val="en-IN" w:eastAsia="en-IN"/>
              </w:rPr>
              <w:t>0.60</w:t>
            </w:r>
          </w:p>
        </w:tc>
        <w:tc>
          <w:tcPr>
            <w:tcW w:w="2047" w:type="dxa"/>
            <w:tcBorders>
              <w:top w:val="nil"/>
              <w:left w:val="single" w:sz="4" w:space="0" w:color="F8CBAD"/>
              <w:bottom w:val="nil"/>
              <w:right w:val="single" w:sz="4" w:space="0" w:color="F8CBAD"/>
            </w:tcBorders>
            <w:shd w:val="clear" w:color="000000" w:fill="A9D08E"/>
            <w:noWrap/>
            <w:vAlign w:val="bottom"/>
            <w:hideMark/>
          </w:tcPr>
          <w:p w:rsidR="00ED16CC" w:rsidRPr="00ED16CC" w:rsidRDefault="00ED16CC" w:rsidP="00ED16CC">
            <w:pPr>
              <w:suppressAutoHyphens w:val="0"/>
              <w:spacing w:after="0"/>
              <w:jc w:val="right"/>
              <w:rPr>
                <w:rFonts w:ascii="Arial Rounded MT Bold" w:eastAsia="Times New Roman" w:hAnsi="Arial Rounded MT Bold" w:cs="Times New Roman"/>
                <w:color w:val="000000"/>
                <w:sz w:val="24"/>
                <w:szCs w:val="24"/>
                <w:lang w:val="en-IN" w:eastAsia="en-IN"/>
              </w:rPr>
            </w:pPr>
            <w:r w:rsidRPr="00ED16CC">
              <w:rPr>
                <w:rFonts w:ascii="Arial Rounded MT Bold" w:eastAsia="Times New Roman" w:hAnsi="Arial Rounded MT Bold" w:cs="Times New Roman"/>
                <w:color w:val="000000"/>
                <w:sz w:val="24"/>
                <w:szCs w:val="24"/>
                <w:lang w:val="en-IN" w:eastAsia="en-IN"/>
              </w:rPr>
              <w:t>1.57</w:t>
            </w:r>
          </w:p>
        </w:tc>
      </w:tr>
      <w:tr w:rsidR="00ED16CC" w:rsidRPr="00ED16CC" w:rsidTr="00ED16CC">
        <w:trPr>
          <w:trHeight w:val="363"/>
        </w:trPr>
        <w:tc>
          <w:tcPr>
            <w:tcW w:w="2511" w:type="dxa"/>
            <w:tcBorders>
              <w:top w:val="nil"/>
              <w:left w:val="single" w:sz="4" w:space="0" w:color="F8CBAD"/>
              <w:bottom w:val="nil"/>
              <w:right w:val="single" w:sz="4" w:space="0" w:color="F8CBAD"/>
            </w:tcBorders>
            <w:shd w:val="clear" w:color="000000" w:fill="A9D08E"/>
            <w:noWrap/>
            <w:vAlign w:val="bottom"/>
            <w:hideMark/>
          </w:tcPr>
          <w:p w:rsidR="00ED16CC" w:rsidRPr="00ED16CC" w:rsidRDefault="00ED16CC" w:rsidP="00ED16CC">
            <w:pPr>
              <w:suppressAutoHyphens w:val="0"/>
              <w:spacing w:after="0"/>
              <w:rPr>
                <w:rFonts w:ascii="Arial Rounded MT Bold" w:eastAsia="Times New Roman" w:hAnsi="Arial Rounded MT Bold" w:cs="Times New Roman"/>
                <w:color w:val="000000"/>
                <w:sz w:val="24"/>
                <w:szCs w:val="24"/>
                <w:lang w:val="en-IN" w:eastAsia="en-IN"/>
              </w:rPr>
            </w:pPr>
            <w:r w:rsidRPr="00ED16CC">
              <w:rPr>
                <w:rFonts w:ascii="Arial Rounded MT Bold" w:eastAsia="Times New Roman" w:hAnsi="Arial Rounded MT Bold" w:cs="Times New Roman"/>
                <w:color w:val="000000"/>
                <w:sz w:val="24"/>
                <w:szCs w:val="24"/>
                <w:lang w:val="en-IN" w:eastAsia="en-IN"/>
              </w:rPr>
              <w:t>Lakshadweep</w:t>
            </w:r>
          </w:p>
        </w:tc>
        <w:tc>
          <w:tcPr>
            <w:tcW w:w="3002" w:type="dxa"/>
            <w:tcBorders>
              <w:top w:val="nil"/>
              <w:left w:val="single" w:sz="4" w:space="0" w:color="F8CBAD"/>
              <w:bottom w:val="nil"/>
              <w:right w:val="single" w:sz="4" w:space="0" w:color="F8CBAD"/>
            </w:tcBorders>
            <w:shd w:val="clear" w:color="000000" w:fill="A9D08E"/>
            <w:noWrap/>
            <w:vAlign w:val="bottom"/>
            <w:hideMark/>
          </w:tcPr>
          <w:p w:rsidR="00ED16CC" w:rsidRPr="00ED16CC" w:rsidRDefault="00ED16CC" w:rsidP="00ED16CC">
            <w:pPr>
              <w:suppressAutoHyphens w:val="0"/>
              <w:spacing w:after="0"/>
              <w:jc w:val="right"/>
              <w:rPr>
                <w:rFonts w:ascii="Arial Rounded MT Bold" w:eastAsia="Times New Roman" w:hAnsi="Arial Rounded MT Bold" w:cs="Times New Roman"/>
                <w:color w:val="000000"/>
                <w:sz w:val="24"/>
                <w:szCs w:val="24"/>
                <w:lang w:val="en-IN" w:eastAsia="en-IN"/>
              </w:rPr>
            </w:pPr>
            <w:r w:rsidRPr="00ED16CC">
              <w:rPr>
                <w:rFonts w:ascii="Arial Rounded MT Bold" w:eastAsia="Times New Roman" w:hAnsi="Arial Rounded MT Bold" w:cs="Times New Roman"/>
                <w:color w:val="000000"/>
                <w:sz w:val="24"/>
                <w:szCs w:val="24"/>
                <w:lang w:val="en-IN" w:eastAsia="en-IN"/>
              </w:rPr>
              <w:t>1.03</w:t>
            </w:r>
          </w:p>
        </w:tc>
        <w:tc>
          <w:tcPr>
            <w:tcW w:w="2047" w:type="dxa"/>
            <w:tcBorders>
              <w:top w:val="nil"/>
              <w:left w:val="single" w:sz="4" w:space="0" w:color="F8CBAD"/>
              <w:bottom w:val="nil"/>
              <w:right w:val="single" w:sz="4" w:space="0" w:color="F8CBAD"/>
            </w:tcBorders>
            <w:shd w:val="clear" w:color="000000" w:fill="A9D08E"/>
            <w:noWrap/>
            <w:vAlign w:val="bottom"/>
            <w:hideMark/>
          </w:tcPr>
          <w:p w:rsidR="00ED16CC" w:rsidRPr="00ED16CC" w:rsidRDefault="00ED16CC" w:rsidP="00ED16CC">
            <w:pPr>
              <w:suppressAutoHyphens w:val="0"/>
              <w:spacing w:after="0"/>
              <w:jc w:val="right"/>
              <w:rPr>
                <w:rFonts w:ascii="Arial Rounded MT Bold" w:eastAsia="Times New Roman" w:hAnsi="Arial Rounded MT Bold" w:cs="Times New Roman"/>
                <w:color w:val="000000"/>
                <w:sz w:val="24"/>
                <w:szCs w:val="24"/>
                <w:lang w:val="en-IN" w:eastAsia="en-IN"/>
              </w:rPr>
            </w:pPr>
            <w:r w:rsidRPr="00ED16CC">
              <w:rPr>
                <w:rFonts w:ascii="Arial Rounded MT Bold" w:eastAsia="Times New Roman" w:hAnsi="Arial Rounded MT Bold" w:cs="Times New Roman"/>
                <w:color w:val="000000"/>
                <w:sz w:val="24"/>
                <w:szCs w:val="24"/>
                <w:lang w:val="en-IN" w:eastAsia="en-IN"/>
              </w:rPr>
              <w:t>1.01</w:t>
            </w:r>
          </w:p>
        </w:tc>
      </w:tr>
      <w:tr w:rsidR="00ED16CC" w:rsidRPr="00ED16CC" w:rsidTr="00ED16CC">
        <w:trPr>
          <w:trHeight w:val="363"/>
        </w:trPr>
        <w:tc>
          <w:tcPr>
            <w:tcW w:w="2511" w:type="dxa"/>
            <w:tcBorders>
              <w:top w:val="nil"/>
              <w:left w:val="single" w:sz="4" w:space="0" w:color="F8CBAD"/>
              <w:bottom w:val="nil"/>
              <w:right w:val="single" w:sz="4" w:space="0" w:color="F8CBAD"/>
            </w:tcBorders>
            <w:shd w:val="clear" w:color="000000" w:fill="A9D08E"/>
            <w:noWrap/>
            <w:vAlign w:val="bottom"/>
            <w:hideMark/>
          </w:tcPr>
          <w:p w:rsidR="00ED16CC" w:rsidRPr="00ED16CC" w:rsidRDefault="00ED16CC" w:rsidP="00ED16CC">
            <w:pPr>
              <w:suppressAutoHyphens w:val="0"/>
              <w:spacing w:after="0"/>
              <w:rPr>
                <w:rFonts w:ascii="Arial Rounded MT Bold" w:eastAsia="Times New Roman" w:hAnsi="Arial Rounded MT Bold" w:cs="Times New Roman"/>
                <w:color w:val="000000"/>
                <w:sz w:val="24"/>
                <w:szCs w:val="24"/>
                <w:lang w:val="en-IN" w:eastAsia="en-IN"/>
              </w:rPr>
            </w:pPr>
            <w:r w:rsidRPr="00ED16CC">
              <w:rPr>
                <w:rFonts w:ascii="Arial Rounded MT Bold" w:eastAsia="Times New Roman" w:hAnsi="Arial Rounded MT Bold" w:cs="Times New Roman"/>
                <w:color w:val="000000"/>
                <w:sz w:val="24"/>
                <w:szCs w:val="24"/>
                <w:lang w:val="en-IN" w:eastAsia="en-IN"/>
              </w:rPr>
              <w:t>NCT of Delhi</w:t>
            </w:r>
          </w:p>
        </w:tc>
        <w:tc>
          <w:tcPr>
            <w:tcW w:w="3002" w:type="dxa"/>
            <w:tcBorders>
              <w:top w:val="nil"/>
              <w:left w:val="single" w:sz="4" w:space="0" w:color="F8CBAD"/>
              <w:bottom w:val="nil"/>
              <w:right w:val="single" w:sz="4" w:space="0" w:color="F8CBAD"/>
            </w:tcBorders>
            <w:shd w:val="clear" w:color="000000" w:fill="A9D08E"/>
            <w:noWrap/>
            <w:vAlign w:val="bottom"/>
            <w:hideMark/>
          </w:tcPr>
          <w:p w:rsidR="00ED16CC" w:rsidRPr="00ED16CC" w:rsidRDefault="00ED16CC" w:rsidP="00ED16CC">
            <w:pPr>
              <w:suppressAutoHyphens w:val="0"/>
              <w:spacing w:after="0"/>
              <w:jc w:val="right"/>
              <w:rPr>
                <w:rFonts w:ascii="Arial Rounded MT Bold" w:eastAsia="Times New Roman" w:hAnsi="Arial Rounded MT Bold" w:cs="Times New Roman"/>
                <w:color w:val="000000"/>
                <w:sz w:val="24"/>
                <w:szCs w:val="24"/>
                <w:lang w:val="en-IN" w:eastAsia="en-IN"/>
              </w:rPr>
            </w:pPr>
            <w:r w:rsidRPr="00ED16CC">
              <w:rPr>
                <w:rFonts w:ascii="Arial Rounded MT Bold" w:eastAsia="Times New Roman" w:hAnsi="Arial Rounded MT Bold" w:cs="Times New Roman"/>
                <w:color w:val="000000"/>
                <w:sz w:val="24"/>
                <w:szCs w:val="24"/>
                <w:lang w:val="en-IN" w:eastAsia="en-IN"/>
              </w:rPr>
              <w:t>0.99</w:t>
            </w:r>
          </w:p>
        </w:tc>
        <w:tc>
          <w:tcPr>
            <w:tcW w:w="2047" w:type="dxa"/>
            <w:tcBorders>
              <w:top w:val="nil"/>
              <w:left w:val="single" w:sz="4" w:space="0" w:color="F8CBAD"/>
              <w:bottom w:val="nil"/>
              <w:right w:val="single" w:sz="4" w:space="0" w:color="F8CBAD"/>
            </w:tcBorders>
            <w:shd w:val="clear" w:color="000000" w:fill="A9D08E"/>
            <w:noWrap/>
            <w:vAlign w:val="bottom"/>
            <w:hideMark/>
          </w:tcPr>
          <w:p w:rsidR="00ED16CC" w:rsidRPr="00ED16CC" w:rsidRDefault="00ED16CC" w:rsidP="00ED16CC">
            <w:pPr>
              <w:suppressAutoHyphens w:val="0"/>
              <w:spacing w:after="0"/>
              <w:jc w:val="right"/>
              <w:rPr>
                <w:rFonts w:ascii="Arial Rounded MT Bold" w:eastAsia="Times New Roman" w:hAnsi="Arial Rounded MT Bold" w:cs="Times New Roman"/>
                <w:color w:val="000000"/>
                <w:sz w:val="24"/>
                <w:szCs w:val="24"/>
                <w:lang w:val="en-IN" w:eastAsia="en-IN"/>
              </w:rPr>
            </w:pPr>
            <w:r w:rsidRPr="00ED16CC">
              <w:rPr>
                <w:rFonts w:ascii="Arial Rounded MT Bold" w:eastAsia="Times New Roman" w:hAnsi="Arial Rounded MT Bold" w:cs="Times New Roman"/>
                <w:color w:val="000000"/>
                <w:sz w:val="24"/>
                <w:szCs w:val="24"/>
                <w:lang w:val="en-IN" w:eastAsia="en-IN"/>
              </w:rPr>
              <w:t>0.98</w:t>
            </w:r>
          </w:p>
        </w:tc>
      </w:tr>
      <w:tr w:rsidR="00ED16CC" w:rsidRPr="00ED16CC" w:rsidTr="00ED16CC">
        <w:trPr>
          <w:trHeight w:val="363"/>
        </w:trPr>
        <w:tc>
          <w:tcPr>
            <w:tcW w:w="2511" w:type="dxa"/>
            <w:tcBorders>
              <w:top w:val="nil"/>
              <w:left w:val="single" w:sz="4" w:space="0" w:color="F8CBAD"/>
              <w:bottom w:val="nil"/>
              <w:right w:val="single" w:sz="4" w:space="0" w:color="F8CBAD"/>
            </w:tcBorders>
            <w:shd w:val="clear" w:color="000000" w:fill="A9D08E"/>
            <w:noWrap/>
            <w:vAlign w:val="bottom"/>
            <w:hideMark/>
          </w:tcPr>
          <w:p w:rsidR="00ED16CC" w:rsidRPr="00ED16CC" w:rsidRDefault="00ED16CC" w:rsidP="00ED16CC">
            <w:pPr>
              <w:suppressAutoHyphens w:val="0"/>
              <w:spacing w:after="0"/>
              <w:rPr>
                <w:rFonts w:ascii="Arial Rounded MT Bold" w:eastAsia="Times New Roman" w:hAnsi="Arial Rounded MT Bold" w:cs="Times New Roman"/>
                <w:color w:val="000000"/>
                <w:sz w:val="24"/>
                <w:szCs w:val="24"/>
                <w:lang w:val="en-IN" w:eastAsia="en-IN"/>
              </w:rPr>
            </w:pPr>
            <w:r w:rsidRPr="00ED16CC">
              <w:rPr>
                <w:rFonts w:ascii="Arial Rounded MT Bold" w:eastAsia="Times New Roman" w:hAnsi="Arial Rounded MT Bold" w:cs="Times New Roman"/>
                <w:color w:val="000000"/>
                <w:sz w:val="24"/>
                <w:szCs w:val="24"/>
                <w:lang w:val="en-IN" w:eastAsia="en-IN"/>
              </w:rPr>
              <w:t>Puducherry</w:t>
            </w:r>
          </w:p>
        </w:tc>
        <w:tc>
          <w:tcPr>
            <w:tcW w:w="3002" w:type="dxa"/>
            <w:tcBorders>
              <w:top w:val="nil"/>
              <w:left w:val="single" w:sz="4" w:space="0" w:color="F8CBAD"/>
              <w:bottom w:val="nil"/>
              <w:right w:val="single" w:sz="4" w:space="0" w:color="F8CBAD"/>
            </w:tcBorders>
            <w:shd w:val="clear" w:color="000000" w:fill="A9D08E"/>
            <w:noWrap/>
            <w:vAlign w:val="bottom"/>
            <w:hideMark/>
          </w:tcPr>
          <w:p w:rsidR="00ED16CC" w:rsidRPr="00ED16CC" w:rsidRDefault="00ED16CC" w:rsidP="00ED16CC">
            <w:pPr>
              <w:suppressAutoHyphens w:val="0"/>
              <w:spacing w:after="0"/>
              <w:jc w:val="right"/>
              <w:rPr>
                <w:rFonts w:ascii="Arial Rounded MT Bold" w:eastAsia="Times New Roman" w:hAnsi="Arial Rounded MT Bold" w:cs="Times New Roman"/>
                <w:color w:val="000000"/>
                <w:sz w:val="24"/>
                <w:szCs w:val="24"/>
                <w:lang w:val="en-IN" w:eastAsia="en-IN"/>
              </w:rPr>
            </w:pPr>
            <w:r w:rsidRPr="00ED16CC">
              <w:rPr>
                <w:rFonts w:ascii="Arial Rounded MT Bold" w:eastAsia="Times New Roman" w:hAnsi="Arial Rounded MT Bold" w:cs="Times New Roman"/>
                <w:color w:val="000000"/>
                <w:sz w:val="24"/>
                <w:szCs w:val="24"/>
                <w:lang w:val="en-IN" w:eastAsia="en-IN"/>
              </w:rPr>
              <w:t>0.98</w:t>
            </w:r>
          </w:p>
        </w:tc>
        <w:tc>
          <w:tcPr>
            <w:tcW w:w="2047" w:type="dxa"/>
            <w:tcBorders>
              <w:top w:val="nil"/>
              <w:left w:val="single" w:sz="4" w:space="0" w:color="F8CBAD"/>
              <w:bottom w:val="nil"/>
              <w:right w:val="single" w:sz="4" w:space="0" w:color="F8CBAD"/>
            </w:tcBorders>
            <w:shd w:val="clear" w:color="000000" w:fill="A9D08E"/>
            <w:noWrap/>
            <w:vAlign w:val="bottom"/>
            <w:hideMark/>
          </w:tcPr>
          <w:p w:rsidR="00ED16CC" w:rsidRPr="00ED16CC" w:rsidRDefault="00ED16CC" w:rsidP="00ED16CC">
            <w:pPr>
              <w:suppressAutoHyphens w:val="0"/>
              <w:spacing w:after="0"/>
              <w:jc w:val="right"/>
              <w:rPr>
                <w:rFonts w:ascii="Arial Rounded MT Bold" w:eastAsia="Times New Roman" w:hAnsi="Arial Rounded MT Bold" w:cs="Times New Roman"/>
                <w:color w:val="000000"/>
                <w:sz w:val="24"/>
                <w:szCs w:val="24"/>
                <w:lang w:val="en-IN" w:eastAsia="en-IN"/>
              </w:rPr>
            </w:pPr>
            <w:r w:rsidRPr="00ED16CC">
              <w:rPr>
                <w:rFonts w:ascii="Arial Rounded MT Bold" w:eastAsia="Times New Roman" w:hAnsi="Arial Rounded MT Bold" w:cs="Times New Roman"/>
                <w:color w:val="000000"/>
                <w:sz w:val="24"/>
                <w:szCs w:val="24"/>
                <w:lang w:val="en-IN" w:eastAsia="en-IN"/>
              </w:rPr>
              <w:t>0.99</w:t>
            </w:r>
          </w:p>
        </w:tc>
      </w:tr>
    </w:tbl>
    <w:p w:rsidR="00D0092D" w:rsidRDefault="00D0092D" w:rsidP="00364C2E">
      <w:pPr>
        <w:tabs>
          <w:tab w:val="left" w:pos="6120"/>
        </w:tabs>
        <w:spacing w:line="360" w:lineRule="auto"/>
        <w:ind w:left="720" w:right="737"/>
        <w:jc w:val="both"/>
        <w:rPr>
          <w:rFonts w:ascii="Times New Roman" w:hAnsi="Times New Roman" w:cs="Times New Roman"/>
          <w:sz w:val="32"/>
          <w:szCs w:val="32"/>
        </w:rPr>
      </w:pPr>
    </w:p>
    <w:p w:rsidR="00364C2E" w:rsidRPr="00E86BD6" w:rsidRDefault="00ED16CC" w:rsidP="00ED16CC">
      <w:pPr>
        <w:tabs>
          <w:tab w:val="left" w:pos="6120"/>
        </w:tabs>
        <w:ind w:right="737"/>
        <w:jc w:val="both"/>
        <w:rPr>
          <w:rFonts w:ascii="Times New Roman" w:hAnsi="Times New Roman" w:cs="Times New Roman"/>
          <w:sz w:val="28"/>
          <w:szCs w:val="28"/>
        </w:rPr>
      </w:pPr>
      <w:r w:rsidRPr="00E86BD6">
        <w:rPr>
          <w:rFonts w:ascii="Times New Roman" w:hAnsi="Times New Roman" w:cs="Times New Roman"/>
          <w:sz w:val="28"/>
          <w:szCs w:val="28"/>
        </w:rPr>
        <w:lastRenderedPageBreak/>
        <w:t>This suggests that the Sex Ratio in Rural parts is better than the urban parts in the Union Territories (which is surprising!)</w:t>
      </w:r>
    </w:p>
    <w:p w:rsidR="00ED16CC" w:rsidRPr="00C955B5" w:rsidRDefault="00ED16CC" w:rsidP="00ED16CC">
      <w:pPr>
        <w:tabs>
          <w:tab w:val="left" w:pos="6120"/>
        </w:tabs>
        <w:spacing w:line="360" w:lineRule="auto"/>
        <w:ind w:right="737"/>
        <w:jc w:val="both"/>
        <w:rPr>
          <w:rFonts w:ascii="Times New Roman" w:hAnsi="Times New Roman" w:cs="Times New Roman"/>
          <w:b/>
          <w:sz w:val="44"/>
          <w:szCs w:val="44"/>
          <w:u w:val="single"/>
        </w:rPr>
      </w:pPr>
      <w:r w:rsidRPr="00C955B5">
        <w:rPr>
          <w:rFonts w:ascii="Times New Roman" w:hAnsi="Times New Roman" w:cs="Times New Roman"/>
          <w:b/>
          <w:sz w:val="44"/>
          <w:szCs w:val="44"/>
          <w:u w:val="single"/>
        </w:rPr>
        <w:t>Visualization:</w:t>
      </w:r>
    </w:p>
    <w:p w:rsidR="00ED16CC" w:rsidRPr="00364C2E" w:rsidRDefault="00ED16CC" w:rsidP="00ED16CC">
      <w:pPr>
        <w:tabs>
          <w:tab w:val="left" w:pos="6120"/>
        </w:tabs>
        <w:ind w:right="737"/>
        <w:jc w:val="both"/>
        <w:rPr>
          <w:rFonts w:ascii="Times New Roman" w:hAnsi="Times New Roman" w:cs="Times New Roman"/>
          <w:sz w:val="32"/>
          <w:szCs w:val="32"/>
        </w:rPr>
      </w:pPr>
      <w:r>
        <w:rPr>
          <w:noProof/>
          <w:lang w:val="en-IN" w:eastAsia="en-IN"/>
        </w:rPr>
        <w:drawing>
          <wp:inline distT="0" distB="0" distL="0" distR="0" wp14:anchorId="36A9DAF7" wp14:editId="56E3EDAC">
            <wp:extent cx="5984875" cy="4168239"/>
            <wp:effectExtent l="0" t="0" r="0" b="381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E86BD6" w:rsidRDefault="00E86BD6" w:rsidP="00ED16CC">
      <w:pPr>
        <w:tabs>
          <w:tab w:val="left" w:pos="6120"/>
        </w:tabs>
        <w:spacing w:line="360" w:lineRule="auto"/>
        <w:ind w:right="737"/>
        <w:jc w:val="both"/>
        <w:rPr>
          <w:rFonts w:ascii="Times New Roman" w:hAnsi="Times New Roman" w:cs="Times New Roman"/>
          <w:sz w:val="96"/>
          <w:szCs w:val="96"/>
        </w:rPr>
      </w:pPr>
    </w:p>
    <w:p w:rsidR="00CA52E8" w:rsidRDefault="00ED16CC" w:rsidP="00ED16CC">
      <w:pPr>
        <w:tabs>
          <w:tab w:val="left" w:pos="6120"/>
        </w:tabs>
        <w:spacing w:line="360" w:lineRule="auto"/>
        <w:ind w:right="737"/>
        <w:jc w:val="both"/>
        <w:rPr>
          <w:rFonts w:ascii="Times New Roman" w:hAnsi="Times New Roman" w:cs="Times New Roman"/>
          <w:b/>
          <w:sz w:val="56"/>
          <w:szCs w:val="56"/>
          <w:u w:val="single"/>
        </w:rPr>
      </w:pPr>
      <w:r>
        <w:rPr>
          <w:rFonts w:ascii="Times New Roman" w:hAnsi="Times New Roman" w:cs="Times New Roman"/>
          <w:b/>
          <w:sz w:val="56"/>
          <w:szCs w:val="56"/>
          <w:u w:val="single"/>
        </w:rPr>
        <w:t>Analysis No:</w:t>
      </w:r>
      <w:r w:rsidR="00B90EC3">
        <w:rPr>
          <w:rFonts w:ascii="Times New Roman" w:hAnsi="Times New Roman" w:cs="Times New Roman"/>
          <w:b/>
          <w:sz w:val="56"/>
          <w:szCs w:val="56"/>
          <w:u w:val="single"/>
        </w:rPr>
        <w:t xml:space="preserve"> </w:t>
      </w:r>
      <w:r>
        <w:rPr>
          <w:rFonts w:ascii="Times New Roman" w:hAnsi="Times New Roman" w:cs="Times New Roman"/>
          <w:b/>
          <w:sz w:val="56"/>
          <w:szCs w:val="56"/>
          <w:u w:val="single"/>
        </w:rPr>
        <w:t>5</w:t>
      </w:r>
    </w:p>
    <w:p w:rsidR="00ED16CC" w:rsidRPr="00E86BD6" w:rsidRDefault="00ED16CC" w:rsidP="00ED16CC">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Child Sex Ratio (0-6 years) vs Population Sex Ratio in 5 States with major population in India.</w:t>
      </w:r>
    </w:p>
    <w:p w:rsidR="00ED16CC" w:rsidRPr="00E86BD6" w:rsidRDefault="00ED16CC" w:rsidP="00ED16CC">
      <w:pPr>
        <w:tabs>
          <w:tab w:val="left" w:pos="6120"/>
        </w:tabs>
        <w:spacing w:line="360" w:lineRule="auto"/>
        <w:ind w:right="737"/>
        <w:jc w:val="both"/>
        <w:rPr>
          <w:rFonts w:ascii="Times New Roman" w:hAnsi="Times New Roman" w:cs="Times New Roman"/>
          <w:b/>
          <w:sz w:val="24"/>
          <w:szCs w:val="24"/>
          <w:u w:val="single"/>
        </w:rPr>
      </w:pPr>
      <w:r w:rsidRPr="00E86BD6">
        <w:rPr>
          <w:rFonts w:ascii="Times New Roman" w:hAnsi="Times New Roman" w:cs="Times New Roman"/>
          <w:b/>
          <w:sz w:val="24"/>
          <w:szCs w:val="24"/>
          <w:u w:val="single"/>
        </w:rPr>
        <w:t>Introduction:</w:t>
      </w:r>
    </w:p>
    <w:p w:rsidR="00ED16CC" w:rsidRPr="00E86BD6" w:rsidRDefault="00ED16CC" w:rsidP="00ED16CC">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lastRenderedPageBreak/>
        <w:t>This analysis lets us compare the Sex Ratio between the ages 0-6 years to that of the adults and makes us to find if the ratio remains constant or changes with age and the factors behind.</w:t>
      </w:r>
    </w:p>
    <w:p w:rsidR="00ED16CC" w:rsidRPr="00E86BD6" w:rsidRDefault="00ED16CC" w:rsidP="00ED16CC">
      <w:pPr>
        <w:tabs>
          <w:tab w:val="left" w:pos="6120"/>
        </w:tabs>
        <w:spacing w:line="360" w:lineRule="auto"/>
        <w:ind w:right="737"/>
        <w:jc w:val="both"/>
        <w:rPr>
          <w:rFonts w:ascii="Times New Roman" w:hAnsi="Times New Roman" w:cs="Times New Roman"/>
          <w:b/>
          <w:sz w:val="24"/>
          <w:szCs w:val="24"/>
          <w:u w:val="single"/>
        </w:rPr>
      </w:pPr>
      <w:r w:rsidRPr="00E86BD6">
        <w:rPr>
          <w:rFonts w:ascii="Times New Roman" w:hAnsi="Times New Roman" w:cs="Times New Roman"/>
          <w:b/>
          <w:sz w:val="24"/>
          <w:szCs w:val="24"/>
          <w:u w:val="single"/>
        </w:rPr>
        <w:t>General Description:</w:t>
      </w:r>
    </w:p>
    <w:p w:rsidR="00ED16CC" w:rsidRPr="00E86BD6" w:rsidRDefault="00ED16CC" w:rsidP="00ED16CC">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The analysis of the Child Sex Ratio and Population Sex Ratio lets us identify any changes that may exist and also allows us to consider factors like medical availability etc. available which is very crucial for longer life and hence affect the Population Sex Ratio.</w:t>
      </w:r>
    </w:p>
    <w:p w:rsidR="00ED16CC" w:rsidRPr="00E86BD6" w:rsidRDefault="00ED16CC" w:rsidP="00ED16CC">
      <w:pPr>
        <w:tabs>
          <w:tab w:val="left" w:pos="6120"/>
        </w:tabs>
        <w:spacing w:line="360" w:lineRule="auto"/>
        <w:ind w:right="737"/>
        <w:jc w:val="both"/>
        <w:rPr>
          <w:b/>
          <w:sz w:val="24"/>
          <w:szCs w:val="24"/>
          <w:u w:val="single"/>
        </w:rPr>
      </w:pPr>
      <w:r w:rsidRPr="00E86BD6">
        <w:rPr>
          <w:b/>
          <w:sz w:val="24"/>
          <w:szCs w:val="24"/>
          <w:u w:val="single"/>
        </w:rPr>
        <w:t>Specific Requirements, functions and formulas:</w:t>
      </w:r>
    </w:p>
    <w:p w:rsidR="00ED16CC" w:rsidRPr="00E86BD6" w:rsidRDefault="00C243DB" w:rsidP="00ED16CC">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 xml:space="preserve">This analysis requires the data of Child Sex Ratio and Population Sex Ratio for the year 2001and 2011. </w:t>
      </w:r>
    </w:p>
    <w:p w:rsidR="00C243DB" w:rsidRPr="00E86BD6" w:rsidRDefault="00C243DB" w:rsidP="00ED16CC">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 xml:space="preserve"> We then use advanced feature of pivot table of using data from multiple sources to be able to plot a pivot table having data from both the tables of Child Sex Ratio and Population Sex Ratio.</w:t>
      </w:r>
    </w:p>
    <w:p w:rsidR="00C243DB" w:rsidRPr="00E86BD6" w:rsidRDefault="00C243DB" w:rsidP="00ED16CC">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Then, a graph is plotted accordingly.</w:t>
      </w:r>
    </w:p>
    <w:p w:rsidR="00C243DB" w:rsidRPr="00E86BD6" w:rsidRDefault="00C243DB" w:rsidP="00ED16CC">
      <w:pPr>
        <w:tabs>
          <w:tab w:val="left" w:pos="6120"/>
        </w:tabs>
        <w:spacing w:line="360" w:lineRule="auto"/>
        <w:ind w:right="737"/>
        <w:jc w:val="both"/>
        <w:rPr>
          <w:b/>
          <w:sz w:val="24"/>
          <w:szCs w:val="24"/>
          <w:u w:val="single"/>
        </w:rPr>
      </w:pPr>
      <w:r w:rsidRPr="00E86BD6">
        <w:rPr>
          <w:b/>
          <w:sz w:val="24"/>
          <w:szCs w:val="24"/>
          <w:u w:val="single"/>
        </w:rPr>
        <w:t>Analysis Results:</w:t>
      </w:r>
    </w:p>
    <w:p w:rsidR="00C243DB" w:rsidRDefault="00C243DB" w:rsidP="00ED16CC">
      <w:pPr>
        <w:tabs>
          <w:tab w:val="left" w:pos="6120"/>
        </w:tabs>
        <w:spacing w:line="360" w:lineRule="auto"/>
        <w:ind w:right="737"/>
        <w:jc w:val="both"/>
        <w:rPr>
          <w:sz w:val="32"/>
          <w:szCs w:val="32"/>
        </w:rPr>
      </w:pPr>
      <w:r w:rsidRPr="00E86BD6">
        <w:rPr>
          <w:sz w:val="24"/>
          <w:szCs w:val="24"/>
        </w:rPr>
        <w:t>The analysis gives us the corresponding Child Sex Ratio and Population Sex Ratio for the year 2001 and 2011 for the 5 states having the major population in India</w:t>
      </w:r>
      <w:r w:rsidRPr="00C243DB">
        <w:rPr>
          <w:sz w:val="32"/>
          <w:szCs w:val="32"/>
        </w:rPr>
        <w:t>.</w:t>
      </w:r>
    </w:p>
    <w:tbl>
      <w:tblPr>
        <w:tblW w:w="8989" w:type="dxa"/>
        <w:tblLook w:val="04A0" w:firstRow="1" w:lastRow="0" w:firstColumn="1" w:lastColumn="0" w:noHBand="0" w:noVBand="1"/>
      </w:tblPr>
      <w:tblGrid>
        <w:gridCol w:w="1702"/>
        <w:gridCol w:w="1605"/>
        <w:gridCol w:w="1234"/>
        <w:gridCol w:w="1696"/>
        <w:gridCol w:w="2752"/>
      </w:tblGrid>
      <w:tr w:rsidR="00C243DB" w:rsidRPr="00C243DB" w:rsidTr="00C243DB">
        <w:trPr>
          <w:trHeight w:val="291"/>
        </w:trPr>
        <w:tc>
          <w:tcPr>
            <w:tcW w:w="1702" w:type="dxa"/>
            <w:tcBorders>
              <w:top w:val="nil"/>
              <w:left w:val="nil"/>
              <w:bottom w:val="nil"/>
              <w:right w:val="nil"/>
            </w:tcBorders>
            <w:shd w:val="clear" w:color="000000" w:fill="F4B084"/>
            <w:noWrap/>
            <w:vAlign w:val="bottom"/>
            <w:hideMark/>
          </w:tcPr>
          <w:p w:rsidR="00C243DB" w:rsidRPr="00C243DB" w:rsidRDefault="00C243DB" w:rsidP="00C243DB">
            <w:pPr>
              <w:suppressAutoHyphens w:val="0"/>
              <w:spacing w:after="0"/>
              <w:rPr>
                <w:rFonts w:ascii="Arial Rounded MT Bold" w:eastAsia="Times New Roman" w:hAnsi="Arial Rounded MT Bold" w:cs="Times New Roman"/>
                <w:color w:val="FFFFFF"/>
                <w:sz w:val="24"/>
                <w:szCs w:val="24"/>
                <w:lang w:val="en-IN" w:eastAsia="en-IN"/>
              </w:rPr>
            </w:pPr>
            <w:r w:rsidRPr="00C243DB">
              <w:rPr>
                <w:rFonts w:ascii="Arial Rounded MT Bold" w:eastAsia="Times New Roman" w:hAnsi="Arial Rounded MT Bold" w:cs="Times New Roman"/>
                <w:color w:val="FFFFFF"/>
                <w:sz w:val="24"/>
                <w:szCs w:val="24"/>
                <w:lang w:val="en-IN" w:eastAsia="en-IN"/>
              </w:rPr>
              <w:t>Row Labels</w:t>
            </w:r>
          </w:p>
        </w:tc>
        <w:tc>
          <w:tcPr>
            <w:tcW w:w="1605" w:type="dxa"/>
            <w:tcBorders>
              <w:top w:val="nil"/>
              <w:left w:val="nil"/>
              <w:bottom w:val="nil"/>
              <w:right w:val="nil"/>
            </w:tcBorders>
            <w:shd w:val="clear" w:color="000000" w:fill="F4B084"/>
            <w:noWrap/>
            <w:vAlign w:val="bottom"/>
            <w:hideMark/>
          </w:tcPr>
          <w:p w:rsidR="00C243DB" w:rsidRPr="00C243DB" w:rsidRDefault="00C243DB" w:rsidP="00C243DB">
            <w:pPr>
              <w:suppressAutoHyphens w:val="0"/>
              <w:spacing w:after="0"/>
              <w:rPr>
                <w:rFonts w:ascii="Arial Rounded MT Bold" w:eastAsia="Times New Roman" w:hAnsi="Arial Rounded MT Bold" w:cs="Times New Roman"/>
                <w:color w:val="FFFFFF"/>
                <w:sz w:val="24"/>
                <w:szCs w:val="24"/>
                <w:lang w:val="en-IN" w:eastAsia="en-IN"/>
              </w:rPr>
            </w:pPr>
            <w:r w:rsidRPr="00C243DB">
              <w:rPr>
                <w:rFonts w:ascii="Arial Rounded MT Bold" w:eastAsia="Times New Roman" w:hAnsi="Arial Rounded MT Bold" w:cs="Times New Roman"/>
                <w:color w:val="FFFFFF"/>
                <w:sz w:val="24"/>
                <w:szCs w:val="24"/>
                <w:lang w:val="en-IN" w:eastAsia="en-IN"/>
              </w:rPr>
              <w:t>Sum of CSR Total - 2001</w:t>
            </w:r>
          </w:p>
        </w:tc>
        <w:tc>
          <w:tcPr>
            <w:tcW w:w="1234" w:type="dxa"/>
            <w:tcBorders>
              <w:top w:val="nil"/>
              <w:left w:val="nil"/>
              <w:bottom w:val="nil"/>
              <w:right w:val="nil"/>
            </w:tcBorders>
            <w:shd w:val="clear" w:color="000000" w:fill="F4B084"/>
            <w:noWrap/>
            <w:vAlign w:val="bottom"/>
            <w:hideMark/>
          </w:tcPr>
          <w:p w:rsidR="00C243DB" w:rsidRPr="00C243DB" w:rsidRDefault="00C243DB" w:rsidP="00C243DB">
            <w:pPr>
              <w:suppressAutoHyphens w:val="0"/>
              <w:spacing w:after="0"/>
              <w:rPr>
                <w:rFonts w:ascii="Arial Rounded MT Bold" w:eastAsia="Times New Roman" w:hAnsi="Arial Rounded MT Bold" w:cs="Times New Roman"/>
                <w:color w:val="FFFFFF"/>
                <w:sz w:val="24"/>
                <w:szCs w:val="24"/>
                <w:lang w:val="en-IN" w:eastAsia="en-IN"/>
              </w:rPr>
            </w:pPr>
            <w:r w:rsidRPr="00C243DB">
              <w:rPr>
                <w:rFonts w:ascii="Arial Rounded MT Bold" w:eastAsia="Times New Roman" w:hAnsi="Arial Rounded MT Bold" w:cs="Times New Roman"/>
                <w:color w:val="FFFFFF"/>
                <w:sz w:val="24"/>
                <w:szCs w:val="24"/>
                <w:lang w:val="en-IN" w:eastAsia="en-IN"/>
              </w:rPr>
              <w:t>Sum of CSR Total - 2011</w:t>
            </w:r>
          </w:p>
        </w:tc>
        <w:tc>
          <w:tcPr>
            <w:tcW w:w="1696" w:type="dxa"/>
            <w:tcBorders>
              <w:top w:val="nil"/>
              <w:left w:val="nil"/>
              <w:bottom w:val="nil"/>
              <w:right w:val="nil"/>
            </w:tcBorders>
            <w:shd w:val="clear" w:color="000000" w:fill="F4B084"/>
            <w:noWrap/>
            <w:vAlign w:val="bottom"/>
            <w:hideMark/>
          </w:tcPr>
          <w:p w:rsidR="00C243DB" w:rsidRPr="00C243DB" w:rsidRDefault="00C243DB" w:rsidP="00C243DB">
            <w:pPr>
              <w:suppressAutoHyphens w:val="0"/>
              <w:spacing w:after="0"/>
              <w:rPr>
                <w:rFonts w:ascii="Arial Rounded MT Bold" w:eastAsia="Times New Roman" w:hAnsi="Arial Rounded MT Bold" w:cs="Times New Roman"/>
                <w:color w:val="FFFFFF"/>
                <w:sz w:val="24"/>
                <w:szCs w:val="24"/>
                <w:lang w:val="en-IN" w:eastAsia="en-IN"/>
              </w:rPr>
            </w:pPr>
            <w:r w:rsidRPr="00C243DB">
              <w:rPr>
                <w:rFonts w:ascii="Arial Rounded MT Bold" w:eastAsia="Times New Roman" w:hAnsi="Arial Rounded MT Bold" w:cs="Times New Roman"/>
                <w:color w:val="FFFFFF"/>
                <w:sz w:val="24"/>
                <w:szCs w:val="24"/>
                <w:lang w:val="en-IN" w:eastAsia="en-IN"/>
              </w:rPr>
              <w:t>Sum of Total - 2001</w:t>
            </w:r>
          </w:p>
        </w:tc>
        <w:tc>
          <w:tcPr>
            <w:tcW w:w="2752" w:type="dxa"/>
            <w:tcBorders>
              <w:top w:val="nil"/>
              <w:left w:val="nil"/>
              <w:bottom w:val="nil"/>
              <w:right w:val="nil"/>
            </w:tcBorders>
            <w:shd w:val="clear" w:color="000000" w:fill="F4B084"/>
            <w:noWrap/>
            <w:vAlign w:val="bottom"/>
            <w:hideMark/>
          </w:tcPr>
          <w:p w:rsidR="00C243DB" w:rsidRPr="00C243DB" w:rsidRDefault="00C243DB" w:rsidP="00C243DB">
            <w:pPr>
              <w:suppressAutoHyphens w:val="0"/>
              <w:spacing w:after="0"/>
              <w:rPr>
                <w:rFonts w:ascii="Arial Rounded MT Bold" w:eastAsia="Times New Roman" w:hAnsi="Arial Rounded MT Bold" w:cs="Times New Roman"/>
                <w:color w:val="FFFFFF"/>
                <w:sz w:val="24"/>
                <w:szCs w:val="24"/>
                <w:lang w:val="en-IN" w:eastAsia="en-IN"/>
              </w:rPr>
            </w:pPr>
            <w:r w:rsidRPr="00C243DB">
              <w:rPr>
                <w:rFonts w:ascii="Arial Rounded MT Bold" w:eastAsia="Times New Roman" w:hAnsi="Arial Rounded MT Bold" w:cs="Times New Roman"/>
                <w:color w:val="FFFFFF"/>
                <w:sz w:val="24"/>
                <w:szCs w:val="24"/>
                <w:lang w:val="en-IN" w:eastAsia="en-IN"/>
              </w:rPr>
              <w:t>Sum of Total - 2011</w:t>
            </w:r>
          </w:p>
        </w:tc>
      </w:tr>
      <w:tr w:rsidR="00C243DB" w:rsidRPr="00C243DB" w:rsidTr="00C243DB">
        <w:trPr>
          <w:trHeight w:val="291"/>
        </w:trPr>
        <w:tc>
          <w:tcPr>
            <w:tcW w:w="1702"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Bihar</w:t>
            </w:r>
          </w:p>
        </w:tc>
        <w:tc>
          <w:tcPr>
            <w:tcW w:w="1605"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942</w:t>
            </w:r>
          </w:p>
        </w:tc>
        <w:tc>
          <w:tcPr>
            <w:tcW w:w="1234"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935</w:t>
            </w:r>
          </w:p>
        </w:tc>
        <w:tc>
          <w:tcPr>
            <w:tcW w:w="1696"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919</w:t>
            </w:r>
          </w:p>
        </w:tc>
        <w:tc>
          <w:tcPr>
            <w:tcW w:w="2752"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918</w:t>
            </w:r>
          </w:p>
        </w:tc>
      </w:tr>
      <w:tr w:rsidR="00C243DB" w:rsidRPr="00C243DB" w:rsidTr="00C243DB">
        <w:trPr>
          <w:trHeight w:val="291"/>
        </w:trPr>
        <w:tc>
          <w:tcPr>
            <w:tcW w:w="1702"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Madhya Pradesh</w:t>
            </w:r>
          </w:p>
        </w:tc>
        <w:tc>
          <w:tcPr>
            <w:tcW w:w="1605"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932</w:t>
            </w:r>
          </w:p>
        </w:tc>
        <w:tc>
          <w:tcPr>
            <w:tcW w:w="1234"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918</w:t>
            </w:r>
          </w:p>
        </w:tc>
        <w:tc>
          <w:tcPr>
            <w:tcW w:w="1696"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919</w:t>
            </w:r>
          </w:p>
        </w:tc>
        <w:tc>
          <w:tcPr>
            <w:tcW w:w="2752"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931</w:t>
            </w:r>
          </w:p>
        </w:tc>
      </w:tr>
      <w:tr w:rsidR="00C243DB" w:rsidRPr="00C243DB" w:rsidTr="00C243DB">
        <w:trPr>
          <w:trHeight w:val="291"/>
        </w:trPr>
        <w:tc>
          <w:tcPr>
            <w:tcW w:w="1702"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Maharashtra</w:t>
            </w:r>
          </w:p>
        </w:tc>
        <w:tc>
          <w:tcPr>
            <w:tcW w:w="1605"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913</w:t>
            </w:r>
          </w:p>
        </w:tc>
        <w:tc>
          <w:tcPr>
            <w:tcW w:w="1234"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894</w:t>
            </w:r>
          </w:p>
        </w:tc>
        <w:tc>
          <w:tcPr>
            <w:tcW w:w="1696"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922</w:t>
            </w:r>
          </w:p>
        </w:tc>
        <w:tc>
          <w:tcPr>
            <w:tcW w:w="2752"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929</w:t>
            </w:r>
          </w:p>
        </w:tc>
      </w:tr>
      <w:tr w:rsidR="00C243DB" w:rsidRPr="00C243DB" w:rsidTr="00C243DB">
        <w:trPr>
          <w:trHeight w:val="291"/>
        </w:trPr>
        <w:tc>
          <w:tcPr>
            <w:tcW w:w="1702"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Uttar Pradesh</w:t>
            </w:r>
          </w:p>
        </w:tc>
        <w:tc>
          <w:tcPr>
            <w:tcW w:w="1605"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916</w:t>
            </w:r>
          </w:p>
        </w:tc>
        <w:tc>
          <w:tcPr>
            <w:tcW w:w="1234"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902</w:t>
            </w:r>
          </w:p>
        </w:tc>
        <w:tc>
          <w:tcPr>
            <w:tcW w:w="1696"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898</w:t>
            </w:r>
          </w:p>
        </w:tc>
        <w:tc>
          <w:tcPr>
            <w:tcW w:w="2752"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912</w:t>
            </w:r>
          </w:p>
        </w:tc>
      </w:tr>
      <w:tr w:rsidR="00C243DB" w:rsidRPr="00C243DB" w:rsidTr="00C243DB">
        <w:trPr>
          <w:trHeight w:val="315"/>
        </w:trPr>
        <w:tc>
          <w:tcPr>
            <w:tcW w:w="1702"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West Bengal</w:t>
            </w:r>
          </w:p>
        </w:tc>
        <w:tc>
          <w:tcPr>
            <w:tcW w:w="1605"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960</w:t>
            </w:r>
          </w:p>
        </w:tc>
        <w:tc>
          <w:tcPr>
            <w:tcW w:w="1234"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956</w:t>
            </w:r>
          </w:p>
        </w:tc>
        <w:tc>
          <w:tcPr>
            <w:tcW w:w="1696"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934</w:t>
            </w:r>
          </w:p>
        </w:tc>
        <w:tc>
          <w:tcPr>
            <w:tcW w:w="2752" w:type="dxa"/>
            <w:tcBorders>
              <w:top w:val="nil"/>
              <w:left w:val="single" w:sz="4" w:space="0" w:color="F8CBAD"/>
              <w:bottom w:val="nil"/>
              <w:right w:val="single" w:sz="4" w:space="0" w:color="F8CBAD"/>
            </w:tcBorders>
            <w:shd w:val="clear" w:color="000000" w:fill="A9D08E"/>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000000"/>
                <w:sz w:val="24"/>
                <w:szCs w:val="24"/>
                <w:lang w:val="en-IN" w:eastAsia="en-IN"/>
              </w:rPr>
            </w:pPr>
            <w:r w:rsidRPr="00C243DB">
              <w:rPr>
                <w:rFonts w:ascii="Arial Rounded MT Bold" w:eastAsia="Times New Roman" w:hAnsi="Arial Rounded MT Bold" w:cs="Times New Roman"/>
                <w:color w:val="000000"/>
                <w:sz w:val="24"/>
                <w:szCs w:val="24"/>
                <w:lang w:val="en-IN" w:eastAsia="en-IN"/>
              </w:rPr>
              <w:t>950</w:t>
            </w:r>
          </w:p>
        </w:tc>
      </w:tr>
      <w:tr w:rsidR="00C243DB" w:rsidRPr="00C243DB" w:rsidTr="00C243DB">
        <w:trPr>
          <w:trHeight w:val="291"/>
        </w:trPr>
        <w:tc>
          <w:tcPr>
            <w:tcW w:w="1702" w:type="dxa"/>
            <w:tcBorders>
              <w:top w:val="nil"/>
              <w:left w:val="nil"/>
              <w:bottom w:val="nil"/>
              <w:right w:val="nil"/>
            </w:tcBorders>
            <w:shd w:val="clear" w:color="000000" w:fill="F4B084"/>
            <w:noWrap/>
            <w:vAlign w:val="bottom"/>
            <w:hideMark/>
          </w:tcPr>
          <w:p w:rsidR="00C243DB" w:rsidRPr="00C243DB" w:rsidRDefault="00C243DB" w:rsidP="00C243DB">
            <w:pPr>
              <w:suppressAutoHyphens w:val="0"/>
              <w:spacing w:after="0"/>
              <w:rPr>
                <w:rFonts w:ascii="Arial Rounded MT Bold" w:eastAsia="Times New Roman" w:hAnsi="Arial Rounded MT Bold" w:cs="Times New Roman"/>
                <w:color w:val="FFFFFF"/>
                <w:sz w:val="24"/>
                <w:szCs w:val="24"/>
                <w:lang w:val="en-IN" w:eastAsia="en-IN"/>
              </w:rPr>
            </w:pPr>
            <w:r w:rsidRPr="00C243DB">
              <w:rPr>
                <w:rFonts w:ascii="Arial Rounded MT Bold" w:eastAsia="Times New Roman" w:hAnsi="Arial Rounded MT Bold" w:cs="Times New Roman"/>
                <w:color w:val="FFFFFF"/>
                <w:sz w:val="24"/>
                <w:szCs w:val="24"/>
                <w:lang w:val="en-IN" w:eastAsia="en-IN"/>
              </w:rPr>
              <w:t>Grand Total</w:t>
            </w:r>
          </w:p>
        </w:tc>
        <w:tc>
          <w:tcPr>
            <w:tcW w:w="1605" w:type="dxa"/>
            <w:tcBorders>
              <w:top w:val="nil"/>
              <w:left w:val="nil"/>
              <w:bottom w:val="nil"/>
              <w:right w:val="nil"/>
            </w:tcBorders>
            <w:shd w:val="clear" w:color="000000" w:fill="F4B084"/>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FFFFFF"/>
                <w:sz w:val="24"/>
                <w:szCs w:val="24"/>
                <w:lang w:val="en-IN" w:eastAsia="en-IN"/>
              </w:rPr>
            </w:pPr>
            <w:r w:rsidRPr="00C243DB">
              <w:rPr>
                <w:rFonts w:ascii="Arial Rounded MT Bold" w:eastAsia="Times New Roman" w:hAnsi="Arial Rounded MT Bold" w:cs="Times New Roman"/>
                <w:color w:val="FFFFFF"/>
                <w:sz w:val="24"/>
                <w:szCs w:val="24"/>
                <w:lang w:val="en-IN" w:eastAsia="en-IN"/>
              </w:rPr>
              <w:t>4663</w:t>
            </w:r>
          </w:p>
        </w:tc>
        <w:tc>
          <w:tcPr>
            <w:tcW w:w="1234" w:type="dxa"/>
            <w:tcBorders>
              <w:top w:val="nil"/>
              <w:left w:val="nil"/>
              <w:bottom w:val="nil"/>
              <w:right w:val="nil"/>
            </w:tcBorders>
            <w:shd w:val="clear" w:color="000000" w:fill="F4B084"/>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FFFFFF"/>
                <w:sz w:val="24"/>
                <w:szCs w:val="24"/>
                <w:lang w:val="en-IN" w:eastAsia="en-IN"/>
              </w:rPr>
            </w:pPr>
            <w:r w:rsidRPr="00C243DB">
              <w:rPr>
                <w:rFonts w:ascii="Arial Rounded MT Bold" w:eastAsia="Times New Roman" w:hAnsi="Arial Rounded MT Bold" w:cs="Times New Roman"/>
                <w:color w:val="FFFFFF"/>
                <w:sz w:val="24"/>
                <w:szCs w:val="24"/>
                <w:lang w:val="en-IN" w:eastAsia="en-IN"/>
              </w:rPr>
              <w:t>4605</w:t>
            </w:r>
          </w:p>
        </w:tc>
        <w:tc>
          <w:tcPr>
            <w:tcW w:w="1696" w:type="dxa"/>
            <w:tcBorders>
              <w:top w:val="nil"/>
              <w:left w:val="nil"/>
              <w:bottom w:val="nil"/>
              <w:right w:val="nil"/>
            </w:tcBorders>
            <w:shd w:val="clear" w:color="000000" w:fill="F4B084"/>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FFFFFF"/>
                <w:sz w:val="24"/>
                <w:szCs w:val="24"/>
                <w:lang w:val="en-IN" w:eastAsia="en-IN"/>
              </w:rPr>
            </w:pPr>
            <w:r w:rsidRPr="00C243DB">
              <w:rPr>
                <w:rFonts w:ascii="Arial Rounded MT Bold" w:eastAsia="Times New Roman" w:hAnsi="Arial Rounded MT Bold" w:cs="Times New Roman"/>
                <w:color w:val="FFFFFF"/>
                <w:sz w:val="24"/>
                <w:szCs w:val="24"/>
                <w:lang w:val="en-IN" w:eastAsia="en-IN"/>
              </w:rPr>
              <w:t>4592</w:t>
            </w:r>
          </w:p>
        </w:tc>
        <w:tc>
          <w:tcPr>
            <w:tcW w:w="2752" w:type="dxa"/>
            <w:tcBorders>
              <w:top w:val="nil"/>
              <w:left w:val="nil"/>
              <w:bottom w:val="nil"/>
              <w:right w:val="nil"/>
            </w:tcBorders>
            <w:shd w:val="clear" w:color="000000" w:fill="F4B084"/>
            <w:noWrap/>
            <w:vAlign w:val="bottom"/>
            <w:hideMark/>
          </w:tcPr>
          <w:p w:rsidR="00C243DB" w:rsidRPr="00C243DB" w:rsidRDefault="00C243DB" w:rsidP="00C243DB">
            <w:pPr>
              <w:suppressAutoHyphens w:val="0"/>
              <w:spacing w:after="0"/>
              <w:jc w:val="right"/>
              <w:rPr>
                <w:rFonts w:ascii="Arial Rounded MT Bold" w:eastAsia="Times New Roman" w:hAnsi="Arial Rounded MT Bold" w:cs="Times New Roman"/>
                <w:color w:val="FFFFFF"/>
                <w:sz w:val="24"/>
                <w:szCs w:val="24"/>
                <w:lang w:val="en-IN" w:eastAsia="en-IN"/>
              </w:rPr>
            </w:pPr>
            <w:r w:rsidRPr="00C243DB">
              <w:rPr>
                <w:rFonts w:ascii="Arial Rounded MT Bold" w:eastAsia="Times New Roman" w:hAnsi="Arial Rounded MT Bold" w:cs="Times New Roman"/>
                <w:color w:val="FFFFFF"/>
                <w:sz w:val="24"/>
                <w:szCs w:val="24"/>
                <w:lang w:val="en-IN" w:eastAsia="en-IN"/>
              </w:rPr>
              <w:t>4640</w:t>
            </w:r>
          </w:p>
        </w:tc>
      </w:tr>
    </w:tbl>
    <w:p w:rsidR="00C243DB" w:rsidRPr="00C243DB" w:rsidRDefault="00C243DB" w:rsidP="00C243DB">
      <w:pPr>
        <w:tabs>
          <w:tab w:val="left" w:pos="6120"/>
        </w:tabs>
        <w:spacing w:line="360" w:lineRule="auto"/>
        <w:ind w:left="-426" w:right="737"/>
        <w:jc w:val="both"/>
        <w:rPr>
          <w:sz w:val="32"/>
          <w:szCs w:val="32"/>
        </w:rPr>
      </w:pPr>
    </w:p>
    <w:p w:rsidR="00C243DB" w:rsidRPr="00C955B5" w:rsidRDefault="00C243DB" w:rsidP="00C243DB">
      <w:pPr>
        <w:tabs>
          <w:tab w:val="left" w:pos="6120"/>
        </w:tabs>
        <w:spacing w:line="360" w:lineRule="auto"/>
        <w:ind w:right="737"/>
        <w:jc w:val="both"/>
        <w:rPr>
          <w:rFonts w:ascii="Times New Roman" w:hAnsi="Times New Roman" w:cs="Times New Roman"/>
          <w:b/>
          <w:sz w:val="44"/>
          <w:szCs w:val="44"/>
          <w:u w:val="single"/>
        </w:rPr>
      </w:pPr>
      <w:r w:rsidRPr="00C955B5">
        <w:rPr>
          <w:rFonts w:ascii="Times New Roman" w:hAnsi="Times New Roman" w:cs="Times New Roman"/>
          <w:b/>
          <w:sz w:val="44"/>
          <w:szCs w:val="44"/>
          <w:u w:val="single"/>
        </w:rPr>
        <w:lastRenderedPageBreak/>
        <w:t>Visualization:</w:t>
      </w:r>
    </w:p>
    <w:p w:rsidR="00C243DB" w:rsidRDefault="00C243DB" w:rsidP="00ED16CC">
      <w:pPr>
        <w:tabs>
          <w:tab w:val="left" w:pos="6120"/>
        </w:tabs>
        <w:spacing w:line="360" w:lineRule="auto"/>
        <w:ind w:right="737"/>
        <w:jc w:val="both"/>
        <w:rPr>
          <w:rFonts w:ascii="Times New Roman" w:hAnsi="Times New Roman" w:cs="Times New Roman"/>
          <w:sz w:val="32"/>
          <w:szCs w:val="32"/>
        </w:rPr>
      </w:pPr>
      <w:r>
        <w:rPr>
          <w:noProof/>
          <w:lang w:val="en-IN" w:eastAsia="en-IN"/>
        </w:rPr>
        <w:drawing>
          <wp:inline distT="0" distB="0" distL="0" distR="0" wp14:anchorId="6D746BAB" wp14:editId="26535F55">
            <wp:extent cx="5731510" cy="3326524"/>
            <wp:effectExtent l="0" t="0" r="2540" b="762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ED16CC" w:rsidRDefault="00C243DB" w:rsidP="00ED16CC">
      <w:pPr>
        <w:tabs>
          <w:tab w:val="left" w:pos="6120"/>
        </w:tabs>
        <w:spacing w:line="360" w:lineRule="auto"/>
        <w:ind w:right="737"/>
        <w:jc w:val="both"/>
        <w:rPr>
          <w:rFonts w:ascii="Times New Roman" w:hAnsi="Times New Roman" w:cs="Times New Roman"/>
          <w:b/>
          <w:sz w:val="56"/>
          <w:szCs w:val="56"/>
          <w:u w:val="single"/>
        </w:rPr>
      </w:pPr>
      <w:r>
        <w:rPr>
          <w:rFonts w:ascii="Times New Roman" w:hAnsi="Times New Roman" w:cs="Times New Roman"/>
          <w:b/>
          <w:sz w:val="56"/>
          <w:szCs w:val="56"/>
          <w:u w:val="single"/>
        </w:rPr>
        <w:t>Analysis No:</w:t>
      </w:r>
      <w:r w:rsidR="00B90EC3">
        <w:rPr>
          <w:rFonts w:ascii="Times New Roman" w:hAnsi="Times New Roman" w:cs="Times New Roman"/>
          <w:b/>
          <w:sz w:val="56"/>
          <w:szCs w:val="56"/>
          <w:u w:val="single"/>
        </w:rPr>
        <w:t xml:space="preserve"> </w:t>
      </w:r>
      <w:r>
        <w:rPr>
          <w:rFonts w:ascii="Times New Roman" w:hAnsi="Times New Roman" w:cs="Times New Roman"/>
          <w:b/>
          <w:sz w:val="56"/>
          <w:szCs w:val="56"/>
          <w:u w:val="single"/>
        </w:rPr>
        <w:t>6</w:t>
      </w:r>
    </w:p>
    <w:p w:rsidR="00C243DB" w:rsidRPr="00E86BD6" w:rsidRDefault="00C243DB" w:rsidP="00C243DB">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Finding correlation between Literacy Rate and Sex Ratio of India using Spearman’s correlation coefficient to identify if the increasing literacy leads to increasing number of females per 1000 males.</w:t>
      </w:r>
    </w:p>
    <w:p w:rsidR="00C243DB" w:rsidRPr="00E86BD6" w:rsidRDefault="00C243DB" w:rsidP="00C243DB">
      <w:pPr>
        <w:tabs>
          <w:tab w:val="left" w:pos="6120"/>
        </w:tabs>
        <w:spacing w:line="360" w:lineRule="auto"/>
        <w:ind w:right="737"/>
        <w:jc w:val="both"/>
        <w:rPr>
          <w:rFonts w:ascii="Times New Roman" w:hAnsi="Times New Roman" w:cs="Times New Roman"/>
          <w:b/>
          <w:sz w:val="24"/>
          <w:szCs w:val="24"/>
          <w:u w:val="single"/>
        </w:rPr>
      </w:pPr>
      <w:r w:rsidRPr="00E86BD6">
        <w:rPr>
          <w:rFonts w:ascii="Times New Roman" w:hAnsi="Times New Roman" w:cs="Times New Roman"/>
          <w:b/>
          <w:sz w:val="24"/>
          <w:szCs w:val="24"/>
          <w:u w:val="single"/>
        </w:rPr>
        <w:t>Introduction:</w:t>
      </w:r>
    </w:p>
    <w:p w:rsidR="00C243DB" w:rsidRPr="00E86BD6" w:rsidRDefault="00C243DB" w:rsidP="00C243DB">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 xml:space="preserve">This analysis helps us to identify the possible correlation between the Literacy Rate and Sex Ratio of India. </w:t>
      </w:r>
      <w:r w:rsidR="000E3875" w:rsidRPr="00E86BD6">
        <w:rPr>
          <w:rFonts w:ascii="Times New Roman" w:hAnsi="Times New Roman" w:cs="Times New Roman"/>
          <w:sz w:val="24"/>
          <w:szCs w:val="24"/>
        </w:rPr>
        <w:t>We will use the Spearman’s correlation coefficient for the same.</w:t>
      </w:r>
    </w:p>
    <w:p w:rsidR="000E3875" w:rsidRPr="00E86BD6" w:rsidRDefault="000E3875" w:rsidP="00C243DB">
      <w:pPr>
        <w:tabs>
          <w:tab w:val="left" w:pos="6120"/>
        </w:tabs>
        <w:spacing w:line="360" w:lineRule="auto"/>
        <w:ind w:right="737"/>
        <w:jc w:val="both"/>
        <w:rPr>
          <w:rFonts w:ascii="Times New Roman" w:hAnsi="Times New Roman" w:cs="Times New Roman"/>
          <w:color w:val="171717" w:themeColor="background2" w:themeShade="1A"/>
          <w:sz w:val="24"/>
          <w:szCs w:val="24"/>
          <w:shd w:val="clear" w:color="auto" w:fill="FFFFFF"/>
        </w:rPr>
      </w:pPr>
      <w:r w:rsidRPr="00E86BD6">
        <w:rPr>
          <w:rFonts w:ascii="Times New Roman" w:hAnsi="Times New Roman" w:cs="Times New Roman"/>
          <w:color w:val="171717" w:themeColor="background2" w:themeShade="1A"/>
          <w:sz w:val="24"/>
          <w:szCs w:val="24"/>
          <w:shd w:val="clear" w:color="auto" w:fill="FFFFFF"/>
        </w:rPr>
        <w:t>The Spearman rank correlation coefficient, r</w:t>
      </w:r>
      <w:r w:rsidRPr="00E86BD6">
        <w:rPr>
          <w:rFonts w:ascii="Times New Roman" w:hAnsi="Times New Roman" w:cs="Times New Roman"/>
          <w:color w:val="171717" w:themeColor="background2" w:themeShade="1A"/>
          <w:sz w:val="24"/>
          <w:szCs w:val="24"/>
          <w:bdr w:val="none" w:sz="0" w:space="0" w:color="auto" w:frame="1"/>
          <w:shd w:val="clear" w:color="auto" w:fill="FFFFFF"/>
          <w:vertAlign w:val="subscript"/>
        </w:rPr>
        <w:t>s</w:t>
      </w:r>
      <w:r w:rsidRPr="00E86BD6">
        <w:rPr>
          <w:rFonts w:ascii="Times New Roman" w:hAnsi="Times New Roman" w:cs="Times New Roman"/>
          <w:color w:val="171717" w:themeColor="background2" w:themeShade="1A"/>
          <w:sz w:val="24"/>
          <w:szCs w:val="24"/>
          <w:shd w:val="clear" w:color="auto" w:fill="FFFFFF"/>
        </w:rPr>
        <w:t>, is the </w:t>
      </w:r>
      <w:hyperlink r:id="rId18" w:history="1">
        <w:r w:rsidRPr="00E86BD6">
          <w:rPr>
            <w:rStyle w:val="Hyperlink"/>
            <w:rFonts w:ascii="Times New Roman" w:hAnsi="Times New Roman" w:cs="Times New Roman"/>
            <w:color w:val="171717" w:themeColor="background2" w:themeShade="1A"/>
            <w:sz w:val="24"/>
            <w:szCs w:val="24"/>
            <w:bdr w:val="none" w:sz="0" w:space="0" w:color="auto" w:frame="1"/>
            <w:shd w:val="clear" w:color="auto" w:fill="FFFFFF"/>
          </w:rPr>
          <w:t>nonparametric </w:t>
        </w:r>
      </w:hyperlink>
      <w:r w:rsidRPr="00E86BD6">
        <w:rPr>
          <w:rFonts w:ascii="Times New Roman" w:hAnsi="Times New Roman" w:cs="Times New Roman"/>
          <w:color w:val="171717" w:themeColor="background2" w:themeShade="1A"/>
          <w:sz w:val="24"/>
          <w:szCs w:val="24"/>
          <w:shd w:val="clear" w:color="auto" w:fill="FFFFFF"/>
        </w:rPr>
        <w:t>version of the </w:t>
      </w:r>
      <w:hyperlink r:id="rId19" w:history="1">
        <w:r w:rsidRPr="00E86BD6">
          <w:rPr>
            <w:rStyle w:val="Hyperlink"/>
            <w:rFonts w:ascii="Times New Roman" w:hAnsi="Times New Roman" w:cs="Times New Roman"/>
            <w:color w:val="171717" w:themeColor="background2" w:themeShade="1A"/>
            <w:sz w:val="24"/>
            <w:szCs w:val="24"/>
            <w:bdr w:val="none" w:sz="0" w:space="0" w:color="auto" w:frame="1"/>
            <w:shd w:val="clear" w:color="auto" w:fill="FFFFFF"/>
          </w:rPr>
          <w:t>Pearson correlation coefficient</w:t>
        </w:r>
      </w:hyperlink>
      <w:r w:rsidRPr="00E86BD6">
        <w:rPr>
          <w:rFonts w:ascii="Times New Roman" w:hAnsi="Times New Roman" w:cs="Times New Roman"/>
          <w:color w:val="171717" w:themeColor="background2" w:themeShade="1A"/>
          <w:sz w:val="24"/>
          <w:szCs w:val="24"/>
          <w:shd w:val="clear" w:color="auto" w:fill="FFFFFF"/>
        </w:rPr>
        <w:t>. Your data must be </w:t>
      </w:r>
      <w:hyperlink r:id="rId20" w:history="1">
        <w:r w:rsidRPr="00E86BD6">
          <w:rPr>
            <w:rStyle w:val="Hyperlink"/>
            <w:rFonts w:ascii="Times New Roman" w:hAnsi="Times New Roman" w:cs="Times New Roman"/>
            <w:color w:val="171717" w:themeColor="background2" w:themeShade="1A"/>
            <w:sz w:val="24"/>
            <w:szCs w:val="24"/>
            <w:bdr w:val="none" w:sz="0" w:space="0" w:color="auto" w:frame="1"/>
            <w:shd w:val="clear" w:color="auto" w:fill="FFFFFF"/>
          </w:rPr>
          <w:t>ordinal</w:t>
        </w:r>
      </w:hyperlink>
      <w:r w:rsidRPr="00E86BD6">
        <w:rPr>
          <w:rFonts w:ascii="Times New Roman" w:hAnsi="Times New Roman" w:cs="Times New Roman"/>
          <w:color w:val="171717" w:themeColor="background2" w:themeShade="1A"/>
          <w:sz w:val="24"/>
          <w:szCs w:val="24"/>
          <w:shd w:val="clear" w:color="auto" w:fill="FFFFFF"/>
        </w:rPr>
        <w:t>, </w:t>
      </w:r>
      <w:hyperlink r:id="rId21" w:history="1">
        <w:r w:rsidRPr="00E86BD6">
          <w:rPr>
            <w:rStyle w:val="Hyperlink"/>
            <w:rFonts w:ascii="Times New Roman" w:hAnsi="Times New Roman" w:cs="Times New Roman"/>
            <w:color w:val="171717" w:themeColor="background2" w:themeShade="1A"/>
            <w:sz w:val="24"/>
            <w:szCs w:val="24"/>
            <w:bdr w:val="none" w:sz="0" w:space="0" w:color="auto" w:frame="1"/>
            <w:shd w:val="clear" w:color="auto" w:fill="FFFFFF"/>
          </w:rPr>
          <w:t>interval </w:t>
        </w:r>
      </w:hyperlink>
      <w:r w:rsidRPr="00E86BD6">
        <w:rPr>
          <w:rFonts w:ascii="Times New Roman" w:hAnsi="Times New Roman" w:cs="Times New Roman"/>
          <w:color w:val="171717" w:themeColor="background2" w:themeShade="1A"/>
          <w:sz w:val="24"/>
          <w:szCs w:val="24"/>
          <w:shd w:val="clear" w:color="auto" w:fill="FFFFFF"/>
        </w:rPr>
        <w:t>or </w:t>
      </w:r>
      <w:hyperlink r:id="rId22" w:history="1">
        <w:r w:rsidRPr="00E86BD6">
          <w:rPr>
            <w:rStyle w:val="Hyperlink"/>
            <w:rFonts w:ascii="Times New Roman" w:hAnsi="Times New Roman" w:cs="Times New Roman"/>
            <w:color w:val="171717" w:themeColor="background2" w:themeShade="1A"/>
            <w:sz w:val="24"/>
            <w:szCs w:val="24"/>
            <w:bdr w:val="none" w:sz="0" w:space="0" w:color="auto" w:frame="1"/>
            <w:shd w:val="clear" w:color="auto" w:fill="FFFFFF"/>
          </w:rPr>
          <w:t>ratio</w:t>
        </w:r>
      </w:hyperlink>
      <w:r w:rsidRPr="00E86BD6">
        <w:rPr>
          <w:rFonts w:ascii="Times New Roman" w:hAnsi="Times New Roman" w:cs="Times New Roman"/>
          <w:color w:val="171717" w:themeColor="background2" w:themeShade="1A"/>
          <w:sz w:val="24"/>
          <w:szCs w:val="24"/>
          <w:shd w:val="clear" w:color="auto" w:fill="FFFFFF"/>
        </w:rPr>
        <w:t xml:space="preserve">. Spearman’s returns a value from -1 to 1, </w:t>
      </w:r>
    </w:p>
    <w:p w:rsidR="000E3875" w:rsidRPr="00E86BD6" w:rsidRDefault="000E3875" w:rsidP="00C243DB">
      <w:pPr>
        <w:tabs>
          <w:tab w:val="left" w:pos="6120"/>
        </w:tabs>
        <w:spacing w:line="360" w:lineRule="auto"/>
        <w:ind w:right="737"/>
        <w:jc w:val="both"/>
        <w:rPr>
          <w:rFonts w:ascii="Times New Roman" w:hAnsi="Times New Roman" w:cs="Times New Roman"/>
          <w:color w:val="171717" w:themeColor="background2" w:themeShade="1A"/>
          <w:sz w:val="24"/>
          <w:szCs w:val="24"/>
          <w:shd w:val="clear" w:color="auto" w:fill="FFFFFF"/>
        </w:rPr>
      </w:pPr>
      <w:r w:rsidRPr="00E86BD6">
        <w:rPr>
          <w:rFonts w:ascii="Times New Roman" w:hAnsi="Times New Roman" w:cs="Times New Roman"/>
          <w:color w:val="171717" w:themeColor="background2" w:themeShade="1A"/>
          <w:sz w:val="24"/>
          <w:szCs w:val="24"/>
          <w:shd w:val="clear" w:color="auto" w:fill="FFFFFF"/>
        </w:rPr>
        <w:t>where:</w:t>
      </w:r>
      <w:r w:rsidRPr="00E86BD6">
        <w:rPr>
          <w:rFonts w:ascii="Times New Roman" w:hAnsi="Times New Roman" w:cs="Times New Roman"/>
          <w:color w:val="171717" w:themeColor="background2" w:themeShade="1A"/>
          <w:sz w:val="24"/>
          <w:szCs w:val="24"/>
        </w:rPr>
        <w:br/>
      </w:r>
      <w:r w:rsidRPr="00E86BD6">
        <w:rPr>
          <w:rFonts w:ascii="Times New Roman" w:hAnsi="Times New Roman" w:cs="Times New Roman"/>
          <w:color w:val="171717" w:themeColor="background2" w:themeShade="1A"/>
          <w:sz w:val="24"/>
          <w:szCs w:val="24"/>
          <w:shd w:val="clear" w:color="auto" w:fill="FFFFFF"/>
        </w:rPr>
        <w:t xml:space="preserve">+1= a perfect positive </w:t>
      </w:r>
      <w:hyperlink r:id="rId23" w:history="1">
        <w:r w:rsidRPr="00E86BD6">
          <w:rPr>
            <w:rStyle w:val="Hyperlink"/>
            <w:rFonts w:ascii="Times New Roman" w:hAnsi="Times New Roman" w:cs="Times New Roman"/>
            <w:color w:val="171717" w:themeColor="background2" w:themeShade="1A"/>
            <w:sz w:val="24"/>
            <w:szCs w:val="24"/>
            <w:bdr w:val="none" w:sz="0" w:space="0" w:color="auto" w:frame="1"/>
            <w:shd w:val="clear" w:color="auto" w:fill="FFFFFF"/>
          </w:rPr>
          <w:t>correlation </w:t>
        </w:r>
      </w:hyperlink>
      <w:r w:rsidRPr="00E86BD6">
        <w:rPr>
          <w:rFonts w:ascii="Times New Roman" w:hAnsi="Times New Roman" w:cs="Times New Roman"/>
          <w:color w:val="171717" w:themeColor="background2" w:themeShade="1A"/>
          <w:sz w:val="24"/>
          <w:szCs w:val="24"/>
        </w:rPr>
        <w:t xml:space="preserve"> </w:t>
      </w:r>
      <w:r w:rsidRPr="00E86BD6">
        <w:rPr>
          <w:rFonts w:ascii="Times New Roman" w:hAnsi="Times New Roman" w:cs="Times New Roman"/>
          <w:color w:val="171717" w:themeColor="background2" w:themeShade="1A"/>
          <w:sz w:val="24"/>
          <w:szCs w:val="24"/>
          <w:shd w:val="clear" w:color="auto" w:fill="FFFFFF"/>
        </w:rPr>
        <w:t>between ranks</w:t>
      </w:r>
      <w:r w:rsidRPr="00E86BD6">
        <w:rPr>
          <w:rFonts w:ascii="Times New Roman" w:hAnsi="Times New Roman" w:cs="Times New Roman"/>
          <w:color w:val="171717" w:themeColor="background2" w:themeShade="1A"/>
          <w:sz w:val="24"/>
          <w:szCs w:val="24"/>
        </w:rPr>
        <w:br/>
      </w:r>
      <w:r w:rsidRPr="00E86BD6">
        <w:rPr>
          <w:rFonts w:ascii="Times New Roman" w:hAnsi="Times New Roman" w:cs="Times New Roman"/>
          <w:color w:val="171717" w:themeColor="background2" w:themeShade="1A"/>
          <w:sz w:val="24"/>
          <w:szCs w:val="24"/>
          <w:shd w:val="clear" w:color="auto" w:fill="FFFFFF"/>
        </w:rPr>
        <w:t>-1= a perfect negative correlation between ranks</w:t>
      </w:r>
      <w:r w:rsidRPr="00E86BD6">
        <w:rPr>
          <w:rFonts w:ascii="Times New Roman" w:hAnsi="Times New Roman" w:cs="Times New Roman"/>
          <w:color w:val="171717" w:themeColor="background2" w:themeShade="1A"/>
          <w:sz w:val="24"/>
          <w:szCs w:val="24"/>
        </w:rPr>
        <w:br/>
      </w:r>
      <w:r w:rsidRPr="00E86BD6">
        <w:rPr>
          <w:rFonts w:ascii="Times New Roman" w:hAnsi="Times New Roman" w:cs="Times New Roman"/>
          <w:color w:val="171717" w:themeColor="background2" w:themeShade="1A"/>
          <w:sz w:val="24"/>
          <w:szCs w:val="24"/>
          <w:shd w:val="clear" w:color="auto" w:fill="FFFFFF"/>
        </w:rPr>
        <w:t xml:space="preserve"> 0 =     no correlation between ranks.</w:t>
      </w:r>
    </w:p>
    <w:p w:rsidR="000E3875" w:rsidRPr="00E86BD6" w:rsidRDefault="000E3875" w:rsidP="000E3875">
      <w:pPr>
        <w:tabs>
          <w:tab w:val="left" w:pos="6120"/>
        </w:tabs>
        <w:spacing w:line="360" w:lineRule="auto"/>
        <w:ind w:right="737"/>
        <w:jc w:val="both"/>
        <w:rPr>
          <w:rFonts w:ascii="Times New Roman" w:hAnsi="Times New Roman" w:cs="Times New Roman"/>
          <w:sz w:val="24"/>
          <w:szCs w:val="24"/>
          <w:u w:val="single"/>
        </w:rPr>
      </w:pPr>
      <w:r w:rsidRPr="00E86BD6">
        <w:rPr>
          <w:rFonts w:ascii="Times New Roman" w:hAnsi="Times New Roman" w:cs="Times New Roman"/>
          <w:b/>
          <w:sz w:val="24"/>
          <w:szCs w:val="24"/>
          <w:u w:val="single"/>
        </w:rPr>
        <w:lastRenderedPageBreak/>
        <w:t>General Description:</w:t>
      </w:r>
    </w:p>
    <w:p w:rsidR="000E3875" w:rsidRPr="00E86BD6" w:rsidRDefault="000E3875" w:rsidP="00C243DB">
      <w:pPr>
        <w:tabs>
          <w:tab w:val="left" w:pos="6120"/>
        </w:tabs>
        <w:spacing w:line="360" w:lineRule="auto"/>
        <w:ind w:right="737"/>
        <w:jc w:val="both"/>
        <w:rPr>
          <w:rFonts w:ascii="Times New Roman" w:hAnsi="Times New Roman" w:cs="Times New Roman"/>
          <w:color w:val="171717" w:themeColor="background2" w:themeShade="1A"/>
          <w:sz w:val="24"/>
          <w:szCs w:val="24"/>
          <w:shd w:val="clear" w:color="auto" w:fill="FFFFFF"/>
        </w:rPr>
      </w:pPr>
      <w:r w:rsidRPr="00E86BD6">
        <w:rPr>
          <w:rFonts w:ascii="Times New Roman" w:hAnsi="Times New Roman" w:cs="Times New Roman"/>
          <w:color w:val="171717" w:themeColor="background2" w:themeShade="1A"/>
          <w:sz w:val="24"/>
          <w:szCs w:val="24"/>
          <w:shd w:val="clear" w:color="auto" w:fill="FFFFFF"/>
        </w:rPr>
        <w:t>This analysis will use the Spearman’s correlation coefficient to find the possible correlation between Literacy Rate and Sex Ration to see if one increases with the other or not.</w:t>
      </w:r>
    </w:p>
    <w:p w:rsidR="000E3875" w:rsidRPr="00E86BD6" w:rsidRDefault="000E3875" w:rsidP="000E3875">
      <w:pPr>
        <w:tabs>
          <w:tab w:val="left" w:pos="6120"/>
        </w:tabs>
        <w:spacing w:line="360" w:lineRule="auto"/>
        <w:ind w:right="737"/>
        <w:jc w:val="both"/>
        <w:rPr>
          <w:b/>
          <w:sz w:val="24"/>
          <w:szCs w:val="24"/>
          <w:u w:val="single"/>
        </w:rPr>
      </w:pPr>
      <w:r w:rsidRPr="00E86BD6">
        <w:rPr>
          <w:b/>
          <w:sz w:val="24"/>
          <w:szCs w:val="24"/>
          <w:u w:val="single"/>
        </w:rPr>
        <w:t>Specific Requirements, functions and formulas:</w:t>
      </w:r>
    </w:p>
    <w:p w:rsidR="00C243DB" w:rsidRPr="00E86BD6" w:rsidRDefault="000E3875" w:rsidP="00ED16CC">
      <w:pPr>
        <w:tabs>
          <w:tab w:val="left" w:pos="6120"/>
        </w:tabs>
        <w:spacing w:line="360" w:lineRule="auto"/>
        <w:ind w:right="737"/>
        <w:jc w:val="both"/>
        <w:rPr>
          <w:rFonts w:ascii="Times New Roman" w:hAnsi="Times New Roman" w:cs="Times New Roman"/>
          <w:color w:val="171717" w:themeColor="background2" w:themeShade="1A"/>
          <w:sz w:val="24"/>
          <w:szCs w:val="24"/>
        </w:rPr>
      </w:pPr>
      <w:r w:rsidRPr="00E86BD6">
        <w:rPr>
          <w:rFonts w:ascii="Times New Roman" w:hAnsi="Times New Roman" w:cs="Times New Roman"/>
          <w:color w:val="171717" w:themeColor="background2" w:themeShade="1A"/>
          <w:sz w:val="24"/>
          <w:szCs w:val="24"/>
        </w:rPr>
        <w:t>This analysis requires the pre-requisite knowledge of the use of Spearman’s correlation coefficient and what its value ranges suggest for the data.</w:t>
      </w:r>
    </w:p>
    <w:p w:rsidR="000E3875" w:rsidRPr="00E86BD6" w:rsidRDefault="000E3875" w:rsidP="00ED16CC">
      <w:pPr>
        <w:tabs>
          <w:tab w:val="left" w:pos="6120"/>
        </w:tabs>
        <w:spacing w:line="360" w:lineRule="auto"/>
        <w:ind w:right="737"/>
        <w:jc w:val="both"/>
        <w:rPr>
          <w:rFonts w:ascii="Times New Roman" w:hAnsi="Times New Roman" w:cs="Times New Roman"/>
          <w:color w:val="171717" w:themeColor="background2" w:themeShade="1A"/>
          <w:sz w:val="24"/>
          <w:szCs w:val="24"/>
        </w:rPr>
      </w:pPr>
      <w:r w:rsidRPr="00E86BD6">
        <w:rPr>
          <w:rFonts w:ascii="Times New Roman" w:hAnsi="Times New Roman" w:cs="Times New Roman"/>
          <w:color w:val="171717" w:themeColor="background2" w:themeShade="1A"/>
          <w:sz w:val="24"/>
          <w:szCs w:val="24"/>
        </w:rPr>
        <w:t>The formula used is:</w:t>
      </w:r>
    </w:p>
    <w:p w:rsidR="000E3875" w:rsidRPr="000E3875" w:rsidRDefault="000E3875" w:rsidP="00ED16CC">
      <w:pPr>
        <w:tabs>
          <w:tab w:val="left" w:pos="6120"/>
        </w:tabs>
        <w:spacing w:line="360" w:lineRule="auto"/>
        <w:ind w:right="737"/>
        <w:jc w:val="both"/>
        <w:rPr>
          <w:rFonts w:ascii="Times New Roman" w:hAnsi="Times New Roman" w:cs="Times New Roman"/>
          <w:color w:val="171717" w:themeColor="background2" w:themeShade="1A"/>
          <w:sz w:val="32"/>
          <w:szCs w:val="32"/>
        </w:rPr>
      </w:pPr>
      <w:r>
        <w:rPr>
          <w:noProof/>
          <w:lang w:val="en-IN" w:eastAsia="en-IN"/>
        </w:rPr>
        <w:drawing>
          <wp:inline distT="0" distB="0" distL="0" distR="0">
            <wp:extent cx="2377951" cy="914400"/>
            <wp:effectExtent l="0" t="0" r="3810" b="0"/>
            <wp:docPr id="10" name="Picture 10" descr="https://www.statisticshowto.datasciencecentral.com/wp-content/uploads/2015/01/rank-correlation-coefficient-form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tatisticshowto.datasciencecentral.com/wp-content/uploads/2015/01/rank-correlation-coefficient-formul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8119" cy="926001"/>
                    </a:xfrm>
                    <a:prstGeom prst="rect">
                      <a:avLst/>
                    </a:prstGeom>
                    <a:noFill/>
                    <a:ln>
                      <a:noFill/>
                    </a:ln>
                  </pic:spPr>
                </pic:pic>
              </a:graphicData>
            </a:graphic>
          </wp:inline>
        </w:drawing>
      </w:r>
    </w:p>
    <w:p w:rsidR="00ED16CC" w:rsidRPr="00ED16CC" w:rsidRDefault="00ED16CC" w:rsidP="00ED16CC">
      <w:pPr>
        <w:tabs>
          <w:tab w:val="left" w:pos="6120"/>
        </w:tabs>
        <w:spacing w:line="360" w:lineRule="auto"/>
        <w:ind w:right="737"/>
        <w:jc w:val="both"/>
        <w:rPr>
          <w:rFonts w:ascii="Times New Roman" w:hAnsi="Times New Roman" w:cs="Times New Roman"/>
          <w:sz w:val="32"/>
          <w:szCs w:val="32"/>
        </w:rPr>
      </w:pPr>
    </w:p>
    <w:p w:rsidR="00ED16CC" w:rsidRDefault="000E3875" w:rsidP="00ED16CC">
      <w:pPr>
        <w:tabs>
          <w:tab w:val="left" w:pos="6120"/>
        </w:tabs>
        <w:spacing w:line="360" w:lineRule="auto"/>
        <w:ind w:right="737"/>
        <w:jc w:val="both"/>
        <w:rPr>
          <w:rFonts w:ascii="Times New Roman" w:hAnsi="Times New Roman" w:cs="Times New Roman"/>
          <w:sz w:val="32"/>
          <w:szCs w:val="32"/>
        </w:rPr>
      </w:pPr>
      <w:r>
        <w:rPr>
          <w:noProof/>
          <w:lang w:val="en-IN" w:eastAsia="en-IN"/>
        </w:rPr>
        <w:drawing>
          <wp:inline distT="0" distB="0" distL="0" distR="0">
            <wp:extent cx="5344160" cy="2128345"/>
            <wp:effectExtent l="0" t="0" r="0" b="5715"/>
            <wp:docPr id="11" name="Picture 11" descr="Image result for spearman's correlation coefficient value r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pearman's correlation coefficient value rang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2172" cy="2131536"/>
                    </a:xfrm>
                    <a:prstGeom prst="rect">
                      <a:avLst/>
                    </a:prstGeom>
                    <a:noFill/>
                    <a:ln>
                      <a:noFill/>
                    </a:ln>
                  </pic:spPr>
                </pic:pic>
              </a:graphicData>
            </a:graphic>
          </wp:inline>
        </w:drawing>
      </w:r>
    </w:p>
    <w:p w:rsidR="00822A99" w:rsidRPr="00E86BD6" w:rsidRDefault="00822A99" w:rsidP="00ED16CC">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Pivot table and pivot Table are used to implement the same.</w:t>
      </w:r>
    </w:p>
    <w:p w:rsidR="000E3875" w:rsidRPr="00E86BD6" w:rsidRDefault="000E3875" w:rsidP="000E3875">
      <w:pPr>
        <w:tabs>
          <w:tab w:val="left" w:pos="6120"/>
        </w:tabs>
        <w:spacing w:line="360" w:lineRule="auto"/>
        <w:ind w:right="737"/>
        <w:jc w:val="both"/>
        <w:rPr>
          <w:b/>
          <w:sz w:val="24"/>
          <w:szCs w:val="24"/>
        </w:rPr>
      </w:pPr>
      <w:r w:rsidRPr="00E86BD6">
        <w:rPr>
          <w:b/>
          <w:sz w:val="24"/>
          <w:szCs w:val="24"/>
        </w:rPr>
        <w:t>Analysis Results:</w:t>
      </w:r>
    </w:p>
    <w:p w:rsidR="00CA52E8" w:rsidRPr="00E86BD6" w:rsidRDefault="000E3875" w:rsidP="000E3875">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T</w:t>
      </w:r>
      <w:r w:rsidR="00371674" w:rsidRPr="00E86BD6">
        <w:rPr>
          <w:rFonts w:ascii="Times New Roman" w:hAnsi="Times New Roman" w:cs="Times New Roman"/>
          <w:sz w:val="24"/>
          <w:szCs w:val="24"/>
        </w:rPr>
        <w:t>he output received shows a small positive</w:t>
      </w:r>
      <w:r w:rsidRPr="00E86BD6">
        <w:rPr>
          <w:rFonts w:ascii="Times New Roman" w:hAnsi="Times New Roman" w:cs="Times New Roman"/>
          <w:sz w:val="24"/>
          <w:szCs w:val="24"/>
        </w:rPr>
        <w:t xml:space="preserve"> correlation between Literacy Rate and Sex Ratio, which means that wit</w:t>
      </w:r>
      <w:r w:rsidR="00822A99" w:rsidRPr="00E86BD6">
        <w:rPr>
          <w:rFonts w:ascii="Times New Roman" w:hAnsi="Times New Roman" w:cs="Times New Roman"/>
          <w:sz w:val="24"/>
          <w:szCs w:val="24"/>
        </w:rPr>
        <w:t>h the increase in Literacy Rate</w:t>
      </w:r>
      <w:r w:rsidRPr="00E86BD6">
        <w:rPr>
          <w:rFonts w:ascii="Times New Roman" w:hAnsi="Times New Roman" w:cs="Times New Roman"/>
          <w:sz w:val="24"/>
          <w:szCs w:val="24"/>
        </w:rPr>
        <w:t>, the Sex Ratio also increases which is a good indicator.</w:t>
      </w:r>
    </w:p>
    <w:tbl>
      <w:tblPr>
        <w:tblW w:w="6848" w:type="dxa"/>
        <w:tblLook w:val="04A0" w:firstRow="1" w:lastRow="0" w:firstColumn="1" w:lastColumn="0" w:noHBand="0" w:noVBand="1"/>
      </w:tblPr>
      <w:tblGrid>
        <w:gridCol w:w="1923"/>
        <w:gridCol w:w="4925"/>
      </w:tblGrid>
      <w:tr w:rsidR="00371674" w:rsidRPr="00371674" w:rsidTr="00371674">
        <w:trPr>
          <w:trHeight w:val="341"/>
        </w:trPr>
        <w:tc>
          <w:tcPr>
            <w:tcW w:w="1923" w:type="dxa"/>
            <w:tcBorders>
              <w:top w:val="nil"/>
              <w:left w:val="nil"/>
              <w:bottom w:val="nil"/>
              <w:right w:val="nil"/>
            </w:tcBorders>
            <w:shd w:val="clear" w:color="000000" w:fill="DDEBF7"/>
            <w:noWrap/>
            <w:vAlign w:val="bottom"/>
            <w:hideMark/>
          </w:tcPr>
          <w:p w:rsidR="00371674" w:rsidRPr="00371674" w:rsidRDefault="00371674" w:rsidP="00371674">
            <w:pPr>
              <w:suppressAutoHyphens w:val="0"/>
              <w:spacing w:after="0"/>
              <w:rPr>
                <w:rFonts w:ascii="Arial Rounded MT Bold" w:eastAsia="Times New Roman" w:hAnsi="Arial Rounded MT Bold" w:cs="Times New Roman"/>
                <w:color w:val="000000"/>
                <w:sz w:val="24"/>
                <w:szCs w:val="24"/>
                <w:lang w:val="en-IN" w:eastAsia="en-IN"/>
              </w:rPr>
            </w:pPr>
            <w:r w:rsidRPr="00371674">
              <w:rPr>
                <w:rFonts w:ascii="Arial Rounded MT Bold" w:eastAsia="Times New Roman" w:hAnsi="Arial Rounded MT Bold" w:cs="Times New Roman"/>
                <w:color w:val="000000"/>
                <w:sz w:val="24"/>
                <w:szCs w:val="24"/>
                <w:lang w:val="en-IN" w:eastAsia="en-IN"/>
              </w:rPr>
              <w:t>SUM</w:t>
            </w:r>
          </w:p>
        </w:tc>
        <w:tc>
          <w:tcPr>
            <w:tcW w:w="4925" w:type="dxa"/>
            <w:tcBorders>
              <w:top w:val="nil"/>
              <w:left w:val="nil"/>
              <w:bottom w:val="nil"/>
              <w:right w:val="nil"/>
            </w:tcBorders>
            <w:shd w:val="clear" w:color="000000" w:fill="DDEBF7"/>
            <w:noWrap/>
            <w:vAlign w:val="bottom"/>
            <w:hideMark/>
          </w:tcPr>
          <w:p w:rsidR="00371674" w:rsidRPr="00371674" w:rsidRDefault="00371674" w:rsidP="00371674">
            <w:pPr>
              <w:suppressAutoHyphens w:val="0"/>
              <w:spacing w:after="0"/>
              <w:jc w:val="right"/>
              <w:rPr>
                <w:rFonts w:ascii="Arial Rounded MT Bold" w:eastAsia="Times New Roman" w:hAnsi="Arial Rounded MT Bold" w:cs="Times New Roman"/>
                <w:color w:val="000000"/>
                <w:sz w:val="24"/>
                <w:szCs w:val="24"/>
                <w:lang w:val="en-IN" w:eastAsia="en-IN"/>
              </w:rPr>
            </w:pPr>
            <w:r w:rsidRPr="00371674">
              <w:rPr>
                <w:rFonts w:ascii="Arial Rounded MT Bold" w:eastAsia="Times New Roman" w:hAnsi="Arial Rounded MT Bold" w:cs="Times New Roman"/>
                <w:color w:val="000000"/>
                <w:sz w:val="24"/>
                <w:szCs w:val="24"/>
                <w:lang w:val="en-IN" w:eastAsia="en-IN"/>
              </w:rPr>
              <w:t>6732</w:t>
            </w:r>
          </w:p>
        </w:tc>
      </w:tr>
      <w:tr w:rsidR="00371674" w:rsidRPr="00371674" w:rsidTr="00371674">
        <w:trPr>
          <w:trHeight w:val="341"/>
        </w:trPr>
        <w:tc>
          <w:tcPr>
            <w:tcW w:w="1923" w:type="dxa"/>
            <w:tcBorders>
              <w:top w:val="nil"/>
              <w:left w:val="nil"/>
              <w:bottom w:val="nil"/>
              <w:right w:val="nil"/>
            </w:tcBorders>
            <w:shd w:val="clear" w:color="000000" w:fill="DDEBF7"/>
            <w:noWrap/>
            <w:vAlign w:val="bottom"/>
            <w:hideMark/>
          </w:tcPr>
          <w:p w:rsidR="00371674" w:rsidRPr="00371674" w:rsidRDefault="00371674" w:rsidP="00371674">
            <w:pPr>
              <w:suppressAutoHyphens w:val="0"/>
              <w:spacing w:after="0"/>
              <w:rPr>
                <w:rFonts w:ascii="Arial Rounded MT Bold" w:eastAsia="Times New Roman" w:hAnsi="Arial Rounded MT Bold" w:cs="Times New Roman"/>
                <w:color w:val="000000"/>
                <w:sz w:val="24"/>
                <w:szCs w:val="24"/>
                <w:lang w:val="en-IN" w:eastAsia="en-IN"/>
              </w:rPr>
            </w:pPr>
            <w:r w:rsidRPr="00371674">
              <w:rPr>
                <w:rFonts w:ascii="Arial Rounded MT Bold" w:eastAsia="Times New Roman" w:hAnsi="Arial Rounded MT Bold" w:cs="Times New Roman"/>
                <w:color w:val="000000"/>
                <w:sz w:val="24"/>
                <w:szCs w:val="24"/>
                <w:lang w:val="en-IN" w:eastAsia="en-IN"/>
              </w:rPr>
              <w:t>6*SUM</w:t>
            </w:r>
          </w:p>
        </w:tc>
        <w:tc>
          <w:tcPr>
            <w:tcW w:w="4925" w:type="dxa"/>
            <w:tcBorders>
              <w:top w:val="nil"/>
              <w:left w:val="nil"/>
              <w:bottom w:val="nil"/>
              <w:right w:val="nil"/>
            </w:tcBorders>
            <w:shd w:val="clear" w:color="000000" w:fill="DDEBF7"/>
            <w:noWrap/>
            <w:vAlign w:val="bottom"/>
            <w:hideMark/>
          </w:tcPr>
          <w:p w:rsidR="00371674" w:rsidRPr="00371674" w:rsidRDefault="00371674" w:rsidP="00371674">
            <w:pPr>
              <w:suppressAutoHyphens w:val="0"/>
              <w:spacing w:after="0"/>
              <w:jc w:val="right"/>
              <w:rPr>
                <w:rFonts w:ascii="Arial Rounded MT Bold" w:eastAsia="Times New Roman" w:hAnsi="Arial Rounded MT Bold" w:cs="Times New Roman"/>
                <w:color w:val="000000"/>
                <w:sz w:val="24"/>
                <w:szCs w:val="24"/>
                <w:lang w:val="en-IN" w:eastAsia="en-IN"/>
              </w:rPr>
            </w:pPr>
            <w:r w:rsidRPr="00371674">
              <w:rPr>
                <w:rFonts w:ascii="Arial Rounded MT Bold" w:eastAsia="Times New Roman" w:hAnsi="Arial Rounded MT Bold" w:cs="Times New Roman"/>
                <w:color w:val="000000"/>
                <w:sz w:val="24"/>
                <w:szCs w:val="24"/>
                <w:lang w:val="en-IN" w:eastAsia="en-IN"/>
              </w:rPr>
              <w:t>40392</w:t>
            </w:r>
          </w:p>
        </w:tc>
      </w:tr>
      <w:tr w:rsidR="00371674" w:rsidRPr="00371674" w:rsidTr="00371674">
        <w:trPr>
          <w:trHeight w:val="341"/>
        </w:trPr>
        <w:tc>
          <w:tcPr>
            <w:tcW w:w="1923" w:type="dxa"/>
            <w:tcBorders>
              <w:top w:val="nil"/>
              <w:left w:val="nil"/>
              <w:bottom w:val="nil"/>
              <w:right w:val="nil"/>
            </w:tcBorders>
            <w:shd w:val="clear" w:color="000000" w:fill="DDEBF7"/>
            <w:noWrap/>
            <w:vAlign w:val="bottom"/>
            <w:hideMark/>
          </w:tcPr>
          <w:p w:rsidR="00371674" w:rsidRPr="00371674" w:rsidRDefault="00371674" w:rsidP="00371674">
            <w:pPr>
              <w:suppressAutoHyphens w:val="0"/>
              <w:spacing w:after="0"/>
              <w:rPr>
                <w:rFonts w:ascii="Arial Rounded MT Bold" w:eastAsia="Times New Roman" w:hAnsi="Arial Rounded MT Bold" w:cs="Times New Roman"/>
                <w:color w:val="000000"/>
                <w:sz w:val="24"/>
                <w:szCs w:val="24"/>
                <w:lang w:val="en-IN" w:eastAsia="en-IN"/>
              </w:rPr>
            </w:pPr>
            <w:r w:rsidRPr="00371674">
              <w:rPr>
                <w:rFonts w:ascii="Arial Rounded MT Bold" w:eastAsia="Times New Roman" w:hAnsi="Arial Rounded MT Bold" w:cs="Times New Roman"/>
                <w:color w:val="000000"/>
                <w:sz w:val="24"/>
                <w:szCs w:val="24"/>
                <w:lang w:val="en-IN" w:eastAsia="en-IN"/>
              </w:rPr>
              <w:lastRenderedPageBreak/>
              <w:t>(N³-N)</w:t>
            </w:r>
          </w:p>
        </w:tc>
        <w:tc>
          <w:tcPr>
            <w:tcW w:w="4925" w:type="dxa"/>
            <w:tcBorders>
              <w:top w:val="nil"/>
              <w:left w:val="nil"/>
              <w:bottom w:val="nil"/>
              <w:right w:val="nil"/>
            </w:tcBorders>
            <w:shd w:val="clear" w:color="000000" w:fill="DDEBF7"/>
            <w:noWrap/>
            <w:vAlign w:val="bottom"/>
            <w:hideMark/>
          </w:tcPr>
          <w:p w:rsidR="00371674" w:rsidRPr="00371674" w:rsidRDefault="00371674" w:rsidP="00371674">
            <w:pPr>
              <w:suppressAutoHyphens w:val="0"/>
              <w:spacing w:after="0"/>
              <w:jc w:val="right"/>
              <w:rPr>
                <w:rFonts w:ascii="Arial Rounded MT Bold" w:eastAsia="Times New Roman" w:hAnsi="Arial Rounded MT Bold" w:cs="Times New Roman"/>
                <w:color w:val="000000"/>
                <w:sz w:val="24"/>
                <w:szCs w:val="24"/>
                <w:lang w:val="en-IN" w:eastAsia="en-IN"/>
              </w:rPr>
            </w:pPr>
            <w:r w:rsidRPr="00371674">
              <w:rPr>
                <w:rFonts w:ascii="Arial Rounded MT Bold" w:eastAsia="Times New Roman" w:hAnsi="Arial Rounded MT Bold" w:cs="Times New Roman"/>
                <w:color w:val="000000"/>
                <w:sz w:val="24"/>
                <w:szCs w:val="24"/>
                <w:lang w:val="en-IN" w:eastAsia="en-IN"/>
              </w:rPr>
              <w:t>42840</w:t>
            </w:r>
          </w:p>
        </w:tc>
      </w:tr>
      <w:tr w:rsidR="00371674" w:rsidRPr="00371674" w:rsidTr="00371674">
        <w:trPr>
          <w:trHeight w:val="341"/>
        </w:trPr>
        <w:tc>
          <w:tcPr>
            <w:tcW w:w="1923" w:type="dxa"/>
            <w:tcBorders>
              <w:top w:val="nil"/>
              <w:left w:val="nil"/>
              <w:bottom w:val="nil"/>
              <w:right w:val="nil"/>
            </w:tcBorders>
            <w:shd w:val="clear" w:color="000000" w:fill="DDEBF7"/>
            <w:noWrap/>
            <w:vAlign w:val="bottom"/>
            <w:hideMark/>
          </w:tcPr>
          <w:p w:rsidR="00371674" w:rsidRPr="00371674" w:rsidRDefault="00371674" w:rsidP="00371674">
            <w:pPr>
              <w:suppressAutoHyphens w:val="0"/>
              <w:spacing w:after="0"/>
              <w:rPr>
                <w:rFonts w:ascii="Arial Rounded MT Bold" w:eastAsia="Times New Roman" w:hAnsi="Arial Rounded MT Bold" w:cs="Times New Roman"/>
                <w:color w:val="000000"/>
                <w:sz w:val="24"/>
                <w:szCs w:val="24"/>
                <w:lang w:val="en-IN" w:eastAsia="en-IN"/>
              </w:rPr>
            </w:pPr>
            <w:r w:rsidRPr="00371674">
              <w:rPr>
                <w:rFonts w:ascii="Arial Rounded MT Bold" w:eastAsia="Times New Roman" w:hAnsi="Arial Rounded MT Bold" w:cs="Times New Roman"/>
                <w:color w:val="000000"/>
                <w:sz w:val="24"/>
                <w:szCs w:val="24"/>
                <w:lang w:val="en-IN" w:eastAsia="en-IN"/>
              </w:rPr>
              <w:t> </w:t>
            </w:r>
          </w:p>
        </w:tc>
        <w:tc>
          <w:tcPr>
            <w:tcW w:w="4925" w:type="dxa"/>
            <w:tcBorders>
              <w:top w:val="nil"/>
              <w:left w:val="nil"/>
              <w:bottom w:val="nil"/>
              <w:right w:val="nil"/>
            </w:tcBorders>
            <w:shd w:val="clear" w:color="000000" w:fill="DDEBF7"/>
            <w:noWrap/>
            <w:vAlign w:val="bottom"/>
            <w:hideMark/>
          </w:tcPr>
          <w:p w:rsidR="00371674" w:rsidRPr="00371674" w:rsidRDefault="00371674" w:rsidP="00371674">
            <w:pPr>
              <w:suppressAutoHyphens w:val="0"/>
              <w:spacing w:after="0"/>
              <w:jc w:val="right"/>
              <w:rPr>
                <w:rFonts w:ascii="Arial Rounded MT Bold" w:eastAsia="Times New Roman" w:hAnsi="Arial Rounded MT Bold" w:cs="Times New Roman"/>
                <w:color w:val="000000"/>
                <w:sz w:val="24"/>
                <w:szCs w:val="24"/>
                <w:lang w:val="en-IN" w:eastAsia="en-IN"/>
              </w:rPr>
            </w:pPr>
            <w:r w:rsidRPr="00371674">
              <w:rPr>
                <w:rFonts w:ascii="Arial Rounded MT Bold" w:eastAsia="Times New Roman" w:hAnsi="Arial Rounded MT Bold" w:cs="Times New Roman"/>
                <w:color w:val="000000"/>
                <w:sz w:val="24"/>
                <w:szCs w:val="24"/>
                <w:lang w:val="en-IN" w:eastAsia="en-IN"/>
              </w:rPr>
              <w:t>0.9429</w:t>
            </w:r>
          </w:p>
        </w:tc>
      </w:tr>
      <w:tr w:rsidR="00371674" w:rsidRPr="00371674" w:rsidTr="00371674">
        <w:trPr>
          <w:trHeight w:val="341"/>
        </w:trPr>
        <w:tc>
          <w:tcPr>
            <w:tcW w:w="1923" w:type="dxa"/>
            <w:tcBorders>
              <w:top w:val="nil"/>
              <w:left w:val="nil"/>
              <w:bottom w:val="nil"/>
              <w:right w:val="nil"/>
            </w:tcBorders>
            <w:shd w:val="clear" w:color="000000" w:fill="DDEBF7"/>
            <w:noWrap/>
            <w:vAlign w:val="bottom"/>
            <w:hideMark/>
          </w:tcPr>
          <w:p w:rsidR="00371674" w:rsidRPr="00371674" w:rsidRDefault="00371674" w:rsidP="00371674">
            <w:pPr>
              <w:suppressAutoHyphens w:val="0"/>
              <w:spacing w:after="0"/>
              <w:rPr>
                <w:rFonts w:ascii="Arial Rounded MT Bold" w:eastAsia="Times New Roman" w:hAnsi="Arial Rounded MT Bold" w:cs="Times New Roman"/>
                <w:color w:val="000000"/>
                <w:sz w:val="24"/>
                <w:szCs w:val="24"/>
                <w:lang w:val="en-IN" w:eastAsia="en-IN"/>
              </w:rPr>
            </w:pPr>
            <w:r w:rsidRPr="00371674">
              <w:rPr>
                <w:rFonts w:ascii="Arial Rounded MT Bold" w:eastAsia="Times New Roman" w:hAnsi="Arial Rounded MT Bold" w:cs="Times New Roman"/>
                <w:color w:val="000000"/>
                <w:sz w:val="24"/>
                <w:szCs w:val="24"/>
                <w:lang w:val="en-IN" w:eastAsia="en-IN"/>
              </w:rPr>
              <w:t>R</w:t>
            </w:r>
          </w:p>
        </w:tc>
        <w:tc>
          <w:tcPr>
            <w:tcW w:w="4925" w:type="dxa"/>
            <w:tcBorders>
              <w:top w:val="nil"/>
              <w:left w:val="nil"/>
              <w:bottom w:val="nil"/>
              <w:right w:val="nil"/>
            </w:tcBorders>
            <w:shd w:val="clear" w:color="000000" w:fill="DDEBF7"/>
            <w:noWrap/>
            <w:vAlign w:val="bottom"/>
            <w:hideMark/>
          </w:tcPr>
          <w:p w:rsidR="00371674" w:rsidRPr="00371674" w:rsidRDefault="00371674" w:rsidP="00371674">
            <w:pPr>
              <w:suppressAutoHyphens w:val="0"/>
              <w:spacing w:after="0"/>
              <w:jc w:val="right"/>
              <w:rPr>
                <w:rFonts w:ascii="Arial Rounded MT Bold" w:eastAsia="Times New Roman" w:hAnsi="Arial Rounded MT Bold" w:cs="Times New Roman"/>
                <w:color w:val="000000"/>
                <w:sz w:val="24"/>
                <w:szCs w:val="24"/>
                <w:lang w:val="en-IN" w:eastAsia="en-IN"/>
              </w:rPr>
            </w:pPr>
            <w:r w:rsidRPr="00371674">
              <w:rPr>
                <w:rFonts w:ascii="Arial Rounded MT Bold" w:eastAsia="Times New Roman" w:hAnsi="Arial Rounded MT Bold" w:cs="Times New Roman"/>
                <w:color w:val="000000"/>
                <w:sz w:val="24"/>
                <w:szCs w:val="24"/>
                <w:lang w:val="en-IN" w:eastAsia="en-IN"/>
              </w:rPr>
              <w:t>0.05715</w:t>
            </w:r>
          </w:p>
        </w:tc>
      </w:tr>
      <w:tr w:rsidR="00371674" w:rsidRPr="00371674" w:rsidTr="00371674">
        <w:trPr>
          <w:trHeight w:val="341"/>
        </w:trPr>
        <w:tc>
          <w:tcPr>
            <w:tcW w:w="1923" w:type="dxa"/>
            <w:tcBorders>
              <w:top w:val="nil"/>
              <w:left w:val="nil"/>
              <w:bottom w:val="nil"/>
              <w:right w:val="nil"/>
            </w:tcBorders>
            <w:shd w:val="clear" w:color="000000" w:fill="DDEBF7"/>
            <w:noWrap/>
            <w:vAlign w:val="bottom"/>
            <w:hideMark/>
          </w:tcPr>
          <w:p w:rsidR="00371674" w:rsidRPr="00371674" w:rsidRDefault="00371674" w:rsidP="00371674">
            <w:pPr>
              <w:suppressAutoHyphens w:val="0"/>
              <w:spacing w:after="0"/>
              <w:rPr>
                <w:rFonts w:ascii="Arial Rounded MT Bold" w:eastAsia="Times New Roman" w:hAnsi="Arial Rounded MT Bold" w:cs="Times New Roman"/>
                <w:color w:val="000000"/>
                <w:sz w:val="24"/>
                <w:szCs w:val="24"/>
                <w:lang w:val="en-IN" w:eastAsia="en-IN"/>
              </w:rPr>
            </w:pPr>
            <w:r w:rsidRPr="00371674">
              <w:rPr>
                <w:rFonts w:ascii="Arial Rounded MT Bold" w:eastAsia="Times New Roman" w:hAnsi="Arial Rounded MT Bold" w:cs="Times New Roman"/>
                <w:color w:val="000000"/>
                <w:sz w:val="24"/>
                <w:szCs w:val="24"/>
                <w:lang w:val="en-IN" w:eastAsia="en-IN"/>
              </w:rPr>
              <w:t> </w:t>
            </w:r>
          </w:p>
        </w:tc>
        <w:tc>
          <w:tcPr>
            <w:tcW w:w="4925" w:type="dxa"/>
            <w:tcBorders>
              <w:top w:val="nil"/>
              <w:left w:val="nil"/>
              <w:bottom w:val="nil"/>
              <w:right w:val="nil"/>
            </w:tcBorders>
            <w:shd w:val="clear" w:color="000000" w:fill="DDEBF7"/>
            <w:noWrap/>
            <w:vAlign w:val="bottom"/>
            <w:hideMark/>
          </w:tcPr>
          <w:p w:rsidR="00371674" w:rsidRPr="00371674" w:rsidRDefault="00371674" w:rsidP="00371674">
            <w:pPr>
              <w:suppressAutoHyphens w:val="0"/>
              <w:spacing w:after="0"/>
              <w:rPr>
                <w:rFonts w:ascii="Arial Rounded MT Bold" w:eastAsia="Times New Roman" w:hAnsi="Arial Rounded MT Bold" w:cs="Times New Roman"/>
                <w:color w:val="000000"/>
                <w:sz w:val="24"/>
                <w:szCs w:val="24"/>
                <w:lang w:val="en-IN" w:eastAsia="en-IN"/>
              </w:rPr>
            </w:pPr>
            <w:r w:rsidRPr="00371674">
              <w:rPr>
                <w:rFonts w:ascii="Arial Rounded MT Bold" w:eastAsia="Times New Roman" w:hAnsi="Arial Rounded MT Bold" w:cs="Times New Roman"/>
                <w:color w:val="000000"/>
                <w:sz w:val="24"/>
                <w:szCs w:val="24"/>
                <w:lang w:val="en-IN" w:eastAsia="en-IN"/>
              </w:rPr>
              <w:t>POSITIVE CORRELATION</w:t>
            </w:r>
          </w:p>
        </w:tc>
      </w:tr>
    </w:tbl>
    <w:p w:rsidR="00371674" w:rsidRDefault="00371674" w:rsidP="00822A99">
      <w:pPr>
        <w:tabs>
          <w:tab w:val="left" w:pos="6120"/>
        </w:tabs>
        <w:spacing w:line="360" w:lineRule="auto"/>
        <w:ind w:right="737"/>
        <w:jc w:val="both"/>
        <w:rPr>
          <w:rFonts w:ascii="Times New Roman" w:hAnsi="Times New Roman" w:cs="Times New Roman"/>
          <w:sz w:val="44"/>
          <w:szCs w:val="44"/>
          <w:u w:val="single"/>
        </w:rPr>
      </w:pPr>
    </w:p>
    <w:p w:rsidR="00822A99" w:rsidRPr="00C955B5" w:rsidRDefault="00822A99" w:rsidP="00822A99">
      <w:pPr>
        <w:tabs>
          <w:tab w:val="left" w:pos="6120"/>
        </w:tabs>
        <w:spacing w:line="360" w:lineRule="auto"/>
        <w:ind w:right="737"/>
        <w:jc w:val="both"/>
        <w:rPr>
          <w:rFonts w:ascii="Times New Roman" w:hAnsi="Times New Roman" w:cs="Times New Roman"/>
          <w:b/>
          <w:sz w:val="44"/>
          <w:szCs w:val="44"/>
          <w:u w:val="single"/>
        </w:rPr>
      </w:pPr>
      <w:r w:rsidRPr="00C955B5">
        <w:rPr>
          <w:rFonts w:ascii="Times New Roman" w:hAnsi="Times New Roman" w:cs="Times New Roman"/>
          <w:b/>
          <w:sz w:val="44"/>
          <w:szCs w:val="44"/>
          <w:u w:val="single"/>
        </w:rPr>
        <w:t>Visualization:</w:t>
      </w:r>
    </w:p>
    <w:p w:rsidR="00822A99" w:rsidRDefault="00822A99" w:rsidP="00822A99">
      <w:pPr>
        <w:tabs>
          <w:tab w:val="left" w:pos="6120"/>
        </w:tabs>
        <w:spacing w:line="360" w:lineRule="auto"/>
        <w:ind w:right="737"/>
        <w:jc w:val="both"/>
        <w:rPr>
          <w:rFonts w:ascii="Times New Roman" w:hAnsi="Times New Roman" w:cs="Times New Roman"/>
          <w:sz w:val="44"/>
          <w:szCs w:val="44"/>
          <w:u w:val="single"/>
        </w:rPr>
      </w:pPr>
      <w:r>
        <w:rPr>
          <w:noProof/>
          <w:lang w:val="en-IN" w:eastAsia="en-IN"/>
        </w:rPr>
        <w:drawing>
          <wp:inline distT="0" distB="0" distL="0" distR="0" wp14:anchorId="14CE6A9B" wp14:editId="640349CD">
            <wp:extent cx="6046470" cy="5439104"/>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22A99" w:rsidRDefault="00822A99" w:rsidP="00822A99">
      <w:pPr>
        <w:tabs>
          <w:tab w:val="left" w:pos="6120"/>
        </w:tabs>
        <w:spacing w:line="360" w:lineRule="auto"/>
        <w:ind w:right="737"/>
        <w:jc w:val="both"/>
        <w:rPr>
          <w:rFonts w:ascii="Times New Roman" w:hAnsi="Times New Roman" w:cs="Times New Roman"/>
          <w:b/>
          <w:sz w:val="56"/>
          <w:szCs w:val="56"/>
          <w:u w:val="single"/>
        </w:rPr>
      </w:pPr>
    </w:p>
    <w:p w:rsidR="00822A99" w:rsidRDefault="00822A99" w:rsidP="00822A99">
      <w:pPr>
        <w:tabs>
          <w:tab w:val="left" w:pos="6120"/>
        </w:tabs>
        <w:spacing w:line="360" w:lineRule="auto"/>
        <w:ind w:right="737"/>
        <w:jc w:val="both"/>
        <w:rPr>
          <w:rFonts w:ascii="Times New Roman" w:hAnsi="Times New Roman" w:cs="Times New Roman"/>
          <w:b/>
          <w:sz w:val="56"/>
          <w:szCs w:val="56"/>
          <w:u w:val="single"/>
        </w:rPr>
      </w:pPr>
      <w:r>
        <w:rPr>
          <w:rFonts w:ascii="Times New Roman" w:hAnsi="Times New Roman" w:cs="Times New Roman"/>
          <w:b/>
          <w:sz w:val="56"/>
          <w:szCs w:val="56"/>
          <w:u w:val="single"/>
        </w:rPr>
        <w:lastRenderedPageBreak/>
        <w:t>Analysis No:</w:t>
      </w:r>
      <w:r w:rsidR="00B90EC3">
        <w:rPr>
          <w:rFonts w:ascii="Times New Roman" w:hAnsi="Times New Roman" w:cs="Times New Roman"/>
          <w:b/>
          <w:sz w:val="56"/>
          <w:szCs w:val="56"/>
          <w:u w:val="single"/>
        </w:rPr>
        <w:t xml:space="preserve"> </w:t>
      </w:r>
      <w:r>
        <w:rPr>
          <w:rFonts w:ascii="Times New Roman" w:hAnsi="Times New Roman" w:cs="Times New Roman"/>
          <w:b/>
          <w:sz w:val="56"/>
          <w:szCs w:val="56"/>
          <w:u w:val="single"/>
        </w:rPr>
        <w:t>7</w:t>
      </w:r>
    </w:p>
    <w:p w:rsidR="00822A99" w:rsidRPr="00E86BD6" w:rsidRDefault="00822A99" w:rsidP="00822A99">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Finding correlation between Decadal growth Rate and Sex Ratio change using Spearman’s correlation coefficient to identify if the increase in population has any correlation with the change in sex ratio.</w:t>
      </w:r>
    </w:p>
    <w:p w:rsidR="00822A99" w:rsidRPr="00E86BD6" w:rsidRDefault="00822A99" w:rsidP="00822A99">
      <w:pPr>
        <w:tabs>
          <w:tab w:val="left" w:pos="6120"/>
        </w:tabs>
        <w:spacing w:line="360" w:lineRule="auto"/>
        <w:ind w:right="737"/>
        <w:jc w:val="both"/>
        <w:rPr>
          <w:rFonts w:ascii="Times New Roman" w:hAnsi="Times New Roman" w:cs="Times New Roman"/>
          <w:b/>
          <w:sz w:val="24"/>
          <w:szCs w:val="24"/>
          <w:u w:val="single"/>
        </w:rPr>
      </w:pPr>
      <w:r w:rsidRPr="00E86BD6">
        <w:rPr>
          <w:rFonts w:ascii="Times New Roman" w:hAnsi="Times New Roman" w:cs="Times New Roman"/>
          <w:b/>
          <w:sz w:val="24"/>
          <w:szCs w:val="24"/>
          <w:u w:val="single"/>
        </w:rPr>
        <w:t>Introduction:</w:t>
      </w:r>
    </w:p>
    <w:p w:rsidR="00822A99" w:rsidRPr="00E86BD6" w:rsidRDefault="00822A99" w:rsidP="00822A99">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This analysis helps us to identify the possible correlation between the Decadal Growth Rate and Sex Ratio of India. We will use the Spearman’s correlation coefficient for the same.</w:t>
      </w:r>
    </w:p>
    <w:p w:rsidR="00822A99" w:rsidRPr="00E86BD6" w:rsidRDefault="00822A99" w:rsidP="00822A99">
      <w:pPr>
        <w:tabs>
          <w:tab w:val="left" w:pos="6120"/>
        </w:tabs>
        <w:spacing w:line="360" w:lineRule="auto"/>
        <w:ind w:right="737"/>
        <w:jc w:val="both"/>
        <w:rPr>
          <w:rFonts w:ascii="Times New Roman" w:hAnsi="Times New Roman" w:cs="Times New Roman"/>
          <w:b/>
          <w:sz w:val="24"/>
          <w:szCs w:val="24"/>
          <w:u w:val="single"/>
        </w:rPr>
      </w:pPr>
      <w:r w:rsidRPr="00E86BD6">
        <w:rPr>
          <w:rFonts w:ascii="Times New Roman" w:hAnsi="Times New Roman" w:cs="Times New Roman"/>
          <w:b/>
          <w:sz w:val="24"/>
          <w:szCs w:val="24"/>
          <w:u w:val="single"/>
        </w:rPr>
        <w:t>General Description:</w:t>
      </w:r>
    </w:p>
    <w:p w:rsidR="00822A99" w:rsidRPr="00E86BD6" w:rsidRDefault="00822A99" w:rsidP="00822A99">
      <w:pPr>
        <w:tabs>
          <w:tab w:val="left" w:pos="6120"/>
        </w:tabs>
        <w:spacing w:line="360" w:lineRule="auto"/>
        <w:ind w:right="737"/>
        <w:jc w:val="both"/>
        <w:rPr>
          <w:rFonts w:ascii="Times New Roman" w:hAnsi="Times New Roman" w:cs="Times New Roman"/>
          <w:color w:val="171717" w:themeColor="background2" w:themeShade="1A"/>
          <w:sz w:val="24"/>
          <w:szCs w:val="24"/>
          <w:shd w:val="clear" w:color="auto" w:fill="FFFFFF"/>
        </w:rPr>
      </w:pPr>
      <w:r w:rsidRPr="00E86BD6">
        <w:rPr>
          <w:rFonts w:ascii="Times New Roman" w:hAnsi="Times New Roman" w:cs="Times New Roman"/>
          <w:color w:val="171717" w:themeColor="background2" w:themeShade="1A"/>
          <w:sz w:val="24"/>
          <w:szCs w:val="24"/>
          <w:shd w:val="clear" w:color="auto" w:fill="FFFFFF"/>
        </w:rPr>
        <w:t>This analysis will use the Spearman’s correlation coefficient to find the possible correlation between Decadal Growth Rate and Sex Ration to see if one increases with the other or not.</w:t>
      </w:r>
    </w:p>
    <w:p w:rsidR="00822A99" w:rsidRPr="00E86BD6" w:rsidRDefault="00822A99" w:rsidP="00822A99">
      <w:pPr>
        <w:tabs>
          <w:tab w:val="left" w:pos="6120"/>
        </w:tabs>
        <w:spacing w:line="360" w:lineRule="auto"/>
        <w:ind w:right="737"/>
        <w:jc w:val="both"/>
        <w:rPr>
          <w:b/>
          <w:sz w:val="24"/>
          <w:szCs w:val="24"/>
          <w:u w:val="single"/>
        </w:rPr>
      </w:pPr>
      <w:r w:rsidRPr="00E86BD6">
        <w:rPr>
          <w:b/>
          <w:sz w:val="24"/>
          <w:szCs w:val="24"/>
          <w:u w:val="single"/>
        </w:rPr>
        <w:t>Specific Requirements, functions and formulas:</w:t>
      </w:r>
    </w:p>
    <w:p w:rsidR="00822A99" w:rsidRPr="00E86BD6" w:rsidRDefault="00822A99" w:rsidP="00822A99">
      <w:pPr>
        <w:tabs>
          <w:tab w:val="left" w:pos="6120"/>
        </w:tabs>
        <w:spacing w:line="360" w:lineRule="auto"/>
        <w:ind w:right="737"/>
        <w:jc w:val="both"/>
        <w:rPr>
          <w:rFonts w:ascii="Times New Roman" w:hAnsi="Times New Roman" w:cs="Times New Roman"/>
          <w:color w:val="171717" w:themeColor="background2" w:themeShade="1A"/>
          <w:sz w:val="24"/>
          <w:szCs w:val="24"/>
        </w:rPr>
      </w:pPr>
      <w:r w:rsidRPr="00E86BD6">
        <w:rPr>
          <w:rFonts w:ascii="Times New Roman" w:hAnsi="Times New Roman" w:cs="Times New Roman"/>
          <w:color w:val="171717" w:themeColor="background2" w:themeShade="1A"/>
          <w:sz w:val="24"/>
          <w:szCs w:val="24"/>
        </w:rPr>
        <w:t>This analysis requires the pre-requisite knowledge of the use of Spearman’s correlation coefficient and what its value ranges suggest for the data. The formula used is</w:t>
      </w:r>
    </w:p>
    <w:p w:rsidR="00822A99" w:rsidRDefault="00822A99" w:rsidP="00822A99">
      <w:pPr>
        <w:tabs>
          <w:tab w:val="left" w:pos="6120"/>
        </w:tabs>
        <w:spacing w:line="360" w:lineRule="auto"/>
        <w:ind w:right="737"/>
        <w:jc w:val="both"/>
        <w:rPr>
          <w:rFonts w:ascii="Times New Roman" w:hAnsi="Times New Roman" w:cs="Times New Roman"/>
          <w:color w:val="171717" w:themeColor="background2" w:themeShade="1A"/>
          <w:sz w:val="32"/>
          <w:szCs w:val="32"/>
          <w:shd w:val="clear" w:color="auto" w:fill="FFFFFF"/>
        </w:rPr>
      </w:pPr>
      <w:r>
        <w:rPr>
          <w:noProof/>
          <w:lang w:val="en-IN" w:eastAsia="en-IN"/>
        </w:rPr>
        <w:drawing>
          <wp:inline distT="0" distB="0" distL="0" distR="0" wp14:anchorId="112ADFE4" wp14:editId="34DBDEAF">
            <wp:extent cx="2373723" cy="536028"/>
            <wp:effectExtent l="0" t="0" r="7620" b="0"/>
            <wp:docPr id="15" name="Picture 15" descr="https://www.statisticshowto.datasciencecentral.com/wp-content/uploads/2015/01/rank-correlation-coefficient-form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tatisticshowto.datasciencecentral.com/wp-content/uploads/2015/01/rank-correlation-coefficient-formul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3351" cy="547235"/>
                    </a:xfrm>
                    <a:prstGeom prst="rect">
                      <a:avLst/>
                    </a:prstGeom>
                    <a:noFill/>
                    <a:ln>
                      <a:noFill/>
                    </a:ln>
                  </pic:spPr>
                </pic:pic>
              </a:graphicData>
            </a:graphic>
          </wp:inline>
        </w:drawing>
      </w:r>
    </w:p>
    <w:p w:rsidR="00371674" w:rsidRPr="00E86BD6" w:rsidRDefault="00371674" w:rsidP="00371674">
      <w:pPr>
        <w:tabs>
          <w:tab w:val="left" w:pos="6120"/>
        </w:tabs>
        <w:spacing w:line="360" w:lineRule="auto"/>
        <w:ind w:right="737"/>
        <w:jc w:val="both"/>
        <w:rPr>
          <w:b/>
          <w:sz w:val="24"/>
          <w:szCs w:val="24"/>
          <w:u w:val="single"/>
        </w:rPr>
      </w:pPr>
      <w:r w:rsidRPr="00E86BD6">
        <w:rPr>
          <w:b/>
          <w:sz w:val="24"/>
          <w:szCs w:val="24"/>
          <w:u w:val="single"/>
        </w:rPr>
        <w:t>Analysis Results:</w:t>
      </w:r>
    </w:p>
    <w:p w:rsidR="00F771E6" w:rsidRPr="00E86BD6" w:rsidRDefault="00371674" w:rsidP="00371674">
      <w:pPr>
        <w:tabs>
          <w:tab w:val="left" w:pos="6120"/>
        </w:tabs>
        <w:spacing w:line="360" w:lineRule="auto"/>
        <w:ind w:right="737"/>
        <w:jc w:val="both"/>
        <w:rPr>
          <w:rFonts w:ascii="Times New Roman" w:hAnsi="Times New Roman" w:cs="Times New Roman"/>
          <w:sz w:val="24"/>
          <w:szCs w:val="24"/>
        </w:rPr>
      </w:pPr>
      <w:r w:rsidRPr="00E86BD6">
        <w:rPr>
          <w:rFonts w:ascii="Times New Roman" w:hAnsi="Times New Roman" w:cs="Times New Roman"/>
          <w:sz w:val="24"/>
          <w:szCs w:val="24"/>
        </w:rPr>
        <w:t>The output received shows a negative correlation between Decadal Growth Rate and Sex Ratio, which means that with the increase in Decadal Growth Rate, the Sex Ratio also decreases.</w:t>
      </w:r>
      <w:r w:rsidR="00B90EC3">
        <w:rPr>
          <w:rFonts w:ascii="Times New Roman" w:hAnsi="Times New Roman" w:cs="Times New Roman"/>
          <w:sz w:val="24"/>
          <w:szCs w:val="24"/>
        </w:rPr>
        <w:t xml:space="preserve"> </w:t>
      </w:r>
      <w:r w:rsidR="00F771E6" w:rsidRPr="00E86BD6">
        <w:rPr>
          <w:rFonts w:ascii="Times New Roman" w:hAnsi="Times New Roman" w:cs="Times New Roman"/>
          <w:sz w:val="24"/>
          <w:szCs w:val="24"/>
        </w:rPr>
        <w:t>The graph plotted shows the rank of different states according to their decadal growth rate and Sex Ratio.</w:t>
      </w:r>
    </w:p>
    <w:tbl>
      <w:tblPr>
        <w:tblW w:w="4880" w:type="dxa"/>
        <w:tblLook w:val="04A0" w:firstRow="1" w:lastRow="0" w:firstColumn="1" w:lastColumn="0" w:noHBand="0" w:noVBand="1"/>
      </w:tblPr>
      <w:tblGrid>
        <w:gridCol w:w="1480"/>
        <w:gridCol w:w="3400"/>
      </w:tblGrid>
      <w:tr w:rsidR="00F771E6" w:rsidRPr="00F771E6" w:rsidTr="00F771E6">
        <w:trPr>
          <w:trHeight w:val="300"/>
        </w:trPr>
        <w:tc>
          <w:tcPr>
            <w:tcW w:w="1480" w:type="dxa"/>
            <w:tcBorders>
              <w:top w:val="single" w:sz="4" w:space="0" w:color="9BC2E6"/>
              <w:left w:val="single" w:sz="4" w:space="0" w:color="9BC2E6"/>
              <w:bottom w:val="single" w:sz="4" w:space="0" w:color="9BC2E6"/>
              <w:right w:val="nil"/>
            </w:tcBorders>
            <w:shd w:val="clear" w:color="000000" w:fill="DDEBF7"/>
            <w:noWrap/>
            <w:vAlign w:val="bottom"/>
            <w:hideMark/>
          </w:tcPr>
          <w:p w:rsidR="00F771E6" w:rsidRPr="00F771E6" w:rsidRDefault="00F771E6" w:rsidP="00F771E6">
            <w:pPr>
              <w:suppressAutoHyphens w:val="0"/>
              <w:spacing w:after="0"/>
              <w:rPr>
                <w:rFonts w:ascii="Arial Rounded MT Bold" w:eastAsia="Times New Roman" w:hAnsi="Arial Rounded MT Bold" w:cs="Times New Roman"/>
                <w:color w:val="000000"/>
                <w:sz w:val="24"/>
                <w:szCs w:val="24"/>
                <w:lang w:val="en-IN" w:eastAsia="en-IN"/>
              </w:rPr>
            </w:pPr>
            <w:r w:rsidRPr="00F771E6">
              <w:rPr>
                <w:rFonts w:ascii="Arial Rounded MT Bold" w:eastAsia="Times New Roman" w:hAnsi="Arial Rounded MT Bold" w:cs="Times New Roman"/>
                <w:color w:val="000000"/>
                <w:sz w:val="24"/>
                <w:szCs w:val="24"/>
                <w:lang w:val="en-IN" w:eastAsia="en-IN"/>
              </w:rPr>
              <w:t>SUM</w:t>
            </w:r>
          </w:p>
        </w:tc>
        <w:tc>
          <w:tcPr>
            <w:tcW w:w="3400" w:type="dxa"/>
            <w:tcBorders>
              <w:top w:val="single" w:sz="4" w:space="0" w:color="9BC2E6"/>
              <w:left w:val="nil"/>
              <w:bottom w:val="single" w:sz="4" w:space="0" w:color="9BC2E6"/>
              <w:right w:val="single" w:sz="4" w:space="0" w:color="9BC2E6"/>
            </w:tcBorders>
            <w:shd w:val="clear" w:color="000000" w:fill="DDEBF7"/>
            <w:noWrap/>
            <w:vAlign w:val="bottom"/>
            <w:hideMark/>
          </w:tcPr>
          <w:p w:rsidR="00F771E6" w:rsidRPr="00F771E6" w:rsidRDefault="00F771E6" w:rsidP="00F771E6">
            <w:pPr>
              <w:suppressAutoHyphens w:val="0"/>
              <w:spacing w:after="0"/>
              <w:jc w:val="right"/>
              <w:rPr>
                <w:rFonts w:ascii="Arial Rounded MT Bold" w:eastAsia="Times New Roman" w:hAnsi="Arial Rounded MT Bold" w:cs="Times New Roman"/>
                <w:color w:val="000000"/>
                <w:sz w:val="24"/>
                <w:szCs w:val="24"/>
                <w:lang w:val="en-IN" w:eastAsia="en-IN"/>
              </w:rPr>
            </w:pPr>
            <w:r w:rsidRPr="00F771E6">
              <w:rPr>
                <w:rFonts w:ascii="Arial Rounded MT Bold" w:eastAsia="Times New Roman" w:hAnsi="Arial Rounded MT Bold" w:cs="Times New Roman"/>
                <w:color w:val="000000"/>
                <w:sz w:val="24"/>
                <w:szCs w:val="24"/>
                <w:lang w:val="en-IN" w:eastAsia="en-IN"/>
              </w:rPr>
              <w:t>8632</w:t>
            </w:r>
          </w:p>
        </w:tc>
      </w:tr>
      <w:tr w:rsidR="00F771E6" w:rsidRPr="00F771E6" w:rsidTr="00F771E6">
        <w:trPr>
          <w:trHeight w:val="300"/>
        </w:trPr>
        <w:tc>
          <w:tcPr>
            <w:tcW w:w="1480" w:type="dxa"/>
            <w:tcBorders>
              <w:top w:val="single" w:sz="4" w:space="0" w:color="9BC2E6"/>
              <w:left w:val="single" w:sz="4" w:space="0" w:color="9BC2E6"/>
              <w:bottom w:val="single" w:sz="4" w:space="0" w:color="9BC2E6"/>
              <w:right w:val="nil"/>
            </w:tcBorders>
            <w:shd w:val="clear" w:color="000000" w:fill="DDEBF7"/>
            <w:noWrap/>
            <w:vAlign w:val="bottom"/>
            <w:hideMark/>
          </w:tcPr>
          <w:p w:rsidR="00F771E6" w:rsidRPr="00F771E6" w:rsidRDefault="00F771E6" w:rsidP="00F771E6">
            <w:pPr>
              <w:suppressAutoHyphens w:val="0"/>
              <w:spacing w:after="0"/>
              <w:rPr>
                <w:rFonts w:ascii="Arial Rounded MT Bold" w:eastAsia="Times New Roman" w:hAnsi="Arial Rounded MT Bold" w:cs="Times New Roman"/>
                <w:color w:val="000000"/>
                <w:sz w:val="24"/>
                <w:szCs w:val="24"/>
                <w:lang w:val="en-IN" w:eastAsia="en-IN"/>
              </w:rPr>
            </w:pPr>
            <w:r w:rsidRPr="00F771E6">
              <w:rPr>
                <w:rFonts w:ascii="Arial Rounded MT Bold" w:eastAsia="Times New Roman" w:hAnsi="Arial Rounded MT Bold" w:cs="Times New Roman"/>
                <w:color w:val="000000"/>
                <w:sz w:val="24"/>
                <w:szCs w:val="24"/>
                <w:lang w:val="en-IN" w:eastAsia="en-IN"/>
              </w:rPr>
              <w:t>6(D^2)</w:t>
            </w:r>
          </w:p>
        </w:tc>
        <w:tc>
          <w:tcPr>
            <w:tcW w:w="3400" w:type="dxa"/>
            <w:tcBorders>
              <w:top w:val="single" w:sz="4" w:space="0" w:color="9BC2E6"/>
              <w:left w:val="nil"/>
              <w:bottom w:val="single" w:sz="4" w:space="0" w:color="9BC2E6"/>
              <w:right w:val="single" w:sz="4" w:space="0" w:color="9BC2E6"/>
            </w:tcBorders>
            <w:shd w:val="clear" w:color="000000" w:fill="DDEBF7"/>
            <w:noWrap/>
            <w:vAlign w:val="bottom"/>
            <w:hideMark/>
          </w:tcPr>
          <w:p w:rsidR="00F771E6" w:rsidRPr="00F771E6" w:rsidRDefault="00F771E6" w:rsidP="00F771E6">
            <w:pPr>
              <w:suppressAutoHyphens w:val="0"/>
              <w:spacing w:after="0"/>
              <w:jc w:val="right"/>
              <w:rPr>
                <w:rFonts w:ascii="Arial Rounded MT Bold" w:eastAsia="Times New Roman" w:hAnsi="Arial Rounded MT Bold" w:cs="Times New Roman"/>
                <w:color w:val="000000"/>
                <w:sz w:val="24"/>
                <w:szCs w:val="24"/>
                <w:lang w:val="en-IN" w:eastAsia="en-IN"/>
              </w:rPr>
            </w:pPr>
            <w:r w:rsidRPr="00F771E6">
              <w:rPr>
                <w:rFonts w:ascii="Arial Rounded MT Bold" w:eastAsia="Times New Roman" w:hAnsi="Arial Rounded MT Bold" w:cs="Times New Roman"/>
                <w:color w:val="000000"/>
                <w:sz w:val="24"/>
                <w:szCs w:val="24"/>
                <w:lang w:val="en-IN" w:eastAsia="en-IN"/>
              </w:rPr>
              <w:t>51792</w:t>
            </w:r>
          </w:p>
        </w:tc>
      </w:tr>
      <w:tr w:rsidR="00F771E6" w:rsidRPr="00F771E6" w:rsidTr="00F771E6">
        <w:trPr>
          <w:trHeight w:val="300"/>
        </w:trPr>
        <w:tc>
          <w:tcPr>
            <w:tcW w:w="1480" w:type="dxa"/>
            <w:tcBorders>
              <w:top w:val="single" w:sz="4" w:space="0" w:color="9BC2E6"/>
              <w:left w:val="single" w:sz="4" w:space="0" w:color="9BC2E6"/>
              <w:bottom w:val="single" w:sz="4" w:space="0" w:color="9BC2E6"/>
              <w:right w:val="nil"/>
            </w:tcBorders>
            <w:shd w:val="clear" w:color="000000" w:fill="DDEBF7"/>
            <w:noWrap/>
            <w:vAlign w:val="bottom"/>
            <w:hideMark/>
          </w:tcPr>
          <w:p w:rsidR="00F771E6" w:rsidRPr="00F771E6" w:rsidRDefault="00F771E6" w:rsidP="00F771E6">
            <w:pPr>
              <w:suppressAutoHyphens w:val="0"/>
              <w:spacing w:after="0"/>
              <w:rPr>
                <w:rFonts w:ascii="Arial Rounded MT Bold" w:eastAsia="Times New Roman" w:hAnsi="Arial Rounded MT Bold" w:cs="Times New Roman"/>
                <w:color w:val="000000"/>
                <w:sz w:val="24"/>
                <w:szCs w:val="24"/>
                <w:lang w:val="en-IN" w:eastAsia="en-IN"/>
              </w:rPr>
            </w:pPr>
            <w:r w:rsidRPr="00F771E6">
              <w:rPr>
                <w:rFonts w:ascii="Arial Rounded MT Bold" w:eastAsia="Times New Roman" w:hAnsi="Arial Rounded MT Bold" w:cs="Times New Roman"/>
                <w:color w:val="000000"/>
                <w:sz w:val="24"/>
                <w:szCs w:val="24"/>
                <w:lang w:val="en-IN" w:eastAsia="en-IN"/>
              </w:rPr>
              <w:t>(N^3-N)</w:t>
            </w:r>
          </w:p>
        </w:tc>
        <w:tc>
          <w:tcPr>
            <w:tcW w:w="3400" w:type="dxa"/>
            <w:tcBorders>
              <w:top w:val="single" w:sz="4" w:space="0" w:color="9BC2E6"/>
              <w:left w:val="nil"/>
              <w:bottom w:val="single" w:sz="4" w:space="0" w:color="9BC2E6"/>
              <w:right w:val="single" w:sz="4" w:space="0" w:color="9BC2E6"/>
            </w:tcBorders>
            <w:shd w:val="clear" w:color="000000" w:fill="DDEBF7"/>
            <w:noWrap/>
            <w:vAlign w:val="bottom"/>
            <w:hideMark/>
          </w:tcPr>
          <w:p w:rsidR="00F771E6" w:rsidRPr="00F771E6" w:rsidRDefault="00F771E6" w:rsidP="00F771E6">
            <w:pPr>
              <w:suppressAutoHyphens w:val="0"/>
              <w:spacing w:after="0"/>
              <w:jc w:val="right"/>
              <w:rPr>
                <w:rFonts w:ascii="Arial Rounded MT Bold" w:eastAsia="Times New Roman" w:hAnsi="Arial Rounded MT Bold" w:cs="Times New Roman"/>
                <w:color w:val="000000"/>
                <w:sz w:val="24"/>
                <w:szCs w:val="24"/>
                <w:lang w:val="en-IN" w:eastAsia="en-IN"/>
              </w:rPr>
            </w:pPr>
            <w:r w:rsidRPr="00F771E6">
              <w:rPr>
                <w:rFonts w:ascii="Arial Rounded MT Bold" w:eastAsia="Times New Roman" w:hAnsi="Arial Rounded MT Bold" w:cs="Times New Roman"/>
                <w:color w:val="000000"/>
                <w:sz w:val="24"/>
                <w:szCs w:val="24"/>
                <w:lang w:val="en-IN" w:eastAsia="en-IN"/>
              </w:rPr>
              <w:t>42840</w:t>
            </w:r>
          </w:p>
        </w:tc>
      </w:tr>
      <w:tr w:rsidR="00F771E6" w:rsidRPr="00F771E6" w:rsidTr="00F771E6">
        <w:trPr>
          <w:trHeight w:val="300"/>
        </w:trPr>
        <w:tc>
          <w:tcPr>
            <w:tcW w:w="1480" w:type="dxa"/>
            <w:tcBorders>
              <w:top w:val="single" w:sz="4" w:space="0" w:color="9BC2E6"/>
              <w:left w:val="single" w:sz="4" w:space="0" w:color="9BC2E6"/>
              <w:bottom w:val="single" w:sz="4" w:space="0" w:color="9BC2E6"/>
              <w:right w:val="nil"/>
            </w:tcBorders>
            <w:shd w:val="clear" w:color="000000" w:fill="DDEBF7"/>
            <w:noWrap/>
            <w:vAlign w:val="bottom"/>
            <w:hideMark/>
          </w:tcPr>
          <w:p w:rsidR="00F771E6" w:rsidRPr="00F771E6" w:rsidRDefault="00F771E6" w:rsidP="00F771E6">
            <w:pPr>
              <w:suppressAutoHyphens w:val="0"/>
              <w:spacing w:after="0"/>
              <w:rPr>
                <w:rFonts w:ascii="Arial Rounded MT Bold" w:eastAsia="Times New Roman" w:hAnsi="Arial Rounded MT Bold" w:cs="Times New Roman"/>
                <w:color w:val="000000"/>
                <w:sz w:val="24"/>
                <w:szCs w:val="24"/>
                <w:lang w:val="en-IN" w:eastAsia="en-IN"/>
              </w:rPr>
            </w:pPr>
            <w:r w:rsidRPr="00F771E6">
              <w:rPr>
                <w:rFonts w:ascii="Arial Rounded MT Bold" w:eastAsia="Times New Roman" w:hAnsi="Arial Rounded MT Bold" w:cs="Times New Roman"/>
                <w:color w:val="000000"/>
                <w:sz w:val="24"/>
                <w:szCs w:val="24"/>
                <w:lang w:val="en-IN" w:eastAsia="en-IN"/>
              </w:rPr>
              <w:t> </w:t>
            </w:r>
          </w:p>
        </w:tc>
        <w:tc>
          <w:tcPr>
            <w:tcW w:w="3400" w:type="dxa"/>
            <w:tcBorders>
              <w:top w:val="single" w:sz="4" w:space="0" w:color="9BC2E6"/>
              <w:left w:val="nil"/>
              <w:bottom w:val="single" w:sz="4" w:space="0" w:color="9BC2E6"/>
              <w:right w:val="single" w:sz="4" w:space="0" w:color="9BC2E6"/>
            </w:tcBorders>
            <w:shd w:val="clear" w:color="000000" w:fill="DDEBF7"/>
            <w:noWrap/>
            <w:vAlign w:val="bottom"/>
            <w:hideMark/>
          </w:tcPr>
          <w:p w:rsidR="00F771E6" w:rsidRPr="00F771E6" w:rsidRDefault="00F771E6" w:rsidP="00F771E6">
            <w:pPr>
              <w:suppressAutoHyphens w:val="0"/>
              <w:spacing w:after="0"/>
              <w:jc w:val="right"/>
              <w:rPr>
                <w:rFonts w:ascii="Arial Rounded MT Bold" w:eastAsia="Times New Roman" w:hAnsi="Arial Rounded MT Bold" w:cs="Times New Roman"/>
                <w:color w:val="000000"/>
                <w:sz w:val="24"/>
                <w:szCs w:val="24"/>
                <w:lang w:val="en-IN" w:eastAsia="en-IN"/>
              </w:rPr>
            </w:pPr>
            <w:r w:rsidRPr="00F771E6">
              <w:rPr>
                <w:rFonts w:ascii="Arial Rounded MT Bold" w:eastAsia="Times New Roman" w:hAnsi="Arial Rounded MT Bold" w:cs="Times New Roman"/>
                <w:color w:val="000000"/>
                <w:sz w:val="24"/>
                <w:szCs w:val="24"/>
                <w:lang w:val="en-IN" w:eastAsia="en-IN"/>
              </w:rPr>
              <w:t>1.2090</w:t>
            </w:r>
          </w:p>
        </w:tc>
      </w:tr>
      <w:tr w:rsidR="00F771E6" w:rsidRPr="00F771E6" w:rsidTr="00F771E6">
        <w:trPr>
          <w:trHeight w:val="300"/>
        </w:trPr>
        <w:tc>
          <w:tcPr>
            <w:tcW w:w="1480" w:type="dxa"/>
            <w:tcBorders>
              <w:top w:val="single" w:sz="4" w:space="0" w:color="9BC2E6"/>
              <w:left w:val="single" w:sz="4" w:space="0" w:color="9BC2E6"/>
              <w:bottom w:val="single" w:sz="4" w:space="0" w:color="9BC2E6"/>
              <w:right w:val="nil"/>
            </w:tcBorders>
            <w:shd w:val="clear" w:color="000000" w:fill="DDEBF7"/>
            <w:noWrap/>
            <w:vAlign w:val="bottom"/>
            <w:hideMark/>
          </w:tcPr>
          <w:p w:rsidR="00F771E6" w:rsidRPr="00F771E6" w:rsidRDefault="00F771E6" w:rsidP="00F771E6">
            <w:pPr>
              <w:suppressAutoHyphens w:val="0"/>
              <w:spacing w:after="0"/>
              <w:rPr>
                <w:rFonts w:ascii="Arial Rounded MT Bold" w:eastAsia="Times New Roman" w:hAnsi="Arial Rounded MT Bold" w:cs="Times New Roman"/>
                <w:color w:val="000000"/>
                <w:sz w:val="24"/>
                <w:szCs w:val="24"/>
                <w:lang w:val="en-IN" w:eastAsia="en-IN"/>
              </w:rPr>
            </w:pPr>
            <w:r w:rsidRPr="00F771E6">
              <w:rPr>
                <w:rFonts w:ascii="Arial Rounded MT Bold" w:eastAsia="Times New Roman" w:hAnsi="Arial Rounded MT Bold" w:cs="Times New Roman"/>
                <w:color w:val="000000"/>
                <w:sz w:val="24"/>
                <w:szCs w:val="24"/>
                <w:lang w:val="en-IN" w:eastAsia="en-IN"/>
              </w:rPr>
              <w:t>R</w:t>
            </w:r>
          </w:p>
        </w:tc>
        <w:tc>
          <w:tcPr>
            <w:tcW w:w="3400" w:type="dxa"/>
            <w:tcBorders>
              <w:top w:val="single" w:sz="4" w:space="0" w:color="9BC2E6"/>
              <w:left w:val="nil"/>
              <w:bottom w:val="single" w:sz="4" w:space="0" w:color="9BC2E6"/>
              <w:right w:val="single" w:sz="4" w:space="0" w:color="9BC2E6"/>
            </w:tcBorders>
            <w:shd w:val="clear" w:color="000000" w:fill="DDEBF7"/>
            <w:noWrap/>
            <w:vAlign w:val="bottom"/>
            <w:hideMark/>
          </w:tcPr>
          <w:p w:rsidR="00F771E6" w:rsidRPr="00F771E6" w:rsidRDefault="00F771E6" w:rsidP="00F771E6">
            <w:pPr>
              <w:suppressAutoHyphens w:val="0"/>
              <w:spacing w:after="0"/>
              <w:jc w:val="right"/>
              <w:rPr>
                <w:rFonts w:ascii="Arial Rounded MT Bold" w:eastAsia="Times New Roman" w:hAnsi="Arial Rounded MT Bold" w:cs="Times New Roman"/>
                <w:color w:val="000000"/>
                <w:sz w:val="24"/>
                <w:szCs w:val="24"/>
                <w:lang w:val="en-IN" w:eastAsia="en-IN"/>
              </w:rPr>
            </w:pPr>
            <w:r w:rsidRPr="00F771E6">
              <w:rPr>
                <w:rFonts w:ascii="Arial Rounded MT Bold" w:eastAsia="Times New Roman" w:hAnsi="Arial Rounded MT Bold" w:cs="Times New Roman"/>
                <w:color w:val="000000"/>
                <w:sz w:val="24"/>
                <w:szCs w:val="24"/>
                <w:lang w:val="en-IN" w:eastAsia="en-IN"/>
              </w:rPr>
              <w:t>-0.2089</w:t>
            </w:r>
          </w:p>
        </w:tc>
      </w:tr>
      <w:tr w:rsidR="00F771E6" w:rsidRPr="00F771E6" w:rsidTr="00F771E6">
        <w:trPr>
          <w:trHeight w:val="300"/>
        </w:trPr>
        <w:tc>
          <w:tcPr>
            <w:tcW w:w="1480" w:type="dxa"/>
            <w:tcBorders>
              <w:top w:val="single" w:sz="4" w:space="0" w:color="9BC2E6"/>
              <w:left w:val="single" w:sz="4" w:space="0" w:color="9BC2E6"/>
              <w:bottom w:val="single" w:sz="4" w:space="0" w:color="9BC2E6"/>
              <w:right w:val="nil"/>
            </w:tcBorders>
            <w:shd w:val="clear" w:color="000000" w:fill="DDEBF7"/>
            <w:noWrap/>
            <w:vAlign w:val="bottom"/>
            <w:hideMark/>
          </w:tcPr>
          <w:p w:rsidR="00F771E6" w:rsidRPr="00F771E6" w:rsidRDefault="00F771E6" w:rsidP="00F771E6">
            <w:pPr>
              <w:suppressAutoHyphens w:val="0"/>
              <w:spacing w:after="0"/>
              <w:rPr>
                <w:rFonts w:ascii="Arial Rounded MT Bold" w:eastAsia="Times New Roman" w:hAnsi="Arial Rounded MT Bold" w:cs="Times New Roman"/>
                <w:color w:val="000000"/>
                <w:sz w:val="24"/>
                <w:szCs w:val="24"/>
                <w:lang w:val="en-IN" w:eastAsia="en-IN"/>
              </w:rPr>
            </w:pPr>
            <w:r w:rsidRPr="00F771E6">
              <w:rPr>
                <w:rFonts w:ascii="Arial Rounded MT Bold" w:eastAsia="Times New Roman" w:hAnsi="Arial Rounded MT Bold" w:cs="Times New Roman"/>
                <w:color w:val="000000"/>
                <w:sz w:val="24"/>
                <w:szCs w:val="24"/>
                <w:lang w:val="en-IN" w:eastAsia="en-IN"/>
              </w:rPr>
              <w:t> </w:t>
            </w:r>
          </w:p>
        </w:tc>
        <w:tc>
          <w:tcPr>
            <w:tcW w:w="3400" w:type="dxa"/>
            <w:tcBorders>
              <w:top w:val="single" w:sz="4" w:space="0" w:color="9BC2E6"/>
              <w:left w:val="nil"/>
              <w:bottom w:val="single" w:sz="4" w:space="0" w:color="9BC2E6"/>
              <w:right w:val="single" w:sz="4" w:space="0" w:color="9BC2E6"/>
            </w:tcBorders>
            <w:shd w:val="clear" w:color="000000" w:fill="DDEBF7"/>
            <w:noWrap/>
            <w:vAlign w:val="bottom"/>
            <w:hideMark/>
          </w:tcPr>
          <w:p w:rsidR="00F771E6" w:rsidRPr="00F771E6" w:rsidRDefault="00F771E6" w:rsidP="00F771E6">
            <w:pPr>
              <w:suppressAutoHyphens w:val="0"/>
              <w:spacing w:after="0"/>
              <w:rPr>
                <w:rFonts w:ascii="Arial Rounded MT Bold" w:eastAsia="Times New Roman" w:hAnsi="Arial Rounded MT Bold" w:cs="Times New Roman"/>
                <w:color w:val="000000"/>
                <w:sz w:val="24"/>
                <w:szCs w:val="24"/>
                <w:lang w:val="en-IN" w:eastAsia="en-IN"/>
              </w:rPr>
            </w:pPr>
            <w:r w:rsidRPr="00F771E6">
              <w:rPr>
                <w:rFonts w:ascii="Arial Rounded MT Bold" w:eastAsia="Times New Roman" w:hAnsi="Arial Rounded MT Bold" w:cs="Times New Roman"/>
                <w:color w:val="000000"/>
                <w:sz w:val="24"/>
                <w:szCs w:val="24"/>
                <w:lang w:val="en-IN" w:eastAsia="en-IN"/>
              </w:rPr>
              <w:t>NEGATIVE CORRELATION</w:t>
            </w:r>
          </w:p>
        </w:tc>
      </w:tr>
    </w:tbl>
    <w:p w:rsidR="00F771E6" w:rsidRDefault="00F771E6" w:rsidP="00F771E6">
      <w:pPr>
        <w:tabs>
          <w:tab w:val="left" w:pos="6120"/>
        </w:tabs>
        <w:spacing w:line="360" w:lineRule="auto"/>
        <w:ind w:right="737"/>
        <w:jc w:val="both"/>
        <w:rPr>
          <w:rFonts w:ascii="Times New Roman" w:hAnsi="Times New Roman" w:cs="Times New Roman"/>
          <w:sz w:val="32"/>
          <w:szCs w:val="32"/>
        </w:rPr>
      </w:pPr>
    </w:p>
    <w:p w:rsidR="00F771E6" w:rsidRPr="00C955B5" w:rsidRDefault="00F771E6" w:rsidP="00F771E6">
      <w:pPr>
        <w:tabs>
          <w:tab w:val="left" w:pos="6120"/>
        </w:tabs>
        <w:spacing w:line="360" w:lineRule="auto"/>
        <w:ind w:right="737"/>
        <w:jc w:val="both"/>
        <w:rPr>
          <w:rFonts w:ascii="Times New Roman" w:hAnsi="Times New Roman" w:cs="Times New Roman"/>
          <w:b/>
          <w:sz w:val="44"/>
          <w:szCs w:val="44"/>
          <w:u w:val="single"/>
        </w:rPr>
      </w:pPr>
      <w:r w:rsidRPr="00C955B5">
        <w:rPr>
          <w:rFonts w:ascii="Times New Roman" w:hAnsi="Times New Roman" w:cs="Times New Roman"/>
          <w:b/>
          <w:sz w:val="44"/>
          <w:szCs w:val="44"/>
          <w:u w:val="single"/>
        </w:rPr>
        <w:t>Visualization:</w:t>
      </w:r>
    </w:p>
    <w:p w:rsidR="00F771E6" w:rsidRDefault="00F771E6" w:rsidP="00F771E6">
      <w:pPr>
        <w:tabs>
          <w:tab w:val="left" w:pos="6120"/>
        </w:tabs>
        <w:spacing w:line="360" w:lineRule="auto"/>
        <w:ind w:right="737"/>
        <w:jc w:val="both"/>
        <w:rPr>
          <w:rFonts w:ascii="Times New Roman" w:hAnsi="Times New Roman" w:cs="Times New Roman"/>
          <w:sz w:val="44"/>
          <w:szCs w:val="44"/>
          <w:u w:val="single"/>
        </w:rPr>
      </w:pPr>
      <w:r>
        <w:rPr>
          <w:noProof/>
          <w:lang w:val="en-IN" w:eastAsia="en-IN"/>
        </w:rPr>
        <w:drawing>
          <wp:inline distT="0" distB="0" distL="0" distR="0" wp14:anchorId="2BF71875" wp14:editId="7F87D81F">
            <wp:extent cx="6104255" cy="4524704"/>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771E6" w:rsidRDefault="00F771E6" w:rsidP="00F771E6">
      <w:pPr>
        <w:pStyle w:val="Default"/>
      </w:pPr>
    </w:p>
    <w:p w:rsidR="00E86BD6" w:rsidRDefault="00C403B6" w:rsidP="00F771E6">
      <w:pPr>
        <w:tabs>
          <w:tab w:val="left" w:pos="6120"/>
        </w:tabs>
        <w:spacing w:line="360" w:lineRule="auto"/>
        <w:ind w:right="737"/>
        <w:jc w:val="both"/>
        <w:rPr>
          <w:sz w:val="56"/>
          <w:szCs w:val="56"/>
        </w:rPr>
      </w:pPr>
      <w:r>
        <w:rPr>
          <w:sz w:val="56"/>
          <w:szCs w:val="56"/>
        </w:rPr>
        <w:t xml:space="preserve">        </w:t>
      </w:r>
      <w:r w:rsidR="00F771E6" w:rsidRPr="00C01F2A">
        <w:rPr>
          <w:sz w:val="56"/>
          <w:szCs w:val="56"/>
        </w:rPr>
        <w:t xml:space="preserve"> </w:t>
      </w:r>
    </w:p>
    <w:p w:rsidR="00E86BD6" w:rsidRDefault="00E86BD6" w:rsidP="00F771E6">
      <w:pPr>
        <w:tabs>
          <w:tab w:val="left" w:pos="6120"/>
        </w:tabs>
        <w:spacing w:line="360" w:lineRule="auto"/>
        <w:ind w:right="737"/>
        <w:jc w:val="both"/>
        <w:rPr>
          <w:sz w:val="56"/>
          <w:szCs w:val="56"/>
        </w:rPr>
      </w:pPr>
    </w:p>
    <w:p w:rsidR="00E86BD6" w:rsidRDefault="00E86BD6" w:rsidP="00F771E6">
      <w:pPr>
        <w:tabs>
          <w:tab w:val="left" w:pos="6120"/>
        </w:tabs>
        <w:spacing w:line="360" w:lineRule="auto"/>
        <w:ind w:right="737"/>
        <w:jc w:val="both"/>
        <w:rPr>
          <w:sz w:val="56"/>
          <w:szCs w:val="56"/>
        </w:rPr>
      </w:pPr>
    </w:p>
    <w:p w:rsidR="00B90EC3" w:rsidRDefault="00B90EC3" w:rsidP="00F771E6">
      <w:pPr>
        <w:tabs>
          <w:tab w:val="left" w:pos="6120"/>
        </w:tabs>
        <w:spacing w:line="360" w:lineRule="auto"/>
        <w:ind w:right="737"/>
        <w:jc w:val="both"/>
        <w:rPr>
          <w:sz w:val="56"/>
          <w:szCs w:val="56"/>
        </w:rPr>
      </w:pPr>
    </w:p>
    <w:p w:rsidR="00B90EC3" w:rsidRDefault="00B90EC3" w:rsidP="00B90EC3">
      <w:pPr>
        <w:rPr>
          <w:b/>
          <w:sz w:val="36"/>
          <w:szCs w:val="36"/>
          <w:u w:val="single"/>
        </w:rPr>
      </w:pPr>
      <w:r w:rsidRPr="007A07D5">
        <w:rPr>
          <w:b/>
          <w:sz w:val="36"/>
          <w:szCs w:val="36"/>
        </w:rPr>
        <w:lastRenderedPageBreak/>
        <w:t xml:space="preserve"> </w:t>
      </w:r>
      <w:r>
        <w:rPr>
          <w:b/>
          <w:sz w:val="36"/>
          <w:szCs w:val="36"/>
        </w:rPr>
        <w:t xml:space="preserve">                        </w:t>
      </w:r>
      <w:r w:rsidRPr="007A07D5">
        <w:rPr>
          <w:b/>
          <w:sz w:val="36"/>
          <w:szCs w:val="36"/>
          <w:u w:val="single"/>
        </w:rPr>
        <w:t>LIST OF</w:t>
      </w:r>
      <w:r>
        <w:rPr>
          <w:b/>
          <w:sz w:val="36"/>
          <w:szCs w:val="36"/>
          <w:u w:val="single"/>
        </w:rPr>
        <w:t xml:space="preserve"> OTHER</w:t>
      </w:r>
      <w:r w:rsidRPr="007A07D5">
        <w:rPr>
          <w:b/>
          <w:sz w:val="36"/>
          <w:szCs w:val="36"/>
          <w:u w:val="single"/>
        </w:rPr>
        <w:t xml:space="preserve"> FUNCTIONS USED</w:t>
      </w:r>
    </w:p>
    <w:p w:rsidR="00B90EC3" w:rsidRPr="007A07D5" w:rsidRDefault="00B90EC3" w:rsidP="00B90EC3">
      <w:pPr>
        <w:pStyle w:val="ListParagraph"/>
        <w:numPr>
          <w:ilvl w:val="0"/>
          <w:numId w:val="17"/>
        </w:numPr>
        <w:suppressAutoHyphens w:val="0"/>
        <w:spacing w:after="160" w:line="259" w:lineRule="auto"/>
        <w:rPr>
          <w:b/>
          <w:sz w:val="36"/>
          <w:szCs w:val="36"/>
          <w:u w:val="single"/>
        </w:rPr>
      </w:pPr>
      <w:r>
        <w:rPr>
          <w:b/>
          <w:sz w:val="36"/>
          <w:szCs w:val="36"/>
          <w:u w:val="single"/>
        </w:rPr>
        <w:t>VBA MACROS:</w:t>
      </w:r>
    </w:p>
    <w:p w:rsidR="00B90EC3" w:rsidRDefault="00B90EC3" w:rsidP="00B90EC3">
      <w:pPr>
        <w:rPr>
          <w:b/>
          <w:sz w:val="36"/>
          <w:szCs w:val="36"/>
          <w:u w:val="single"/>
        </w:rPr>
      </w:pPr>
      <w:r>
        <w:rPr>
          <w:b/>
          <w:noProof/>
          <w:sz w:val="36"/>
          <w:szCs w:val="36"/>
          <w:u w:val="single"/>
          <w:lang w:val="en-IN" w:eastAsia="en-IN"/>
        </w:rPr>
        <w:drawing>
          <wp:inline distT="0" distB="0" distL="0" distR="0" wp14:anchorId="318E88E4" wp14:editId="442661A7">
            <wp:extent cx="5731510" cy="17240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ba macros.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724025"/>
                    </a:xfrm>
                    <a:prstGeom prst="rect">
                      <a:avLst/>
                    </a:prstGeom>
                  </pic:spPr>
                </pic:pic>
              </a:graphicData>
            </a:graphic>
          </wp:inline>
        </w:drawing>
      </w:r>
    </w:p>
    <w:p w:rsidR="00B90EC3" w:rsidRDefault="00B90EC3" w:rsidP="00B90EC3">
      <w:pPr>
        <w:pStyle w:val="ListParagraph"/>
        <w:numPr>
          <w:ilvl w:val="0"/>
          <w:numId w:val="17"/>
        </w:numPr>
        <w:suppressAutoHyphens w:val="0"/>
        <w:spacing w:after="160" w:line="259" w:lineRule="auto"/>
        <w:rPr>
          <w:b/>
          <w:sz w:val="36"/>
          <w:szCs w:val="36"/>
          <w:u w:val="single"/>
        </w:rPr>
      </w:pPr>
      <w:r>
        <w:rPr>
          <w:b/>
          <w:sz w:val="36"/>
          <w:szCs w:val="36"/>
          <w:u w:val="single"/>
        </w:rPr>
        <w:t>COMBO CHART:</w:t>
      </w:r>
    </w:p>
    <w:p w:rsidR="00B90EC3" w:rsidRDefault="00B90EC3" w:rsidP="00B90EC3">
      <w:pPr>
        <w:rPr>
          <w:b/>
          <w:sz w:val="36"/>
          <w:szCs w:val="36"/>
          <w:u w:val="single"/>
        </w:rPr>
      </w:pPr>
      <w:r>
        <w:rPr>
          <w:b/>
          <w:noProof/>
          <w:sz w:val="36"/>
          <w:szCs w:val="36"/>
          <w:u w:val="single"/>
          <w:lang w:val="en-IN" w:eastAsia="en-IN"/>
        </w:rPr>
        <w:drawing>
          <wp:inline distT="0" distB="0" distL="0" distR="0" wp14:anchorId="0F7D20CF" wp14:editId="4E605035">
            <wp:extent cx="5731510" cy="18002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BO CHART.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rsidR="00B90EC3" w:rsidRPr="007A07D5" w:rsidRDefault="00B90EC3" w:rsidP="00B90EC3">
      <w:pPr>
        <w:pStyle w:val="ListParagraph"/>
        <w:numPr>
          <w:ilvl w:val="0"/>
          <w:numId w:val="17"/>
        </w:numPr>
        <w:suppressAutoHyphens w:val="0"/>
        <w:spacing w:after="160" w:line="259" w:lineRule="auto"/>
        <w:rPr>
          <w:b/>
          <w:sz w:val="36"/>
          <w:szCs w:val="36"/>
          <w:u w:val="single"/>
        </w:rPr>
      </w:pPr>
      <w:r w:rsidRPr="007A07D5">
        <w:rPr>
          <w:b/>
          <w:sz w:val="36"/>
          <w:szCs w:val="36"/>
          <w:u w:val="single"/>
        </w:rPr>
        <w:t>PIVOT CHART AND PIVOT TABLE:</w:t>
      </w:r>
    </w:p>
    <w:p w:rsidR="00B90EC3" w:rsidRPr="007A07D5" w:rsidRDefault="00B90EC3" w:rsidP="00B90EC3">
      <w:pPr>
        <w:rPr>
          <w:b/>
          <w:sz w:val="36"/>
          <w:szCs w:val="36"/>
          <w:u w:val="single"/>
        </w:rPr>
      </w:pPr>
      <w:r>
        <w:rPr>
          <w:b/>
          <w:noProof/>
          <w:sz w:val="36"/>
          <w:szCs w:val="36"/>
          <w:u w:val="single"/>
          <w:lang w:val="en-IN" w:eastAsia="en-IN"/>
        </w:rPr>
        <w:drawing>
          <wp:inline distT="0" distB="0" distL="0" distR="0" wp14:anchorId="5FF1E522" wp14:editId="5DF0280F">
            <wp:extent cx="5731510" cy="2781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VOT TABLE AND CHART.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rsidR="00B90EC3" w:rsidRDefault="00B90EC3" w:rsidP="00B90EC3">
      <w:pPr>
        <w:rPr>
          <w:b/>
          <w:sz w:val="36"/>
          <w:szCs w:val="36"/>
          <w:u w:val="single"/>
        </w:rPr>
      </w:pPr>
    </w:p>
    <w:p w:rsidR="00B90EC3" w:rsidRDefault="00B90EC3" w:rsidP="00B90EC3">
      <w:pPr>
        <w:pStyle w:val="ListParagraph"/>
        <w:numPr>
          <w:ilvl w:val="0"/>
          <w:numId w:val="17"/>
        </w:numPr>
        <w:suppressAutoHyphens w:val="0"/>
        <w:spacing w:after="160" w:line="259" w:lineRule="auto"/>
        <w:rPr>
          <w:b/>
          <w:sz w:val="36"/>
          <w:szCs w:val="36"/>
          <w:u w:val="single"/>
        </w:rPr>
      </w:pPr>
      <w:r w:rsidRPr="007A07D5">
        <w:rPr>
          <w:b/>
          <w:sz w:val="36"/>
          <w:szCs w:val="36"/>
          <w:u w:val="single"/>
        </w:rPr>
        <w:lastRenderedPageBreak/>
        <w:t>MATHEMATICAL FUNCTIONS</w:t>
      </w:r>
    </w:p>
    <w:p w:rsidR="00B90EC3" w:rsidRDefault="00B90EC3" w:rsidP="00B90EC3">
      <w:pPr>
        <w:pStyle w:val="ListParagraph"/>
        <w:rPr>
          <w:b/>
          <w:sz w:val="36"/>
          <w:szCs w:val="36"/>
          <w:u w:val="single"/>
        </w:rPr>
      </w:pPr>
      <w:r>
        <w:rPr>
          <w:b/>
          <w:noProof/>
          <w:sz w:val="36"/>
          <w:szCs w:val="36"/>
          <w:u w:val="single"/>
          <w:lang w:val="en-IN" w:eastAsia="en-IN"/>
        </w:rPr>
        <w:drawing>
          <wp:inline distT="0" distB="0" distL="0" distR="0" wp14:anchorId="613DB811" wp14:editId="17CB3E3E">
            <wp:extent cx="5257800" cy="13074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ULA1.PNG"/>
                    <pic:cNvPicPr/>
                  </pic:nvPicPr>
                  <pic:blipFill>
                    <a:blip r:embed="rId31">
                      <a:extLst>
                        <a:ext uri="{28A0092B-C50C-407E-A947-70E740481C1C}">
                          <a14:useLocalDpi xmlns:a14="http://schemas.microsoft.com/office/drawing/2010/main" val="0"/>
                        </a:ext>
                      </a:extLst>
                    </a:blip>
                    <a:stretch>
                      <a:fillRect/>
                    </a:stretch>
                  </pic:blipFill>
                  <pic:spPr>
                    <a:xfrm>
                      <a:off x="0" y="0"/>
                      <a:ext cx="5257800" cy="1307465"/>
                    </a:xfrm>
                    <a:prstGeom prst="rect">
                      <a:avLst/>
                    </a:prstGeom>
                  </pic:spPr>
                </pic:pic>
              </a:graphicData>
            </a:graphic>
          </wp:inline>
        </w:drawing>
      </w:r>
    </w:p>
    <w:p w:rsidR="00B90EC3" w:rsidRDefault="00B90EC3" w:rsidP="00B90EC3">
      <w:pPr>
        <w:rPr>
          <w:b/>
          <w:sz w:val="36"/>
          <w:szCs w:val="36"/>
          <w:u w:val="single"/>
        </w:rPr>
      </w:pPr>
    </w:p>
    <w:p w:rsidR="00B90EC3" w:rsidRDefault="00B90EC3" w:rsidP="00B90EC3">
      <w:pPr>
        <w:pStyle w:val="ListParagraph"/>
        <w:numPr>
          <w:ilvl w:val="0"/>
          <w:numId w:val="17"/>
        </w:numPr>
        <w:suppressAutoHyphens w:val="0"/>
        <w:spacing w:after="160" w:line="259" w:lineRule="auto"/>
        <w:rPr>
          <w:b/>
          <w:sz w:val="36"/>
          <w:szCs w:val="36"/>
          <w:u w:val="single"/>
        </w:rPr>
      </w:pPr>
      <w:r w:rsidRPr="004A6EB1">
        <w:rPr>
          <w:b/>
          <w:sz w:val="36"/>
          <w:szCs w:val="36"/>
          <w:u w:val="single"/>
        </w:rPr>
        <w:t>DATA MODELS TO CREATE RELATIONSHIPS BETWEEN TABLES</w:t>
      </w:r>
    </w:p>
    <w:p w:rsidR="00B90EC3" w:rsidRDefault="00B90EC3" w:rsidP="00B90EC3">
      <w:pPr>
        <w:pStyle w:val="ListParagraph"/>
        <w:rPr>
          <w:rFonts w:ascii="Segoe UI" w:hAnsi="Segoe UI" w:cs="Segoe UI"/>
          <w:color w:val="2F2F2F"/>
          <w:shd w:val="clear" w:color="auto" w:fill="FFFFFF"/>
        </w:rPr>
      </w:pPr>
      <w:r w:rsidRPr="004A6EB1">
        <w:rPr>
          <w:rFonts w:ascii="Times New Roman" w:hAnsi="Times New Roman" w:cs="Times New Roman"/>
          <w:color w:val="2F2F2F"/>
          <w:sz w:val="24"/>
          <w:szCs w:val="24"/>
          <w:shd w:val="clear" w:color="auto" w:fill="FFFFFF"/>
        </w:rPr>
        <w:t>A Data Model allows you to integrate data from multiple tables, effectively building a relational data source inside an Excel workbook. Within Excel, Data Models are used transparently, providing tabular data used in PivotTables and PivotCharts. A Data Model is visualized as a collection of tables in a Field List, and most of the time, you’ll never even know it's there</w:t>
      </w:r>
      <w:r>
        <w:rPr>
          <w:rFonts w:ascii="Segoe UI" w:hAnsi="Segoe UI" w:cs="Segoe UI"/>
          <w:color w:val="2F2F2F"/>
          <w:shd w:val="clear" w:color="auto" w:fill="FFFFFF"/>
        </w:rPr>
        <w:t>.</w:t>
      </w:r>
    </w:p>
    <w:p w:rsidR="00B90EC3" w:rsidRDefault="00B90EC3" w:rsidP="00B90EC3">
      <w:pPr>
        <w:pStyle w:val="ListParagraph"/>
        <w:ind w:left="0"/>
        <w:rPr>
          <w:b/>
          <w:sz w:val="36"/>
          <w:szCs w:val="36"/>
          <w:u w:val="single"/>
        </w:rPr>
      </w:pPr>
      <w:r>
        <w:rPr>
          <w:b/>
          <w:noProof/>
          <w:sz w:val="36"/>
          <w:szCs w:val="36"/>
          <w:u w:val="single"/>
          <w:lang w:val="en-IN" w:eastAsia="en-IN"/>
        </w:rPr>
        <w:drawing>
          <wp:inline distT="0" distB="0" distL="0" distR="0" wp14:anchorId="6B1F90BC" wp14:editId="35006FB0">
            <wp:extent cx="5731193" cy="4142509"/>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22).png"/>
                    <pic:cNvPicPr/>
                  </pic:nvPicPr>
                  <pic:blipFill>
                    <a:blip r:embed="rId32">
                      <a:extLst>
                        <a:ext uri="{28A0092B-C50C-407E-A947-70E740481C1C}">
                          <a14:useLocalDpi xmlns:a14="http://schemas.microsoft.com/office/drawing/2010/main" val="0"/>
                        </a:ext>
                      </a:extLst>
                    </a:blip>
                    <a:stretch>
                      <a:fillRect/>
                    </a:stretch>
                  </pic:blipFill>
                  <pic:spPr>
                    <a:xfrm>
                      <a:off x="0" y="0"/>
                      <a:ext cx="5747835" cy="4154538"/>
                    </a:xfrm>
                    <a:prstGeom prst="rect">
                      <a:avLst/>
                    </a:prstGeom>
                  </pic:spPr>
                </pic:pic>
              </a:graphicData>
            </a:graphic>
          </wp:inline>
        </w:drawing>
      </w:r>
    </w:p>
    <w:p w:rsidR="00B90EC3" w:rsidRDefault="00B90EC3" w:rsidP="00B90EC3">
      <w:pPr>
        <w:pStyle w:val="ListParagraph"/>
        <w:ind w:left="0"/>
        <w:rPr>
          <w:b/>
          <w:sz w:val="36"/>
          <w:szCs w:val="36"/>
          <w:u w:val="single"/>
        </w:rPr>
      </w:pPr>
      <w:r w:rsidRPr="004A6EB1">
        <w:rPr>
          <w:b/>
          <w:sz w:val="36"/>
          <w:szCs w:val="36"/>
          <w:u w:val="single"/>
        </w:rPr>
        <w:br w:type="page"/>
      </w:r>
    </w:p>
    <w:p w:rsidR="00472B26" w:rsidRDefault="00472B26" w:rsidP="00472B26">
      <w:pPr>
        <w:pStyle w:val="ListParagraph"/>
        <w:numPr>
          <w:ilvl w:val="0"/>
          <w:numId w:val="17"/>
        </w:numPr>
        <w:rPr>
          <w:b/>
          <w:sz w:val="36"/>
          <w:szCs w:val="36"/>
          <w:u w:val="single"/>
        </w:rPr>
      </w:pPr>
      <w:r>
        <w:rPr>
          <w:b/>
          <w:sz w:val="36"/>
          <w:szCs w:val="36"/>
          <w:u w:val="single"/>
        </w:rPr>
        <w:lastRenderedPageBreak/>
        <w:t>USE OF POWERPIVOT</w:t>
      </w:r>
      <w:r w:rsidR="008C18E7">
        <w:rPr>
          <w:b/>
          <w:sz w:val="36"/>
          <w:szCs w:val="36"/>
          <w:u w:val="single"/>
        </w:rPr>
        <w:t xml:space="preserve"> AND DAX FUNCTIONS</w:t>
      </w:r>
      <w:r>
        <w:rPr>
          <w:b/>
          <w:sz w:val="36"/>
          <w:szCs w:val="36"/>
          <w:u w:val="single"/>
        </w:rPr>
        <w:t xml:space="preserve"> TO CALCULATE PERCENTAGE CHANGE BETWEEN CHILD SEX RATIO AND SEX RATIO</w:t>
      </w:r>
    </w:p>
    <w:p w:rsidR="00472B26" w:rsidRPr="00472B26" w:rsidRDefault="00472B26" w:rsidP="00472B26">
      <w:pPr>
        <w:shd w:val="clear" w:color="auto" w:fill="FFFFFF"/>
        <w:suppressAutoHyphens w:val="0"/>
        <w:spacing w:before="100" w:beforeAutospacing="1" w:after="100" w:afterAutospacing="1"/>
        <w:ind w:left="360"/>
        <w:rPr>
          <w:rFonts w:ascii="Times New Roman" w:eastAsia="Times New Roman" w:hAnsi="Times New Roman" w:cs="Times New Roman"/>
          <w:color w:val="2F2F2F"/>
          <w:sz w:val="24"/>
          <w:szCs w:val="24"/>
          <w:lang w:val="en-IN" w:eastAsia="en-IN"/>
        </w:rPr>
      </w:pPr>
      <w:r w:rsidRPr="00472B26">
        <w:rPr>
          <w:rFonts w:ascii="Times New Roman" w:eastAsia="Times New Roman" w:hAnsi="Times New Roman" w:cs="Times New Roman"/>
          <w:color w:val="2F2F2F"/>
          <w:sz w:val="24"/>
          <w:szCs w:val="24"/>
          <w:lang w:val="en-IN" w:eastAsia="en-IN"/>
        </w:rPr>
        <w:t>Power Pivot is an Excel add-in you can use to perform powerful data analysis and create sophisticated data models. With Power Pivot, you can mash up large volumes of data from various sources, perform information analysis rapidly, and share insights easily.</w:t>
      </w:r>
    </w:p>
    <w:p w:rsidR="00472B26" w:rsidRDefault="00472B26" w:rsidP="00472B26">
      <w:pPr>
        <w:shd w:val="clear" w:color="auto" w:fill="FFFFFF"/>
        <w:suppressAutoHyphens w:val="0"/>
        <w:spacing w:before="100" w:beforeAutospacing="1" w:after="100" w:afterAutospacing="1"/>
        <w:ind w:left="360"/>
        <w:rPr>
          <w:rFonts w:ascii="Times New Roman" w:eastAsia="Times New Roman" w:hAnsi="Times New Roman" w:cs="Times New Roman"/>
          <w:color w:val="2F2F2F"/>
          <w:sz w:val="24"/>
          <w:szCs w:val="24"/>
          <w:lang w:val="en-IN" w:eastAsia="en-IN"/>
        </w:rPr>
      </w:pPr>
      <w:r w:rsidRPr="00472B26">
        <w:rPr>
          <w:rFonts w:ascii="Times New Roman" w:eastAsia="Times New Roman" w:hAnsi="Times New Roman" w:cs="Times New Roman"/>
          <w:color w:val="2F2F2F"/>
          <w:sz w:val="24"/>
          <w:szCs w:val="24"/>
          <w:lang w:val="en-IN" w:eastAsia="en-IN"/>
        </w:rPr>
        <w:t>In both Excel and in Power Pivot, you can create a Data Model, a collection of tables with relationships. The data model you see in a workbook in Excel is the same data model you see in the Power Pivot window. Any data you import into Excel is available in Power Pivot, and vice versa.</w:t>
      </w:r>
    </w:p>
    <w:p w:rsidR="00472B26" w:rsidRPr="00472B26" w:rsidRDefault="00472B26" w:rsidP="00472B26">
      <w:pPr>
        <w:shd w:val="clear" w:color="auto" w:fill="FFFFFF"/>
        <w:suppressAutoHyphens w:val="0"/>
        <w:spacing w:before="100" w:beforeAutospacing="1" w:after="100" w:afterAutospacing="1"/>
        <w:rPr>
          <w:rFonts w:ascii="Times New Roman" w:eastAsia="Times New Roman" w:hAnsi="Times New Roman" w:cs="Times New Roman"/>
          <w:color w:val="2F2F2F"/>
          <w:sz w:val="24"/>
          <w:szCs w:val="24"/>
          <w:lang w:val="en-IN" w:eastAsia="en-IN"/>
        </w:rPr>
      </w:pPr>
      <w:r>
        <w:rPr>
          <w:rFonts w:ascii="Times New Roman" w:eastAsia="Times New Roman" w:hAnsi="Times New Roman" w:cs="Times New Roman"/>
          <w:noProof/>
          <w:color w:val="2F2F2F"/>
          <w:sz w:val="24"/>
          <w:szCs w:val="24"/>
          <w:lang w:val="en-IN" w:eastAsia="en-IN"/>
        </w:rPr>
        <w:drawing>
          <wp:inline distT="0" distB="0" distL="0" distR="0">
            <wp:extent cx="5992495" cy="5551714"/>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WERPIVOT.PNG"/>
                    <pic:cNvPicPr/>
                  </pic:nvPicPr>
                  <pic:blipFill>
                    <a:blip r:embed="rId33">
                      <a:extLst>
                        <a:ext uri="{28A0092B-C50C-407E-A947-70E740481C1C}">
                          <a14:useLocalDpi xmlns:a14="http://schemas.microsoft.com/office/drawing/2010/main" val="0"/>
                        </a:ext>
                      </a:extLst>
                    </a:blip>
                    <a:stretch>
                      <a:fillRect/>
                    </a:stretch>
                  </pic:blipFill>
                  <pic:spPr>
                    <a:xfrm>
                      <a:off x="0" y="0"/>
                      <a:ext cx="6001945" cy="5560469"/>
                    </a:xfrm>
                    <a:prstGeom prst="rect">
                      <a:avLst/>
                    </a:prstGeom>
                  </pic:spPr>
                </pic:pic>
              </a:graphicData>
            </a:graphic>
          </wp:inline>
        </w:drawing>
      </w:r>
    </w:p>
    <w:p w:rsidR="00472B26" w:rsidRPr="00472B26" w:rsidRDefault="00472B26" w:rsidP="00472B26">
      <w:pPr>
        <w:pStyle w:val="ListParagraph"/>
        <w:rPr>
          <w:rFonts w:ascii="Times New Roman" w:hAnsi="Times New Roman" w:cs="Times New Roman"/>
          <w:b/>
          <w:sz w:val="24"/>
          <w:szCs w:val="24"/>
          <w:u w:val="single"/>
        </w:rPr>
      </w:pPr>
    </w:p>
    <w:p w:rsidR="00472B26" w:rsidRDefault="00472B26" w:rsidP="00472B26">
      <w:pPr>
        <w:pStyle w:val="ListParagraph"/>
        <w:rPr>
          <w:b/>
          <w:sz w:val="36"/>
          <w:szCs w:val="36"/>
          <w:u w:val="single"/>
        </w:rPr>
      </w:pPr>
    </w:p>
    <w:p w:rsidR="00F771E6" w:rsidRDefault="00472B26" w:rsidP="00F771E6">
      <w:pPr>
        <w:tabs>
          <w:tab w:val="left" w:pos="6120"/>
        </w:tabs>
        <w:spacing w:line="360" w:lineRule="auto"/>
        <w:ind w:right="737"/>
        <w:jc w:val="both"/>
        <w:rPr>
          <w:b/>
          <w:sz w:val="56"/>
          <w:szCs w:val="56"/>
          <w:u w:val="single"/>
        </w:rPr>
      </w:pPr>
      <w:r w:rsidRPr="00472B26">
        <w:rPr>
          <w:b/>
          <w:sz w:val="36"/>
          <w:szCs w:val="36"/>
        </w:rPr>
        <w:lastRenderedPageBreak/>
        <w:t xml:space="preserve">                </w:t>
      </w:r>
      <w:r w:rsidR="00B90EC3" w:rsidRPr="00472B26">
        <w:rPr>
          <w:sz w:val="56"/>
          <w:szCs w:val="56"/>
        </w:rPr>
        <w:t xml:space="preserve"> </w:t>
      </w:r>
      <w:r w:rsidR="00E86BD6" w:rsidRPr="00472B26">
        <w:rPr>
          <w:sz w:val="56"/>
          <w:szCs w:val="56"/>
        </w:rPr>
        <w:t xml:space="preserve"> </w:t>
      </w:r>
      <w:r w:rsidR="00F771E6" w:rsidRPr="00C01F2A">
        <w:rPr>
          <w:b/>
          <w:sz w:val="56"/>
          <w:szCs w:val="56"/>
          <w:u w:val="single"/>
        </w:rPr>
        <w:t>List of Analysis with results</w:t>
      </w:r>
    </w:p>
    <w:p w:rsidR="00B90EC3" w:rsidRPr="00C01F2A" w:rsidRDefault="00B90EC3" w:rsidP="00B90EC3">
      <w:pPr>
        <w:tabs>
          <w:tab w:val="left" w:pos="6120"/>
        </w:tabs>
        <w:spacing w:line="360" w:lineRule="auto"/>
        <w:ind w:left="-284" w:right="737"/>
        <w:jc w:val="both"/>
        <w:rPr>
          <w:b/>
          <w:sz w:val="56"/>
          <w:szCs w:val="56"/>
          <w:u w:val="single"/>
        </w:rPr>
      </w:pPr>
      <w:r>
        <w:rPr>
          <w:b/>
          <w:noProof/>
          <w:sz w:val="56"/>
          <w:szCs w:val="56"/>
          <w:u w:val="single"/>
          <w:lang w:val="en-IN" w:eastAsia="en-IN"/>
        </w:rPr>
        <w:drawing>
          <wp:inline distT="0" distB="0" distL="0" distR="0">
            <wp:extent cx="6383443" cy="411451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1.PNG"/>
                    <pic:cNvPicPr/>
                  </pic:nvPicPr>
                  <pic:blipFill>
                    <a:blip r:embed="rId34">
                      <a:extLst>
                        <a:ext uri="{28A0092B-C50C-407E-A947-70E740481C1C}">
                          <a14:useLocalDpi xmlns:a14="http://schemas.microsoft.com/office/drawing/2010/main" val="0"/>
                        </a:ext>
                      </a:extLst>
                    </a:blip>
                    <a:stretch>
                      <a:fillRect/>
                    </a:stretch>
                  </pic:blipFill>
                  <pic:spPr>
                    <a:xfrm>
                      <a:off x="0" y="0"/>
                      <a:ext cx="6391885" cy="4119955"/>
                    </a:xfrm>
                    <a:prstGeom prst="rect">
                      <a:avLst/>
                    </a:prstGeom>
                  </pic:spPr>
                </pic:pic>
              </a:graphicData>
            </a:graphic>
          </wp:inline>
        </w:drawing>
      </w:r>
    </w:p>
    <w:p w:rsidR="00F771E6" w:rsidRDefault="00B90EC3" w:rsidP="00B90EC3">
      <w:pPr>
        <w:tabs>
          <w:tab w:val="left" w:pos="6120"/>
        </w:tabs>
        <w:spacing w:line="360" w:lineRule="auto"/>
        <w:ind w:left="-284" w:right="737"/>
        <w:jc w:val="both"/>
        <w:rPr>
          <w:rFonts w:ascii="Times New Roman" w:hAnsi="Times New Roman" w:cs="Times New Roman"/>
          <w:b/>
          <w:sz w:val="48"/>
          <w:szCs w:val="48"/>
          <w:u w:val="single"/>
        </w:rPr>
      </w:pPr>
      <w:r>
        <w:rPr>
          <w:rFonts w:ascii="Times New Roman" w:hAnsi="Times New Roman" w:cs="Times New Roman"/>
          <w:b/>
          <w:noProof/>
          <w:sz w:val="48"/>
          <w:szCs w:val="48"/>
          <w:u w:val="single"/>
          <w:lang w:val="en-IN" w:eastAsia="en-IN"/>
        </w:rPr>
        <w:drawing>
          <wp:inline distT="0" distB="0" distL="0" distR="0">
            <wp:extent cx="6350000" cy="330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2.PNG"/>
                    <pic:cNvPicPr/>
                  </pic:nvPicPr>
                  <pic:blipFill>
                    <a:blip r:embed="rId35">
                      <a:extLst>
                        <a:ext uri="{28A0092B-C50C-407E-A947-70E740481C1C}">
                          <a14:useLocalDpi xmlns:a14="http://schemas.microsoft.com/office/drawing/2010/main" val="0"/>
                        </a:ext>
                      </a:extLst>
                    </a:blip>
                    <a:stretch>
                      <a:fillRect/>
                    </a:stretch>
                  </pic:blipFill>
                  <pic:spPr>
                    <a:xfrm>
                      <a:off x="0" y="0"/>
                      <a:ext cx="6361787" cy="3308129"/>
                    </a:xfrm>
                    <a:prstGeom prst="rect">
                      <a:avLst/>
                    </a:prstGeom>
                  </pic:spPr>
                </pic:pic>
              </a:graphicData>
            </a:graphic>
          </wp:inline>
        </w:drawing>
      </w:r>
    </w:p>
    <w:p w:rsidR="000119C5" w:rsidRPr="00F771E6" w:rsidRDefault="00B90EC3" w:rsidP="00F771E6">
      <w:pPr>
        <w:tabs>
          <w:tab w:val="left" w:pos="6120"/>
        </w:tabs>
        <w:spacing w:line="360" w:lineRule="auto"/>
        <w:ind w:right="737"/>
        <w:jc w:val="both"/>
        <w:rPr>
          <w:rFonts w:ascii="Times New Roman" w:hAnsi="Times New Roman" w:cs="Times New Roman"/>
          <w:b/>
          <w:sz w:val="48"/>
          <w:szCs w:val="48"/>
          <w:u w:val="single"/>
        </w:rPr>
      </w:pPr>
      <w:r>
        <w:rPr>
          <w:rFonts w:ascii="Times New Roman" w:hAnsi="Times New Roman" w:cs="Times New Roman"/>
          <w:b/>
          <w:noProof/>
          <w:sz w:val="48"/>
          <w:szCs w:val="48"/>
          <w:u w:val="single"/>
          <w:lang w:val="en-IN" w:eastAsia="en-IN"/>
        </w:rPr>
        <w:lastRenderedPageBreak/>
        <w:drawing>
          <wp:inline distT="0" distB="0" distL="0" distR="0">
            <wp:extent cx="5994400" cy="2929467"/>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3.PNG"/>
                    <pic:cNvPicPr/>
                  </pic:nvPicPr>
                  <pic:blipFill>
                    <a:blip r:embed="rId36">
                      <a:extLst>
                        <a:ext uri="{28A0092B-C50C-407E-A947-70E740481C1C}">
                          <a14:useLocalDpi xmlns:a14="http://schemas.microsoft.com/office/drawing/2010/main" val="0"/>
                        </a:ext>
                      </a:extLst>
                    </a:blip>
                    <a:stretch>
                      <a:fillRect/>
                    </a:stretch>
                  </pic:blipFill>
                  <pic:spPr>
                    <a:xfrm>
                      <a:off x="0" y="0"/>
                      <a:ext cx="6008970" cy="2936588"/>
                    </a:xfrm>
                    <a:prstGeom prst="rect">
                      <a:avLst/>
                    </a:prstGeom>
                  </pic:spPr>
                </pic:pic>
              </a:graphicData>
            </a:graphic>
          </wp:inline>
        </w:drawing>
      </w:r>
    </w:p>
    <w:p w:rsidR="00F771E6" w:rsidRDefault="00B90EC3" w:rsidP="00371674">
      <w:pPr>
        <w:tabs>
          <w:tab w:val="left" w:pos="6120"/>
        </w:tabs>
        <w:spacing w:line="360" w:lineRule="auto"/>
        <w:ind w:right="737"/>
        <w:jc w:val="both"/>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extent cx="5977467" cy="41986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4.PNG"/>
                    <pic:cNvPicPr/>
                  </pic:nvPicPr>
                  <pic:blipFill>
                    <a:blip r:embed="rId37">
                      <a:extLst>
                        <a:ext uri="{28A0092B-C50C-407E-A947-70E740481C1C}">
                          <a14:useLocalDpi xmlns:a14="http://schemas.microsoft.com/office/drawing/2010/main" val="0"/>
                        </a:ext>
                      </a:extLst>
                    </a:blip>
                    <a:stretch>
                      <a:fillRect/>
                    </a:stretch>
                  </pic:blipFill>
                  <pic:spPr>
                    <a:xfrm>
                      <a:off x="0" y="0"/>
                      <a:ext cx="5979809" cy="4200265"/>
                    </a:xfrm>
                    <a:prstGeom prst="rect">
                      <a:avLst/>
                    </a:prstGeom>
                  </pic:spPr>
                </pic:pic>
              </a:graphicData>
            </a:graphic>
          </wp:inline>
        </w:drawing>
      </w:r>
    </w:p>
    <w:p w:rsidR="00F771E6" w:rsidRDefault="00F771E6" w:rsidP="00371674">
      <w:pPr>
        <w:tabs>
          <w:tab w:val="left" w:pos="6120"/>
        </w:tabs>
        <w:spacing w:line="360" w:lineRule="auto"/>
        <w:ind w:right="737"/>
        <w:jc w:val="both"/>
        <w:rPr>
          <w:rFonts w:ascii="Times New Roman" w:hAnsi="Times New Roman" w:cs="Times New Roman"/>
          <w:sz w:val="32"/>
          <w:szCs w:val="32"/>
        </w:rPr>
      </w:pPr>
    </w:p>
    <w:p w:rsidR="00822A99" w:rsidRDefault="00822A99" w:rsidP="00822A99">
      <w:pPr>
        <w:tabs>
          <w:tab w:val="left" w:pos="6120"/>
        </w:tabs>
        <w:spacing w:line="360" w:lineRule="auto"/>
        <w:ind w:right="737"/>
        <w:jc w:val="both"/>
        <w:rPr>
          <w:rFonts w:ascii="Times New Roman" w:hAnsi="Times New Roman" w:cs="Times New Roman"/>
          <w:sz w:val="32"/>
          <w:szCs w:val="32"/>
        </w:rPr>
      </w:pPr>
    </w:p>
    <w:p w:rsidR="000119C5" w:rsidRDefault="000119C5" w:rsidP="000119C5">
      <w:pPr>
        <w:pStyle w:val="Default"/>
      </w:pPr>
    </w:p>
    <w:p w:rsidR="00822A99" w:rsidRDefault="000119C5" w:rsidP="000119C5">
      <w:pPr>
        <w:tabs>
          <w:tab w:val="left" w:pos="6120"/>
        </w:tabs>
        <w:spacing w:line="360" w:lineRule="auto"/>
        <w:ind w:right="737"/>
        <w:jc w:val="both"/>
        <w:rPr>
          <w:b/>
          <w:sz w:val="56"/>
          <w:szCs w:val="56"/>
          <w:u w:val="single"/>
        </w:rPr>
      </w:pPr>
      <w:r>
        <w:rPr>
          <w:b/>
          <w:sz w:val="56"/>
          <w:szCs w:val="56"/>
        </w:rPr>
        <w:t xml:space="preserve">                       </w:t>
      </w:r>
      <w:r w:rsidRPr="000119C5">
        <w:rPr>
          <w:b/>
          <w:sz w:val="56"/>
          <w:szCs w:val="56"/>
          <w:u w:val="single"/>
        </w:rPr>
        <w:t>Future scope</w:t>
      </w:r>
    </w:p>
    <w:p w:rsidR="000119C5" w:rsidRPr="00B90EC3" w:rsidRDefault="000119C5" w:rsidP="000119C5">
      <w:pPr>
        <w:tabs>
          <w:tab w:val="left" w:pos="6120"/>
        </w:tabs>
        <w:spacing w:line="360" w:lineRule="auto"/>
        <w:ind w:right="737"/>
        <w:jc w:val="both"/>
        <w:rPr>
          <w:sz w:val="24"/>
          <w:szCs w:val="24"/>
        </w:rPr>
      </w:pPr>
      <w:r w:rsidRPr="00B90EC3">
        <w:rPr>
          <w:sz w:val="24"/>
          <w:szCs w:val="24"/>
        </w:rPr>
        <w:t>The data analysis on the Sex Ratio of India has a lot of future scope, such as:</w:t>
      </w:r>
    </w:p>
    <w:p w:rsidR="005973FD" w:rsidRPr="00B90EC3" w:rsidRDefault="005973FD" w:rsidP="000119C5">
      <w:pPr>
        <w:tabs>
          <w:tab w:val="left" w:pos="6120"/>
        </w:tabs>
        <w:spacing w:line="360" w:lineRule="auto"/>
        <w:ind w:right="737"/>
        <w:jc w:val="both"/>
        <w:rPr>
          <w:rFonts w:ascii="Times New Roman" w:hAnsi="Times New Roman" w:cs="Times New Roman"/>
          <w:sz w:val="24"/>
          <w:szCs w:val="24"/>
        </w:rPr>
      </w:pPr>
      <w:r w:rsidRPr="00B90EC3">
        <w:rPr>
          <w:rFonts w:ascii="Times New Roman" w:hAnsi="Times New Roman" w:cs="Times New Roman"/>
          <w:sz w:val="24"/>
          <w:szCs w:val="24"/>
        </w:rPr>
        <w:t>1.)</w:t>
      </w:r>
      <w:r w:rsidR="000119C5" w:rsidRPr="00B90EC3">
        <w:rPr>
          <w:rFonts w:ascii="Times New Roman" w:hAnsi="Times New Roman" w:cs="Times New Roman"/>
          <w:sz w:val="24"/>
          <w:szCs w:val="24"/>
        </w:rPr>
        <w:t xml:space="preserve"> To help to maintain the harmonious balance of</w:t>
      </w:r>
      <w:r w:rsidRPr="00B90EC3">
        <w:rPr>
          <w:rFonts w:ascii="Times New Roman" w:hAnsi="Times New Roman" w:cs="Times New Roman"/>
          <w:sz w:val="24"/>
          <w:szCs w:val="24"/>
        </w:rPr>
        <w:t xml:space="preserve"> </w:t>
      </w:r>
      <w:r w:rsidR="000119C5" w:rsidRPr="00B90EC3">
        <w:rPr>
          <w:rFonts w:ascii="Times New Roman" w:hAnsi="Times New Roman" w:cs="Times New Roman"/>
          <w:sz w:val="24"/>
          <w:szCs w:val="24"/>
        </w:rPr>
        <w:t>the sex ratio in the society.</w:t>
      </w:r>
    </w:p>
    <w:p w:rsidR="005973FD" w:rsidRPr="00B90EC3" w:rsidRDefault="005973FD" w:rsidP="000119C5">
      <w:pPr>
        <w:tabs>
          <w:tab w:val="left" w:pos="6120"/>
        </w:tabs>
        <w:spacing w:line="360" w:lineRule="auto"/>
        <w:ind w:right="737"/>
        <w:jc w:val="both"/>
        <w:rPr>
          <w:rFonts w:ascii="Times New Roman" w:hAnsi="Times New Roman" w:cs="Times New Roman"/>
          <w:sz w:val="24"/>
          <w:szCs w:val="24"/>
        </w:rPr>
      </w:pPr>
      <w:r w:rsidRPr="00B90EC3">
        <w:rPr>
          <w:rFonts w:ascii="Times New Roman" w:hAnsi="Times New Roman" w:cs="Times New Roman"/>
          <w:sz w:val="24"/>
          <w:szCs w:val="24"/>
        </w:rPr>
        <w:t>2)</w:t>
      </w:r>
      <w:r w:rsidR="000119C5" w:rsidRPr="00B90EC3">
        <w:rPr>
          <w:rFonts w:ascii="Times New Roman" w:hAnsi="Times New Roman" w:cs="Times New Roman"/>
          <w:sz w:val="24"/>
          <w:szCs w:val="24"/>
        </w:rPr>
        <w:t xml:space="preserve"> To educate the people regarding the adverse effect of</w:t>
      </w:r>
      <w:r w:rsidRPr="00B90EC3">
        <w:rPr>
          <w:rFonts w:ascii="Times New Roman" w:hAnsi="Times New Roman" w:cs="Times New Roman"/>
          <w:sz w:val="24"/>
          <w:szCs w:val="24"/>
        </w:rPr>
        <w:t xml:space="preserve"> </w:t>
      </w:r>
      <w:r w:rsidR="000119C5" w:rsidRPr="00B90EC3">
        <w:rPr>
          <w:rFonts w:ascii="Times New Roman" w:hAnsi="Times New Roman" w:cs="Times New Roman"/>
          <w:sz w:val="24"/>
          <w:szCs w:val="24"/>
        </w:rPr>
        <w:t>the female foeticide in society.</w:t>
      </w:r>
    </w:p>
    <w:p w:rsidR="005973FD" w:rsidRPr="00B90EC3" w:rsidRDefault="000119C5" w:rsidP="000119C5">
      <w:pPr>
        <w:tabs>
          <w:tab w:val="left" w:pos="6120"/>
        </w:tabs>
        <w:spacing w:line="360" w:lineRule="auto"/>
        <w:ind w:right="737"/>
        <w:jc w:val="both"/>
        <w:rPr>
          <w:rFonts w:ascii="Times New Roman" w:hAnsi="Times New Roman" w:cs="Times New Roman"/>
          <w:sz w:val="24"/>
          <w:szCs w:val="24"/>
        </w:rPr>
      </w:pPr>
      <w:r w:rsidRPr="00B90EC3">
        <w:rPr>
          <w:rFonts w:ascii="Times New Roman" w:hAnsi="Times New Roman" w:cs="Times New Roman"/>
          <w:sz w:val="24"/>
          <w:szCs w:val="24"/>
        </w:rPr>
        <w:t xml:space="preserve"> </w:t>
      </w:r>
      <w:r w:rsidR="005973FD" w:rsidRPr="00B90EC3">
        <w:rPr>
          <w:rFonts w:ascii="Times New Roman" w:hAnsi="Times New Roman" w:cs="Times New Roman"/>
          <w:sz w:val="24"/>
          <w:szCs w:val="24"/>
        </w:rPr>
        <w:t>3</w:t>
      </w:r>
      <w:r w:rsidRPr="00B90EC3">
        <w:rPr>
          <w:rFonts w:ascii="Times New Roman" w:hAnsi="Times New Roman" w:cs="Times New Roman"/>
          <w:sz w:val="24"/>
          <w:szCs w:val="24"/>
        </w:rPr>
        <w:t>.</w:t>
      </w:r>
      <w:r w:rsidR="005973FD" w:rsidRPr="00B90EC3">
        <w:rPr>
          <w:rFonts w:ascii="Times New Roman" w:hAnsi="Times New Roman" w:cs="Times New Roman"/>
          <w:sz w:val="24"/>
          <w:szCs w:val="24"/>
        </w:rPr>
        <w:t>)</w:t>
      </w:r>
      <w:r w:rsidRPr="00B90EC3">
        <w:rPr>
          <w:rFonts w:ascii="Times New Roman" w:hAnsi="Times New Roman" w:cs="Times New Roman"/>
          <w:sz w:val="24"/>
          <w:szCs w:val="24"/>
        </w:rPr>
        <w:t xml:space="preserve"> To take the strict legal measures to eradicate this social evil.</w:t>
      </w:r>
    </w:p>
    <w:p w:rsidR="005973FD" w:rsidRPr="00B90EC3" w:rsidRDefault="005973FD" w:rsidP="000119C5">
      <w:pPr>
        <w:tabs>
          <w:tab w:val="left" w:pos="6120"/>
        </w:tabs>
        <w:spacing w:line="360" w:lineRule="auto"/>
        <w:ind w:right="737"/>
        <w:jc w:val="both"/>
        <w:rPr>
          <w:rFonts w:ascii="Times New Roman" w:hAnsi="Times New Roman" w:cs="Times New Roman"/>
          <w:sz w:val="24"/>
          <w:szCs w:val="24"/>
        </w:rPr>
      </w:pPr>
      <w:r w:rsidRPr="00B90EC3">
        <w:rPr>
          <w:rFonts w:ascii="Times New Roman" w:hAnsi="Times New Roman" w:cs="Times New Roman"/>
          <w:sz w:val="24"/>
          <w:szCs w:val="24"/>
        </w:rPr>
        <w:t xml:space="preserve"> 4</w:t>
      </w:r>
      <w:r w:rsidR="000119C5" w:rsidRPr="00B90EC3">
        <w:rPr>
          <w:rFonts w:ascii="Times New Roman" w:hAnsi="Times New Roman" w:cs="Times New Roman"/>
          <w:sz w:val="24"/>
          <w:szCs w:val="24"/>
        </w:rPr>
        <w:t>.</w:t>
      </w:r>
      <w:r w:rsidRPr="00B90EC3">
        <w:rPr>
          <w:rFonts w:ascii="Times New Roman" w:hAnsi="Times New Roman" w:cs="Times New Roman"/>
          <w:sz w:val="24"/>
          <w:szCs w:val="24"/>
        </w:rPr>
        <w:t>)</w:t>
      </w:r>
      <w:r w:rsidR="000119C5" w:rsidRPr="00B90EC3">
        <w:rPr>
          <w:rFonts w:ascii="Times New Roman" w:hAnsi="Times New Roman" w:cs="Times New Roman"/>
          <w:sz w:val="24"/>
          <w:szCs w:val="24"/>
        </w:rPr>
        <w:t xml:space="preserve"> To carry an intensive </w:t>
      </w:r>
      <w:r w:rsidRPr="00B90EC3">
        <w:rPr>
          <w:rFonts w:ascii="Times New Roman" w:hAnsi="Times New Roman" w:cs="Times New Roman"/>
          <w:sz w:val="24"/>
          <w:szCs w:val="24"/>
        </w:rPr>
        <w:t>behavioral</w:t>
      </w:r>
      <w:r w:rsidR="000119C5" w:rsidRPr="00B90EC3">
        <w:rPr>
          <w:rFonts w:ascii="Times New Roman" w:hAnsi="Times New Roman" w:cs="Times New Roman"/>
          <w:sz w:val="24"/>
          <w:szCs w:val="24"/>
        </w:rPr>
        <w:t xml:space="preserve"> study on the various segment like student, researchers, medical professionals, educationists, government and </w:t>
      </w:r>
      <w:r w:rsidRPr="00B90EC3">
        <w:rPr>
          <w:rFonts w:ascii="Times New Roman" w:hAnsi="Times New Roman" w:cs="Times New Roman"/>
          <w:sz w:val="24"/>
          <w:szCs w:val="24"/>
        </w:rPr>
        <w:t>non-government</w:t>
      </w:r>
      <w:r w:rsidR="000119C5" w:rsidRPr="00B90EC3">
        <w:rPr>
          <w:rFonts w:ascii="Times New Roman" w:hAnsi="Times New Roman" w:cs="Times New Roman"/>
          <w:sz w:val="24"/>
          <w:szCs w:val="24"/>
        </w:rPr>
        <w:t xml:space="preserve"> officials, judicial officer, legislative members, religious preachers.</w:t>
      </w:r>
    </w:p>
    <w:p w:rsidR="000119C5" w:rsidRPr="00B90EC3" w:rsidRDefault="005973FD" w:rsidP="000119C5">
      <w:pPr>
        <w:tabs>
          <w:tab w:val="left" w:pos="6120"/>
        </w:tabs>
        <w:spacing w:line="360" w:lineRule="auto"/>
        <w:ind w:right="737"/>
        <w:jc w:val="both"/>
        <w:rPr>
          <w:rFonts w:ascii="Times New Roman" w:hAnsi="Times New Roman" w:cs="Times New Roman"/>
          <w:sz w:val="24"/>
          <w:szCs w:val="24"/>
        </w:rPr>
      </w:pPr>
      <w:r w:rsidRPr="00B90EC3">
        <w:rPr>
          <w:rFonts w:ascii="Times New Roman" w:hAnsi="Times New Roman" w:cs="Times New Roman"/>
          <w:sz w:val="24"/>
          <w:szCs w:val="24"/>
        </w:rPr>
        <w:t xml:space="preserve"> 5</w:t>
      </w:r>
      <w:r w:rsidR="000119C5" w:rsidRPr="00B90EC3">
        <w:rPr>
          <w:rFonts w:ascii="Times New Roman" w:hAnsi="Times New Roman" w:cs="Times New Roman"/>
          <w:sz w:val="24"/>
          <w:szCs w:val="24"/>
        </w:rPr>
        <w:t>.</w:t>
      </w:r>
      <w:r w:rsidRPr="00B90EC3">
        <w:rPr>
          <w:rFonts w:ascii="Times New Roman" w:hAnsi="Times New Roman" w:cs="Times New Roman"/>
          <w:sz w:val="24"/>
          <w:szCs w:val="24"/>
        </w:rPr>
        <w:t>)</w:t>
      </w:r>
      <w:r w:rsidR="000119C5" w:rsidRPr="00B90EC3">
        <w:rPr>
          <w:rFonts w:ascii="Times New Roman" w:hAnsi="Times New Roman" w:cs="Times New Roman"/>
          <w:sz w:val="24"/>
          <w:szCs w:val="24"/>
        </w:rPr>
        <w:t xml:space="preserve"> To examine the female </w:t>
      </w:r>
      <w:r w:rsidRPr="00B90EC3">
        <w:rPr>
          <w:rFonts w:ascii="Times New Roman" w:hAnsi="Times New Roman" w:cs="Times New Roman"/>
          <w:sz w:val="24"/>
          <w:szCs w:val="24"/>
        </w:rPr>
        <w:t>foeticide</w:t>
      </w:r>
      <w:r w:rsidR="000119C5" w:rsidRPr="00B90EC3">
        <w:rPr>
          <w:rFonts w:ascii="Times New Roman" w:hAnsi="Times New Roman" w:cs="Times New Roman"/>
          <w:sz w:val="24"/>
          <w:szCs w:val="24"/>
        </w:rPr>
        <w:t xml:space="preserve"> problem in multiple views like the social evil, e.g. dowry women unemployment, exploitation, education standard of girl child, early marriages and arrange marriages system and prejudicious bent of mind of</w:t>
      </w:r>
      <w:r w:rsidRPr="00B90EC3">
        <w:rPr>
          <w:rFonts w:ascii="Times New Roman" w:hAnsi="Times New Roman" w:cs="Times New Roman"/>
          <w:sz w:val="24"/>
          <w:szCs w:val="24"/>
        </w:rPr>
        <w:t xml:space="preserve"> </w:t>
      </w:r>
      <w:r w:rsidR="000119C5" w:rsidRPr="00B90EC3">
        <w:rPr>
          <w:rFonts w:ascii="Times New Roman" w:hAnsi="Times New Roman" w:cs="Times New Roman"/>
          <w:sz w:val="24"/>
          <w:szCs w:val="24"/>
        </w:rPr>
        <w:t>the people toward the son preference.</w:t>
      </w:r>
    </w:p>
    <w:p w:rsidR="005973FD" w:rsidRPr="005973FD" w:rsidRDefault="005973FD" w:rsidP="000119C5">
      <w:pPr>
        <w:tabs>
          <w:tab w:val="left" w:pos="6120"/>
        </w:tabs>
        <w:spacing w:line="360" w:lineRule="auto"/>
        <w:ind w:right="737"/>
        <w:jc w:val="both"/>
        <w:rPr>
          <w:rFonts w:ascii="Times New Roman" w:hAnsi="Times New Roman" w:cs="Times New Roman"/>
          <w:sz w:val="32"/>
          <w:szCs w:val="32"/>
        </w:rPr>
      </w:pPr>
      <w:r w:rsidRPr="00B90EC3">
        <w:rPr>
          <w:rFonts w:ascii="Times New Roman" w:hAnsi="Times New Roman" w:cs="Times New Roman"/>
          <w:sz w:val="24"/>
          <w:szCs w:val="24"/>
        </w:rPr>
        <w:t xml:space="preserve">6.) </w:t>
      </w:r>
      <w:r w:rsidRPr="00B90EC3">
        <w:rPr>
          <w:sz w:val="24"/>
          <w:szCs w:val="24"/>
        </w:rPr>
        <w:t>Determining the Target Group:  A campaign to addressed sex selection has to conceptualize the problem in terms of demand and supply in order to determine the target group</w:t>
      </w:r>
      <w:r>
        <w:rPr>
          <w:sz w:val="32"/>
          <w:szCs w:val="32"/>
        </w:rPr>
        <w:t xml:space="preserve">. </w:t>
      </w:r>
    </w:p>
    <w:p w:rsidR="00822A99" w:rsidRPr="000119C5" w:rsidRDefault="00822A99" w:rsidP="00822A99">
      <w:pPr>
        <w:tabs>
          <w:tab w:val="left" w:pos="6120"/>
        </w:tabs>
        <w:spacing w:line="360" w:lineRule="auto"/>
        <w:ind w:right="737"/>
        <w:jc w:val="both"/>
        <w:rPr>
          <w:rFonts w:ascii="Times New Roman" w:hAnsi="Times New Roman" w:cs="Times New Roman"/>
          <w:sz w:val="32"/>
          <w:szCs w:val="32"/>
        </w:rPr>
      </w:pPr>
    </w:p>
    <w:p w:rsidR="005973FD" w:rsidRDefault="005973FD" w:rsidP="005973FD">
      <w:pPr>
        <w:pStyle w:val="Default"/>
      </w:pPr>
      <w:r>
        <w:rPr>
          <w:sz w:val="40"/>
          <w:szCs w:val="40"/>
        </w:rPr>
        <w:tab/>
      </w:r>
    </w:p>
    <w:p w:rsidR="00B90EC3" w:rsidRDefault="005973FD" w:rsidP="005973FD">
      <w:pPr>
        <w:tabs>
          <w:tab w:val="left" w:pos="2855"/>
        </w:tabs>
        <w:spacing w:line="360" w:lineRule="auto"/>
        <w:ind w:left="720" w:right="737"/>
        <w:jc w:val="both"/>
        <w:rPr>
          <w:sz w:val="56"/>
          <w:szCs w:val="56"/>
        </w:rPr>
      </w:pPr>
      <w:r>
        <w:rPr>
          <w:sz w:val="56"/>
          <w:szCs w:val="56"/>
        </w:rPr>
        <w:t xml:space="preserve">                   </w:t>
      </w:r>
      <w:r w:rsidRPr="005973FD">
        <w:rPr>
          <w:sz w:val="56"/>
          <w:szCs w:val="56"/>
        </w:rPr>
        <w:t xml:space="preserve"> </w:t>
      </w:r>
    </w:p>
    <w:p w:rsidR="00B90EC3" w:rsidRDefault="00B90EC3" w:rsidP="005973FD">
      <w:pPr>
        <w:tabs>
          <w:tab w:val="left" w:pos="2855"/>
        </w:tabs>
        <w:spacing w:line="360" w:lineRule="auto"/>
        <w:ind w:left="720" w:right="737"/>
        <w:jc w:val="both"/>
        <w:rPr>
          <w:sz w:val="56"/>
          <w:szCs w:val="56"/>
        </w:rPr>
      </w:pPr>
    </w:p>
    <w:p w:rsidR="00B90EC3" w:rsidRDefault="00B90EC3" w:rsidP="005973FD">
      <w:pPr>
        <w:tabs>
          <w:tab w:val="left" w:pos="2855"/>
        </w:tabs>
        <w:spacing w:line="360" w:lineRule="auto"/>
        <w:ind w:left="720" w:right="737"/>
        <w:jc w:val="both"/>
        <w:rPr>
          <w:sz w:val="56"/>
          <w:szCs w:val="56"/>
        </w:rPr>
      </w:pPr>
    </w:p>
    <w:p w:rsidR="00822A99" w:rsidRPr="005973FD" w:rsidRDefault="00B90EC3" w:rsidP="005973FD">
      <w:pPr>
        <w:tabs>
          <w:tab w:val="left" w:pos="2855"/>
        </w:tabs>
        <w:spacing w:line="360" w:lineRule="auto"/>
        <w:ind w:left="720" w:right="737"/>
        <w:jc w:val="both"/>
        <w:rPr>
          <w:rFonts w:ascii="Times New Roman" w:hAnsi="Times New Roman" w:cs="Times New Roman"/>
          <w:b/>
          <w:sz w:val="56"/>
          <w:szCs w:val="56"/>
          <w:u w:val="single"/>
        </w:rPr>
      </w:pPr>
      <w:r>
        <w:rPr>
          <w:sz w:val="56"/>
          <w:szCs w:val="56"/>
        </w:rPr>
        <w:lastRenderedPageBreak/>
        <w:t xml:space="preserve">                   </w:t>
      </w:r>
      <w:r w:rsidR="005973FD" w:rsidRPr="005973FD">
        <w:rPr>
          <w:b/>
          <w:sz w:val="56"/>
          <w:szCs w:val="56"/>
          <w:u w:val="single"/>
        </w:rPr>
        <w:t>References</w:t>
      </w:r>
    </w:p>
    <w:p w:rsidR="00822A99" w:rsidRPr="00B90EC3" w:rsidRDefault="009B14D8" w:rsidP="005973FD">
      <w:pPr>
        <w:pStyle w:val="ListParagraph"/>
        <w:numPr>
          <w:ilvl w:val="0"/>
          <w:numId w:val="12"/>
        </w:numPr>
        <w:tabs>
          <w:tab w:val="left" w:pos="6120"/>
        </w:tabs>
        <w:spacing w:line="360" w:lineRule="auto"/>
        <w:ind w:right="737"/>
        <w:jc w:val="both"/>
        <w:rPr>
          <w:rFonts w:ascii="Times New Roman" w:hAnsi="Times New Roman" w:cs="Times New Roman"/>
          <w:sz w:val="24"/>
          <w:szCs w:val="24"/>
        </w:rPr>
      </w:pPr>
      <w:hyperlink r:id="rId38" w:history="1">
        <w:r w:rsidR="005973FD" w:rsidRPr="00B90EC3">
          <w:rPr>
            <w:rStyle w:val="Hyperlink"/>
            <w:rFonts w:ascii="Times New Roman" w:hAnsi="Times New Roman" w:cs="Times New Roman"/>
            <w:sz w:val="24"/>
            <w:szCs w:val="24"/>
          </w:rPr>
          <w:t>https://www.statisticssolutions.com/correlation-pearson-kendall-spearman/</w:t>
        </w:r>
      </w:hyperlink>
    </w:p>
    <w:p w:rsidR="005973FD" w:rsidRPr="00B90EC3" w:rsidRDefault="009B14D8" w:rsidP="005973FD">
      <w:pPr>
        <w:pStyle w:val="ListParagraph"/>
        <w:numPr>
          <w:ilvl w:val="0"/>
          <w:numId w:val="12"/>
        </w:numPr>
        <w:tabs>
          <w:tab w:val="left" w:pos="6120"/>
        </w:tabs>
        <w:spacing w:line="360" w:lineRule="auto"/>
        <w:ind w:right="737"/>
        <w:jc w:val="both"/>
        <w:rPr>
          <w:rFonts w:ascii="Times New Roman" w:hAnsi="Times New Roman" w:cs="Times New Roman"/>
          <w:sz w:val="24"/>
          <w:szCs w:val="24"/>
        </w:rPr>
      </w:pPr>
      <w:hyperlink r:id="rId39" w:history="1">
        <w:r w:rsidR="005973FD" w:rsidRPr="00B90EC3">
          <w:rPr>
            <w:rStyle w:val="Hyperlink"/>
            <w:rFonts w:ascii="Times New Roman" w:hAnsi="Times New Roman" w:cs="Times New Roman"/>
            <w:sz w:val="24"/>
            <w:szCs w:val="24"/>
          </w:rPr>
          <w:t>https://data.gov.in/</w:t>
        </w:r>
      </w:hyperlink>
    </w:p>
    <w:p w:rsidR="005973FD" w:rsidRPr="00B90EC3" w:rsidRDefault="009B14D8" w:rsidP="005973FD">
      <w:pPr>
        <w:pStyle w:val="ListParagraph"/>
        <w:numPr>
          <w:ilvl w:val="0"/>
          <w:numId w:val="12"/>
        </w:numPr>
        <w:tabs>
          <w:tab w:val="left" w:pos="6120"/>
        </w:tabs>
        <w:spacing w:line="360" w:lineRule="auto"/>
        <w:ind w:right="737"/>
        <w:jc w:val="both"/>
        <w:rPr>
          <w:rFonts w:ascii="Times New Roman" w:hAnsi="Times New Roman" w:cs="Times New Roman"/>
          <w:sz w:val="24"/>
          <w:szCs w:val="24"/>
        </w:rPr>
      </w:pPr>
      <w:hyperlink r:id="rId40" w:history="1">
        <w:r w:rsidR="005973FD" w:rsidRPr="00B90EC3">
          <w:rPr>
            <w:rStyle w:val="Hyperlink"/>
            <w:rFonts w:ascii="Times New Roman" w:hAnsi="Times New Roman" w:cs="Times New Roman"/>
            <w:sz w:val="24"/>
            <w:szCs w:val="24"/>
          </w:rPr>
          <w:t>https://en.wikipedia.org/wiki/List_of_states_and_union_territories_of_India_by_sex_ratio</w:t>
        </w:r>
      </w:hyperlink>
    </w:p>
    <w:p w:rsidR="005973FD" w:rsidRPr="00B90EC3" w:rsidRDefault="009B14D8" w:rsidP="005973FD">
      <w:pPr>
        <w:pStyle w:val="ListParagraph"/>
        <w:numPr>
          <w:ilvl w:val="0"/>
          <w:numId w:val="12"/>
        </w:numPr>
        <w:tabs>
          <w:tab w:val="left" w:pos="6120"/>
        </w:tabs>
        <w:spacing w:line="360" w:lineRule="auto"/>
        <w:ind w:right="737"/>
        <w:jc w:val="both"/>
        <w:rPr>
          <w:rFonts w:ascii="Times New Roman" w:hAnsi="Times New Roman" w:cs="Times New Roman"/>
          <w:sz w:val="24"/>
          <w:szCs w:val="24"/>
        </w:rPr>
      </w:pPr>
      <w:hyperlink r:id="rId41" w:history="1">
        <w:r w:rsidR="005973FD" w:rsidRPr="00B90EC3">
          <w:rPr>
            <w:rStyle w:val="Hyperlink"/>
            <w:rFonts w:ascii="Times New Roman" w:hAnsi="Times New Roman" w:cs="Times New Roman"/>
            <w:sz w:val="24"/>
            <w:szCs w:val="24"/>
          </w:rPr>
          <w:t>http://niti.gov.in/content/sex-ratio-females-1000-males</w:t>
        </w:r>
      </w:hyperlink>
    </w:p>
    <w:p w:rsidR="005973FD" w:rsidRPr="00B90EC3" w:rsidRDefault="009B14D8" w:rsidP="005973FD">
      <w:pPr>
        <w:pStyle w:val="ListParagraph"/>
        <w:numPr>
          <w:ilvl w:val="0"/>
          <w:numId w:val="12"/>
        </w:numPr>
        <w:tabs>
          <w:tab w:val="left" w:pos="6120"/>
        </w:tabs>
        <w:spacing w:line="360" w:lineRule="auto"/>
        <w:ind w:right="737"/>
        <w:jc w:val="both"/>
        <w:rPr>
          <w:rFonts w:ascii="Times New Roman" w:hAnsi="Times New Roman" w:cs="Times New Roman"/>
          <w:sz w:val="24"/>
          <w:szCs w:val="24"/>
        </w:rPr>
      </w:pPr>
      <w:hyperlink r:id="rId42" w:history="1">
        <w:r w:rsidR="005973FD" w:rsidRPr="00B90EC3">
          <w:rPr>
            <w:rStyle w:val="Hyperlink"/>
            <w:rFonts w:ascii="Times New Roman" w:hAnsi="Times New Roman" w:cs="Times New Roman"/>
            <w:sz w:val="24"/>
            <w:szCs w:val="24"/>
          </w:rPr>
          <w:t>https://www.unfpa.org/resources/characteristics-sex-ratio-imbalance-india-and-future-scenarios</w:t>
        </w:r>
      </w:hyperlink>
    </w:p>
    <w:p w:rsidR="005973FD" w:rsidRPr="00B90EC3" w:rsidRDefault="005973FD" w:rsidP="005973FD">
      <w:pPr>
        <w:pStyle w:val="ListParagraph"/>
        <w:numPr>
          <w:ilvl w:val="0"/>
          <w:numId w:val="12"/>
        </w:numPr>
        <w:tabs>
          <w:tab w:val="left" w:pos="6120"/>
        </w:tabs>
        <w:spacing w:line="360" w:lineRule="auto"/>
        <w:ind w:right="737"/>
        <w:jc w:val="both"/>
        <w:rPr>
          <w:rFonts w:ascii="Times New Roman" w:hAnsi="Times New Roman" w:cs="Times New Roman"/>
          <w:sz w:val="24"/>
          <w:szCs w:val="24"/>
        </w:rPr>
      </w:pPr>
      <w:r w:rsidRPr="00B90EC3">
        <w:rPr>
          <w:rFonts w:ascii="Times New Roman" w:hAnsi="Times New Roman" w:cs="Times New Roman"/>
          <w:sz w:val="24"/>
          <w:szCs w:val="24"/>
        </w:rPr>
        <w:t>https://www.mapsofindia.com/answers/india/state-highest-sex-ratio/</w:t>
      </w:r>
    </w:p>
    <w:p w:rsidR="00CA52E8" w:rsidRDefault="00CA52E8" w:rsidP="00A910FF">
      <w:pPr>
        <w:tabs>
          <w:tab w:val="left" w:pos="6120"/>
        </w:tabs>
        <w:spacing w:line="360" w:lineRule="auto"/>
        <w:ind w:left="720" w:right="737"/>
        <w:jc w:val="both"/>
        <w:rPr>
          <w:rFonts w:ascii="Times New Roman" w:hAnsi="Times New Roman" w:cs="Times New Roman"/>
          <w:sz w:val="96"/>
          <w:szCs w:val="96"/>
        </w:rPr>
      </w:pPr>
    </w:p>
    <w:p w:rsidR="00CA52E8" w:rsidRDefault="00CA52E8" w:rsidP="00A910FF">
      <w:pPr>
        <w:tabs>
          <w:tab w:val="left" w:pos="6120"/>
        </w:tabs>
        <w:spacing w:line="360" w:lineRule="auto"/>
        <w:ind w:left="720" w:right="737"/>
        <w:jc w:val="both"/>
        <w:rPr>
          <w:rFonts w:ascii="Times New Roman" w:hAnsi="Times New Roman" w:cs="Times New Roman"/>
          <w:sz w:val="96"/>
          <w:szCs w:val="96"/>
        </w:rPr>
      </w:pPr>
    </w:p>
    <w:p w:rsidR="00CA52E8" w:rsidRDefault="00CA52E8" w:rsidP="00A910FF">
      <w:pPr>
        <w:tabs>
          <w:tab w:val="left" w:pos="6120"/>
        </w:tabs>
        <w:spacing w:line="360" w:lineRule="auto"/>
        <w:ind w:left="720" w:right="737"/>
        <w:jc w:val="both"/>
        <w:rPr>
          <w:rFonts w:ascii="Times New Roman" w:hAnsi="Times New Roman" w:cs="Times New Roman"/>
          <w:sz w:val="96"/>
          <w:szCs w:val="96"/>
        </w:rPr>
      </w:pPr>
    </w:p>
    <w:p w:rsidR="005973FD" w:rsidRDefault="005973FD" w:rsidP="005973FD">
      <w:pPr>
        <w:pStyle w:val="Default"/>
      </w:pPr>
    </w:p>
    <w:p w:rsidR="005973FD" w:rsidRDefault="005973FD" w:rsidP="005973FD">
      <w:pPr>
        <w:tabs>
          <w:tab w:val="left" w:pos="6120"/>
        </w:tabs>
        <w:spacing w:line="360" w:lineRule="auto"/>
        <w:ind w:left="720" w:right="737"/>
        <w:jc w:val="both"/>
      </w:pPr>
      <w:r>
        <w:t xml:space="preserve"> </w:t>
      </w:r>
    </w:p>
    <w:p w:rsidR="00B90EC3" w:rsidRDefault="005973FD" w:rsidP="005973FD">
      <w:pPr>
        <w:tabs>
          <w:tab w:val="left" w:pos="6120"/>
        </w:tabs>
        <w:spacing w:line="360" w:lineRule="auto"/>
        <w:ind w:left="720" w:right="737"/>
        <w:jc w:val="both"/>
      </w:pPr>
      <w:r>
        <w:t xml:space="preserve">                                             </w:t>
      </w:r>
    </w:p>
    <w:p w:rsidR="00B90EC3" w:rsidRDefault="00B90EC3" w:rsidP="005973FD">
      <w:pPr>
        <w:tabs>
          <w:tab w:val="left" w:pos="6120"/>
        </w:tabs>
        <w:spacing w:line="360" w:lineRule="auto"/>
        <w:ind w:left="720" w:right="737"/>
        <w:jc w:val="both"/>
      </w:pPr>
    </w:p>
    <w:p w:rsidR="00B90EC3" w:rsidRDefault="00B90EC3" w:rsidP="005973FD">
      <w:pPr>
        <w:tabs>
          <w:tab w:val="left" w:pos="6120"/>
        </w:tabs>
        <w:spacing w:line="360" w:lineRule="auto"/>
        <w:ind w:left="720" w:right="737"/>
        <w:jc w:val="both"/>
      </w:pPr>
    </w:p>
    <w:p w:rsidR="00B90EC3" w:rsidRDefault="00B90EC3" w:rsidP="005973FD">
      <w:pPr>
        <w:tabs>
          <w:tab w:val="left" w:pos="6120"/>
        </w:tabs>
        <w:spacing w:line="360" w:lineRule="auto"/>
        <w:ind w:left="720" w:right="737"/>
        <w:jc w:val="both"/>
      </w:pPr>
    </w:p>
    <w:p w:rsidR="00CA52E8" w:rsidRPr="00B90EC3" w:rsidRDefault="00B90EC3" w:rsidP="005973FD">
      <w:pPr>
        <w:tabs>
          <w:tab w:val="left" w:pos="6120"/>
        </w:tabs>
        <w:spacing w:line="360" w:lineRule="auto"/>
        <w:ind w:left="720" w:right="737"/>
        <w:jc w:val="both"/>
        <w:rPr>
          <w:b/>
          <w:sz w:val="56"/>
          <w:szCs w:val="56"/>
          <w:u w:val="single"/>
        </w:rPr>
      </w:pPr>
      <w:r>
        <w:rPr>
          <w:b/>
          <w:sz w:val="56"/>
          <w:szCs w:val="56"/>
        </w:rPr>
        <w:lastRenderedPageBreak/>
        <w:t xml:space="preserve">                   </w:t>
      </w:r>
      <w:r w:rsidRPr="00B90EC3">
        <w:rPr>
          <w:b/>
          <w:sz w:val="56"/>
          <w:szCs w:val="56"/>
        </w:rPr>
        <w:t xml:space="preserve"> </w:t>
      </w:r>
      <w:r w:rsidR="005973FD" w:rsidRPr="00B90EC3">
        <w:rPr>
          <w:b/>
          <w:sz w:val="56"/>
          <w:szCs w:val="56"/>
          <w:u w:val="single"/>
        </w:rPr>
        <w:t>Bibliography</w:t>
      </w:r>
    </w:p>
    <w:p w:rsidR="005973FD" w:rsidRPr="00B90EC3" w:rsidRDefault="00C955B5" w:rsidP="00C955B5">
      <w:pPr>
        <w:pStyle w:val="ListParagraph"/>
        <w:numPr>
          <w:ilvl w:val="0"/>
          <w:numId w:val="13"/>
        </w:numPr>
        <w:tabs>
          <w:tab w:val="left" w:pos="6120"/>
        </w:tabs>
        <w:spacing w:line="360" w:lineRule="auto"/>
        <w:ind w:right="737"/>
        <w:jc w:val="both"/>
        <w:rPr>
          <w:rFonts w:ascii="Times New Roman" w:hAnsi="Times New Roman" w:cs="Times New Roman"/>
          <w:b/>
          <w:sz w:val="24"/>
          <w:szCs w:val="24"/>
        </w:rPr>
      </w:pPr>
      <w:r w:rsidRPr="00B90EC3">
        <w:rPr>
          <w:rFonts w:ascii="Times New Roman" w:hAnsi="Times New Roman" w:cs="Times New Roman"/>
          <w:b/>
          <w:sz w:val="24"/>
          <w:szCs w:val="24"/>
        </w:rPr>
        <w:t>Data.gov.in</w:t>
      </w:r>
    </w:p>
    <w:p w:rsidR="00C955B5" w:rsidRPr="00B90EC3" w:rsidRDefault="009B14D8" w:rsidP="00C955B5">
      <w:pPr>
        <w:pStyle w:val="ListParagraph"/>
        <w:numPr>
          <w:ilvl w:val="0"/>
          <w:numId w:val="13"/>
        </w:numPr>
        <w:tabs>
          <w:tab w:val="left" w:pos="6120"/>
        </w:tabs>
        <w:spacing w:line="360" w:lineRule="auto"/>
        <w:ind w:right="737"/>
        <w:jc w:val="both"/>
        <w:rPr>
          <w:rFonts w:ascii="Times New Roman" w:hAnsi="Times New Roman" w:cs="Times New Roman"/>
          <w:b/>
          <w:sz w:val="24"/>
          <w:szCs w:val="24"/>
        </w:rPr>
      </w:pPr>
      <w:hyperlink r:id="rId43" w:history="1">
        <w:r w:rsidR="00C955B5" w:rsidRPr="00B90EC3">
          <w:rPr>
            <w:rStyle w:val="Hyperlink"/>
            <w:rFonts w:ascii="Times New Roman" w:hAnsi="Times New Roman" w:cs="Times New Roman"/>
            <w:b/>
            <w:sz w:val="24"/>
            <w:szCs w:val="24"/>
          </w:rPr>
          <w:t>http://shodhganga.inflibnet.ac.in</w:t>
        </w:r>
      </w:hyperlink>
    </w:p>
    <w:p w:rsidR="00C955B5" w:rsidRPr="00B90EC3" w:rsidRDefault="009B14D8" w:rsidP="00C955B5">
      <w:pPr>
        <w:pStyle w:val="ListParagraph"/>
        <w:numPr>
          <w:ilvl w:val="0"/>
          <w:numId w:val="13"/>
        </w:numPr>
        <w:tabs>
          <w:tab w:val="left" w:pos="6120"/>
        </w:tabs>
        <w:spacing w:line="360" w:lineRule="auto"/>
        <w:ind w:right="737"/>
        <w:jc w:val="both"/>
        <w:rPr>
          <w:rFonts w:ascii="Times New Roman" w:hAnsi="Times New Roman" w:cs="Times New Roman"/>
          <w:b/>
          <w:sz w:val="24"/>
          <w:szCs w:val="24"/>
        </w:rPr>
      </w:pPr>
      <w:hyperlink r:id="rId44" w:history="1">
        <w:r w:rsidR="00C955B5" w:rsidRPr="00B90EC3">
          <w:rPr>
            <w:rStyle w:val="Hyperlink"/>
            <w:rFonts w:ascii="Times New Roman" w:hAnsi="Times New Roman" w:cs="Times New Roman"/>
            <w:b/>
            <w:sz w:val="24"/>
            <w:szCs w:val="24"/>
          </w:rPr>
          <w:t>www.ncbi.nlm.nih.gov</w:t>
        </w:r>
      </w:hyperlink>
    </w:p>
    <w:p w:rsidR="00C955B5" w:rsidRPr="00B90EC3" w:rsidRDefault="007A36ED" w:rsidP="00C955B5">
      <w:pPr>
        <w:pStyle w:val="ListParagraph"/>
        <w:numPr>
          <w:ilvl w:val="0"/>
          <w:numId w:val="13"/>
        </w:numPr>
        <w:tabs>
          <w:tab w:val="left" w:pos="6120"/>
        </w:tabs>
        <w:spacing w:line="360" w:lineRule="auto"/>
        <w:ind w:right="737"/>
        <w:jc w:val="both"/>
        <w:rPr>
          <w:rFonts w:ascii="Times New Roman" w:hAnsi="Times New Roman" w:cs="Times New Roman"/>
          <w:b/>
          <w:sz w:val="24"/>
          <w:szCs w:val="24"/>
        </w:rPr>
      </w:pPr>
      <w:hyperlink r:id="rId45" w:history="1">
        <w:r w:rsidR="00C955B5" w:rsidRPr="00B90EC3">
          <w:rPr>
            <w:rStyle w:val="Hyperlink"/>
            <w:rFonts w:ascii="Times New Roman" w:hAnsi="Times New Roman" w:cs="Times New Roman"/>
            <w:b/>
            <w:sz w:val="24"/>
            <w:szCs w:val="24"/>
          </w:rPr>
          <w:t>www.jagranjosh.com</w:t>
        </w:r>
      </w:hyperlink>
    </w:p>
    <w:p w:rsidR="00C955B5" w:rsidRPr="00B90EC3" w:rsidRDefault="007A36ED" w:rsidP="00C955B5">
      <w:pPr>
        <w:pStyle w:val="ListParagraph"/>
        <w:numPr>
          <w:ilvl w:val="0"/>
          <w:numId w:val="13"/>
        </w:numPr>
        <w:tabs>
          <w:tab w:val="left" w:pos="6120"/>
        </w:tabs>
        <w:spacing w:line="360" w:lineRule="auto"/>
        <w:ind w:right="737"/>
        <w:jc w:val="both"/>
        <w:rPr>
          <w:rFonts w:ascii="Times New Roman" w:hAnsi="Times New Roman" w:cs="Times New Roman"/>
          <w:b/>
          <w:sz w:val="24"/>
          <w:szCs w:val="24"/>
        </w:rPr>
      </w:pPr>
      <w:hyperlink r:id="rId46" w:history="1">
        <w:r w:rsidR="00C955B5" w:rsidRPr="00B90EC3">
          <w:rPr>
            <w:rStyle w:val="Hyperlink"/>
            <w:rFonts w:ascii="Times New Roman" w:hAnsi="Times New Roman" w:cs="Times New Roman"/>
            <w:b/>
            <w:sz w:val="24"/>
            <w:szCs w:val="24"/>
          </w:rPr>
          <w:t>www.unfpa.org</w:t>
        </w:r>
      </w:hyperlink>
    </w:p>
    <w:p w:rsidR="00C955B5" w:rsidRPr="00B90EC3" w:rsidRDefault="00C955B5" w:rsidP="00C955B5">
      <w:pPr>
        <w:pStyle w:val="ListParagraph"/>
        <w:numPr>
          <w:ilvl w:val="0"/>
          <w:numId w:val="13"/>
        </w:numPr>
        <w:tabs>
          <w:tab w:val="left" w:pos="6120"/>
        </w:tabs>
        <w:spacing w:line="360" w:lineRule="auto"/>
        <w:ind w:right="737"/>
        <w:jc w:val="both"/>
        <w:rPr>
          <w:rFonts w:ascii="Times New Roman" w:hAnsi="Times New Roman" w:cs="Times New Roman"/>
          <w:b/>
          <w:sz w:val="24"/>
          <w:szCs w:val="24"/>
        </w:rPr>
      </w:pPr>
      <w:r w:rsidRPr="00B90EC3">
        <w:rPr>
          <w:rFonts w:ascii="Times New Roman" w:hAnsi="Times New Roman" w:cs="Times New Roman"/>
          <w:b/>
          <w:sz w:val="24"/>
          <w:szCs w:val="24"/>
        </w:rPr>
        <w:t>www.researchgate.net</w:t>
      </w:r>
    </w:p>
    <w:p w:rsidR="00CA52E8" w:rsidRPr="00B90EC3" w:rsidRDefault="00CA52E8" w:rsidP="00A910FF">
      <w:pPr>
        <w:tabs>
          <w:tab w:val="left" w:pos="6120"/>
        </w:tabs>
        <w:spacing w:line="360" w:lineRule="auto"/>
        <w:ind w:left="720" w:right="737"/>
        <w:jc w:val="both"/>
        <w:rPr>
          <w:rFonts w:ascii="Times New Roman" w:hAnsi="Times New Roman" w:cs="Times New Roman"/>
          <w:sz w:val="24"/>
          <w:szCs w:val="24"/>
        </w:rPr>
      </w:pPr>
    </w:p>
    <w:p w:rsidR="00B90EC3" w:rsidRDefault="00B90EC3" w:rsidP="00D81CB5">
      <w:pPr>
        <w:suppressAutoHyphens w:val="0"/>
        <w:spacing w:after="160" w:line="259" w:lineRule="auto"/>
        <w:rPr>
          <w:rFonts w:ascii="Times New Roman" w:hAnsi="Times New Roman" w:cs="Times New Roman"/>
          <w:sz w:val="24"/>
          <w:szCs w:val="24"/>
        </w:rPr>
      </w:pPr>
    </w:p>
    <w:sectPr w:rsidR="00B90EC3" w:rsidSect="005A4926">
      <w:footerReference w:type="default" r:id="rId47"/>
      <w:pgSz w:w="11906" w:h="16838"/>
      <w:pgMar w:top="1440" w:right="1440" w:bottom="1440" w:left="1440" w:header="708" w:footer="708" w:gutter="0"/>
      <w:pgBorders w:offsetFrom="page">
        <w:top w:val="single" w:sz="36" w:space="24" w:color="auto"/>
        <w:left w:val="single" w:sz="36" w:space="24" w:color="auto"/>
        <w:bottom w:val="single" w:sz="36" w:space="24" w:color="auto"/>
        <w:right w:val="single" w:sz="3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0F88" w:rsidRDefault="005F0F88" w:rsidP="005973FD">
      <w:pPr>
        <w:spacing w:after="0"/>
      </w:pPr>
      <w:r>
        <w:separator/>
      </w:r>
    </w:p>
  </w:endnote>
  <w:endnote w:type="continuationSeparator" w:id="0">
    <w:p w:rsidR="005F0F88" w:rsidRDefault="005F0F88" w:rsidP="005973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T Serif script=all rev=5">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2019995"/>
      <w:docPartObj>
        <w:docPartGallery w:val="Page Numbers (Bottom of Page)"/>
        <w:docPartUnique/>
      </w:docPartObj>
    </w:sdtPr>
    <w:sdtEndPr>
      <w:rPr>
        <w:color w:val="7F7F7F" w:themeColor="background1" w:themeShade="7F"/>
        <w:spacing w:val="60"/>
      </w:rPr>
    </w:sdtEndPr>
    <w:sdtContent>
      <w:p w:rsidR="009B14D8" w:rsidRDefault="009B14D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E2678E">
          <w:rPr>
            <w:b/>
            <w:bCs/>
            <w:noProof/>
          </w:rPr>
          <w:t>36</w:t>
        </w:r>
        <w:r>
          <w:rPr>
            <w:b/>
            <w:bCs/>
            <w:noProof/>
          </w:rPr>
          <w:fldChar w:fldCharType="end"/>
        </w:r>
        <w:r>
          <w:rPr>
            <w:b/>
            <w:bCs/>
          </w:rPr>
          <w:t xml:space="preserve"> | </w:t>
        </w:r>
        <w:r>
          <w:rPr>
            <w:color w:val="7F7F7F" w:themeColor="background1" w:themeShade="7F"/>
            <w:spacing w:val="60"/>
          </w:rPr>
          <w:t>Page</w:t>
        </w:r>
      </w:p>
    </w:sdtContent>
  </w:sdt>
  <w:p w:rsidR="009B14D8" w:rsidRDefault="009B14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0F88" w:rsidRDefault="005F0F88" w:rsidP="005973FD">
      <w:pPr>
        <w:spacing w:after="0"/>
      </w:pPr>
      <w:r>
        <w:separator/>
      </w:r>
    </w:p>
  </w:footnote>
  <w:footnote w:type="continuationSeparator" w:id="0">
    <w:p w:rsidR="005F0F88" w:rsidRDefault="005F0F88" w:rsidP="005973F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905703"/>
    <w:multiLevelType w:val="hybridMultilevel"/>
    <w:tmpl w:val="3EFB0C31"/>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967FF5"/>
    <w:multiLevelType w:val="hybridMultilevel"/>
    <w:tmpl w:val="263C1358"/>
    <w:lvl w:ilvl="0" w:tplc="A25410A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340126"/>
    <w:multiLevelType w:val="multilevel"/>
    <w:tmpl w:val="715E8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0197F"/>
    <w:multiLevelType w:val="hybridMultilevel"/>
    <w:tmpl w:val="2AA8842B"/>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7EC4402"/>
    <w:multiLevelType w:val="hybridMultilevel"/>
    <w:tmpl w:val="622EFA6A"/>
    <w:lvl w:ilvl="0" w:tplc="F80CA7B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3CD0645"/>
    <w:multiLevelType w:val="hybridMultilevel"/>
    <w:tmpl w:val="622EFA6A"/>
    <w:lvl w:ilvl="0" w:tplc="F80CA7B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9FE08B6"/>
    <w:multiLevelType w:val="hybridMultilevel"/>
    <w:tmpl w:val="1E5CF6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C0F3D3C"/>
    <w:multiLevelType w:val="hybridMultilevel"/>
    <w:tmpl w:val="56B25B0E"/>
    <w:lvl w:ilvl="0" w:tplc="9DEAC3F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8" w15:restartNumberingAfterBreak="0">
    <w:nsid w:val="3F851134"/>
    <w:multiLevelType w:val="hybridMultilevel"/>
    <w:tmpl w:val="DDD23C8A"/>
    <w:lvl w:ilvl="0" w:tplc="8754214C">
      <w:start w:val="1"/>
      <w:numFmt w:val="decimal"/>
      <w:lvlText w:val="%1.)"/>
      <w:lvlJc w:val="left"/>
      <w:pPr>
        <w:ind w:left="1080" w:hanging="360"/>
      </w:pPr>
      <w:rPr>
        <w:rFonts w:ascii="Calibri" w:hAnsi="Calibri" w:cs="Calibri"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D242112"/>
    <w:multiLevelType w:val="hybridMultilevel"/>
    <w:tmpl w:val="622EFA6A"/>
    <w:lvl w:ilvl="0" w:tplc="F80CA7BC">
      <w:start w:val="1"/>
      <w:numFmt w:val="decimal"/>
      <w:lvlText w:val="%1)"/>
      <w:lvlJc w:val="left"/>
      <w:pPr>
        <w:ind w:left="928"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E514507"/>
    <w:multiLevelType w:val="multilevel"/>
    <w:tmpl w:val="A59E1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510502"/>
    <w:multiLevelType w:val="hybridMultilevel"/>
    <w:tmpl w:val="622EFA6A"/>
    <w:lvl w:ilvl="0" w:tplc="F80CA7BC">
      <w:start w:val="1"/>
      <w:numFmt w:val="decimal"/>
      <w:lvlText w:val="%1)"/>
      <w:lvlJc w:val="left"/>
      <w:pPr>
        <w:ind w:left="928"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3581C12"/>
    <w:multiLevelType w:val="hybridMultilevel"/>
    <w:tmpl w:val="98404BE0"/>
    <w:lvl w:ilvl="0" w:tplc="09067F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689053A"/>
    <w:multiLevelType w:val="hybridMultilevel"/>
    <w:tmpl w:val="622EFA6A"/>
    <w:lvl w:ilvl="0" w:tplc="F80CA7BC">
      <w:start w:val="1"/>
      <w:numFmt w:val="decimal"/>
      <w:lvlText w:val="%1)"/>
      <w:lvlJc w:val="left"/>
      <w:pPr>
        <w:ind w:left="928"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13BF685"/>
    <w:multiLevelType w:val="hybridMultilevel"/>
    <w:tmpl w:val="51A91388"/>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726A2B48"/>
    <w:multiLevelType w:val="hybridMultilevel"/>
    <w:tmpl w:val="AE7EB306"/>
    <w:lvl w:ilvl="0" w:tplc="A3F226D8">
      <w:start w:val="1"/>
      <w:numFmt w:val="decimal"/>
      <w:lvlText w:val="%1.)"/>
      <w:lvlJc w:val="left"/>
      <w:pPr>
        <w:ind w:left="1050" w:hanging="105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7FFD4F9C"/>
    <w:multiLevelType w:val="hybridMultilevel"/>
    <w:tmpl w:val="622EFA6A"/>
    <w:lvl w:ilvl="0" w:tplc="F80CA7BC">
      <w:start w:val="1"/>
      <w:numFmt w:val="decimal"/>
      <w:lvlText w:val="%1)"/>
      <w:lvlJc w:val="left"/>
      <w:pPr>
        <w:ind w:left="928"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1"/>
  </w:num>
  <w:num w:numId="3">
    <w:abstractNumId w:val="10"/>
  </w:num>
  <w:num w:numId="4">
    <w:abstractNumId w:val="16"/>
  </w:num>
  <w:num w:numId="5">
    <w:abstractNumId w:val="12"/>
  </w:num>
  <w:num w:numId="6">
    <w:abstractNumId w:val="5"/>
  </w:num>
  <w:num w:numId="7">
    <w:abstractNumId w:val="4"/>
  </w:num>
  <w:num w:numId="8">
    <w:abstractNumId w:val="3"/>
  </w:num>
  <w:num w:numId="9">
    <w:abstractNumId w:val="13"/>
  </w:num>
  <w:num w:numId="10">
    <w:abstractNumId w:val="11"/>
  </w:num>
  <w:num w:numId="11">
    <w:abstractNumId w:val="9"/>
  </w:num>
  <w:num w:numId="12">
    <w:abstractNumId w:val="15"/>
  </w:num>
  <w:num w:numId="13">
    <w:abstractNumId w:val="8"/>
  </w:num>
  <w:num w:numId="14">
    <w:abstractNumId w:val="0"/>
  </w:num>
  <w:num w:numId="15">
    <w:abstractNumId w:val="14"/>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BF0"/>
    <w:rsid w:val="000119C5"/>
    <w:rsid w:val="000452A1"/>
    <w:rsid w:val="000E3875"/>
    <w:rsid w:val="0014716A"/>
    <w:rsid w:val="002C658C"/>
    <w:rsid w:val="002D7937"/>
    <w:rsid w:val="00321685"/>
    <w:rsid w:val="00342497"/>
    <w:rsid w:val="0035046D"/>
    <w:rsid w:val="00364C2E"/>
    <w:rsid w:val="00371674"/>
    <w:rsid w:val="003F15E2"/>
    <w:rsid w:val="00450500"/>
    <w:rsid w:val="00472B26"/>
    <w:rsid w:val="004C52A4"/>
    <w:rsid w:val="005973FD"/>
    <w:rsid w:val="005A4926"/>
    <w:rsid w:val="005F0F88"/>
    <w:rsid w:val="006323E5"/>
    <w:rsid w:val="006824EC"/>
    <w:rsid w:val="006D2417"/>
    <w:rsid w:val="00700BF0"/>
    <w:rsid w:val="007A36ED"/>
    <w:rsid w:val="00822A99"/>
    <w:rsid w:val="008C18E7"/>
    <w:rsid w:val="008E4B76"/>
    <w:rsid w:val="009236DB"/>
    <w:rsid w:val="009B14D8"/>
    <w:rsid w:val="009D4279"/>
    <w:rsid w:val="009D6F8C"/>
    <w:rsid w:val="00A15835"/>
    <w:rsid w:val="00A71724"/>
    <w:rsid w:val="00A910FF"/>
    <w:rsid w:val="00AD6775"/>
    <w:rsid w:val="00B87C17"/>
    <w:rsid w:val="00B90EC3"/>
    <w:rsid w:val="00BA4FDA"/>
    <w:rsid w:val="00BB5847"/>
    <w:rsid w:val="00BE257E"/>
    <w:rsid w:val="00C01F2A"/>
    <w:rsid w:val="00C2200E"/>
    <w:rsid w:val="00C243DB"/>
    <w:rsid w:val="00C27CAC"/>
    <w:rsid w:val="00C403B6"/>
    <w:rsid w:val="00C458DB"/>
    <w:rsid w:val="00C612C8"/>
    <w:rsid w:val="00C80D60"/>
    <w:rsid w:val="00C955B5"/>
    <w:rsid w:val="00CA52E8"/>
    <w:rsid w:val="00D0092D"/>
    <w:rsid w:val="00D81CB5"/>
    <w:rsid w:val="00E2420B"/>
    <w:rsid w:val="00E2678E"/>
    <w:rsid w:val="00E52B25"/>
    <w:rsid w:val="00E86BD6"/>
    <w:rsid w:val="00ED16CC"/>
    <w:rsid w:val="00F2596F"/>
    <w:rsid w:val="00F349AA"/>
    <w:rsid w:val="00F43AB3"/>
    <w:rsid w:val="00F771E6"/>
    <w:rsid w:val="00FF42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24368"/>
  <w15:chartTrackingRefBased/>
  <w15:docId w15:val="{E82F53E3-637C-4633-B146-5A5A0A66B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0FF"/>
    <w:pPr>
      <w:suppressAutoHyphens/>
      <w:spacing w:after="200" w:line="240" w:lineRule="auto"/>
    </w:pPr>
    <w:rPr>
      <w:rFonts w:ascii="Calibri" w:eastAsia="Calibri" w:hAnsi="Calibri" w:cs="Calibri"/>
      <w:lang w:val="en-US" w:eastAsia="ar-SA"/>
    </w:rPr>
  </w:style>
  <w:style w:type="paragraph" w:styleId="Heading1">
    <w:name w:val="heading 1"/>
    <w:basedOn w:val="Normal"/>
    <w:next w:val="Normal"/>
    <w:link w:val="Heading1Char"/>
    <w:uiPriority w:val="9"/>
    <w:qFormat/>
    <w:rsid w:val="00CA52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216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A52E8"/>
    <w:pPr>
      <w:suppressAutoHyphens w:val="0"/>
      <w:spacing w:before="100" w:beforeAutospacing="1" w:after="100" w:afterAutospacing="1"/>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910FF"/>
    <w:pPr>
      <w:suppressAutoHyphens/>
      <w:spacing w:after="0" w:line="240" w:lineRule="auto"/>
    </w:pPr>
    <w:rPr>
      <w:rFonts w:ascii="Calibri" w:eastAsia="Calibri" w:hAnsi="Calibri" w:cs="Calibri"/>
      <w:lang w:val="en-US" w:eastAsia="ar-SA"/>
    </w:rPr>
  </w:style>
  <w:style w:type="paragraph" w:customStyle="1" w:styleId="Default">
    <w:name w:val="Default"/>
    <w:rsid w:val="00C612C8"/>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450500"/>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450500"/>
    <w:rPr>
      <w:color w:val="0000FF"/>
      <w:u w:val="single"/>
    </w:rPr>
  </w:style>
  <w:style w:type="character" w:styleId="Strong">
    <w:name w:val="Strong"/>
    <w:basedOn w:val="DefaultParagraphFont"/>
    <w:uiPriority w:val="22"/>
    <w:qFormat/>
    <w:rsid w:val="00450500"/>
    <w:rPr>
      <w:b/>
      <w:bCs/>
    </w:rPr>
  </w:style>
  <w:style w:type="character" w:styleId="Emphasis">
    <w:name w:val="Emphasis"/>
    <w:basedOn w:val="DefaultParagraphFont"/>
    <w:uiPriority w:val="20"/>
    <w:qFormat/>
    <w:rsid w:val="00450500"/>
    <w:rPr>
      <w:i/>
      <w:iCs/>
    </w:rPr>
  </w:style>
  <w:style w:type="character" w:customStyle="1" w:styleId="Heading3Char">
    <w:name w:val="Heading 3 Char"/>
    <w:basedOn w:val="DefaultParagraphFont"/>
    <w:link w:val="Heading3"/>
    <w:uiPriority w:val="9"/>
    <w:rsid w:val="00CA52E8"/>
    <w:rPr>
      <w:rFonts w:ascii="Times New Roman" w:eastAsia="Times New Roman" w:hAnsi="Times New Roman" w:cs="Times New Roman"/>
      <w:b/>
      <w:bCs/>
      <w:sz w:val="27"/>
      <w:szCs w:val="27"/>
      <w:lang w:eastAsia="en-IN"/>
    </w:rPr>
  </w:style>
  <w:style w:type="character" w:customStyle="1" w:styleId="ff9">
    <w:name w:val="ff9"/>
    <w:basedOn w:val="DefaultParagraphFont"/>
    <w:rsid w:val="00CA52E8"/>
  </w:style>
  <w:style w:type="character" w:customStyle="1" w:styleId="ff7">
    <w:name w:val="ff7"/>
    <w:basedOn w:val="DefaultParagraphFont"/>
    <w:rsid w:val="00CA52E8"/>
  </w:style>
  <w:style w:type="character" w:customStyle="1" w:styleId="a">
    <w:name w:val="_"/>
    <w:basedOn w:val="DefaultParagraphFont"/>
    <w:rsid w:val="00CA52E8"/>
  </w:style>
  <w:style w:type="character" w:customStyle="1" w:styleId="ff6">
    <w:name w:val="ff6"/>
    <w:basedOn w:val="DefaultParagraphFont"/>
    <w:rsid w:val="00CA52E8"/>
  </w:style>
  <w:style w:type="character" w:customStyle="1" w:styleId="ls28">
    <w:name w:val="ls28"/>
    <w:basedOn w:val="DefaultParagraphFont"/>
    <w:rsid w:val="00CA52E8"/>
  </w:style>
  <w:style w:type="character" w:customStyle="1" w:styleId="ffa">
    <w:name w:val="ffa"/>
    <w:basedOn w:val="DefaultParagraphFont"/>
    <w:rsid w:val="00CA52E8"/>
  </w:style>
  <w:style w:type="character" w:customStyle="1" w:styleId="ls2a">
    <w:name w:val="ls2a"/>
    <w:basedOn w:val="DefaultParagraphFont"/>
    <w:rsid w:val="00CA52E8"/>
  </w:style>
  <w:style w:type="character" w:customStyle="1" w:styleId="ls9">
    <w:name w:val="ls9"/>
    <w:basedOn w:val="DefaultParagraphFont"/>
    <w:rsid w:val="00CA52E8"/>
  </w:style>
  <w:style w:type="character" w:customStyle="1" w:styleId="Heading1Char">
    <w:name w:val="Heading 1 Char"/>
    <w:basedOn w:val="DefaultParagraphFont"/>
    <w:link w:val="Heading1"/>
    <w:uiPriority w:val="9"/>
    <w:rsid w:val="00CA52E8"/>
    <w:rPr>
      <w:rFonts w:asciiTheme="majorHAnsi" w:eastAsiaTheme="majorEastAsia" w:hAnsiTheme="majorHAnsi" w:cstheme="majorBidi"/>
      <w:color w:val="2E74B5" w:themeColor="accent1" w:themeShade="BF"/>
      <w:sz w:val="32"/>
      <w:szCs w:val="32"/>
      <w:lang w:val="en-US" w:eastAsia="ar-SA"/>
    </w:rPr>
  </w:style>
  <w:style w:type="character" w:customStyle="1" w:styleId="Heading2Char">
    <w:name w:val="Heading 2 Char"/>
    <w:basedOn w:val="DefaultParagraphFont"/>
    <w:link w:val="Heading2"/>
    <w:uiPriority w:val="9"/>
    <w:semiHidden/>
    <w:rsid w:val="00321685"/>
    <w:rPr>
      <w:rFonts w:asciiTheme="majorHAnsi" w:eastAsiaTheme="majorEastAsia" w:hAnsiTheme="majorHAnsi" w:cstheme="majorBidi"/>
      <w:color w:val="2E74B5" w:themeColor="accent1" w:themeShade="BF"/>
      <w:sz w:val="26"/>
      <w:szCs w:val="26"/>
      <w:lang w:val="en-US" w:eastAsia="ar-SA"/>
    </w:rPr>
  </w:style>
  <w:style w:type="paragraph" w:customStyle="1" w:styleId="p">
    <w:name w:val="p"/>
    <w:basedOn w:val="Normal"/>
    <w:rsid w:val="008E4B76"/>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14716A"/>
    <w:pPr>
      <w:ind w:left="720"/>
      <w:contextualSpacing/>
    </w:pPr>
  </w:style>
  <w:style w:type="paragraph" w:styleId="Header">
    <w:name w:val="header"/>
    <w:basedOn w:val="Normal"/>
    <w:link w:val="HeaderChar"/>
    <w:uiPriority w:val="99"/>
    <w:unhideWhenUsed/>
    <w:rsid w:val="005973FD"/>
    <w:pPr>
      <w:tabs>
        <w:tab w:val="center" w:pos="4513"/>
        <w:tab w:val="right" w:pos="9026"/>
      </w:tabs>
      <w:spacing w:after="0"/>
    </w:pPr>
  </w:style>
  <w:style w:type="character" w:customStyle="1" w:styleId="HeaderChar">
    <w:name w:val="Header Char"/>
    <w:basedOn w:val="DefaultParagraphFont"/>
    <w:link w:val="Header"/>
    <w:uiPriority w:val="99"/>
    <w:rsid w:val="005973FD"/>
    <w:rPr>
      <w:rFonts w:ascii="Calibri" w:eastAsia="Calibri" w:hAnsi="Calibri" w:cs="Calibri"/>
      <w:lang w:val="en-US" w:eastAsia="ar-SA"/>
    </w:rPr>
  </w:style>
  <w:style w:type="paragraph" w:styleId="Footer">
    <w:name w:val="footer"/>
    <w:basedOn w:val="Normal"/>
    <w:link w:val="FooterChar"/>
    <w:uiPriority w:val="99"/>
    <w:unhideWhenUsed/>
    <w:rsid w:val="005973FD"/>
    <w:pPr>
      <w:tabs>
        <w:tab w:val="center" w:pos="4513"/>
        <w:tab w:val="right" w:pos="9026"/>
      </w:tabs>
      <w:spacing w:after="0"/>
    </w:pPr>
  </w:style>
  <w:style w:type="character" w:customStyle="1" w:styleId="FooterChar">
    <w:name w:val="Footer Char"/>
    <w:basedOn w:val="DefaultParagraphFont"/>
    <w:link w:val="Footer"/>
    <w:uiPriority w:val="99"/>
    <w:rsid w:val="005973FD"/>
    <w:rPr>
      <w:rFonts w:ascii="Calibri" w:eastAsia="Calibri" w:hAnsi="Calibri" w:cs="Calibri"/>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4758">
      <w:bodyDiv w:val="1"/>
      <w:marLeft w:val="0"/>
      <w:marRight w:val="0"/>
      <w:marTop w:val="0"/>
      <w:marBottom w:val="0"/>
      <w:divBdr>
        <w:top w:val="none" w:sz="0" w:space="0" w:color="auto"/>
        <w:left w:val="none" w:sz="0" w:space="0" w:color="auto"/>
        <w:bottom w:val="none" w:sz="0" w:space="0" w:color="auto"/>
        <w:right w:val="none" w:sz="0" w:space="0" w:color="auto"/>
      </w:divBdr>
    </w:div>
    <w:div w:id="43993635">
      <w:bodyDiv w:val="1"/>
      <w:marLeft w:val="0"/>
      <w:marRight w:val="0"/>
      <w:marTop w:val="0"/>
      <w:marBottom w:val="0"/>
      <w:divBdr>
        <w:top w:val="none" w:sz="0" w:space="0" w:color="auto"/>
        <w:left w:val="none" w:sz="0" w:space="0" w:color="auto"/>
        <w:bottom w:val="none" w:sz="0" w:space="0" w:color="auto"/>
        <w:right w:val="none" w:sz="0" w:space="0" w:color="auto"/>
      </w:divBdr>
    </w:div>
    <w:div w:id="61175632">
      <w:bodyDiv w:val="1"/>
      <w:marLeft w:val="0"/>
      <w:marRight w:val="0"/>
      <w:marTop w:val="0"/>
      <w:marBottom w:val="0"/>
      <w:divBdr>
        <w:top w:val="none" w:sz="0" w:space="0" w:color="auto"/>
        <w:left w:val="none" w:sz="0" w:space="0" w:color="auto"/>
        <w:bottom w:val="none" w:sz="0" w:space="0" w:color="auto"/>
        <w:right w:val="none" w:sz="0" w:space="0" w:color="auto"/>
      </w:divBdr>
      <w:divsChild>
        <w:div w:id="1913394321">
          <w:marLeft w:val="0"/>
          <w:marRight w:val="0"/>
          <w:marTop w:val="0"/>
          <w:marBottom w:val="0"/>
          <w:divBdr>
            <w:top w:val="none" w:sz="0" w:space="0" w:color="auto"/>
            <w:left w:val="none" w:sz="0" w:space="0" w:color="auto"/>
            <w:bottom w:val="none" w:sz="0" w:space="0" w:color="auto"/>
            <w:right w:val="none" w:sz="0" w:space="0" w:color="auto"/>
          </w:divBdr>
          <w:divsChild>
            <w:div w:id="1067220500">
              <w:marLeft w:val="0"/>
              <w:marRight w:val="0"/>
              <w:marTop w:val="0"/>
              <w:marBottom w:val="0"/>
              <w:divBdr>
                <w:top w:val="none" w:sz="0" w:space="0" w:color="auto"/>
                <w:left w:val="none" w:sz="0" w:space="0" w:color="auto"/>
                <w:bottom w:val="none" w:sz="0" w:space="0" w:color="auto"/>
                <w:right w:val="none" w:sz="0" w:space="0" w:color="auto"/>
              </w:divBdr>
              <w:divsChild>
                <w:div w:id="1387609751">
                  <w:marLeft w:val="0"/>
                  <w:marRight w:val="0"/>
                  <w:marTop w:val="0"/>
                  <w:marBottom w:val="0"/>
                  <w:divBdr>
                    <w:top w:val="none" w:sz="0" w:space="0" w:color="auto"/>
                    <w:left w:val="none" w:sz="0" w:space="0" w:color="auto"/>
                    <w:bottom w:val="none" w:sz="0" w:space="0" w:color="auto"/>
                    <w:right w:val="none" w:sz="0" w:space="0" w:color="auto"/>
                  </w:divBdr>
                  <w:divsChild>
                    <w:div w:id="1045913685">
                      <w:marLeft w:val="0"/>
                      <w:marRight w:val="0"/>
                      <w:marTop w:val="0"/>
                      <w:marBottom w:val="0"/>
                      <w:divBdr>
                        <w:top w:val="none" w:sz="0" w:space="0" w:color="auto"/>
                        <w:left w:val="none" w:sz="0" w:space="0" w:color="auto"/>
                        <w:bottom w:val="none" w:sz="0" w:space="0" w:color="auto"/>
                        <w:right w:val="none" w:sz="0" w:space="0" w:color="auto"/>
                      </w:divBdr>
                      <w:divsChild>
                        <w:div w:id="360283410">
                          <w:marLeft w:val="0"/>
                          <w:marRight w:val="0"/>
                          <w:marTop w:val="0"/>
                          <w:marBottom w:val="0"/>
                          <w:divBdr>
                            <w:top w:val="none" w:sz="0" w:space="0" w:color="auto"/>
                            <w:left w:val="none" w:sz="0" w:space="0" w:color="auto"/>
                            <w:bottom w:val="none" w:sz="0" w:space="0" w:color="auto"/>
                            <w:right w:val="none" w:sz="0" w:space="0" w:color="auto"/>
                          </w:divBdr>
                          <w:divsChild>
                            <w:div w:id="573929471">
                              <w:marLeft w:val="0"/>
                              <w:marRight w:val="0"/>
                              <w:marTop w:val="0"/>
                              <w:marBottom w:val="0"/>
                              <w:divBdr>
                                <w:top w:val="none" w:sz="0" w:space="0" w:color="auto"/>
                                <w:left w:val="none" w:sz="0" w:space="0" w:color="auto"/>
                                <w:bottom w:val="none" w:sz="0" w:space="0" w:color="auto"/>
                                <w:right w:val="none" w:sz="0" w:space="0" w:color="auto"/>
                              </w:divBdr>
                              <w:divsChild>
                                <w:div w:id="1866552086">
                                  <w:marLeft w:val="0"/>
                                  <w:marRight w:val="0"/>
                                  <w:marTop w:val="0"/>
                                  <w:marBottom w:val="0"/>
                                  <w:divBdr>
                                    <w:top w:val="none" w:sz="0" w:space="0" w:color="auto"/>
                                    <w:left w:val="none" w:sz="0" w:space="0" w:color="auto"/>
                                    <w:bottom w:val="none" w:sz="0" w:space="0" w:color="auto"/>
                                    <w:right w:val="none" w:sz="0" w:space="0" w:color="auto"/>
                                  </w:divBdr>
                                  <w:divsChild>
                                    <w:div w:id="1574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848093">
      <w:bodyDiv w:val="1"/>
      <w:marLeft w:val="0"/>
      <w:marRight w:val="0"/>
      <w:marTop w:val="0"/>
      <w:marBottom w:val="0"/>
      <w:divBdr>
        <w:top w:val="none" w:sz="0" w:space="0" w:color="auto"/>
        <w:left w:val="none" w:sz="0" w:space="0" w:color="auto"/>
        <w:bottom w:val="none" w:sz="0" w:space="0" w:color="auto"/>
        <w:right w:val="none" w:sz="0" w:space="0" w:color="auto"/>
      </w:divBdr>
      <w:divsChild>
        <w:div w:id="1229684724">
          <w:marLeft w:val="0"/>
          <w:marRight w:val="0"/>
          <w:marTop w:val="0"/>
          <w:marBottom w:val="0"/>
          <w:divBdr>
            <w:top w:val="none" w:sz="0" w:space="0" w:color="auto"/>
            <w:left w:val="none" w:sz="0" w:space="0" w:color="auto"/>
            <w:bottom w:val="none" w:sz="0" w:space="0" w:color="auto"/>
            <w:right w:val="none" w:sz="0" w:space="0" w:color="auto"/>
          </w:divBdr>
        </w:div>
        <w:div w:id="1678920850">
          <w:marLeft w:val="0"/>
          <w:marRight w:val="0"/>
          <w:marTop w:val="0"/>
          <w:marBottom w:val="0"/>
          <w:divBdr>
            <w:top w:val="none" w:sz="0" w:space="0" w:color="auto"/>
            <w:left w:val="none" w:sz="0" w:space="0" w:color="auto"/>
            <w:bottom w:val="none" w:sz="0" w:space="0" w:color="auto"/>
            <w:right w:val="none" w:sz="0" w:space="0" w:color="auto"/>
          </w:divBdr>
        </w:div>
        <w:div w:id="682362352">
          <w:marLeft w:val="0"/>
          <w:marRight w:val="0"/>
          <w:marTop w:val="0"/>
          <w:marBottom w:val="0"/>
          <w:divBdr>
            <w:top w:val="none" w:sz="0" w:space="0" w:color="auto"/>
            <w:left w:val="none" w:sz="0" w:space="0" w:color="auto"/>
            <w:bottom w:val="none" w:sz="0" w:space="0" w:color="auto"/>
            <w:right w:val="none" w:sz="0" w:space="0" w:color="auto"/>
          </w:divBdr>
        </w:div>
        <w:div w:id="1092124237">
          <w:marLeft w:val="0"/>
          <w:marRight w:val="0"/>
          <w:marTop w:val="0"/>
          <w:marBottom w:val="0"/>
          <w:divBdr>
            <w:top w:val="none" w:sz="0" w:space="0" w:color="auto"/>
            <w:left w:val="none" w:sz="0" w:space="0" w:color="auto"/>
            <w:bottom w:val="none" w:sz="0" w:space="0" w:color="auto"/>
            <w:right w:val="none" w:sz="0" w:space="0" w:color="auto"/>
          </w:divBdr>
        </w:div>
        <w:div w:id="204368860">
          <w:marLeft w:val="0"/>
          <w:marRight w:val="0"/>
          <w:marTop w:val="0"/>
          <w:marBottom w:val="0"/>
          <w:divBdr>
            <w:top w:val="none" w:sz="0" w:space="0" w:color="auto"/>
            <w:left w:val="none" w:sz="0" w:space="0" w:color="auto"/>
            <w:bottom w:val="none" w:sz="0" w:space="0" w:color="auto"/>
            <w:right w:val="none" w:sz="0" w:space="0" w:color="auto"/>
          </w:divBdr>
        </w:div>
        <w:div w:id="257563792">
          <w:marLeft w:val="0"/>
          <w:marRight w:val="0"/>
          <w:marTop w:val="0"/>
          <w:marBottom w:val="0"/>
          <w:divBdr>
            <w:top w:val="none" w:sz="0" w:space="0" w:color="auto"/>
            <w:left w:val="none" w:sz="0" w:space="0" w:color="auto"/>
            <w:bottom w:val="none" w:sz="0" w:space="0" w:color="auto"/>
            <w:right w:val="none" w:sz="0" w:space="0" w:color="auto"/>
          </w:divBdr>
        </w:div>
        <w:div w:id="1034772047">
          <w:marLeft w:val="0"/>
          <w:marRight w:val="0"/>
          <w:marTop w:val="0"/>
          <w:marBottom w:val="0"/>
          <w:divBdr>
            <w:top w:val="none" w:sz="0" w:space="0" w:color="auto"/>
            <w:left w:val="none" w:sz="0" w:space="0" w:color="auto"/>
            <w:bottom w:val="none" w:sz="0" w:space="0" w:color="auto"/>
            <w:right w:val="none" w:sz="0" w:space="0" w:color="auto"/>
          </w:divBdr>
        </w:div>
        <w:div w:id="565262841">
          <w:marLeft w:val="0"/>
          <w:marRight w:val="0"/>
          <w:marTop w:val="0"/>
          <w:marBottom w:val="0"/>
          <w:divBdr>
            <w:top w:val="none" w:sz="0" w:space="0" w:color="auto"/>
            <w:left w:val="none" w:sz="0" w:space="0" w:color="auto"/>
            <w:bottom w:val="none" w:sz="0" w:space="0" w:color="auto"/>
            <w:right w:val="none" w:sz="0" w:space="0" w:color="auto"/>
          </w:divBdr>
        </w:div>
        <w:div w:id="279652952">
          <w:marLeft w:val="0"/>
          <w:marRight w:val="0"/>
          <w:marTop w:val="0"/>
          <w:marBottom w:val="0"/>
          <w:divBdr>
            <w:top w:val="none" w:sz="0" w:space="0" w:color="auto"/>
            <w:left w:val="none" w:sz="0" w:space="0" w:color="auto"/>
            <w:bottom w:val="none" w:sz="0" w:space="0" w:color="auto"/>
            <w:right w:val="none" w:sz="0" w:space="0" w:color="auto"/>
          </w:divBdr>
        </w:div>
        <w:div w:id="55278854">
          <w:marLeft w:val="0"/>
          <w:marRight w:val="0"/>
          <w:marTop w:val="0"/>
          <w:marBottom w:val="0"/>
          <w:divBdr>
            <w:top w:val="none" w:sz="0" w:space="0" w:color="auto"/>
            <w:left w:val="none" w:sz="0" w:space="0" w:color="auto"/>
            <w:bottom w:val="none" w:sz="0" w:space="0" w:color="auto"/>
            <w:right w:val="none" w:sz="0" w:space="0" w:color="auto"/>
          </w:divBdr>
        </w:div>
        <w:div w:id="1845633701">
          <w:marLeft w:val="0"/>
          <w:marRight w:val="0"/>
          <w:marTop w:val="0"/>
          <w:marBottom w:val="0"/>
          <w:divBdr>
            <w:top w:val="none" w:sz="0" w:space="0" w:color="auto"/>
            <w:left w:val="none" w:sz="0" w:space="0" w:color="auto"/>
            <w:bottom w:val="none" w:sz="0" w:space="0" w:color="auto"/>
            <w:right w:val="none" w:sz="0" w:space="0" w:color="auto"/>
          </w:divBdr>
        </w:div>
        <w:div w:id="590312454">
          <w:marLeft w:val="0"/>
          <w:marRight w:val="0"/>
          <w:marTop w:val="0"/>
          <w:marBottom w:val="0"/>
          <w:divBdr>
            <w:top w:val="none" w:sz="0" w:space="0" w:color="auto"/>
            <w:left w:val="none" w:sz="0" w:space="0" w:color="auto"/>
            <w:bottom w:val="none" w:sz="0" w:space="0" w:color="auto"/>
            <w:right w:val="none" w:sz="0" w:space="0" w:color="auto"/>
          </w:divBdr>
        </w:div>
        <w:div w:id="956985045">
          <w:marLeft w:val="0"/>
          <w:marRight w:val="0"/>
          <w:marTop w:val="0"/>
          <w:marBottom w:val="0"/>
          <w:divBdr>
            <w:top w:val="none" w:sz="0" w:space="0" w:color="auto"/>
            <w:left w:val="none" w:sz="0" w:space="0" w:color="auto"/>
            <w:bottom w:val="none" w:sz="0" w:space="0" w:color="auto"/>
            <w:right w:val="none" w:sz="0" w:space="0" w:color="auto"/>
          </w:divBdr>
        </w:div>
        <w:div w:id="383797890">
          <w:marLeft w:val="0"/>
          <w:marRight w:val="0"/>
          <w:marTop w:val="0"/>
          <w:marBottom w:val="0"/>
          <w:divBdr>
            <w:top w:val="none" w:sz="0" w:space="0" w:color="auto"/>
            <w:left w:val="none" w:sz="0" w:space="0" w:color="auto"/>
            <w:bottom w:val="none" w:sz="0" w:space="0" w:color="auto"/>
            <w:right w:val="none" w:sz="0" w:space="0" w:color="auto"/>
          </w:divBdr>
        </w:div>
      </w:divsChild>
    </w:div>
    <w:div w:id="141164877">
      <w:bodyDiv w:val="1"/>
      <w:marLeft w:val="0"/>
      <w:marRight w:val="0"/>
      <w:marTop w:val="0"/>
      <w:marBottom w:val="0"/>
      <w:divBdr>
        <w:top w:val="none" w:sz="0" w:space="0" w:color="auto"/>
        <w:left w:val="none" w:sz="0" w:space="0" w:color="auto"/>
        <w:bottom w:val="none" w:sz="0" w:space="0" w:color="auto"/>
        <w:right w:val="none" w:sz="0" w:space="0" w:color="auto"/>
      </w:divBdr>
      <w:divsChild>
        <w:div w:id="2038044569">
          <w:marLeft w:val="0"/>
          <w:marRight w:val="0"/>
          <w:marTop w:val="0"/>
          <w:marBottom w:val="0"/>
          <w:divBdr>
            <w:top w:val="none" w:sz="0" w:space="0" w:color="auto"/>
            <w:left w:val="none" w:sz="0" w:space="0" w:color="auto"/>
            <w:bottom w:val="none" w:sz="0" w:space="0" w:color="auto"/>
            <w:right w:val="none" w:sz="0" w:space="0" w:color="auto"/>
          </w:divBdr>
        </w:div>
        <w:div w:id="1233810101">
          <w:marLeft w:val="0"/>
          <w:marRight w:val="0"/>
          <w:marTop w:val="0"/>
          <w:marBottom w:val="0"/>
          <w:divBdr>
            <w:top w:val="none" w:sz="0" w:space="0" w:color="auto"/>
            <w:left w:val="none" w:sz="0" w:space="0" w:color="auto"/>
            <w:bottom w:val="none" w:sz="0" w:space="0" w:color="auto"/>
            <w:right w:val="none" w:sz="0" w:space="0" w:color="auto"/>
          </w:divBdr>
        </w:div>
        <w:div w:id="1015349280">
          <w:marLeft w:val="0"/>
          <w:marRight w:val="0"/>
          <w:marTop w:val="0"/>
          <w:marBottom w:val="0"/>
          <w:divBdr>
            <w:top w:val="none" w:sz="0" w:space="0" w:color="auto"/>
            <w:left w:val="none" w:sz="0" w:space="0" w:color="auto"/>
            <w:bottom w:val="none" w:sz="0" w:space="0" w:color="auto"/>
            <w:right w:val="none" w:sz="0" w:space="0" w:color="auto"/>
          </w:divBdr>
        </w:div>
        <w:div w:id="1672294135">
          <w:marLeft w:val="0"/>
          <w:marRight w:val="0"/>
          <w:marTop w:val="0"/>
          <w:marBottom w:val="0"/>
          <w:divBdr>
            <w:top w:val="none" w:sz="0" w:space="0" w:color="auto"/>
            <w:left w:val="none" w:sz="0" w:space="0" w:color="auto"/>
            <w:bottom w:val="none" w:sz="0" w:space="0" w:color="auto"/>
            <w:right w:val="none" w:sz="0" w:space="0" w:color="auto"/>
          </w:divBdr>
        </w:div>
        <w:div w:id="1351376628">
          <w:marLeft w:val="0"/>
          <w:marRight w:val="0"/>
          <w:marTop w:val="0"/>
          <w:marBottom w:val="0"/>
          <w:divBdr>
            <w:top w:val="none" w:sz="0" w:space="0" w:color="auto"/>
            <w:left w:val="none" w:sz="0" w:space="0" w:color="auto"/>
            <w:bottom w:val="none" w:sz="0" w:space="0" w:color="auto"/>
            <w:right w:val="none" w:sz="0" w:space="0" w:color="auto"/>
          </w:divBdr>
        </w:div>
        <w:div w:id="1789009570">
          <w:marLeft w:val="0"/>
          <w:marRight w:val="0"/>
          <w:marTop w:val="0"/>
          <w:marBottom w:val="0"/>
          <w:divBdr>
            <w:top w:val="none" w:sz="0" w:space="0" w:color="auto"/>
            <w:left w:val="none" w:sz="0" w:space="0" w:color="auto"/>
            <w:bottom w:val="none" w:sz="0" w:space="0" w:color="auto"/>
            <w:right w:val="none" w:sz="0" w:space="0" w:color="auto"/>
          </w:divBdr>
        </w:div>
        <w:div w:id="1119686217">
          <w:marLeft w:val="0"/>
          <w:marRight w:val="0"/>
          <w:marTop w:val="0"/>
          <w:marBottom w:val="0"/>
          <w:divBdr>
            <w:top w:val="none" w:sz="0" w:space="0" w:color="auto"/>
            <w:left w:val="none" w:sz="0" w:space="0" w:color="auto"/>
            <w:bottom w:val="none" w:sz="0" w:space="0" w:color="auto"/>
            <w:right w:val="none" w:sz="0" w:space="0" w:color="auto"/>
          </w:divBdr>
        </w:div>
        <w:div w:id="414017671">
          <w:marLeft w:val="0"/>
          <w:marRight w:val="0"/>
          <w:marTop w:val="0"/>
          <w:marBottom w:val="0"/>
          <w:divBdr>
            <w:top w:val="none" w:sz="0" w:space="0" w:color="auto"/>
            <w:left w:val="none" w:sz="0" w:space="0" w:color="auto"/>
            <w:bottom w:val="none" w:sz="0" w:space="0" w:color="auto"/>
            <w:right w:val="none" w:sz="0" w:space="0" w:color="auto"/>
          </w:divBdr>
        </w:div>
        <w:div w:id="988291294">
          <w:marLeft w:val="0"/>
          <w:marRight w:val="0"/>
          <w:marTop w:val="0"/>
          <w:marBottom w:val="0"/>
          <w:divBdr>
            <w:top w:val="none" w:sz="0" w:space="0" w:color="auto"/>
            <w:left w:val="none" w:sz="0" w:space="0" w:color="auto"/>
            <w:bottom w:val="none" w:sz="0" w:space="0" w:color="auto"/>
            <w:right w:val="none" w:sz="0" w:space="0" w:color="auto"/>
          </w:divBdr>
        </w:div>
        <w:div w:id="96486196">
          <w:marLeft w:val="0"/>
          <w:marRight w:val="0"/>
          <w:marTop w:val="0"/>
          <w:marBottom w:val="0"/>
          <w:divBdr>
            <w:top w:val="none" w:sz="0" w:space="0" w:color="auto"/>
            <w:left w:val="none" w:sz="0" w:space="0" w:color="auto"/>
            <w:bottom w:val="none" w:sz="0" w:space="0" w:color="auto"/>
            <w:right w:val="none" w:sz="0" w:space="0" w:color="auto"/>
          </w:divBdr>
        </w:div>
        <w:div w:id="789587018">
          <w:marLeft w:val="0"/>
          <w:marRight w:val="0"/>
          <w:marTop w:val="0"/>
          <w:marBottom w:val="0"/>
          <w:divBdr>
            <w:top w:val="none" w:sz="0" w:space="0" w:color="auto"/>
            <w:left w:val="none" w:sz="0" w:space="0" w:color="auto"/>
            <w:bottom w:val="none" w:sz="0" w:space="0" w:color="auto"/>
            <w:right w:val="none" w:sz="0" w:space="0" w:color="auto"/>
          </w:divBdr>
        </w:div>
        <w:div w:id="825900767">
          <w:marLeft w:val="0"/>
          <w:marRight w:val="0"/>
          <w:marTop w:val="0"/>
          <w:marBottom w:val="0"/>
          <w:divBdr>
            <w:top w:val="none" w:sz="0" w:space="0" w:color="auto"/>
            <w:left w:val="none" w:sz="0" w:space="0" w:color="auto"/>
            <w:bottom w:val="none" w:sz="0" w:space="0" w:color="auto"/>
            <w:right w:val="none" w:sz="0" w:space="0" w:color="auto"/>
          </w:divBdr>
        </w:div>
        <w:div w:id="389353784">
          <w:marLeft w:val="0"/>
          <w:marRight w:val="0"/>
          <w:marTop w:val="0"/>
          <w:marBottom w:val="0"/>
          <w:divBdr>
            <w:top w:val="none" w:sz="0" w:space="0" w:color="auto"/>
            <w:left w:val="none" w:sz="0" w:space="0" w:color="auto"/>
            <w:bottom w:val="none" w:sz="0" w:space="0" w:color="auto"/>
            <w:right w:val="none" w:sz="0" w:space="0" w:color="auto"/>
          </w:divBdr>
        </w:div>
        <w:div w:id="801078943">
          <w:marLeft w:val="0"/>
          <w:marRight w:val="0"/>
          <w:marTop w:val="0"/>
          <w:marBottom w:val="0"/>
          <w:divBdr>
            <w:top w:val="none" w:sz="0" w:space="0" w:color="auto"/>
            <w:left w:val="none" w:sz="0" w:space="0" w:color="auto"/>
            <w:bottom w:val="none" w:sz="0" w:space="0" w:color="auto"/>
            <w:right w:val="none" w:sz="0" w:space="0" w:color="auto"/>
          </w:divBdr>
        </w:div>
        <w:div w:id="1446542048">
          <w:marLeft w:val="0"/>
          <w:marRight w:val="0"/>
          <w:marTop w:val="0"/>
          <w:marBottom w:val="0"/>
          <w:divBdr>
            <w:top w:val="none" w:sz="0" w:space="0" w:color="auto"/>
            <w:left w:val="none" w:sz="0" w:space="0" w:color="auto"/>
            <w:bottom w:val="none" w:sz="0" w:space="0" w:color="auto"/>
            <w:right w:val="none" w:sz="0" w:space="0" w:color="auto"/>
          </w:divBdr>
        </w:div>
      </w:divsChild>
    </w:div>
    <w:div w:id="206844607">
      <w:bodyDiv w:val="1"/>
      <w:marLeft w:val="0"/>
      <w:marRight w:val="0"/>
      <w:marTop w:val="0"/>
      <w:marBottom w:val="0"/>
      <w:divBdr>
        <w:top w:val="none" w:sz="0" w:space="0" w:color="auto"/>
        <w:left w:val="none" w:sz="0" w:space="0" w:color="auto"/>
        <w:bottom w:val="none" w:sz="0" w:space="0" w:color="auto"/>
        <w:right w:val="none" w:sz="0" w:space="0" w:color="auto"/>
      </w:divBdr>
    </w:div>
    <w:div w:id="382294699">
      <w:bodyDiv w:val="1"/>
      <w:marLeft w:val="0"/>
      <w:marRight w:val="0"/>
      <w:marTop w:val="0"/>
      <w:marBottom w:val="0"/>
      <w:divBdr>
        <w:top w:val="none" w:sz="0" w:space="0" w:color="auto"/>
        <w:left w:val="none" w:sz="0" w:space="0" w:color="auto"/>
        <w:bottom w:val="none" w:sz="0" w:space="0" w:color="auto"/>
        <w:right w:val="none" w:sz="0" w:space="0" w:color="auto"/>
      </w:divBdr>
    </w:div>
    <w:div w:id="615647762">
      <w:bodyDiv w:val="1"/>
      <w:marLeft w:val="0"/>
      <w:marRight w:val="0"/>
      <w:marTop w:val="0"/>
      <w:marBottom w:val="0"/>
      <w:divBdr>
        <w:top w:val="none" w:sz="0" w:space="0" w:color="auto"/>
        <w:left w:val="none" w:sz="0" w:space="0" w:color="auto"/>
        <w:bottom w:val="none" w:sz="0" w:space="0" w:color="auto"/>
        <w:right w:val="none" w:sz="0" w:space="0" w:color="auto"/>
      </w:divBdr>
    </w:div>
    <w:div w:id="924536293">
      <w:bodyDiv w:val="1"/>
      <w:marLeft w:val="0"/>
      <w:marRight w:val="0"/>
      <w:marTop w:val="0"/>
      <w:marBottom w:val="0"/>
      <w:divBdr>
        <w:top w:val="none" w:sz="0" w:space="0" w:color="auto"/>
        <w:left w:val="none" w:sz="0" w:space="0" w:color="auto"/>
        <w:bottom w:val="none" w:sz="0" w:space="0" w:color="auto"/>
        <w:right w:val="none" w:sz="0" w:space="0" w:color="auto"/>
      </w:divBdr>
    </w:div>
    <w:div w:id="932202678">
      <w:bodyDiv w:val="1"/>
      <w:marLeft w:val="0"/>
      <w:marRight w:val="0"/>
      <w:marTop w:val="0"/>
      <w:marBottom w:val="0"/>
      <w:divBdr>
        <w:top w:val="none" w:sz="0" w:space="0" w:color="auto"/>
        <w:left w:val="none" w:sz="0" w:space="0" w:color="auto"/>
        <w:bottom w:val="none" w:sz="0" w:space="0" w:color="auto"/>
        <w:right w:val="none" w:sz="0" w:space="0" w:color="auto"/>
      </w:divBdr>
    </w:div>
    <w:div w:id="932543738">
      <w:bodyDiv w:val="1"/>
      <w:marLeft w:val="0"/>
      <w:marRight w:val="0"/>
      <w:marTop w:val="0"/>
      <w:marBottom w:val="0"/>
      <w:divBdr>
        <w:top w:val="none" w:sz="0" w:space="0" w:color="auto"/>
        <w:left w:val="none" w:sz="0" w:space="0" w:color="auto"/>
        <w:bottom w:val="none" w:sz="0" w:space="0" w:color="auto"/>
        <w:right w:val="none" w:sz="0" w:space="0" w:color="auto"/>
      </w:divBdr>
    </w:div>
    <w:div w:id="948584697">
      <w:bodyDiv w:val="1"/>
      <w:marLeft w:val="0"/>
      <w:marRight w:val="0"/>
      <w:marTop w:val="0"/>
      <w:marBottom w:val="0"/>
      <w:divBdr>
        <w:top w:val="none" w:sz="0" w:space="0" w:color="auto"/>
        <w:left w:val="none" w:sz="0" w:space="0" w:color="auto"/>
        <w:bottom w:val="none" w:sz="0" w:space="0" w:color="auto"/>
        <w:right w:val="none" w:sz="0" w:space="0" w:color="auto"/>
      </w:divBdr>
    </w:div>
    <w:div w:id="1142506916">
      <w:bodyDiv w:val="1"/>
      <w:marLeft w:val="0"/>
      <w:marRight w:val="0"/>
      <w:marTop w:val="0"/>
      <w:marBottom w:val="0"/>
      <w:divBdr>
        <w:top w:val="none" w:sz="0" w:space="0" w:color="auto"/>
        <w:left w:val="none" w:sz="0" w:space="0" w:color="auto"/>
        <w:bottom w:val="none" w:sz="0" w:space="0" w:color="auto"/>
        <w:right w:val="none" w:sz="0" w:space="0" w:color="auto"/>
      </w:divBdr>
    </w:div>
    <w:div w:id="1386677828">
      <w:bodyDiv w:val="1"/>
      <w:marLeft w:val="0"/>
      <w:marRight w:val="0"/>
      <w:marTop w:val="0"/>
      <w:marBottom w:val="0"/>
      <w:divBdr>
        <w:top w:val="none" w:sz="0" w:space="0" w:color="auto"/>
        <w:left w:val="none" w:sz="0" w:space="0" w:color="auto"/>
        <w:bottom w:val="none" w:sz="0" w:space="0" w:color="auto"/>
        <w:right w:val="none" w:sz="0" w:space="0" w:color="auto"/>
      </w:divBdr>
    </w:div>
    <w:div w:id="1492138883">
      <w:bodyDiv w:val="1"/>
      <w:marLeft w:val="0"/>
      <w:marRight w:val="0"/>
      <w:marTop w:val="0"/>
      <w:marBottom w:val="0"/>
      <w:divBdr>
        <w:top w:val="none" w:sz="0" w:space="0" w:color="auto"/>
        <w:left w:val="none" w:sz="0" w:space="0" w:color="auto"/>
        <w:bottom w:val="none" w:sz="0" w:space="0" w:color="auto"/>
        <w:right w:val="none" w:sz="0" w:space="0" w:color="auto"/>
      </w:divBdr>
    </w:div>
    <w:div w:id="1590699549">
      <w:bodyDiv w:val="1"/>
      <w:marLeft w:val="0"/>
      <w:marRight w:val="0"/>
      <w:marTop w:val="0"/>
      <w:marBottom w:val="0"/>
      <w:divBdr>
        <w:top w:val="none" w:sz="0" w:space="0" w:color="auto"/>
        <w:left w:val="none" w:sz="0" w:space="0" w:color="auto"/>
        <w:bottom w:val="none" w:sz="0" w:space="0" w:color="auto"/>
        <w:right w:val="none" w:sz="0" w:space="0" w:color="auto"/>
      </w:divBdr>
    </w:div>
    <w:div w:id="1615210776">
      <w:bodyDiv w:val="1"/>
      <w:marLeft w:val="0"/>
      <w:marRight w:val="0"/>
      <w:marTop w:val="0"/>
      <w:marBottom w:val="0"/>
      <w:divBdr>
        <w:top w:val="none" w:sz="0" w:space="0" w:color="auto"/>
        <w:left w:val="none" w:sz="0" w:space="0" w:color="auto"/>
        <w:bottom w:val="none" w:sz="0" w:space="0" w:color="auto"/>
        <w:right w:val="none" w:sz="0" w:space="0" w:color="auto"/>
      </w:divBdr>
      <w:divsChild>
        <w:div w:id="187792058">
          <w:marLeft w:val="0"/>
          <w:marRight w:val="0"/>
          <w:marTop w:val="360"/>
          <w:marBottom w:val="360"/>
          <w:divBdr>
            <w:top w:val="none" w:sz="0" w:space="0" w:color="auto"/>
            <w:left w:val="none" w:sz="0" w:space="0" w:color="auto"/>
            <w:bottom w:val="none" w:sz="0" w:space="0" w:color="auto"/>
            <w:right w:val="none" w:sz="0" w:space="0" w:color="auto"/>
          </w:divBdr>
        </w:div>
      </w:divsChild>
    </w:div>
    <w:div w:id="1647662939">
      <w:bodyDiv w:val="1"/>
      <w:marLeft w:val="0"/>
      <w:marRight w:val="0"/>
      <w:marTop w:val="0"/>
      <w:marBottom w:val="0"/>
      <w:divBdr>
        <w:top w:val="none" w:sz="0" w:space="0" w:color="auto"/>
        <w:left w:val="none" w:sz="0" w:space="0" w:color="auto"/>
        <w:bottom w:val="none" w:sz="0" w:space="0" w:color="auto"/>
        <w:right w:val="none" w:sz="0" w:space="0" w:color="auto"/>
      </w:divBdr>
    </w:div>
    <w:div w:id="1710229254">
      <w:bodyDiv w:val="1"/>
      <w:marLeft w:val="0"/>
      <w:marRight w:val="0"/>
      <w:marTop w:val="0"/>
      <w:marBottom w:val="0"/>
      <w:divBdr>
        <w:top w:val="none" w:sz="0" w:space="0" w:color="auto"/>
        <w:left w:val="none" w:sz="0" w:space="0" w:color="auto"/>
        <w:bottom w:val="none" w:sz="0" w:space="0" w:color="auto"/>
        <w:right w:val="none" w:sz="0" w:space="0" w:color="auto"/>
      </w:divBdr>
    </w:div>
    <w:div w:id="1756586974">
      <w:bodyDiv w:val="1"/>
      <w:marLeft w:val="0"/>
      <w:marRight w:val="0"/>
      <w:marTop w:val="0"/>
      <w:marBottom w:val="0"/>
      <w:divBdr>
        <w:top w:val="none" w:sz="0" w:space="0" w:color="auto"/>
        <w:left w:val="none" w:sz="0" w:space="0" w:color="auto"/>
        <w:bottom w:val="none" w:sz="0" w:space="0" w:color="auto"/>
        <w:right w:val="none" w:sz="0" w:space="0" w:color="auto"/>
      </w:divBdr>
      <w:divsChild>
        <w:div w:id="1499923737">
          <w:marLeft w:val="0"/>
          <w:marRight w:val="0"/>
          <w:marTop w:val="0"/>
          <w:marBottom w:val="0"/>
          <w:divBdr>
            <w:top w:val="none" w:sz="0" w:space="0" w:color="auto"/>
            <w:left w:val="none" w:sz="0" w:space="0" w:color="auto"/>
            <w:bottom w:val="none" w:sz="0" w:space="0" w:color="auto"/>
            <w:right w:val="none" w:sz="0" w:space="0" w:color="auto"/>
          </w:divBdr>
        </w:div>
        <w:div w:id="593167966">
          <w:marLeft w:val="0"/>
          <w:marRight w:val="0"/>
          <w:marTop w:val="0"/>
          <w:marBottom w:val="0"/>
          <w:divBdr>
            <w:top w:val="none" w:sz="0" w:space="0" w:color="auto"/>
            <w:left w:val="none" w:sz="0" w:space="0" w:color="auto"/>
            <w:bottom w:val="none" w:sz="0" w:space="0" w:color="auto"/>
            <w:right w:val="none" w:sz="0" w:space="0" w:color="auto"/>
          </w:divBdr>
        </w:div>
        <w:div w:id="1544439983">
          <w:marLeft w:val="0"/>
          <w:marRight w:val="0"/>
          <w:marTop w:val="0"/>
          <w:marBottom w:val="0"/>
          <w:divBdr>
            <w:top w:val="none" w:sz="0" w:space="0" w:color="auto"/>
            <w:left w:val="none" w:sz="0" w:space="0" w:color="auto"/>
            <w:bottom w:val="none" w:sz="0" w:space="0" w:color="auto"/>
            <w:right w:val="none" w:sz="0" w:space="0" w:color="auto"/>
          </w:divBdr>
        </w:div>
        <w:div w:id="1826891733">
          <w:marLeft w:val="0"/>
          <w:marRight w:val="0"/>
          <w:marTop w:val="0"/>
          <w:marBottom w:val="0"/>
          <w:divBdr>
            <w:top w:val="none" w:sz="0" w:space="0" w:color="auto"/>
            <w:left w:val="none" w:sz="0" w:space="0" w:color="auto"/>
            <w:bottom w:val="none" w:sz="0" w:space="0" w:color="auto"/>
            <w:right w:val="none" w:sz="0" w:space="0" w:color="auto"/>
          </w:divBdr>
        </w:div>
        <w:div w:id="404255920">
          <w:marLeft w:val="0"/>
          <w:marRight w:val="0"/>
          <w:marTop w:val="0"/>
          <w:marBottom w:val="0"/>
          <w:divBdr>
            <w:top w:val="none" w:sz="0" w:space="0" w:color="auto"/>
            <w:left w:val="none" w:sz="0" w:space="0" w:color="auto"/>
            <w:bottom w:val="none" w:sz="0" w:space="0" w:color="auto"/>
            <w:right w:val="none" w:sz="0" w:space="0" w:color="auto"/>
          </w:divBdr>
        </w:div>
        <w:div w:id="1013610554">
          <w:marLeft w:val="0"/>
          <w:marRight w:val="0"/>
          <w:marTop w:val="0"/>
          <w:marBottom w:val="0"/>
          <w:divBdr>
            <w:top w:val="none" w:sz="0" w:space="0" w:color="auto"/>
            <w:left w:val="none" w:sz="0" w:space="0" w:color="auto"/>
            <w:bottom w:val="none" w:sz="0" w:space="0" w:color="auto"/>
            <w:right w:val="none" w:sz="0" w:space="0" w:color="auto"/>
          </w:divBdr>
        </w:div>
        <w:div w:id="1738162171">
          <w:marLeft w:val="0"/>
          <w:marRight w:val="0"/>
          <w:marTop w:val="0"/>
          <w:marBottom w:val="0"/>
          <w:divBdr>
            <w:top w:val="none" w:sz="0" w:space="0" w:color="auto"/>
            <w:left w:val="none" w:sz="0" w:space="0" w:color="auto"/>
            <w:bottom w:val="none" w:sz="0" w:space="0" w:color="auto"/>
            <w:right w:val="none" w:sz="0" w:space="0" w:color="auto"/>
          </w:divBdr>
        </w:div>
        <w:div w:id="243036313">
          <w:marLeft w:val="0"/>
          <w:marRight w:val="0"/>
          <w:marTop w:val="0"/>
          <w:marBottom w:val="0"/>
          <w:divBdr>
            <w:top w:val="none" w:sz="0" w:space="0" w:color="auto"/>
            <w:left w:val="none" w:sz="0" w:space="0" w:color="auto"/>
            <w:bottom w:val="none" w:sz="0" w:space="0" w:color="auto"/>
            <w:right w:val="none" w:sz="0" w:space="0" w:color="auto"/>
          </w:divBdr>
        </w:div>
        <w:div w:id="1255436461">
          <w:marLeft w:val="0"/>
          <w:marRight w:val="0"/>
          <w:marTop w:val="0"/>
          <w:marBottom w:val="0"/>
          <w:divBdr>
            <w:top w:val="none" w:sz="0" w:space="0" w:color="auto"/>
            <w:left w:val="none" w:sz="0" w:space="0" w:color="auto"/>
            <w:bottom w:val="none" w:sz="0" w:space="0" w:color="auto"/>
            <w:right w:val="none" w:sz="0" w:space="0" w:color="auto"/>
          </w:divBdr>
        </w:div>
        <w:div w:id="1391265954">
          <w:marLeft w:val="0"/>
          <w:marRight w:val="0"/>
          <w:marTop w:val="0"/>
          <w:marBottom w:val="0"/>
          <w:divBdr>
            <w:top w:val="none" w:sz="0" w:space="0" w:color="auto"/>
            <w:left w:val="none" w:sz="0" w:space="0" w:color="auto"/>
            <w:bottom w:val="none" w:sz="0" w:space="0" w:color="auto"/>
            <w:right w:val="none" w:sz="0" w:space="0" w:color="auto"/>
          </w:divBdr>
        </w:div>
        <w:div w:id="1021280052">
          <w:marLeft w:val="0"/>
          <w:marRight w:val="0"/>
          <w:marTop w:val="0"/>
          <w:marBottom w:val="0"/>
          <w:divBdr>
            <w:top w:val="none" w:sz="0" w:space="0" w:color="auto"/>
            <w:left w:val="none" w:sz="0" w:space="0" w:color="auto"/>
            <w:bottom w:val="none" w:sz="0" w:space="0" w:color="auto"/>
            <w:right w:val="none" w:sz="0" w:space="0" w:color="auto"/>
          </w:divBdr>
        </w:div>
        <w:div w:id="553665858">
          <w:marLeft w:val="0"/>
          <w:marRight w:val="0"/>
          <w:marTop w:val="0"/>
          <w:marBottom w:val="0"/>
          <w:divBdr>
            <w:top w:val="none" w:sz="0" w:space="0" w:color="auto"/>
            <w:left w:val="none" w:sz="0" w:space="0" w:color="auto"/>
            <w:bottom w:val="none" w:sz="0" w:space="0" w:color="auto"/>
            <w:right w:val="none" w:sz="0" w:space="0" w:color="auto"/>
          </w:divBdr>
        </w:div>
        <w:div w:id="300307978">
          <w:marLeft w:val="0"/>
          <w:marRight w:val="0"/>
          <w:marTop w:val="0"/>
          <w:marBottom w:val="0"/>
          <w:divBdr>
            <w:top w:val="none" w:sz="0" w:space="0" w:color="auto"/>
            <w:left w:val="none" w:sz="0" w:space="0" w:color="auto"/>
            <w:bottom w:val="none" w:sz="0" w:space="0" w:color="auto"/>
            <w:right w:val="none" w:sz="0" w:space="0" w:color="auto"/>
          </w:divBdr>
        </w:div>
        <w:div w:id="1794667320">
          <w:marLeft w:val="0"/>
          <w:marRight w:val="0"/>
          <w:marTop w:val="0"/>
          <w:marBottom w:val="0"/>
          <w:divBdr>
            <w:top w:val="none" w:sz="0" w:space="0" w:color="auto"/>
            <w:left w:val="none" w:sz="0" w:space="0" w:color="auto"/>
            <w:bottom w:val="none" w:sz="0" w:space="0" w:color="auto"/>
            <w:right w:val="none" w:sz="0" w:space="0" w:color="auto"/>
          </w:divBdr>
        </w:div>
        <w:div w:id="1580485306">
          <w:marLeft w:val="0"/>
          <w:marRight w:val="0"/>
          <w:marTop w:val="0"/>
          <w:marBottom w:val="0"/>
          <w:divBdr>
            <w:top w:val="none" w:sz="0" w:space="0" w:color="auto"/>
            <w:left w:val="none" w:sz="0" w:space="0" w:color="auto"/>
            <w:bottom w:val="none" w:sz="0" w:space="0" w:color="auto"/>
            <w:right w:val="none" w:sz="0" w:space="0" w:color="auto"/>
          </w:divBdr>
        </w:div>
        <w:div w:id="1455370298">
          <w:marLeft w:val="0"/>
          <w:marRight w:val="0"/>
          <w:marTop w:val="0"/>
          <w:marBottom w:val="0"/>
          <w:divBdr>
            <w:top w:val="none" w:sz="0" w:space="0" w:color="auto"/>
            <w:left w:val="none" w:sz="0" w:space="0" w:color="auto"/>
            <w:bottom w:val="none" w:sz="0" w:space="0" w:color="auto"/>
            <w:right w:val="none" w:sz="0" w:space="0" w:color="auto"/>
          </w:divBdr>
        </w:div>
        <w:div w:id="1088963844">
          <w:marLeft w:val="0"/>
          <w:marRight w:val="0"/>
          <w:marTop w:val="0"/>
          <w:marBottom w:val="0"/>
          <w:divBdr>
            <w:top w:val="none" w:sz="0" w:space="0" w:color="auto"/>
            <w:left w:val="none" w:sz="0" w:space="0" w:color="auto"/>
            <w:bottom w:val="none" w:sz="0" w:space="0" w:color="auto"/>
            <w:right w:val="none" w:sz="0" w:space="0" w:color="auto"/>
          </w:divBdr>
        </w:div>
        <w:div w:id="1454443508">
          <w:marLeft w:val="0"/>
          <w:marRight w:val="0"/>
          <w:marTop w:val="0"/>
          <w:marBottom w:val="0"/>
          <w:divBdr>
            <w:top w:val="none" w:sz="0" w:space="0" w:color="auto"/>
            <w:left w:val="none" w:sz="0" w:space="0" w:color="auto"/>
            <w:bottom w:val="none" w:sz="0" w:space="0" w:color="auto"/>
            <w:right w:val="none" w:sz="0" w:space="0" w:color="auto"/>
          </w:divBdr>
        </w:div>
        <w:div w:id="620847259">
          <w:marLeft w:val="0"/>
          <w:marRight w:val="0"/>
          <w:marTop w:val="0"/>
          <w:marBottom w:val="0"/>
          <w:divBdr>
            <w:top w:val="none" w:sz="0" w:space="0" w:color="auto"/>
            <w:left w:val="none" w:sz="0" w:space="0" w:color="auto"/>
            <w:bottom w:val="none" w:sz="0" w:space="0" w:color="auto"/>
            <w:right w:val="none" w:sz="0" w:space="0" w:color="auto"/>
          </w:divBdr>
        </w:div>
        <w:div w:id="868689358">
          <w:marLeft w:val="0"/>
          <w:marRight w:val="0"/>
          <w:marTop w:val="0"/>
          <w:marBottom w:val="0"/>
          <w:divBdr>
            <w:top w:val="none" w:sz="0" w:space="0" w:color="auto"/>
            <w:left w:val="none" w:sz="0" w:space="0" w:color="auto"/>
            <w:bottom w:val="none" w:sz="0" w:space="0" w:color="auto"/>
            <w:right w:val="none" w:sz="0" w:space="0" w:color="auto"/>
          </w:divBdr>
        </w:div>
        <w:div w:id="1497647887">
          <w:marLeft w:val="0"/>
          <w:marRight w:val="0"/>
          <w:marTop w:val="0"/>
          <w:marBottom w:val="0"/>
          <w:divBdr>
            <w:top w:val="none" w:sz="0" w:space="0" w:color="auto"/>
            <w:left w:val="none" w:sz="0" w:space="0" w:color="auto"/>
            <w:bottom w:val="none" w:sz="0" w:space="0" w:color="auto"/>
            <w:right w:val="none" w:sz="0" w:space="0" w:color="auto"/>
          </w:divBdr>
        </w:div>
        <w:div w:id="781344166">
          <w:marLeft w:val="0"/>
          <w:marRight w:val="0"/>
          <w:marTop w:val="0"/>
          <w:marBottom w:val="0"/>
          <w:divBdr>
            <w:top w:val="none" w:sz="0" w:space="0" w:color="auto"/>
            <w:left w:val="none" w:sz="0" w:space="0" w:color="auto"/>
            <w:bottom w:val="none" w:sz="0" w:space="0" w:color="auto"/>
            <w:right w:val="none" w:sz="0" w:space="0" w:color="auto"/>
          </w:divBdr>
        </w:div>
        <w:div w:id="1313681020">
          <w:marLeft w:val="0"/>
          <w:marRight w:val="0"/>
          <w:marTop w:val="0"/>
          <w:marBottom w:val="0"/>
          <w:divBdr>
            <w:top w:val="none" w:sz="0" w:space="0" w:color="auto"/>
            <w:left w:val="none" w:sz="0" w:space="0" w:color="auto"/>
            <w:bottom w:val="none" w:sz="0" w:space="0" w:color="auto"/>
            <w:right w:val="none" w:sz="0" w:space="0" w:color="auto"/>
          </w:divBdr>
        </w:div>
        <w:div w:id="1898512599">
          <w:marLeft w:val="0"/>
          <w:marRight w:val="0"/>
          <w:marTop w:val="0"/>
          <w:marBottom w:val="0"/>
          <w:divBdr>
            <w:top w:val="none" w:sz="0" w:space="0" w:color="auto"/>
            <w:left w:val="none" w:sz="0" w:space="0" w:color="auto"/>
            <w:bottom w:val="none" w:sz="0" w:space="0" w:color="auto"/>
            <w:right w:val="none" w:sz="0" w:space="0" w:color="auto"/>
          </w:divBdr>
        </w:div>
        <w:div w:id="998924680">
          <w:marLeft w:val="0"/>
          <w:marRight w:val="0"/>
          <w:marTop w:val="0"/>
          <w:marBottom w:val="0"/>
          <w:divBdr>
            <w:top w:val="none" w:sz="0" w:space="0" w:color="auto"/>
            <w:left w:val="none" w:sz="0" w:space="0" w:color="auto"/>
            <w:bottom w:val="none" w:sz="0" w:space="0" w:color="auto"/>
            <w:right w:val="none" w:sz="0" w:space="0" w:color="auto"/>
          </w:divBdr>
        </w:div>
        <w:div w:id="880477338">
          <w:marLeft w:val="0"/>
          <w:marRight w:val="0"/>
          <w:marTop w:val="0"/>
          <w:marBottom w:val="0"/>
          <w:divBdr>
            <w:top w:val="none" w:sz="0" w:space="0" w:color="auto"/>
            <w:left w:val="none" w:sz="0" w:space="0" w:color="auto"/>
            <w:bottom w:val="none" w:sz="0" w:space="0" w:color="auto"/>
            <w:right w:val="none" w:sz="0" w:space="0" w:color="auto"/>
          </w:divBdr>
        </w:div>
        <w:div w:id="508057746">
          <w:marLeft w:val="0"/>
          <w:marRight w:val="0"/>
          <w:marTop w:val="0"/>
          <w:marBottom w:val="0"/>
          <w:divBdr>
            <w:top w:val="none" w:sz="0" w:space="0" w:color="auto"/>
            <w:left w:val="none" w:sz="0" w:space="0" w:color="auto"/>
            <w:bottom w:val="none" w:sz="0" w:space="0" w:color="auto"/>
            <w:right w:val="none" w:sz="0" w:space="0" w:color="auto"/>
          </w:divBdr>
        </w:div>
        <w:div w:id="65958007">
          <w:marLeft w:val="0"/>
          <w:marRight w:val="0"/>
          <w:marTop w:val="0"/>
          <w:marBottom w:val="0"/>
          <w:divBdr>
            <w:top w:val="none" w:sz="0" w:space="0" w:color="auto"/>
            <w:left w:val="none" w:sz="0" w:space="0" w:color="auto"/>
            <w:bottom w:val="none" w:sz="0" w:space="0" w:color="auto"/>
            <w:right w:val="none" w:sz="0" w:space="0" w:color="auto"/>
          </w:divBdr>
        </w:div>
        <w:div w:id="978611227">
          <w:marLeft w:val="0"/>
          <w:marRight w:val="0"/>
          <w:marTop w:val="0"/>
          <w:marBottom w:val="0"/>
          <w:divBdr>
            <w:top w:val="none" w:sz="0" w:space="0" w:color="auto"/>
            <w:left w:val="none" w:sz="0" w:space="0" w:color="auto"/>
            <w:bottom w:val="none" w:sz="0" w:space="0" w:color="auto"/>
            <w:right w:val="none" w:sz="0" w:space="0" w:color="auto"/>
          </w:divBdr>
        </w:div>
        <w:div w:id="1965967870">
          <w:marLeft w:val="0"/>
          <w:marRight w:val="0"/>
          <w:marTop w:val="0"/>
          <w:marBottom w:val="0"/>
          <w:divBdr>
            <w:top w:val="none" w:sz="0" w:space="0" w:color="auto"/>
            <w:left w:val="none" w:sz="0" w:space="0" w:color="auto"/>
            <w:bottom w:val="none" w:sz="0" w:space="0" w:color="auto"/>
            <w:right w:val="none" w:sz="0" w:space="0" w:color="auto"/>
          </w:divBdr>
        </w:div>
        <w:div w:id="1148984463">
          <w:marLeft w:val="0"/>
          <w:marRight w:val="0"/>
          <w:marTop w:val="0"/>
          <w:marBottom w:val="0"/>
          <w:divBdr>
            <w:top w:val="none" w:sz="0" w:space="0" w:color="auto"/>
            <w:left w:val="none" w:sz="0" w:space="0" w:color="auto"/>
            <w:bottom w:val="none" w:sz="0" w:space="0" w:color="auto"/>
            <w:right w:val="none" w:sz="0" w:space="0" w:color="auto"/>
          </w:divBdr>
        </w:div>
        <w:div w:id="703094581">
          <w:marLeft w:val="0"/>
          <w:marRight w:val="0"/>
          <w:marTop w:val="0"/>
          <w:marBottom w:val="0"/>
          <w:divBdr>
            <w:top w:val="none" w:sz="0" w:space="0" w:color="auto"/>
            <w:left w:val="none" w:sz="0" w:space="0" w:color="auto"/>
            <w:bottom w:val="none" w:sz="0" w:space="0" w:color="auto"/>
            <w:right w:val="none" w:sz="0" w:space="0" w:color="auto"/>
          </w:divBdr>
        </w:div>
        <w:div w:id="1025013597">
          <w:marLeft w:val="0"/>
          <w:marRight w:val="0"/>
          <w:marTop w:val="0"/>
          <w:marBottom w:val="0"/>
          <w:divBdr>
            <w:top w:val="none" w:sz="0" w:space="0" w:color="auto"/>
            <w:left w:val="none" w:sz="0" w:space="0" w:color="auto"/>
            <w:bottom w:val="none" w:sz="0" w:space="0" w:color="auto"/>
            <w:right w:val="none" w:sz="0" w:space="0" w:color="auto"/>
          </w:divBdr>
        </w:div>
        <w:div w:id="1309750159">
          <w:marLeft w:val="0"/>
          <w:marRight w:val="0"/>
          <w:marTop w:val="0"/>
          <w:marBottom w:val="0"/>
          <w:divBdr>
            <w:top w:val="none" w:sz="0" w:space="0" w:color="auto"/>
            <w:left w:val="none" w:sz="0" w:space="0" w:color="auto"/>
            <w:bottom w:val="none" w:sz="0" w:space="0" w:color="auto"/>
            <w:right w:val="none" w:sz="0" w:space="0" w:color="auto"/>
          </w:divBdr>
        </w:div>
        <w:div w:id="185602495">
          <w:marLeft w:val="0"/>
          <w:marRight w:val="0"/>
          <w:marTop w:val="0"/>
          <w:marBottom w:val="0"/>
          <w:divBdr>
            <w:top w:val="none" w:sz="0" w:space="0" w:color="auto"/>
            <w:left w:val="none" w:sz="0" w:space="0" w:color="auto"/>
            <w:bottom w:val="none" w:sz="0" w:space="0" w:color="auto"/>
            <w:right w:val="none" w:sz="0" w:space="0" w:color="auto"/>
          </w:divBdr>
        </w:div>
        <w:div w:id="1472402375">
          <w:marLeft w:val="0"/>
          <w:marRight w:val="0"/>
          <w:marTop w:val="0"/>
          <w:marBottom w:val="0"/>
          <w:divBdr>
            <w:top w:val="none" w:sz="0" w:space="0" w:color="auto"/>
            <w:left w:val="none" w:sz="0" w:space="0" w:color="auto"/>
            <w:bottom w:val="none" w:sz="0" w:space="0" w:color="auto"/>
            <w:right w:val="none" w:sz="0" w:space="0" w:color="auto"/>
          </w:divBdr>
        </w:div>
        <w:div w:id="930746800">
          <w:marLeft w:val="0"/>
          <w:marRight w:val="0"/>
          <w:marTop w:val="0"/>
          <w:marBottom w:val="0"/>
          <w:divBdr>
            <w:top w:val="none" w:sz="0" w:space="0" w:color="auto"/>
            <w:left w:val="none" w:sz="0" w:space="0" w:color="auto"/>
            <w:bottom w:val="none" w:sz="0" w:space="0" w:color="auto"/>
            <w:right w:val="none" w:sz="0" w:space="0" w:color="auto"/>
          </w:divBdr>
        </w:div>
        <w:div w:id="693074275">
          <w:marLeft w:val="0"/>
          <w:marRight w:val="0"/>
          <w:marTop w:val="0"/>
          <w:marBottom w:val="0"/>
          <w:divBdr>
            <w:top w:val="none" w:sz="0" w:space="0" w:color="auto"/>
            <w:left w:val="none" w:sz="0" w:space="0" w:color="auto"/>
            <w:bottom w:val="none" w:sz="0" w:space="0" w:color="auto"/>
            <w:right w:val="none" w:sz="0" w:space="0" w:color="auto"/>
          </w:divBdr>
        </w:div>
        <w:div w:id="1739210406">
          <w:marLeft w:val="0"/>
          <w:marRight w:val="0"/>
          <w:marTop w:val="0"/>
          <w:marBottom w:val="0"/>
          <w:divBdr>
            <w:top w:val="none" w:sz="0" w:space="0" w:color="auto"/>
            <w:left w:val="none" w:sz="0" w:space="0" w:color="auto"/>
            <w:bottom w:val="none" w:sz="0" w:space="0" w:color="auto"/>
            <w:right w:val="none" w:sz="0" w:space="0" w:color="auto"/>
          </w:divBdr>
        </w:div>
        <w:div w:id="1874922682">
          <w:marLeft w:val="0"/>
          <w:marRight w:val="0"/>
          <w:marTop w:val="0"/>
          <w:marBottom w:val="0"/>
          <w:divBdr>
            <w:top w:val="none" w:sz="0" w:space="0" w:color="auto"/>
            <w:left w:val="none" w:sz="0" w:space="0" w:color="auto"/>
            <w:bottom w:val="none" w:sz="0" w:space="0" w:color="auto"/>
            <w:right w:val="none" w:sz="0" w:space="0" w:color="auto"/>
          </w:divBdr>
        </w:div>
        <w:div w:id="1001397128">
          <w:marLeft w:val="0"/>
          <w:marRight w:val="0"/>
          <w:marTop w:val="0"/>
          <w:marBottom w:val="0"/>
          <w:divBdr>
            <w:top w:val="none" w:sz="0" w:space="0" w:color="auto"/>
            <w:left w:val="none" w:sz="0" w:space="0" w:color="auto"/>
            <w:bottom w:val="none" w:sz="0" w:space="0" w:color="auto"/>
            <w:right w:val="none" w:sz="0" w:space="0" w:color="auto"/>
          </w:divBdr>
        </w:div>
        <w:div w:id="861551725">
          <w:marLeft w:val="0"/>
          <w:marRight w:val="0"/>
          <w:marTop w:val="0"/>
          <w:marBottom w:val="0"/>
          <w:divBdr>
            <w:top w:val="none" w:sz="0" w:space="0" w:color="auto"/>
            <w:left w:val="none" w:sz="0" w:space="0" w:color="auto"/>
            <w:bottom w:val="none" w:sz="0" w:space="0" w:color="auto"/>
            <w:right w:val="none" w:sz="0" w:space="0" w:color="auto"/>
          </w:divBdr>
        </w:div>
        <w:div w:id="1271400991">
          <w:marLeft w:val="0"/>
          <w:marRight w:val="0"/>
          <w:marTop w:val="0"/>
          <w:marBottom w:val="0"/>
          <w:divBdr>
            <w:top w:val="none" w:sz="0" w:space="0" w:color="auto"/>
            <w:left w:val="none" w:sz="0" w:space="0" w:color="auto"/>
            <w:bottom w:val="none" w:sz="0" w:space="0" w:color="auto"/>
            <w:right w:val="none" w:sz="0" w:space="0" w:color="auto"/>
          </w:divBdr>
        </w:div>
        <w:div w:id="1240020355">
          <w:marLeft w:val="0"/>
          <w:marRight w:val="0"/>
          <w:marTop w:val="0"/>
          <w:marBottom w:val="0"/>
          <w:divBdr>
            <w:top w:val="none" w:sz="0" w:space="0" w:color="auto"/>
            <w:left w:val="none" w:sz="0" w:space="0" w:color="auto"/>
            <w:bottom w:val="none" w:sz="0" w:space="0" w:color="auto"/>
            <w:right w:val="none" w:sz="0" w:space="0" w:color="auto"/>
          </w:divBdr>
        </w:div>
        <w:div w:id="1772773438">
          <w:marLeft w:val="0"/>
          <w:marRight w:val="0"/>
          <w:marTop w:val="0"/>
          <w:marBottom w:val="0"/>
          <w:divBdr>
            <w:top w:val="none" w:sz="0" w:space="0" w:color="auto"/>
            <w:left w:val="none" w:sz="0" w:space="0" w:color="auto"/>
            <w:bottom w:val="none" w:sz="0" w:space="0" w:color="auto"/>
            <w:right w:val="none" w:sz="0" w:space="0" w:color="auto"/>
          </w:divBdr>
        </w:div>
        <w:div w:id="1086028147">
          <w:marLeft w:val="0"/>
          <w:marRight w:val="0"/>
          <w:marTop w:val="0"/>
          <w:marBottom w:val="0"/>
          <w:divBdr>
            <w:top w:val="none" w:sz="0" w:space="0" w:color="auto"/>
            <w:left w:val="none" w:sz="0" w:space="0" w:color="auto"/>
            <w:bottom w:val="none" w:sz="0" w:space="0" w:color="auto"/>
            <w:right w:val="none" w:sz="0" w:space="0" w:color="auto"/>
          </w:divBdr>
        </w:div>
        <w:div w:id="1752460578">
          <w:marLeft w:val="0"/>
          <w:marRight w:val="0"/>
          <w:marTop w:val="0"/>
          <w:marBottom w:val="0"/>
          <w:divBdr>
            <w:top w:val="none" w:sz="0" w:space="0" w:color="auto"/>
            <w:left w:val="none" w:sz="0" w:space="0" w:color="auto"/>
            <w:bottom w:val="none" w:sz="0" w:space="0" w:color="auto"/>
            <w:right w:val="none" w:sz="0" w:space="0" w:color="auto"/>
          </w:divBdr>
        </w:div>
        <w:div w:id="1585869395">
          <w:marLeft w:val="0"/>
          <w:marRight w:val="0"/>
          <w:marTop w:val="0"/>
          <w:marBottom w:val="0"/>
          <w:divBdr>
            <w:top w:val="none" w:sz="0" w:space="0" w:color="auto"/>
            <w:left w:val="none" w:sz="0" w:space="0" w:color="auto"/>
            <w:bottom w:val="none" w:sz="0" w:space="0" w:color="auto"/>
            <w:right w:val="none" w:sz="0" w:space="0" w:color="auto"/>
          </w:divBdr>
        </w:div>
        <w:div w:id="17782258">
          <w:marLeft w:val="0"/>
          <w:marRight w:val="0"/>
          <w:marTop w:val="0"/>
          <w:marBottom w:val="0"/>
          <w:divBdr>
            <w:top w:val="none" w:sz="0" w:space="0" w:color="auto"/>
            <w:left w:val="none" w:sz="0" w:space="0" w:color="auto"/>
            <w:bottom w:val="none" w:sz="0" w:space="0" w:color="auto"/>
            <w:right w:val="none" w:sz="0" w:space="0" w:color="auto"/>
          </w:divBdr>
        </w:div>
        <w:div w:id="1377463452">
          <w:marLeft w:val="0"/>
          <w:marRight w:val="0"/>
          <w:marTop w:val="0"/>
          <w:marBottom w:val="0"/>
          <w:divBdr>
            <w:top w:val="none" w:sz="0" w:space="0" w:color="auto"/>
            <w:left w:val="none" w:sz="0" w:space="0" w:color="auto"/>
            <w:bottom w:val="none" w:sz="0" w:space="0" w:color="auto"/>
            <w:right w:val="none" w:sz="0" w:space="0" w:color="auto"/>
          </w:divBdr>
        </w:div>
        <w:div w:id="1225483859">
          <w:marLeft w:val="0"/>
          <w:marRight w:val="0"/>
          <w:marTop w:val="0"/>
          <w:marBottom w:val="0"/>
          <w:divBdr>
            <w:top w:val="none" w:sz="0" w:space="0" w:color="auto"/>
            <w:left w:val="none" w:sz="0" w:space="0" w:color="auto"/>
            <w:bottom w:val="none" w:sz="0" w:space="0" w:color="auto"/>
            <w:right w:val="none" w:sz="0" w:space="0" w:color="auto"/>
          </w:divBdr>
        </w:div>
        <w:div w:id="646592591">
          <w:marLeft w:val="0"/>
          <w:marRight w:val="0"/>
          <w:marTop w:val="0"/>
          <w:marBottom w:val="0"/>
          <w:divBdr>
            <w:top w:val="none" w:sz="0" w:space="0" w:color="auto"/>
            <w:left w:val="none" w:sz="0" w:space="0" w:color="auto"/>
            <w:bottom w:val="none" w:sz="0" w:space="0" w:color="auto"/>
            <w:right w:val="none" w:sz="0" w:space="0" w:color="auto"/>
          </w:divBdr>
        </w:div>
        <w:div w:id="1204825794">
          <w:marLeft w:val="0"/>
          <w:marRight w:val="0"/>
          <w:marTop w:val="0"/>
          <w:marBottom w:val="0"/>
          <w:divBdr>
            <w:top w:val="none" w:sz="0" w:space="0" w:color="auto"/>
            <w:left w:val="none" w:sz="0" w:space="0" w:color="auto"/>
            <w:bottom w:val="none" w:sz="0" w:space="0" w:color="auto"/>
            <w:right w:val="none" w:sz="0" w:space="0" w:color="auto"/>
          </w:divBdr>
        </w:div>
        <w:div w:id="1361083278">
          <w:marLeft w:val="0"/>
          <w:marRight w:val="0"/>
          <w:marTop w:val="0"/>
          <w:marBottom w:val="0"/>
          <w:divBdr>
            <w:top w:val="none" w:sz="0" w:space="0" w:color="auto"/>
            <w:left w:val="none" w:sz="0" w:space="0" w:color="auto"/>
            <w:bottom w:val="none" w:sz="0" w:space="0" w:color="auto"/>
            <w:right w:val="none" w:sz="0" w:space="0" w:color="auto"/>
          </w:divBdr>
        </w:div>
        <w:div w:id="847787928">
          <w:marLeft w:val="0"/>
          <w:marRight w:val="0"/>
          <w:marTop w:val="0"/>
          <w:marBottom w:val="0"/>
          <w:divBdr>
            <w:top w:val="none" w:sz="0" w:space="0" w:color="auto"/>
            <w:left w:val="none" w:sz="0" w:space="0" w:color="auto"/>
            <w:bottom w:val="none" w:sz="0" w:space="0" w:color="auto"/>
            <w:right w:val="none" w:sz="0" w:space="0" w:color="auto"/>
          </w:divBdr>
        </w:div>
        <w:div w:id="1475221161">
          <w:marLeft w:val="0"/>
          <w:marRight w:val="0"/>
          <w:marTop w:val="0"/>
          <w:marBottom w:val="0"/>
          <w:divBdr>
            <w:top w:val="none" w:sz="0" w:space="0" w:color="auto"/>
            <w:left w:val="none" w:sz="0" w:space="0" w:color="auto"/>
            <w:bottom w:val="none" w:sz="0" w:space="0" w:color="auto"/>
            <w:right w:val="none" w:sz="0" w:space="0" w:color="auto"/>
          </w:divBdr>
        </w:div>
        <w:div w:id="1650286856">
          <w:marLeft w:val="0"/>
          <w:marRight w:val="0"/>
          <w:marTop w:val="0"/>
          <w:marBottom w:val="0"/>
          <w:divBdr>
            <w:top w:val="none" w:sz="0" w:space="0" w:color="auto"/>
            <w:left w:val="none" w:sz="0" w:space="0" w:color="auto"/>
            <w:bottom w:val="none" w:sz="0" w:space="0" w:color="auto"/>
            <w:right w:val="none" w:sz="0" w:space="0" w:color="auto"/>
          </w:divBdr>
        </w:div>
        <w:div w:id="552891240">
          <w:marLeft w:val="0"/>
          <w:marRight w:val="0"/>
          <w:marTop w:val="0"/>
          <w:marBottom w:val="0"/>
          <w:divBdr>
            <w:top w:val="none" w:sz="0" w:space="0" w:color="auto"/>
            <w:left w:val="none" w:sz="0" w:space="0" w:color="auto"/>
            <w:bottom w:val="none" w:sz="0" w:space="0" w:color="auto"/>
            <w:right w:val="none" w:sz="0" w:space="0" w:color="auto"/>
          </w:divBdr>
        </w:div>
        <w:div w:id="101997709">
          <w:marLeft w:val="0"/>
          <w:marRight w:val="0"/>
          <w:marTop w:val="0"/>
          <w:marBottom w:val="0"/>
          <w:divBdr>
            <w:top w:val="none" w:sz="0" w:space="0" w:color="auto"/>
            <w:left w:val="none" w:sz="0" w:space="0" w:color="auto"/>
            <w:bottom w:val="none" w:sz="0" w:space="0" w:color="auto"/>
            <w:right w:val="none" w:sz="0" w:space="0" w:color="auto"/>
          </w:divBdr>
        </w:div>
        <w:div w:id="915434648">
          <w:marLeft w:val="0"/>
          <w:marRight w:val="0"/>
          <w:marTop w:val="0"/>
          <w:marBottom w:val="0"/>
          <w:divBdr>
            <w:top w:val="none" w:sz="0" w:space="0" w:color="auto"/>
            <w:left w:val="none" w:sz="0" w:space="0" w:color="auto"/>
            <w:bottom w:val="none" w:sz="0" w:space="0" w:color="auto"/>
            <w:right w:val="none" w:sz="0" w:space="0" w:color="auto"/>
          </w:divBdr>
        </w:div>
        <w:div w:id="920876054">
          <w:marLeft w:val="0"/>
          <w:marRight w:val="0"/>
          <w:marTop w:val="0"/>
          <w:marBottom w:val="0"/>
          <w:divBdr>
            <w:top w:val="none" w:sz="0" w:space="0" w:color="auto"/>
            <w:left w:val="none" w:sz="0" w:space="0" w:color="auto"/>
            <w:bottom w:val="none" w:sz="0" w:space="0" w:color="auto"/>
            <w:right w:val="none" w:sz="0" w:space="0" w:color="auto"/>
          </w:divBdr>
        </w:div>
        <w:div w:id="706610335">
          <w:marLeft w:val="0"/>
          <w:marRight w:val="0"/>
          <w:marTop w:val="0"/>
          <w:marBottom w:val="0"/>
          <w:divBdr>
            <w:top w:val="none" w:sz="0" w:space="0" w:color="auto"/>
            <w:left w:val="none" w:sz="0" w:space="0" w:color="auto"/>
            <w:bottom w:val="none" w:sz="0" w:space="0" w:color="auto"/>
            <w:right w:val="none" w:sz="0" w:space="0" w:color="auto"/>
          </w:divBdr>
        </w:div>
        <w:div w:id="1088841902">
          <w:marLeft w:val="0"/>
          <w:marRight w:val="0"/>
          <w:marTop w:val="0"/>
          <w:marBottom w:val="0"/>
          <w:divBdr>
            <w:top w:val="none" w:sz="0" w:space="0" w:color="auto"/>
            <w:left w:val="none" w:sz="0" w:space="0" w:color="auto"/>
            <w:bottom w:val="none" w:sz="0" w:space="0" w:color="auto"/>
            <w:right w:val="none" w:sz="0" w:space="0" w:color="auto"/>
          </w:divBdr>
        </w:div>
        <w:div w:id="1878545270">
          <w:marLeft w:val="0"/>
          <w:marRight w:val="0"/>
          <w:marTop w:val="0"/>
          <w:marBottom w:val="0"/>
          <w:divBdr>
            <w:top w:val="none" w:sz="0" w:space="0" w:color="auto"/>
            <w:left w:val="none" w:sz="0" w:space="0" w:color="auto"/>
            <w:bottom w:val="none" w:sz="0" w:space="0" w:color="auto"/>
            <w:right w:val="none" w:sz="0" w:space="0" w:color="auto"/>
          </w:divBdr>
        </w:div>
        <w:div w:id="2828050">
          <w:marLeft w:val="0"/>
          <w:marRight w:val="0"/>
          <w:marTop w:val="0"/>
          <w:marBottom w:val="0"/>
          <w:divBdr>
            <w:top w:val="none" w:sz="0" w:space="0" w:color="auto"/>
            <w:left w:val="none" w:sz="0" w:space="0" w:color="auto"/>
            <w:bottom w:val="none" w:sz="0" w:space="0" w:color="auto"/>
            <w:right w:val="none" w:sz="0" w:space="0" w:color="auto"/>
          </w:divBdr>
        </w:div>
        <w:div w:id="1494830528">
          <w:marLeft w:val="0"/>
          <w:marRight w:val="0"/>
          <w:marTop w:val="0"/>
          <w:marBottom w:val="0"/>
          <w:divBdr>
            <w:top w:val="none" w:sz="0" w:space="0" w:color="auto"/>
            <w:left w:val="none" w:sz="0" w:space="0" w:color="auto"/>
            <w:bottom w:val="none" w:sz="0" w:space="0" w:color="auto"/>
            <w:right w:val="none" w:sz="0" w:space="0" w:color="auto"/>
          </w:divBdr>
        </w:div>
        <w:div w:id="1550456177">
          <w:marLeft w:val="0"/>
          <w:marRight w:val="0"/>
          <w:marTop w:val="0"/>
          <w:marBottom w:val="0"/>
          <w:divBdr>
            <w:top w:val="none" w:sz="0" w:space="0" w:color="auto"/>
            <w:left w:val="none" w:sz="0" w:space="0" w:color="auto"/>
            <w:bottom w:val="none" w:sz="0" w:space="0" w:color="auto"/>
            <w:right w:val="none" w:sz="0" w:space="0" w:color="auto"/>
          </w:divBdr>
        </w:div>
        <w:div w:id="448159100">
          <w:marLeft w:val="0"/>
          <w:marRight w:val="0"/>
          <w:marTop w:val="0"/>
          <w:marBottom w:val="0"/>
          <w:divBdr>
            <w:top w:val="none" w:sz="0" w:space="0" w:color="auto"/>
            <w:left w:val="none" w:sz="0" w:space="0" w:color="auto"/>
            <w:bottom w:val="none" w:sz="0" w:space="0" w:color="auto"/>
            <w:right w:val="none" w:sz="0" w:space="0" w:color="auto"/>
          </w:divBdr>
        </w:div>
        <w:div w:id="1902979075">
          <w:marLeft w:val="0"/>
          <w:marRight w:val="0"/>
          <w:marTop w:val="0"/>
          <w:marBottom w:val="0"/>
          <w:divBdr>
            <w:top w:val="none" w:sz="0" w:space="0" w:color="auto"/>
            <w:left w:val="none" w:sz="0" w:space="0" w:color="auto"/>
            <w:bottom w:val="none" w:sz="0" w:space="0" w:color="auto"/>
            <w:right w:val="none" w:sz="0" w:space="0" w:color="auto"/>
          </w:divBdr>
        </w:div>
        <w:div w:id="169805846">
          <w:marLeft w:val="0"/>
          <w:marRight w:val="0"/>
          <w:marTop w:val="0"/>
          <w:marBottom w:val="0"/>
          <w:divBdr>
            <w:top w:val="none" w:sz="0" w:space="0" w:color="auto"/>
            <w:left w:val="none" w:sz="0" w:space="0" w:color="auto"/>
            <w:bottom w:val="none" w:sz="0" w:space="0" w:color="auto"/>
            <w:right w:val="none" w:sz="0" w:space="0" w:color="auto"/>
          </w:divBdr>
        </w:div>
        <w:div w:id="1037126457">
          <w:marLeft w:val="0"/>
          <w:marRight w:val="0"/>
          <w:marTop w:val="0"/>
          <w:marBottom w:val="0"/>
          <w:divBdr>
            <w:top w:val="none" w:sz="0" w:space="0" w:color="auto"/>
            <w:left w:val="none" w:sz="0" w:space="0" w:color="auto"/>
            <w:bottom w:val="none" w:sz="0" w:space="0" w:color="auto"/>
            <w:right w:val="none" w:sz="0" w:space="0" w:color="auto"/>
          </w:divBdr>
        </w:div>
        <w:div w:id="1919897809">
          <w:marLeft w:val="0"/>
          <w:marRight w:val="0"/>
          <w:marTop w:val="0"/>
          <w:marBottom w:val="0"/>
          <w:divBdr>
            <w:top w:val="none" w:sz="0" w:space="0" w:color="auto"/>
            <w:left w:val="none" w:sz="0" w:space="0" w:color="auto"/>
            <w:bottom w:val="none" w:sz="0" w:space="0" w:color="auto"/>
            <w:right w:val="none" w:sz="0" w:space="0" w:color="auto"/>
          </w:divBdr>
        </w:div>
        <w:div w:id="135075968">
          <w:marLeft w:val="0"/>
          <w:marRight w:val="0"/>
          <w:marTop w:val="0"/>
          <w:marBottom w:val="0"/>
          <w:divBdr>
            <w:top w:val="none" w:sz="0" w:space="0" w:color="auto"/>
            <w:left w:val="none" w:sz="0" w:space="0" w:color="auto"/>
            <w:bottom w:val="none" w:sz="0" w:space="0" w:color="auto"/>
            <w:right w:val="none" w:sz="0" w:space="0" w:color="auto"/>
          </w:divBdr>
        </w:div>
        <w:div w:id="2079356578">
          <w:marLeft w:val="0"/>
          <w:marRight w:val="0"/>
          <w:marTop w:val="0"/>
          <w:marBottom w:val="0"/>
          <w:divBdr>
            <w:top w:val="none" w:sz="0" w:space="0" w:color="auto"/>
            <w:left w:val="none" w:sz="0" w:space="0" w:color="auto"/>
            <w:bottom w:val="none" w:sz="0" w:space="0" w:color="auto"/>
            <w:right w:val="none" w:sz="0" w:space="0" w:color="auto"/>
          </w:divBdr>
        </w:div>
        <w:div w:id="1210994064">
          <w:marLeft w:val="0"/>
          <w:marRight w:val="0"/>
          <w:marTop w:val="0"/>
          <w:marBottom w:val="0"/>
          <w:divBdr>
            <w:top w:val="none" w:sz="0" w:space="0" w:color="auto"/>
            <w:left w:val="none" w:sz="0" w:space="0" w:color="auto"/>
            <w:bottom w:val="none" w:sz="0" w:space="0" w:color="auto"/>
            <w:right w:val="none" w:sz="0" w:space="0" w:color="auto"/>
          </w:divBdr>
        </w:div>
        <w:div w:id="695428685">
          <w:marLeft w:val="0"/>
          <w:marRight w:val="0"/>
          <w:marTop w:val="0"/>
          <w:marBottom w:val="0"/>
          <w:divBdr>
            <w:top w:val="none" w:sz="0" w:space="0" w:color="auto"/>
            <w:left w:val="none" w:sz="0" w:space="0" w:color="auto"/>
            <w:bottom w:val="none" w:sz="0" w:space="0" w:color="auto"/>
            <w:right w:val="none" w:sz="0" w:space="0" w:color="auto"/>
          </w:divBdr>
        </w:div>
        <w:div w:id="1177959817">
          <w:marLeft w:val="0"/>
          <w:marRight w:val="0"/>
          <w:marTop w:val="0"/>
          <w:marBottom w:val="0"/>
          <w:divBdr>
            <w:top w:val="none" w:sz="0" w:space="0" w:color="auto"/>
            <w:left w:val="none" w:sz="0" w:space="0" w:color="auto"/>
            <w:bottom w:val="none" w:sz="0" w:space="0" w:color="auto"/>
            <w:right w:val="none" w:sz="0" w:space="0" w:color="auto"/>
          </w:divBdr>
        </w:div>
        <w:div w:id="1014722686">
          <w:marLeft w:val="0"/>
          <w:marRight w:val="0"/>
          <w:marTop w:val="0"/>
          <w:marBottom w:val="0"/>
          <w:divBdr>
            <w:top w:val="none" w:sz="0" w:space="0" w:color="auto"/>
            <w:left w:val="none" w:sz="0" w:space="0" w:color="auto"/>
            <w:bottom w:val="none" w:sz="0" w:space="0" w:color="auto"/>
            <w:right w:val="none" w:sz="0" w:space="0" w:color="auto"/>
          </w:divBdr>
        </w:div>
        <w:div w:id="1085106813">
          <w:marLeft w:val="0"/>
          <w:marRight w:val="0"/>
          <w:marTop w:val="0"/>
          <w:marBottom w:val="0"/>
          <w:divBdr>
            <w:top w:val="none" w:sz="0" w:space="0" w:color="auto"/>
            <w:left w:val="none" w:sz="0" w:space="0" w:color="auto"/>
            <w:bottom w:val="none" w:sz="0" w:space="0" w:color="auto"/>
            <w:right w:val="none" w:sz="0" w:space="0" w:color="auto"/>
          </w:divBdr>
        </w:div>
      </w:divsChild>
    </w:div>
    <w:div w:id="1785073892">
      <w:bodyDiv w:val="1"/>
      <w:marLeft w:val="0"/>
      <w:marRight w:val="0"/>
      <w:marTop w:val="0"/>
      <w:marBottom w:val="0"/>
      <w:divBdr>
        <w:top w:val="none" w:sz="0" w:space="0" w:color="auto"/>
        <w:left w:val="none" w:sz="0" w:space="0" w:color="auto"/>
        <w:bottom w:val="none" w:sz="0" w:space="0" w:color="auto"/>
        <w:right w:val="none" w:sz="0" w:space="0" w:color="auto"/>
      </w:divBdr>
      <w:divsChild>
        <w:div w:id="873928572">
          <w:marLeft w:val="0"/>
          <w:marRight w:val="0"/>
          <w:marTop w:val="0"/>
          <w:marBottom w:val="0"/>
          <w:divBdr>
            <w:top w:val="none" w:sz="0" w:space="0" w:color="auto"/>
            <w:left w:val="none" w:sz="0" w:space="0" w:color="auto"/>
            <w:bottom w:val="none" w:sz="0" w:space="0" w:color="auto"/>
            <w:right w:val="none" w:sz="0" w:space="0" w:color="auto"/>
          </w:divBdr>
        </w:div>
        <w:div w:id="65690953">
          <w:marLeft w:val="0"/>
          <w:marRight w:val="0"/>
          <w:marTop w:val="0"/>
          <w:marBottom w:val="0"/>
          <w:divBdr>
            <w:top w:val="none" w:sz="0" w:space="0" w:color="auto"/>
            <w:left w:val="none" w:sz="0" w:space="0" w:color="auto"/>
            <w:bottom w:val="none" w:sz="0" w:space="0" w:color="auto"/>
            <w:right w:val="none" w:sz="0" w:space="0" w:color="auto"/>
          </w:divBdr>
        </w:div>
        <w:div w:id="1363047999">
          <w:marLeft w:val="0"/>
          <w:marRight w:val="0"/>
          <w:marTop w:val="0"/>
          <w:marBottom w:val="0"/>
          <w:divBdr>
            <w:top w:val="none" w:sz="0" w:space="0" w:color="auto"/>
            <w:left w:val="none" w:sz="0" w:space="0" w:color="auto"/>
            <w:bottom w:val="none" w:sz="0" w:space="0" w:color="auto"/>
            <w:right w:val="none" w:sz="0" w:space="0" w:color="auto"/>
          </w:divBdr>
        </w:div>
        <w:div w:id="68045467">
          <w:marLeft w:val="0"/>
          <w:marRight w:val="0"/>
          <w:marTop w:val="0"/>
          <w:marBottom w:val="0"/>
          <w:divBdr>
            <w:top w:val="none" w:sz="0" w:space="0" w:color="auto"/>
            <w:left w:val="none" w:sz="0" w:space="0" w:color="auto"/>
            <w:bottom w:val="none" w:sz="0" w:space="0" w:color="auto"/>
            <w:right w:val="none" w:sz="0" w:space="0" w:color="auto"/>
          </w:divBdr>
        </w:div>
        <w:div w:id="885289787">
          <w:marLeft w:val="0"/>
          <w:marRight w:val="0"/>
          <w:marTop w:val="0"/>
          <w:marBottom w:val="0"/>
          <w:divBdr>
            <w:top w:val="none" w:sz="0" w:space="0" w:color="auto"/>
            <w:left w:val="none" w:sz="0" w:space="0" w:color="auto"/>
            <w:bottom w:val="none" w:sz="0" w:space="0" w:color="auto"/>
            <w:right w:val="none" w:sz="0" w:space="0" w:color="auto"/>
          </w:divBdr>
        </w:div>
        <w:div w:id="1192841589">
          <w:marLeft w:val="0"/>
          <w:marRight w:val="0"/>
          <w:marTop w:val="0"/>
          <w:marBottom w:val="0"/>
          <w:divBdr>
            <w:top w:val="none" w:sz="0" w:space="0" w:color="auto"/>
            <w:left w:val="none" w:sz="0" w:space="0" w:color="auto"/>
            <w:bottom w:val="none" w:sz="0" w:space="0" w:color="auto"/>
            <w:right w:val="none" w:sz="0" w:space="0" w:color="auto"/>
          </w:divBdr>
        </w:div>
        <w:div w:id="213391840">
          <w:marLeft w:val="0"/>
          <w:marRight w:val="0"/>
          <w:marTop w:val="0"/>
          <w:marBottom w:val="0"/>
          <w:divBdr>
            <w:top w:val="none" w:sz="0" w:space="0" w:color="auto"/>
            <w:left w:val="none" w:sz="0" w:space="0" w:color="auto"/>
            <w:bottom w:val="none" w:sz="0" w:space="0" w:color="auto"/>
            <w:right w:val="none" w:sz="0" w:space="0" w:color="auto"/>
          </w:divBdr>
        </w:div>
        <w:div w:id="1063063731">
          <w:marLeft w:val="0"/>
          <w:marRight w:val="0"/>
          <w:marTop w:val="0"/>
          <w:marBottom w:val="0"/>
          <w:divBdr>
            <w:top w:val="none" w:sz="0" w:space="0" w:color="auto"/>
            <w:left w:val="none" w:sz="0" w:space="0" w:color="auto"/>
            <w:bottom w:val="none" w:sz="0" w:space="0" w:color="auto"/>
            <w:right w:val="none" w:sz="0" w:space="0" w:color="auto"/>
          </w:divBdr>
        </w:div>
        <w:div w:id="555548731">
          <w:marLeft w:val="0"/>
          <w:marRight w:val="0"/>
          <w:marTop w:val="0"/>
          <w:marBottom w:val="0"/>
          <w:divBdr>
            <w:top w:val="none" w:sz="0" w:space="0" w:color="auto"/>
            <w:left w:val="none" w:sz="0" w:space="0" w:color="auto"/>
            <w:bottom w:val="none" w:sz="0" w:space="0" w:color="auto"/>
            <w:right w:val="none" w:sz="0" w:space="0" w:color="auto"/>
          </w:divBdr>
        </w:div>
      </w:divsChild>
    </w:div>
    <w:div w:id="1813130056">
      <w:bodyDiv w:val="1"/>
      <w:marLeft w:val="0"/>
      <w:marRight w:val="0"/>
      <w:marTop w:val="0"/>
      <w:marBottom w:val="0"/>
      <w:divBdr>
        <w:top w:val="none" w:sz="0" w:space="0" w:color="auto"/>
        <w:left w:val="none" w:sz="0" w:space="0" w:color="auto"/>
        <w:bottom w:val="none" w:sz="0" w:space="0" w:color="auto"/>
        <w:right w:val="none" w:sz="0" w:space="0" w:color="auto"/>
      </w:divBdr>
    </w:div>
    <w:div w:id="1973289461">
      <w:bodyDiv w:val="1"/>
      <w:marLeft w:val="0"/>
      <w:marRight w:val="0"/>
      <w:marTop w:val="0"/>
      <w:marBottom w:val="0"/>
      <w:divBdr>
        <w:top w:val="none" w:sz="0" w:space="0" w:color="auto"/>
        <w:left w:val="none" w:sz="0" w:space="0" w:color="auto"/>
        <w:bottom w:val="none" w:sz="0" w:space="0" w:color="auto"/>
        <w:right w:val="none" w:sz="0" w:space="0" w:color="auto"/>
      </w:divBdr>
    </w:div>
    <w:div w:id="2048215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s://www.statisticshowto.datasciencecentral.com/parametric-and-non-parametric-data/" TargetMode="External"/><Relationship Id="rId26" Type="http://schemas.openxmlformats.org/officeDocument/2006/relationships/chart" Target="charts/chart6.xml"/><Relationship Id="rId39" Type="http://schemas.openxmlformats.org/officeDocument/2006/relationships/hyperlink" Target="https://data.gov.in/" TargetMode="External"/><Relationship Id="rId3" Type="http://schemas.openxmlformats.org/officeDocument/2006/relationships/settings" Target="settings.xml"/><Relationship Id="rId21" Type="http://schemas.openxmlformats.org/officeDocument/2006/relationships/hyperlink" Target="https://www.statisticshowto.datasciencecentral.com/interval-scale/" TargetMode="External"/><Relationship Id="rId34" Type="http://schemas.openxmlformats.org/officeDocument/2006/relationships/image" Target="media/image12.PNG"/><Relationship Id="rId42" Type="http://schemas.openxmlformats.org/officeDocument/2006/relationships/hyperlink" Target="https://www.unfpa.org/resources/characteristics-sex-ratio-imbalance-india-and-future-scenarios" TargetMode="External"/><Relationship Id="rId47"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3.jpeg"/><Relationship Id="rId17" Type="http://schemas.openxmlformats.org/officeDocument/2006/relationships/chart" Target="charts/chart5.xml"/><Relationship Id="rId25" Type="http://schemas.openxmlformats.org/officeDocument/2006/relationships/image" Target="media/image5.jpeg"/><Relationship Id="rId33" Type="http://schemas.openxmlformats.org/officeDocument/2006/relationships/image" Target="media/image11.PNG"/><Relationship Id="rId38" Type="http://schemas.openxmlformats.org/officeDocument/2006/relationships/hyperlink" Target="https://www.statisticssolutions.com/correlation-pearson-kendall-spearman/" TargetMode="External"/><Relationship Id="rId46" Type="http://schemas.openxmlformats.org/officeDocument/2006/relationships/hyperlink" Target="http://www.unfpa.org" TargetMode="Externa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hyperlink" Target="https://www.statisticshowto.datasciencecentral.com/ordinal-numbers/" TargetMode="External"/><Relationship Id="rId29" Type="http://schemas.openxmlformats.org/officeDocument/2006/relationships/image" Target="media/image7.PNG"/><Relationship Id="rId41" Type="http://schemas.openxmlformats.org/officeDocument/2006/relationships/hyperlink" Target="http://niti.gov.in/content/sex-ratio-females-1000-mal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webopedia.com/TERM/D/data_warehouse.html" TargetMode="External"/><Relationship Id="rId24" Type="http://schemas.openxmlformats.org/officeDocument/2006/relationships/image" Target="media/image4.jpe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en.wikipedia.org/wiki/List_of_states_and_union_territories_of_India_by_sex_ratio" TargetMode="External"/><Relationship Id="rId45" Type="http://schemas.openxmlformats.org/officeDocument/2006/relationships/hyperlink" Target="http://www.jagranjosh.com" TargetMode="External"/><Relationship Id="rId5"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hyperlink" Target="https://www.statisticshowto.datasciencecentral.com/probability-and-statistics/correlation-analysis/"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hyperlink" Target="https://www.webopedia.com/TERM/D/data_mart.html" TargetMode="External"/><Relationship Id="rId19" Type="http://schemas.openxmlformats.org/officeDocument/2006/relationships/hyperlink" Target="https://www.statisticshowto.datasciencecentral.com/probability-and-statistics/correlation-coefficient-formula/" TargetMode="External"/><Relationship Id="rId31" Type="http://schemas.openxmlformats.org/officeDocument/2006/relationships/image" Target="media/image9.PNG"/><Relationship Id="rId44" Type="http://schemas.openxmlformats.org/officeDocument/2006/relationships/hyperlink" Target="http://www.ncbi.nlm.nih.gov" TargetMode="External"/><Relationship Id="rId4" Type="http://schemas.openxmlformats.org/officeDocument/2006/relationships/webSettings" Target="webSettings.xml"/><Relationship Id="rId9" Type="http://schemas.openxmlformats.org/officeDocument/2006/relationships/hyperlink" Target="https://www.webopedia.com/TERM/D/data_migration.html" TargetMode="External"/><Relationship Id="rId14" Type="http://schemas.openxmlformats.org/officeDocument/2006/relationships/chart" Target="charts/chart2.xml"/><Relationship Id="rId22" Type="http://schemas.openxmlformats.org/officeDocument/2006/relationships/hyperlink" Target="https://www.statisticshowto.datasciencecentral.com/ratio-scale/" TargetMode="External"/><Relationship Id="rId27" Type="http://schemas.openxmlformats.org/officeDocument/2006/relationships/chart" Target="charts/chart7.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hodhganga.inflibnet.ac.in" TargetMode="External"/><Relationship Id="rId48" Type="http://schemas.openxmlformats.org/officeDocument/2006/relationships/fontTable" Target="fontTable.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oleObject" Target="file:///C:\Users\HOME\Desktop\excel%20etp%20projec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OME\Desktop\excel%20etp%20projec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OME\Desktop\excel%20etp%20projec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OME\Desktop\excel%20etp%20projec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HOME\Desktop\excel%20etp%20projec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HOME\Desktop\excel%20etp%20project.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[excel etp project.xlsx]SEX RATIO COMPLETE!complete_graph_pivot</c:name>
    <c:fmtId val="-1"/>
  </c:pivotSource>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sz="2000" u="sng">
                <a:solidFill>
                  <a:schemeClr val="accent6">
                    <a:lumMod val="40000"/>
                    <a:lumOff val="60000"/>
                  </a:schemeClr>
                </a:solidFill>
                <a:latin typeface="AR CENA" panose="02000000000000000000" pitchFamily="2" charset="0"/>
              </a:rPr>
              <a:t>No. of females per 1000 men according to residence in various zones of India</a:t>
            </a:r>
          </a:p>
        </c:rich>
      </c:tx>
      <c:layout>
        <c:manualLayout>
          <c:xMode val="edge"/>
          <c:yMode val="edge"/>
          <c:x val="1.80371315761466E-3"/>
          <c:y val="1.6967617223522701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
        <c:idx val="17"/>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
        <c:idx val="18"/>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
        <c:idx val="19"/>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
        <c:idx val="20"/>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
        <c:idx val="21"/>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
        <c:idx val="22"/>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
        <c:idx val="23"/>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
        <c:idx val="24"/>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
        <c:idx val="25"/>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
        <c:idx val="26"/>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
        <c:idx val="27"/>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
        <c:idx val="28"/>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
        <c:idx val="29"/>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
        <c:idx val="30"/>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
        <c:idx val="31"/>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
        <c:idx val="32"/>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
        <c:idx val="33"/>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s>
    <c:plotArea>
      <c:layout/>
      <c:barChart>
        <c:barDir val="col"/>
        <c:grouping val="clustered"/>
        <c:varyColors val="0"/>
        <c:ser>
          <c:idx val="0"/>
          <c:order val="0"/>
          <c:tx>
            <c:strRef>
              <c:f>'SEX RATIO COMPLETE'!$B$7</c:f>
              <c:strCache>
                <c:ptCount val="1"/>
                <c:pt idx="0">
                  <c:v>Total - 2001</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multiLvlStrRef>
              <c:f>'SEX RATIO COMPLETE'!$A$8:$A$16</c:f>
              <c:multiLvlStrCache>
                <c:ptCount val="7"/>
                <c:lvl>
                  <c:pt idx="0">
                    <c:v>A &amp; N Islands</c:v>
                  </c:pt>
                  <c:pt idx="1">
                    <c:v>Chandigarh</c:v>
                  </c:pt>
                  <c:pt idx="2">
                    <c:v>D &amp; N Haveli</c:v>
                  </c:pt>
                  <c:pt idx="3">
                    <c:v>Daman &amp; Diu</c:v>
                  </c:pt>
                  <c:pt idx="4">
                    <c:v>Lakshadweep</c:v>
                  </c:pt>
                  <c:pt idx="5">
                    <c:v>NCT of Delhi</c:v>
                  </c:pt>
                  <c:pt idx="6">
                    <c:v>Puducherry</c:v>
                  </c:pt>
                </c:lvl>
                <c:lvl>
                  <c:pt idx="0">
                    <c:v>U.T.</c:v>
                  </c:pt>
                </c:lvl>
              </c:multiLvlStrCache>
            </c:multiLvlStrRef>
          </c:cat>
          <c:val>
            <c:numRef>
              <c:f>'SEX RATIO COMPLETE'!$B$8:$B$16</c:f>
              <c:numCache>
                <c:formatCode>General</c:formatCode>
                <c:ptCount val="7"/>
                <c:pt idx="0">
                  <c:v>846</c:v>
                </c:pt>
                <c:pt idx="1">
                  <c:v>777</c:v>
                </c:pt>
                <c:pt idx="2">
                  <c:v>812</c:v>
                </c:pt>
                <c:pt idx="3">
                  <c:v>710</c:v>
                </c:pt>
                <c:pt idx="4">
                  <c:v>948</c:v>
                </c:pt>
                <c:pt idx="5">
                  <c:v>821</c:v>
                </c:pt>
                <c:pt idx="6">
                  <c:v>1001</c:v>
                </c:pt>
              </c:numCache>
            </c:numRef>
          </c:val>
          <c:extLst>
            <c:ext xmlns:c16="http://schemas.microsoft.com/office/drawing/2014/chart" uri="{C3380CC4-5D6E-409C-BE32-E72D297353CC}">
              <c16:uniqueId val="{00000000-45B2-4DDE-86C8-64AFB0A8FF4C}"/>
            </c:ext>
          </c:extLst>
        </c:ser>
        <c:ser>
          <c:idx val="1"/>
          <c:order val="1"/>
          <c:tx>
            <c:strRef>
              <c:f>'SEX RATIO COMPLETE'!$C$7</c:f>
              <c:strCache>
                <c:ptCount val="1"/>
                <c:pt idx="0">
                  <c:v>Sum of  Rural - 2011</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multiLvlStrRef>
              <c:f>'SEX RATIO COMPLETE'!$A$8:$A$16</c:f>
              <c:multiLvlStrCache>
                <c:ptCount val="7"/>
                <c:lvl>
                  <c:pt idx="0">
                    <c:v>A &amp; N Islands</c:v>
                  </c:pt>
                  <c:pt idx="1">
                    <c:v>Chandigarh</c:v>
                  </c:pt>
                  <c:pt idx="2">
                    <c:v>D &amp; N Haveli</c:v>
                  </c:pt>
                  <c:pt idx="3">
                    <c:v>Daman &amp; Diu</c:v>
                  </c:pt>
                  <c:pt idx="4">
                    <c:v>Lakshadweep</c:v>
                  </c:pt>
                  <c:pt idx="5">
                    <c:v>NCT of Delhi</c:v>
                  </c:pt>
                  <c:pt idx="6">
                    <c:v>Puducherry</c:v>
                  </c:pt>
                </c:lvl>
                <c:lvl>
                  <c:pt idx="0">
                    <c:v>U.T.</c:v>
                  </c:pt>
                </c:lvl>
              </c:multiLvlStrCache>
            </c:multiLvlStrRef>
          </c:cat>
          <c:val>
            <c:numRef>
              <c:f>'SEX RATIO COMPLETE'!$C$8:$C$16</c:f>
              <c:numCache>
                <c:formatCode>General</c:formatCode>
                <c:ptCount val="7"/>
                <c:pt idx="0">
                  <c:v>877</c:v>
                </c:pt>
                <c:pt idx="1">
                  <c:v>690</c:v>
                </c:pt>
                <c:pt idx="2">
                  <c:v>863</c:v>
                </c:pt>
                <c:pt idx="3">
                  <c:v>864</c:v>
                </c:pt>
                <c:pt idx="4">
                  <c:v>952</c:v>
                </c:pt>
                <c:pt idx="5">
                  <c:v>852</c:v>
                </c:pt>
                <c:pt idx="6">
                  <c:v>1028</c:v>
                </c:pt>
              </c:numCache>
            </c:numRef>
          </c:val>
          <c:extLst>
            <c:ext xmlns:c16="http://schemas.microsoft.com/office/drawing/2014/chart" uri="{C3380CC4-5D6E-409C-BE32-E72D297353CC}">
              <c16:uniqueId val="{00000001-45B2-4DDE-86C8-64AFB0A8FF4C}"/>
            </c:ext>
          </c:extLst>
        </c:ser>
        <c:ser>
          <c:idx val="2"/>
          <c:order val="2"/>
          <c:tx>
            <c:strRef>
              <c:f>'SEX RATIO COMPLETE'!$D$7</c:f>
              <c:strCache>
                <c:ptCount val="1"/>
                <c:pt idx="0">
                  <c:v>Sum of  Rural - 2001</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multiLvlStrRef>
              <c:f>'SEX RATIO COMPLETE'!$A$8:$A$16</c:f>
              <c:multiLvlStrCache>
                <c:ptCount val="7"/>
                <c:lvl>
                  <c:pt idx="0">
                    <c:v>A &amp; N Islands</c:v>
                  </c:pt>
                  <c:pt idx="1">
                    <c:v>Chandigarh</c:v>
                  </c:pt>
                  <c:pt idx="2">
                    <c:v>D &amp; N Haveli</c:v>
                  </c:pt>
                  <c:pt idx="3">
                    <c:v>Daman &amp; Diu</c:v>
                  </c:pt>
                  <c:pt idx="4">
                    <c:v>Lakshadweep</c:v>
                  </c:pt>
                  <c:pt idx="5">
                    <c:v>NCT of Delhi</c:v>
                  </c:pt>
                  <c:pt idx="6">
                    <c:v>Puducherry</c:v>
                  </c:pt>
                </c:lvl>
                <c:lvl>
                  <c:pt idx="0">
                    <c:v>U.T.</c:v>
                  </c:pt>
                </c:lvl>
              </c:multiLvlStrCache>
            </c:multiLvlStrRef>
          </c:cat>
          <c:val>
            <c:numRef>
              <c:f>'SEX RATIO COMPLETE'!$D$8:$D$16</c:f>
              <c:numCache>
                <c:formatCode>General</c:formatCode>
                <c:ptCount val="7"/>
                <c:pt idx="0">
                  <c:v>861</c:v>
                </c:pt>
                <c:pt idx="1">
                  <c:v>621</c:v>
                </c:pt>
                <c:pt idx="2">
                  <c:v>852</c:v>
                </c:pt>
                <c:pt idx="3">
                  <c:v>586</c:v>
                </c:pt>
                <c:pt idx="4">
                  <c:v>959</c:v>
                </c:pt>
                <c:pt idx="5">
                  <c:v>810</c:v>
                </c:pt>
                <c:pt idx="6">
                  <c:v>990</c:v>
                </c:pt>
              </c:numCache>
            </c:numRef>
          </c:val>
          <c:extLst>
            <c:ext xmlns:c16="http://schemas.microsoft.com/office/drawing/2014/chart" uri="{C3380CC4-5D6E-409C-BE32-E72D297353CC}">
              <c16:uniqueId val="{00000002-45B2-4DDE-86C8-64AFB0A8FF4C}"/>
            </c:ext>
          </c:extLst>
        </c:ser>
        <c:ser>
          <c:idx val="3"/>
          <c:order val="3"/>
          <c:tx>
            <c:strRef>
              <c:f>'SEX RATIO COMPLETE'!$E$7</c:f>
              <c:strCache>
                <c:ptCount val="1"/>
                <c:pt idx="0">
                  <c:v>Sum of Urban - 2011</c:v>
                </c:pt>
              </c:strCache>
            </c:strRef>
          </c:tx>
          <c:spPr>
            <a:noFill/>
            <a:ln w="9525" cap="flat" cmpd="sng" algn="ctr">
              <a:solidFill>
                <a:schemeClr val="accent4"/>
              </a:solidFill>
              <a:miter lim="800000"/>
            </a:ln>
            <a:effectLst>
              <a:glow rad="63500">
                <a:schemeClr val="accent4">
                  <a:satMod val="175000"/>
                  <a:alpha val="25000"/>
                </a:schemeClr>
              </a:glow>
            </a:effectLst>
          </c:spPr>
          <c:invertIfNegative val="0"/>
          <c:cat>
            <c:multiLvlStrRef>
              <c:f>'SEX RATIO COMPLETE'!$A$8:$A$16</c:f>
              <c:multiLvlStrCache>
                <c:ptCount val="7"/>
                <c:lvl>
                  <c:pt idx="0">
                    <c:v>A &amp; N Islands</c:v>
                  </c:pt>
                  <c:pt idx="1">
                    <c:v>Chandigarh</c:v>
                  </c:pt>
                  <c:pt idx="2">
                    <c:v>D &amp; N Haveli</c:v>
                  </c:pt>
                  <c:pt idx="3">
                    <c:v>Daman &amp; Diu</c:v>
                  </c:pt>
                  <c:pt idx="4">
                    <c:v>Lakshadweep</c:v>
                  </c:pt>
                  <c:pt idx="5">
                    <c:v>NCT of Delhi</c:v>
                  </c:pt>
                  <c:pt idx="6">
                    <c:v>Puducherry</c:v>
                  </c:pt>
                </c:lvl>
                <c:lvl>
                  <c:pt idx="0">
                    <c:v>U.T.</c:v>
                  </c:pt>
                </c:lvl>
              </c:multiLvlStrCache>
            </c:multiLvlStrRef>
          </c:cat>
          <c:val>
            <c:numRef>
              <c:f>'SEX RATIO COMPLETE'!$E$8:$E$16</c:f>
              <c:numCache>
                <c:formatCode>General</c:formatCode>
                <c:ptCount val="7"/>
                <c:pt idx="0">
                  <c:v>874</c:v>
                </c:pt>
                <c:pt idx="1">
                  <c:v>822</c:v>
                </c:pt>
                <c:pt idx="2">
                  <c:v>682</c:v>
                </c:pt>
                <c:pt idx="3">
                  <c:v>551</c:v>
                </c:pt>
                <c:pt idx="4">
                  <c:v>945</c:v>
                </c:pt>
                <c:pt idx="5">
                  <c:v>868</c:v>
                </c:pt>
                <c:pt idx="6">
                  <c:v>1042</c:v>
                </c:pt>
              </c:numCache>
            </c:numRef>
          </c:val>
          <c:extLst>
            <c:ext xmlns:c16="http://schemas.microsoft.com/office/drawing/2014/chart" uri="{C3380CC4-5D6E-409C-BE32-E72D297353CC}">
              <c16:uniqueId val="{00000003-45B2-4DDE-86C8-64AFB0A8FF4C}"/>
            </c:ext>
          </c:extLst>
        </c:ser>
        <c:ser>
          <c:idx val="4"/>
          <c:order val="4"/>
          <c:tx>
            <c:strRef>
              <c:f>'SEX RATIO COMPLETE'!$F$7</c:f>
              <c:strCache>
                <c:ptCount val="1"/>
                <c:pt idx="0">
                  <c:v>Sum of Urban - 2001</c:v>
                </c:pt>
              </c:strCache>
            </c:strRef>
          </c:tx>
          <c:spPr>
            <a:noFill/>
            <a:ln w="9525" cap="flat" cmpd="sng" algn="ctr">
              <a:solidFill>
                <a:schemeClr val="accent5"/>
              </a:solidFill>
              <a:miter lim="800000"/>
            </a:ln>
            <a:effectLst>
              <a:glow rad="63500">
                <a:schemeClr val="accent5">
                  <a:satMod val="175000"/>
                  <a:alpha val="25000"/>
                </a:schemeClr>
              </a:glow>
            </a:effectLst>
          </c:spPr>
          <c:invertIfNegative val="0"/>
          <c:cat>
            <c:multiLvlStrRef>
              <c:f>'SEX RATIO COMPLETE'!$A$8:$A$16</c:f>
              <c:multiLvlStrCache>
                <c:ptCount val="7"/>
                <c:lvl>
                  <c:pt idx="0">
                    <c:v>A &amp; N Islands</c:v>
                  </c:pt>
                  <c:pt idx="1">
                    <c:v>Chandigarh</c:v>
                  </c:pt>
                  <c:pt idx="2">
                    <c:v>D &amp; N Haveli</c:v>
                  </c:pt>
                  <c:pt idx="3">
                    <c:v>Daman &amp; Diu</c:v>
                  </c:pt>
                  <c:pt idx="4">
                    <c:v>Lakshadweep</c:v>
                  </c:pt>
                  <c:pt idx="5">
                    <c:v>NCT of Delhi</c:v>
                  </c:pt>
                  <c:pt idx="6">
                    <c:v>Puducherry</c:v>
                  </c:pt>
                </c:lvl>
                <c:lvl>
                  <c:pt idx="0">
                    <c:v>U.T.</c:v>
                  </c:pt>
                </c:lvl>
              </c:multiLvlStrCache>
            </c:multiLvlStrRef>
          </c:cat>
          <c:val>
            <c:numRef>
              <c:f>'SEX RATIO COMPLETE'!$F$8:$F$16</c:f>
              <c:numCache>
                <c:formatCode>General</c:formatCode>
                <c:ptCount val="7"/>
                <c:pt idx="0">
                  <c:v>815</c:v>
                </c:pt>
                <c:pt idx="1">
                  <c:v>796</c:v>
                </c:pt>
                <c:pt idx="2">
                  <c:v>691</c:v>
                </c:pt>
                <c:pt idx="3">
                  <c:v>984</c:v>
                </c:pt>
                <c:pt idx="4">
                  <c:v>935</c:v>
                </c:pt>
                <c:pt idx="5">
                  <c:v>822</c:v>
                </c:pt>
                <c:pt idx="6">
                  <c:v>1007</c:v>
                </c:pt>
              </c:numCache>
            </c:numRef>
          </c:val>
          <c:extLst>
            <c:ext xmlns:c16="http://schemas.microsoft.com/office/drawing/2014/chart" uri="{C3380CC4-5D6E-409C-BE32-E72D297353CC}">
              <c16:uniqueId val="{00000004-45B2-4DDE-86C8-64AFB0A8FF4C}"/>
            </c:ext>
          </c:extLst>
        </c:ser>
        <c:ser>
          <c:idx val="5"/>
          <c:order val="5"/>
          <c:tx>
            <c:strRef>
              <c:f>'SEX RATIO COMPLETE'!$G$7</c:f>
              <c:strCache>
                <c:ptCount val="1"/>
                <c:pt idx="0">
                  <c:v>Total - 2011</c:v>
                </c:pt>
              </c:strCache>
            </c:strRef>
          </c:tx>
          <c:spPr>
            <a:noFill/>
            <a:ln w="9525" cap="flat" cmpd="sng" algn="ctr">
              <a:solidFill>
                <a:schemeClr val="accent6"/>
              </a:solidFill>
              <a:miter lim="800000"/>
            </a:ln>
            <a:effectLst>
              <a:glow rad="63500">
                <a:schemeClr val="accent6">
                  <a:satMod val="175000"/>
                  <a:alpha val="25000"/>
                </a:schemeClr>
              </a:glow>
            </a:effectLst>
          </c:spPr>
          <c:invertIfNegative val="0"/>
          <c:cat>
            <c:multiLvlStrRef>
              <c:f>'SEX RATIO COMPLETE'!$A$8:$A$16</c:f>
              <c:multiLvlStrCache>
                <c:ptCount val="7"/>
                <c:lvl>
                  <c:pt idx="0">
                    <c:v>A &amp; N Islands</c:v>
                  </c:pt>
                  <c:pt idx="1">
                    <c:v>Chandigarh</c:v>
                  </c:pt>
                  <c:pt idx="2">
                    <c:v>D &amp; N Haveli</c:v>
                  </c:pt>
                  <c:pt idx="3">
                    <c:v>Daman &amp; Diu</c:v>
                  </c:pt>
                  <c:pt idx="4">
                    <c:v>Lakshadweep</c:v>
                  </c:pt>
                  <c:pt idx="5">
                    <c:v>NCT of Delhi</c:v>
                  </c:pt>
                  <c:pt idx="6">
                    <c:v>Puducherry</c:v>
                  </c:pt>
                </c:lvl>
                <c:lvl>
                  <c:pt idx="0">
                    <c:v>U.T.</c:v>
                  </c:pt>
                </c:lvl>
              </c:multiLvlStrCache>
            </c:multiLvlStrRef>
          </c:cat>
          <c:val>
            <c:numRef>
              <c:f>'SEX RATIO COMPLETE'!$G$8:$G$16</c:f>
              <c:numCache>
                <c:formatCode>General</c:formatCode>
                <c:ptCount val="7"/>
                <c:pt idx="0">
                  <c:v>876</c:v>
                </c:pt>
                <c:pt idx="1">
                  <c:v>818</c:v>
                </c:pt>
                <c:pt idx="2">
                  <c:v>774</c:v>
                </c:pt>
                <c:pt idx="3">
                  <c:v>618</c:v>
                </c:pt>
                <c:pt idx="4">
                  <c:v>946</c:v>
                </c:pt>
                <c:pt idx="5">
                  <c:v>868</c:v>
                </c:pt>
                <c:pt idx="6">
                  <c:v>1037</c:v>
                </c:pt>
              </c:numCache>
            </c:numRef>
          </c:val>
          <c:extLst>
            <c:ext xmlns:c16="http://schemas.microsoft.com/office/drawing/2014/chart" uri="{C3380CC4-5D6E-409C-BE32-E72D297353CC}">
              <c16:uniqueId val="{00000005-45B2-4DDE-86C8-64AFB0A8FF4C}"/>
            </c:ext>
          </c:extLst>
        </c:ser>
        <c:dLbls>
          <c:showLegendKey val="0"/>
          <c:showVal val="0"/>
          <c:showCatName val="0"/>
          <c:showSerName val="0"/>
          <c:showPercent val="0"/>
          <c:showBubbleSize val="0"/>
        </c:dLbls>
        <c:gapWidth val="315"/>
        <c:overlap val="-40"/>
        <c:axId val="-391872224"/>
        <c:axId val="-391862976"/>
      </c:barChart>
      <c:catAx>
        <c:axId val="-39187222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91862976"/>
        <c:crosses val="autoZero"/>
        <c:auto val="1"/>
        <c:lblAlgn val="ctr"/>
        <c:lblOffset val="100"/>
        <c:noMultiLvlLbl val="0"/>
      </c:catAx>
      <c:valAx>
        <c:axId val="-3918629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91872224"/>
        <c:crosses val="autoZero"/>
        <c:crossBetween val="between"/>
      </c:valAx>
      <c:spPr>
        <a:noFill/>
        <a:ln>
          <a:noFill/>
        </a:ln>
        <a:effectLst/>
      </c:spPr>
    </c:plotArea>
    <c:legend>
      <c:legendPos val="t"/>
      <c:layout>
        <c:manualLayout>
          <c:xMode val="edge"/>
          <c:yMode val="edge"/>
          <c:x val="0.55180056245248954"/>
          <c:y val="0.13457421067403341"/>
          <c:w val="0.4229865266743269"/>
          <c:h val="0.1464225332203670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[excel etp project.xlsx]CHANGE IN SEX RATIO!change_in_sex_ratio</c:name>
    <c:fmtId val="-1"/>
  </c:pivotSource>
  <c:chart>
    <c:title>
      <c:tx>
        <c:rich>
          <a:bodyPr rot="0" spcFirstLastPara="1" vertOverflow="ellipsis" vert="horz" wrap="square" anchor="ctr" anchorCtr="1"/>
          <a:lstStyle/>
          <a:p>
            <a:pPr>
              <a:defRPr sz="1600" b="1" i="0" u="none" strike="noStrike" kern="1200" spc="100" baseline="0">
                <a:solidFill>
                  <a:schemeClr val="accent6">
                    <a:lumMod val="75000"/>
                  </a:schemeClr>
                </a:solidFill>
                <a:effectLst>
                  <a:outerShdw blurRad="50800" dist="38100" dir="5400000" algn="t" rotWithShape="0">
                    <a:prstClr val="black">
                      <a:alpha val="40000"/>
                    </a:prstClr>
                  </a:outerShdw>
                </a:effectLst>
                <a:latin typeface="+mn-lt"/>
                <a:ea typeface="+mn-ea"/>
                <a:cs typeface="+mn-cs"/>
              </a:defRPr>
            </a:pPr>
            <a:r>
              <a:rPr lang="en-IN" sz="1800" u="sng" baseline="0">
                <a:solidFill>
                  <a:schemeClr val="accent6">
                    <a:lumMod val="60000"/>
                    <a:lumOff val="40000"/>
                  </a:schemeClr>
                </a:solidFill>
                <a:latin typeface="AR CENA" panose="02000000000000000000" pitchFamily="2" charset="0"/>
              </a:rPr>
              <a:t>Change in sex ratio between 2001-11</a:t>
            </a:r>
          </a:p>
          <a:p>
            <a:pPr>
              <a:defRPr>
                <a:solidFill>
                  <a:schemeClr val="accent6">
                    <a:lumMod val="75000"/>
                  </a:schemeClr>
                </a:solidFill>
              </a:defRPr>
            </a:pPr>
            <a:endParaRPr lang="en-IN" sz="1800" baseline="0">
              <a:solidFill>
                <a:schemeClr val="accent6">
                  <a:lumMod val="75000"/>
                </a:schemeClr>
              </a:solidFill>
            </a:endParaRPr>
          </a:p>
        </c:rich>
      </c:tx>
      <c:layout>
        <c:manualLayout>
          <c:xMode val="edge"/>
          <c:yMode val="edge"/>
          <c:x val="5.1541730139253207E-2"/>
          <c:y val="3.3923554433636538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accent6">
                  <a:lumMod val="7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pivotFmt>
      <c:pivotFmt>
        <c:idx val="1"/>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s>
    <c:plotArea>
      <c:layout>
        <c:manualLayout>
          <c:layoutTarget val="inner"/>
          <c:xMode val="edge"/>
          <c:yMode val="edge"/>
          <c:x val="0.12755424755279937"/>
          <c:y val="0.12131440806741263"/>
          <c:w val="0.8054006885502949"/>
          <c:h val="0.77154916919431771"/>
        </c:manualLayout>
      </c:layout>
      <c:barChart>
        <c:barDir val="col"/>
        <c:grouping val="clustered"/>
        <c:varyColors val="0"/>
        <c:ser>
          <c:idx val="0"/>
          <c:order val="0"/>
          <c:tx>
            <c:strRef>
              <c:f>'CHANGE IN SEX RATIO'!$B$7</c:f>
              <c:strCache>
                <c:ptCount val="1"/>
                <c:pt idx="0">
                  <c:v>Total - 2001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'CHANGE IN SEX RATIO'!$A$8:$A$15</c:f>
              <c:strCache>
                <c:ptCount val="7"/>
                <c:pt idx="0">
                  <c:v>NCT of Delhi</c:v>
                </c:pt>
                <c:pt idx="1">
                  <c:v>Chandigarh</c:v>
                </c:pt>
                <c:pt idx="2">
                  <c:v>Puducherry</c:v>
                </c:pt>
                <c:pt idx="3">
                  <c:v>A &amp; N Islands</c:v>
                </c:pt>
                <c:pt idx="4">
                  <c:v>Lakshadweep</c:v>
                </c:pt>
                <c:pt idx="5">
                  <c:v>D &amp; N Haveli</c:v>
                </c:pt>
                <c:pt idx="6">
                  <c:v>Daman &amp; Diu</c:v>
                </c:pt>
              </c:strCache>
            </c:strRef>
          </c:cat>
          <c:val>
            <c:numRef>
              <c:f>'CHANGE IN SEX RATIO'!$B$8:$B$15</c:f>
              <c:numCache>
                <c:formatCode>General</c:formatCode>
                <c:ptCount val="7"/>
                <c:pt idx="0">
                  <c:v>821</c:v>
                </c:pt>
                <c:pt idx="1">
                  <c:v>777</c:v>
                </c:pt>
                <c:pt idx="2">
                  <c:v>1001</c:v>
                </c:pt>
                <c:pt idx="3">
                  <c:v>846</c:v>
                </c:pt>
                <c:pt idx="4">
                  <c:v>948</c:v>
                </c:pt>
                <c:pt idx="5">
                  <c:v>812</c:v>
                </c:pt>
                <c:pt idx="6">
                  <c:v>710</c:v>
                </c:pt>
              </c:numCache>
            </c:numRef>
          </c:val>
          <c:extLst>
            <c:ext xmlns:c16="http://schemas.microsoft.com/office/drawing/2014/chart" uri="{C3380CC4-5D6E-409C-BE32-E72D297353CC}">
              <c16:uniqueId val="{00000000-02AC-452D-93BB-3DACAF77CD4F}"/>
            </c:ext>
          </c:extLst>
        </c:ser>
        <c:ser>
          <c:idx val="1"/>
          <c:order val="1"/>
          <c:tx>
            <c:strRef>
              <c:f>'CHANGE IN SEX RATIO'!$C$7</c:f>
              <c:strCache>
                <c:ptCount val="1"/>
                <c:pt idx="0">
                  <c:v>Total - 2011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'CHANGE IN SEX RATIO'!$A$8:$A$15</c:f>
              <c:strCache>
                <c:ptCount val="7"/>
                <c:pt idx="0">
                  <c:v>NCT of Delhi</c:v>
                </c:pt>
                <c:pt idx="1">
                  <c:v>Chandigarh</c:v>
                </c:pt>
                <c:pt idx="2">
                  <c:v>Puducherry</c:v>
                </c:pt>
                <c:pt idx="3">
                  <c:v>A &amp; N Islands</c:v>
                </c:pt>
                <c:pt idx="4">
                  <c:v>Lakshadweep</c:v>
                </c:pt>
                <c:pt idx="5">
                  <c:v>D &amp; N Haveli</c:v>
                </c:pt>
                <c:pt idx="6">
                  <c:v>Daman &amp; Diu</c:v>
                </c:pt>
              </c:strCache>
            </c:strRef>
          </c:cat>
          <c:val>
            <c:numRef>
              <c:f>'CHANGE IN SEX RATIO'!$C$8:$C$15</c:f>
              <c:numCache>
                <c:formatCode>General</c:formatCode>
                <c:ptCount val="7"/>
                <c:pt idx="0">
                  <c:v>868</c:v>
                </c:pt>
                <c:pt idx="1">
                  <c:v>818</c:v>
                </c:pt>
                <c:pt idx="2">
                  <c:v>1037</c:v>
                </c:pt>
                <c:pt idx="3">
                  <c:v>876</c:v>
                </c:pt>
                <c:pt idx="4">
                  <c:v>946</c:v>
                </c:pt>
                <c:pt idx="5">
                  <c:v>774</c:v>
                </c:pt>
                <c:pt idx="6">
                  <c:v>618</c:v>
                </c:pt>
              </c:numCache>
            </c:numRef>
          </c:val>
          <c:extLst>
            <c:ext xmlns:c16="http://schemas.microsoft.com/office/drawing/2014/chart" uri="{C3380CC4-5D6E-409C-BE32-E72D297353CC}">
              <c16:uniqueId val="{00000001-02AC-452D-93BB-3DACAF77CD4F}"/>
            </c:ext>
          </c:extLst>
        </c:ser>
        <c:ser>
          <c:idx val="2"/>
          <c:order val="2"/>
          <c:tx>
            <c:strRef>
              <c:f>'CHANGE IN SEX RATIO'!$D$7</c:f>
              <c:strCache>
                <c:ptCount val="1"/>
                <c:pt idx="0">
                  <c:v>2011-2001 difference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'CHANGE IN SEX RATIO'!$A$8:$A$15</c:f>
              <c:strCache>
                <c:ptCount val="7"/>
                <c:pt idx="0">
                  <c:v>NCT of Delhi</c:v>
                </c:pt>
                <c:pt idx="1">
                  <c:v>Chandigarh</c:v>
                </c:pt>
                <c:pt idx="2">
                  <c:v>Puducherry</c:v>
                </c:pt>
                <c:pt idx="3">
                  <c:v>A &amp; N Islands</c:v>
                </c:pt>
                <c:pt idx="4">
                  <c:v>Lakshadweep</c:v>
                </c:pt>
                <c:pt idx="5">
                  <c:v>D &amp; N Haveli</c:v>
                </c:pt>
                <c:pt idx="6">
                  <c:v>Daman &amp; Diu</c:v>
                </c:pt>
              </c:strCache>
            </c:strRef>
          </c:cat>
          <c:val>
            <c:numRef>
              <c:f>'CHANGE IN SEX RATIO'!$D$8:$D$15</c:f>
              <c:numCache>
                <c:formatCode>General</c:formatCode>
                <c:ptCount val="7"/>
                <c:pt idx="0">
                  <c:v>47</c:v>
                </c:pt>
                <c:pt idx="1">
                  <c:v>41</c:v>
                </c:pt>
                <c:pt idx="2">
                  <c:v>36</c:v>
                </c:pt>
                <c:pt idx="3">
                  <c:v>30</c:v>
                </c:pt>
                <c:pt idx="4">
                  <c:v>-2</c:v>
                </c:pt>
                <c:pt idx="5">
                  <c:v>-38</c:v>
                </c:pt>
                <c:pt idx="6">
                  <c:v>-92</c:v>
                </c:pt>
              </c:numCache>
            </c:numRef>
          </c:val>
          <c:extLst>
            <c:ext xmlns:c16="http://schemas.microsoft.com/office/drawing/2014/chart" uri="{C3380CC4-5D6E-409C-BE32-E72D297353CC}">
              <c16:uniqueId val="{00000002-02AC-452D-93BB-3DACAF77CD4F}"/>
            </c:ext>
          </c:extLst>
        </c:ser>
        <c:dLbls>
          <c:showLegendKey val="0"/>
          <c:showVal val="0"/>
          <c:showCatName val="0"/>
          <c:showSerName val="0"/>
          <c:showPercent val="0"/>
          <c:showBubbleSize val="0"/>
        </c:dLbls>
        <c:gapWidth val="59"/>
        <c:axId val="-391862432"/>
        <c:axId val="-391867872"/>
      </c:barChart>
      <c:catAx>
        <c:axId val="-391862432"/>
        <c:scaling>
          <c:orientation val="maxMin"/>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40" b="0" i="0" u="none" strike="noStrike" kern="1200" baseline="0">
                <a:solidFill>
                  <a:schemeClr val="lt1">
                    <a:lumMod val="85000"/>
                  </a:schemeClr>
                </a:solidFill>
                <a:latin typeface="Aharoni" panose="02010803020104030203" pitchFamily="2" charset="-79"/>
                <a:ea typeface="+mn-ea"/>
                <a:cs typeface="+mn-cs"/>
              </a:defRPr>
            </a:pPr>
            <a:endParaRPr lang="en-US"/>
          </a:p>
        </c:txPr>
        <c:crossAx val="-391867872"/>
        <c:crosses val="autoZero"/>
        <c:auto val="1"/>
        <c:lblAlgn val="ctr"/>
        <c:lblOffset val="100"/>
        <c:noMultiLvlLbl val="0"/>
      </c:catAx>
      <c:valAx>
        <c:axId val="-391867872"/>
        <c:scaling>
          <c:orientation val="minMax"/>
        </c:scaling>
        <c:delete val="0"/>
        <c:axPos val="r"/>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1862432"/>
        <c:crosses val="autoZero"/>
        <c:crossBetween val="between"/>
      </c:valAx>
      <c:spPr>
        <a:noFill/>
        <a:ln>
          <a:noFill/>
        </a:ln>
        <a:effectLst/>
      </c:spPr>
    </c:plotArea>
    <c:legend>
      <c:legendPos val="r"/>
      <c:layout>
        <c:manualLayout>
          <c:xMode val="edge"/>
          <c:yMode val="edge"/>
          <c:x val="9.1362555106031147E-3"/>
          <c:y val="0.20414844793201706"/>
          <c:w val="0.14026964333458977"/>
          <c:h val="0.1949428535477190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etp project.xlsx]ABV AVERAGE !abv_avg_pivot</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AR CENA" panose="02000000000000000000" pitchFamily="2" charset="0"/>
                <a:ea typeface="+mn-ea"/>
                <a:cs typeface="+mn-cs"/>
              </a:defRPr>
            </a:pPr>
            <a:r>
              <a:rPr lang="en-IN" u="sng" baseline="0">
                <a:solidFill>
                  <a:schemeClr val="accent6">
                    <a:lumMod val="60000"/>
                    <a:lumOff val="40000"/>
                  </a:schemeClr>
                </a:solidFill>
                <a:latin typeface="AR CENA" panose="02000000000000000000" pitchFamily="2" charset="0"/>
              </a:rPr>
              <a:t>Top 10 States Above the National Average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AR CENA" panose="02000000000000000000" pitchFamily="2" charset="0"/>
              <a:ea typeface="+mn-ea"/>
              <a:cs typeface="+mn-cs"/>
            </a:defRPr>
          </a:pPr>
          <a:endParaRPr lang="en-US"/>
        </a:p>
      </c:txPr>
    </c:title>
    <c:autoTitleDeleted val="0"/>
    <c:pivotFmts>
      <c:pivotFmt>
        <c:idx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s>
    <c:plotArea>
      <c:layout>
        <c:manualLayout>
          <c:layoutTarget val="inner"/>
          <c:xMode val="edge"/>
          <c:yMode val="edge"/>
          <c:x val="0.15526137357830272"/>
          <c:y val="0.13655724100663888"/>
          <c:w val="0.79176479483274453"/>
          <c:h val="0.42109779419321619"/>
        </c:manualLayout>
      </c:layout>
      <c:barChart>
        <c:barDir val="col"/>
        <c:grouping val="clustered"/>
        <c:varyColors val="0"/>
        <c:ser>
          <c:idx val="0"/>
          <c:order val="0"/>
          <c:tx>
            <c:strRef>
              <c:f>'ABV AVERAGE '!$B$11</c:f>
              <c:strCache>
                <c:ptCount val="1"/>
                <c:pt idx="0">
                  <c:v>Total - 2011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'ABV AVERAGE '!$A$12:$A$23</c:f>
              <c:strCache>
                <c:ptCount val="11"/>
                <c:pt idx="0">
                  <c:v>Andhra Pradesh</c:v>
                </c:pt>
                <c:pt idx="1">
                  <c:v>Chhattisgarh</c:v>
                </c:pt>
                <c:pt idx="2">
                  <c:v>Goa</c:v>
                </c:pt>
                <c:pt idx="3">
                  <c:v>Karnataka</c:v>
                </c:pt>
                <c:pt idx="4">
                  <c:v>Kerala</c:v>
                </c:pt>
                <c:pt idx="5">
                  <c:v>Manipur</c:v>
                </c:pt>
                <c:pt idx="6">
                  <c:v>Meghalaya</c:v>
                </c:pt>
                <c:pt idx="7">
                  <c:v>Mizoram</c:v>
                </c:pt>
                <c:pt idx="8">
                  <c:v>Odisha</c:v>
                </c:pt>
                <c:pt idx="9">
                  <c:v>Puducherry</c:v>
                </c:pt>
                <c:pt idx="10">
                  <c:v>Tamil Nadu</c:v>
                </c:pt>
              </c:strCache>
            </c:strRef>
          </c:cat>
          <c:val>
            <c:numRef>
              <c:f>'ABV AVERAGE '!$B$12:$B$23</c:f>
              <c:numCache>
                <c:formatCode>General</c:formatCode>
                <c:ptCount val="11"/>
                <c:pt idx="0">
                  <c:v>993</c:v>
                </c:pt>
                <c:pt idx="1">
                  <c:v>991</c:v>
                </c:pt>
                <c:pt idx="2">
                  <c:v>973</c:v>
                </c:pt>
                <c:pt idx="3">
                  <c:v>973</c:v>
                </c:pt>
                <c:pt idx="4">
                  <c:v>1084</c:v>
                </c:pt>
                <c:pt idx="5">
                  <c:v>985</c:v>
                </c:pt>
                <c:pt idx="6">
                  <c:v>989</c:v>
                </c:pt>
                <c:pt idx="7">
                  <c:v>976</c:v>
                </c:pt>
                <c:pt idx="8">
                  <c:v>979</c:v>
                </c:pt>
                <c:pt idx="9">
                  <c:v>1037</c:v>
                </c:pt>
                <c:pt idx="10">
                  <c:v>996</c:v>
                </c:pt>
              </c:numCache>
            </c:numRef>
          </c:val>
          <c:extLst>
            <c:ext xmlns:c16="http://schemas.microsoft.com/office/drawing/2014/chart" uri="{C3380CC4-5D6E-409C-BE32-E72D297353CC}">
              <c16:uniqueId val="{00000000-3C12-43A5-B56C-39E7F8FCC06D}"/>
            </c:ext>
          </c:extLst>
        </c:ser>
        <c:ser>
          <c:idx val="1"/>
          <c:order val="1"/>
          <c:tx>
            <c:strRef>
              <c:f>'ABV AVERAGE '!$C$11</c:f>
              <c:strCache>
                <c:ptCount val="1"/>
                <c:pt idx="0">
                  <c:v>Total - 2001</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'ABV AVERAGE '!$A$12:$A$23</c:f>
              <c:strCache>
                <c:ptCount val="11"/>
                <c:pt idx="0">
                  <c:v>Andhra Pradesh</c:v>
                </c:pt>
                <c:pt idx="1">
                  <c:v>Chhattisgarh</c:v>
                </c:pt>
                <c:pt idx="2">
                  <c:v>Goa</c:v>
                </c:pt>
                <c:pt idx="3">
                  <c:v>Karnataka</c:v>
                </c:pt>
                <c:pt idx="4">
                  <c:v>Kerala</c:v>
                </c:pt>
                <c:pt idx="5">
                  <c:v>Manipur</c:v>
                </c:pt>
                <c:pt idx="6">
                  <c:v>Meghalaya</c:v>
                </c:pt>
                <c:pt idx="7">
                  <c:v>Mizoram</c:v>
                </c:pt>
                <c:pt idx="8">
                  <c:v>Odisha</c:v>
                </c:pt>
                <c:pt idx="9">
                  <c:v>Puducherry</c:v>
                </c:pt>
                <c:pt idx="10">
                  <c:v>Tamil Nadu</c:v>
                </c:pt>
              </c:strCache>
            </c:strRef>
          </c:cat>
          <c:val>
            <c:numRef>
              <c:f>'ABV AVERAGE '!$C$12:$C$23</c:f>
              <c:numCache>
                <c:formatCode>General</c:formatCode>
                <c:ptCount val="11"/>
                <c:pt idx="0">
                  <c:v>978</c:v>
                </c:pt>
                <c:pt idx="1">
                  <c:v>989</c:v>
                </c:pt>
                <c:pt idx="2">
                  <c:v>961</c:v>
                </c:pt>
                <c:pt idx="3">
                  <c:v>965</c:v>
                </c:pt>
                <c:pt idx="4">
                  <c:v>1058</c:v>
                </c:pt>
                <c:pt idx="5">
                  <c:v>978</c:v>
                </c:pt>
                <c:pt idx="6">
                  <c:v>972</c:v>
                </c:pt>
                <c:pt idx="7">
                  <c:v>935</c:v>
                </c:pt>
                <c:pt idx="8">
                  <c:v>972</c:v>
                </c:pt>
                <c:pt idx="9">
                  <c:v>1001</c:v>
                </c:pt>
                <c:pt idx="10">
                  <c:v>987</c:v>
                </c:pt>
              </c:numCache>
            </c:numRef>
          </c:val>
          <c:extLst>
            <c:ext xmlns:c16="http://schemas.microsoft.com/office/drawing/2014/chart" uri="{C3380CC4-5D6E-409C-BE32-E72D297353CC}">
              <c16:uniqueId val="{00000001-3C12-43A5-B56C-39E7F8FCC06D}"/>
            </c:ext>
          </c:extLst>
        </c:ser>
        <c:dLbls>
          <c:showLegendKey val="0"/>
          <c:showVal val="0"/>
          <c:showCatName val="0"/>
          <c:showSerName val="0"/>
          <c:showPercent val="0"/>
          <c:showBubbleSize val="0"/>
        </c:dLbls>
        <c:gapWidth val="100"/>
        <c:axId val="-391874944"/>
        <c:axId val="-391865696"/>
      </c:barChart>
      <c:catAx>
        <c:axId val="-39187494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5400000" spcFirstLastPara="1" vertOverflow="ellipsis" wrap="square" anchor="ctr" anchorCtr="1"/>
          <a:lstStyle/>
          <a:p>
            <a:pPr>
              <a:defRPr sz="900" b="0" i="0" u="none" strike="noStrike" kern="1200" baseline="0">
                <a:solidFill>
                  <a:schemeClr val="lt1">
                    <a:lumMod val="85000"/>
                  </a:schemeClr>
                </a:solidFill>
                <a:latin typeface="Aharoni" panose="02010803020104030203" pitchFamily="2" charset="-79"/>
                <a:ea typeface="+mn-ea"/>
                <a:cs typeface="+mn-cs"/>
              </a:defRPr>
            </a:pPr>
            <a:endParaRPr lang="en-US"/>
          </a:p>
        </c:txPr>
        <c:crossAx val="-391865696"/>
        <c:crosses val="autoZero"/>
        <c:auto val="1"/>
        <c:lblAlgn val="ctr"/>
        <c:lblOffset val="100"/>
        <c:noMultiLvlLbl val="0"/>
      </c:catAx>
      <c:valAx>
        <c:axId val="-39186569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310" b="1" i="0" u="none" strike="noStrike" kern="1200" baseline="0">
                <a:solidFill>
                  <a:schemeClr val="bg1"/>
                </a:solidFill>
                <a:latin typeface="Aharoni" panose="02010803020104030203" pitchFamily="2" charset="-79"/>
                <a:ea typeface="+mn-ea"/>
                <a:cs typeface="+mn-cs"/>
              </a:defRPr>
            </a:pPr>
            <a:endParaRPr lang="en-US"/>
          </a:p>
        </c:txPr>
        <c:crossAx val="-391874944"/>
        <c:crosses val="autoZero"/>
        <c:crossBetween val="between"/>
      </c:valAx>
      <c:spPr>
        <a:noFill/>
        <a:ln>
          <a:noFill/>
        </a:ln>
        <a:effectLst/>
      </c:spPr>
    </c:plotArea>
    <c:legend>
      <c:legendPos val="r"/>
      <c:layout>
        <c:manualLayout>
          <c:xMode val="edge"/>
          <c:yMode val="edge"/>
          <c:x val="0.81663113098517004"/>
          <c:y val="9.7169142516979182E-2"/>
          <c:w val="0.15195466921774964"/>
          <c:h val="0.1671104337764231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Aharoni" panose="02010803020104030203" pitchFamily="2" charset="-79"/>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baseline="0">
          <a:latin typeface="Aharoni" panose="02010803020104030203" pitchFamily="2" charset="-79"/>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etp project.xlsx]ratio of U.T.!ratio_of_u.t._pivot</c:name>
    <c:fmtId val="-1"/>
  </c:pivotSource>
  <c:chart>
    <c:title>
      <c:tx>
        <c:rich>
          <a:bodyPr rot="0" spcFirstLastPara="1" vertOverflow="ellipsis" vert="horz" wrap="square" anchor="ctr" anchorCtr="1"/>
          <a:lstStyle/>
          <a:p>
            <a:pPr algn="ct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u="sng">
                <a:solidFill>
                  <a:srgbClr val="92D050"/>
                </a:solidFill>
                <a:latin typeface="AR CENA" panose="02000000000000000000" pitchFamily="2" charset="0"/>
              </a:rPr>
              <a:t>Ratio</a:t>
            </a:r>
            <a:r>
              <a:rPr lang="en-IN" u="sng" baseline="0">
                <a:solidFill>
                  <a:srgbClr val="92D050"/>
                </a:solidFill>
                <a:latin typeface="AR CENA" panose="02000000000000000000" pitchFamily="2" charset="0"/>
              </a:rPr>
              <a:t> of rural to urban sex ratio of union territories</a:t>
            </a:r>
          </a:p>
          <a:p>
            <a:pPr algn="ctr">
              <a:defRPr/>
            </a:pPr>
            <a:endParaRPr lang="en-IN"/>
          </a:p>
        </c:rich>
      </c:tx>
      <c:layout>
        <c:manualLayout>
          <c:xMode val="edge"/>
          <c:yMode val="edge"/>
          <c:x val="0.13478455818022747"/>
          <c:y val="1.6985138004246284E-2"/>
        </c:manualLayout>
      </c:layout>
      <c:overlay val="0"/>
      <c:spPr>
        <a:noFill/>
        <a:ln>
          <a:noFill/>
        </a:ln>
        <a:effectLst/>
      </c:spPr>
      <c:txPr>
        <a:bodyPr rot="0" spcFirstLastPara="1" vertOverflow="ellipsis" vert="horz" wrap="square" anchor="ctr" anchorCtr="1"/>
        <a:lstStyle/>
        <a:p>
          <a:pPr algn="ct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solidFill>
              <a:schemeClr val="accent1">
                <a:lumMod val="75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effectLst>
                    <a:outerShdw blurRad="50800" dist="50800" dir="5400000" algn="ctr" rotWithShape="0">
                      <a:schemeClr val="accent3">
                        <a:lumMod val="75000"/>
                      </a:schemeClr>
                    </a:outerShdw>
                  </a:effectLst>
                  <a:latin typeface="+mn-lt"/>
                  <a:ea typeface="+mn-ea"/>
                  <a:cs typeface="+mn-cs"/>
                </a:defRPr>
              </a:pPr>
              <a:endParaRPr lang="en-US"/>
            </a:p>
          </c:txPr>
          <c:dLblPos val="b"/>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solidFill>
              <a:schemeClr val="accent2">
                <a:lumMod val="75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solidFill>
              <a:schemeClr val="accent1">
                <a:lumMod val="75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effectLst>
                    <a:outerShdw blurRad="50800" dist="50800" dir="5400000" algn="ctr" rotWithShape="0">
                      <a:schemeClr val="accent3">
                        <a:lumMod val="75000"/>
                      </a:schemeClr>
                    </a:outerShdw>
                  </a:effectLst>
                  <a:latin typeface="+mn-lt"/>
                  <a:ea typeface="+mn-ea"/>
                  <a:cs typeface="+mn-cs"/>
                </a:defRPr>
              </a:pPr>
              <a:endParaRPr lang="en-US"/>
            </a:p>
          </c:txPr>
          <c:dLblPos val="b"/>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solidFill>
              <a:schemeClr val="accent2">
                <a:lumMod val="75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solidFill>
              <a:schemeClr val="accent1">
                <a:lumMod val="75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effectLst>
                    <a:outerShdw blurRad="50800" dist="50800" dir="5400000" algn="ctr" rotWithShape="0">
                      <a:schemeClr val="accent3">
                        <a:lumMod val="75000"/>
                      </a:schemeClr>
                    </a:outerShdw>
                  </a:effectLst>
                  <a:latin typeface="+mn-lt"/>
                  <a:ea typeface="+mn-ea"/>
                  <a:cs typeface="+mn-cs"/>
                </a:defRPr>
              </a:pPr>
              <a:endParaRPr lang="en-US"/>
            </a:p>
          </c:txPr>
          <c:dLblPos val="b"/>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solidFill>
              <a:schemeClr val="accent2">
                <a:lumMod val="75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1888648293963254"/>
          <c:y val="0.21498938428874731"/>
          <c:w val="0.68652952755905516"/>
          <c:h val="0.55123861109717964"/>
        </c:manualLayout>
      </c:layout>
      <c:lineChart>
        <c:grouping val="standard"/>
        <c:varyColors val="0"/>
        <c:ser>
          <c:idx val="0"/>
          <c:order val="0"/>
          <c:tx>
            <c:strRef>
              <c:f>'ratio of U.T.'!$B$15</c:f>
              <c:strCache>
                <c:ptCount val="1"/>
                <c:pt idx="0">
                  <c:v>Ratio 2001</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s>
            <c:spPr>
              <a:solidFill>
                <a:schemeClr val="accent1">
                  <a:lumMod val="75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effectLst>
                      <a:outerShdw blurRad="50800" dist="50800" dir="5400000" algn="ctr" rotWithShape="0">
                        <a:schemeClr val="accent3">
                          <a:lumMod val="75000"/>
                        </a:schemeClr>
                      </a:outerShdw>
                    </a:effectLst>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'ratio of U.T.'!$A$16:$A$23</c:f>
              <c:strCache>
                <c:ptCount val="7"/>
                <c:pt idx="0">
                  <c:v>A &amp; N Islands</c:v>
                </c:pt>
                <c:pt idx="1">
                  <c:v>Chandigarh</c:v>
                </c:pt>
                <c:pt idx="2">
                  <c:v>D &amp; N Haveli</c:v>
                </c:pt>
                <c:pt idx="3">
                  <c:v>Daman &amp; Diu</c:v>
                </c:pt>
                <c:pt idx="4">
                  <c:v>Lakshadweep</c:v>
                </c:pt>
                <c:pt idx="5">
                  <c:v>NCT of Delhi</c:v>
                </c:pt>
                <c:pt idx="6">
                  <c:v>Puducherry</c:v>
                </c:pt>
              </c:strCache>
            </c:strRef>
          </c:cat>
          <c:val>
            <c:numRef>
              <c:f>'ratio of U.T.'!$B$16:$B$23</c:f>
              <c:numCache>
                <c:formatCode>0.00</c:formatCode>
                <c:ptCount val="7"/>
                <c:pt idx="0">
                  <c:v>1.0564417177914109</c:v>
                </c:pt>
                <c:pt idx="1">
                  <c:v>0.78015075376884424</c:v>
                </c:pt>
                <c:pt idx="2">
                  <c:v>1.2329956584659914</c:v>
                </c:pt>
                <c:pt idx="3">
                  <c:v>0.59552845528455289</c:v>
                </c:pt>
                <c:pt idx="4">
                  <c:v>1.0256684491978609</c:v>
                </c:pt>
                <c:pt idx="5">
                  <c:v>0.98540145985401462</c:v>
                </c:pt>
                <c:pt idx="6">
                  <c:v>0.98311817279046676</c:v>
                </c:pt>
              </c:numCache>
            </c:numRef>
          </c:val>
          <c:smooth val="0"/>
          <c:extLst>
            <c:ext xmlns:c16="http://schemas.microsoft.com/office/drawing/2014/chart" uri="{C3380CC4-5D6E-409C-BE32-E72D297353CC}">
              <c16:uniqueId val="{00000000-9B63-4795-BF07-83B63A889F6A}"/>
            </c:ext>
          </c:extLst>
        </c:ser>
        <c:ser>
          <c:idx val="1"/>
          <c:order val="1"/>
          <c:tx>
            <c:strRef>
              <c:f>'ratio of U.T.'!$C$15</c:f>
              <c:strCache>
                <c:ptCount val="1"/>
                <c:pt idx="0">
                  <c:v>Ratio -2011</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s>
            <c:spPr>
              <a:solidFill>
                <a:schemeClr val="accent2">
                  <a:lumMod val="75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'ratio of U.T.'!$A$16:$A$23</c:f>
              <c:strCache>
                <c:ptCount val="7"/>
                <c:pt idx="0">
                  <c:v>A &amp; N Islands</c:v>
                </c:pt>
                <c:pt idx="1">
                  <c:v>Chandigarh</c:v>
                </c:pt>
                <c:pt idx="2">
                  <c:v>D &amp; N Haveli</c:v>
                </c:pt>
                <c:pt idx="3">
                  <c:v>Daman &amp; Diu</c:v>
                </c:pt>
                <c:pt idx="4">
                  <c:v>Lakshadweep</c:v>
                </c:pt>
                <c:pt idx="5">
                  <c:v>NCT of Delhi</c:v>
                </c:pt>
                <c:pt idx="6">
                  <c:v>Puducherry</c:v>
                </c:pt>
              </c:strCache>
            </c:strRef>
          </c:cat>
          <c:val>
            <c:numRef>
              <c:f>'ratio of U.T.'!$C$16:$C$23</c:f>
              <c:numCache>
                <c:formatCode>0.00</c:formatCode>
                <c:ptCount val="7"/>
                <c:pt idx="0">
                  <c:v>1.0034324942791761</c:v>
                </c:pt>
                <c:pt idx="1">
                  <c:v>0.83941605839416056</c:v>
                </c:pt>
                <c:pt idx="2">
                  <c:v>1.2653958944281525</c:v>
                </c:pt>
                <c:pt idx="3">
                  <c:v>1.5680580762250453</c:v>
                </c:pt>
                <c:pt idx="4">
                  <c:v>1.0074074074074073</c:v>
                </c:pt>
                <c:pt idx="5">
                  <c:v>0.98156682027649766</c:v>
                </c:pt>
                <c:pt idx="6">
                  <c:v>0.98656429942418422</c:v>
                </c:pt>
              </c:numCache>
            </c:numRef>
          </c:val>
          <c:smooth val="0"/>
          <c:extLst>
            <c:ext xmlns:c16="http://schemas.microsoft.com/office/drawing/2014/chart" uri="{C3380CC4-5D6E-409C-BE32-E72D297353CC}">
              <c16:uniqueId val="{00000001-9B63-4795-BF07-83B63A889F6A}"/>
            </c:ext>
          </c:extLst>
        </c:ser>
        <c:ser>
          <c:idx val="2"/>
          <c:order val="2"/>
          <c:tx>
            <c:strRef>
              <c:f>'ratio of U.T.'!$D$15</c:f>
              <c:strCache>
                <c:ptCount val="1"/>
                <c:pt idx="0">
                  <c:v>Sum of AVERAGE</c:v>
                </c:pt>
              </c:strCache>
            </c:strRef>
          </c:tx>
          <c:spPr>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'ratio of U.T.'!$A$16:$A$23</c:f>
              <c:strCache>
                <c:ptCount val="7"/>
                <c:pt idx="0">
                  <c:v>A &amp; N Islands</c:v>
                </c:pt>
                <c:pt idx="1">
                  <c:v>Chandigarh</c:v>
                </c:pt>
                <c:pt idx="2">
                  <c:v>D &amp; N Haveli</c:v>
                </c:pt>
                <c:pt idx="3">
                  <c:v>Daman &amp; Diu</c:v>
                </c:pt>
                <c:pt idx="4">
                  <c:v>Lakshadweep</c:v>
                </c:pt>
                <c:pt idx="5">
                  <c:v>NCT of Delhi</c:v>
                </c:pt>
                <c:pt idx="6">
                  <c:v>Puducherry</c:v>
                </c:pt>
              </c:strCache>
            </c:strRef>
          </c:cat>
          <c:val>
            <c:numRef>
              <c:f>'ratio of U.T.'!$D$16:$D$23</c:f>
              <c:numCache>
                <c:formatCode>General</c:formatCode>
                <c:ptCount val="7"/>
              </c:numCache>
            </c:numRef>
          </c:val>
          <c:smooth val="0"/>
          <c:extLst>
            <c:ext xmlns:c16="http://schemas.microsoft.com/office/drawing/2014/chart" uri="{C3380CC4-5D6E-409C-BE32-E72D297353CC}">
              <c16:uniqueId val="{00000002-9B63-4795-BF07-83B63A889F6A}"/>
            </c:ext>
          </c:extLst>
        </c:ser>
        <c:dLbls>
          <c:dLblPos val="ctr"/>
          <c:showLegendKey val="0"/>
          <c:showVal val="1"/>
          <c:showCatName val="0"/>
          <c:showSerName val="0"/>
          <c:showPercent val="0"/>
          <c:showBubbleSize val="0"/>
        </c:dLbls>
        <c:marker val="1"/>
        <c:smooth val="0"/>
        <c:axId val="-391865152"/>
        <c:axId val="-391873856"/>
      </c:lineChart>
      <c:catAx>
        <c:axId val="-391865152"/>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1" i="0" u="none" strike="noStrike" kern="1200" normalizeH="0" baseline="0">
                <a:solidFill>
                  <a:schemeClr val="accent6">
                    <a:lumMod val="20000"/>
                    <a:lumOff val="80000"/>
                  </a:schemeClr>
                </a:solidFill>
                <a:latin typeface="Aharoni" panose="02010803020104030203" pitchFamily="2" charset="-79"/>
                <a:ea typeface="+mn-ea"/>
                <a:cs typeface="+mn-cs"/>
              </a:defRPr>
            </a:pPr>
            <a:endParaRPr lang="en-US"/>
          </a:p>
        </c:txPr>
        <c:crossAx val="-391873856"/>
        <c:crosses val="autoZero"/>
        <c:auto val="1"/>
        <c:lblAlgn val="ctr"/>
        <c:lblOffset val="100"/>
        <c:noMultiLvlLbl val="0"/>
      </c:catAx>
      <c:valAx>
        <c:axId val="-391873856"/>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solidFill>
            <a:schemeClr val="bg2">
              <a:lumMod val="10000"/>
            </a:schemeClr>
          </a:solid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1865152"/>
        <c:crosses val="autoZero"/>
        <c:crossBetween val="between"/>
      </c:valAx>
      <c:spPr>
        <a:noFill/>
        <a:ln>
          <a:noFill/>
        </a:ln>
        <a:effectLst/>
      </c:spPr>
    </c:plotArea>
    <c:legend>
      <c:legendPos val="r"/>
      <c:layout>
        <c:manualLayout>
          <c:xMode val="edge"/>
          <c:yMode val="edge"/>
          <c:x val="0.8248604549431322"/>
          <c:y val="0.13456408713242057"/>
          <c:w val="0.17513954505686788"/>
          <c:h val="0.214969657455238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etp project.xlsx]CSR VS SR!csr_s_sr_pivot</c:name>
    <c:fmtId val="-1"/>
  </c:pivotSource>
  <c:chart>
    <c:title>
      <c:tx>
        <c:rich>
          <a:bodyPr rot="0" spcFirstLastPara="1" vertOverflow="ellipsis" vert="horz" wrap="square" anchor="ctr" anchorCtr="1"/>
          <a:lstStyle/>
          <a:p>
            <a:pPr algn="ct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u="sng">
                <a:solidFill>
                  <a:srgbClr val="FFFF00"/>
                </a:solidFill>
                <a:latin typeface="AR CENA" panose="02000000000000000000" pitchFamily="2" charset="0"/>
              </a:rPr>
              <a:t>Child</a:t>
            </a:r>
            <a:r>
              <a:rPr lang="en-IN" u="sng" baseline="0">
                <a:solidFill>
                  <a:srgbClr val="FFFF00"/>
                </a:solidFill>
                <a:latin typeface="AR CENA" panose="02000000000000000000" pitchFamily="2" charset="0"/>
              </a:rPr>
              <a:t> sex ratio vs population sex ratio in states with major population</a:t>
            </a:r>
          </a:p>
          <a:p>
            <a:pPr algn="ctr">
              <a:defRPr/>
            </a:pPr>
            <a:endParaRPr lang="en-IN" u="sng"/>
          </a:p>
        </c:rich>
      </c:tx>
      <c:layout>
        <c:manualLayout>
          <c:xMode val="edge"/>
          <c:yMode val="edge"/>
          <c:x val="0.14564076460139455"/>
          <c:y val="6.1898512685914272E-4"/>
        </c:manualLayout>
      </c:layout>
      <c:overlay val="0"/>
      <c:spPr>
        <a:noFill/>
        <a:ln>
          <a:noFill/>
        </a:ln>
        <a:effectLst/>
      </c:spPr>
      <c:txPr>
        <a:bodyPr rot="0" spcFirstLastPara="1" vertOverflow="ellipsis" vert="horz" wrap="square" anchor="ctr" anchorCtr="1"/>
        <a:lstStyle/>
        <a:p>
          <a:pPr algn="ct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8"/>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9"/>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1"/>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2"/>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3"/>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4"/>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s>
    <c:plotArea>
      <c:layout>
        <c:manualLayout>
          <c:layoutTarget val="inner"/>
          <c:xMode val="edge"/>
          <c:yMode val="edge"/>
          <c:x val="0.19872190707344378"/>
          <c:y val="0.22018081073199183"/>
          <c:w val="0.52509318055673149"/>
          <c:h val="0.54399861475648881"/>
        </c:manualLayout>
      </c:layout>
      <c:barChart>
        <c:barDir val="col"/>
        <c:grouping val="clustered"/>
        <c:varyColors val="0"/>
        <c:ser>
          <c:idx val="2"/>
          <c:order val="2"/>
          <c:tx>
            <c:strRef>
              <c:f>'CSR VS SR'!$D$7</c:f>
              <c:strCache>
                <c:ptCount val="1"/>
                <c:pt idx="0">
                  <c:v>Sum of Total - 2001</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'CSR VS SR'!$A$8:$A$13</c:f>
              <c:strCache>
                <c:ptCount val="5"/>
                <c:pt idx="0">
                  <c:v>Bihar</c:v>
                </c:pt>
                <c:pt idx="1">
                  <c:v>Madhya Pradesh</c:v>
                </c:pt>
                <c:pt idx="2">
                  <c:v>Maharashtra</c:v>
                </c:pt>
                <c:pt idx="3">
                  <c:v>Uttar Pradesh</c:v>
                </c:pt>
                <c:pt idx="4">
                  <c:v>West Bengal</c:v>
                </c:pt>
              </c:strCache>
            </c:strRef>
          </c:cat>
          <c:val>
            <c:numRef>
              <c:f>'CSR VS SR'!$D$8:$D$13</c:f>
              <c:numCache>
                <c:formatCode>General</c:formatCode>
                <c:ptCount val="5"/>
                <c:pt idx="0">
                  <c:v>919</c:v>
                </c:pt>
                <c:pt idx="1">
                  <c:v>919</c:v>
                </c:pt>
                <c:pt idx="2">
                  <c:v>922</c:v>
                </c:pt>
                <c:pt idx="3">
                  <c:v>898</c:v>
                </c:pt>
                <c:pt idx="4">
                  <c:v>934</c:v>
                </c:pt>
              </c:numCache>
            </c:numRef>
          </c:val>
          <c:extLst>
            <c:ext xmlns:c16="http://schemas.microsoft.com/office/drawing/2014/chart" uri="{C3380CC4-5D6E-409C-BE32-E72D297353CC}">
              <c16:uniqueId val="{00000000-270A-449D-B642-47DD7608C186}"/>
            </c:ext>
          </c:extLst>
        </c:ser>
        <c:ser>
          <c:idx val="3"/>
          <c:order val="3"/>
          <c:tx>
            <c:strRef>
              <c:f>'CSR VS SR'!$E$7</c:f>
              <c:strCache>
                <c:ptCount val="1"/>
                <c:pt idx="0">
                  <c:v>Sum of Total - 2011</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'CSR VS SR'!$A$8:$A$13</c:f>
              <c:strCache>
                <c:ptCount val="5"/>
                <c:pt idx="0">
                  <c:v>Bihar</c:v>
                </c:pt>
                <c:pt idx="1">
                  <c:v>Madhya Pradesh</c:v>
                </c:pt>
                <c:pt idx="2">
                  <c:v>Maharashtra</c:v>
                </c:pt>
                <c:pt idx="3">
                  <c:v>Uttar Pradesh</c:v>
                </c:pt>
                <c:pt idx="4">
                  <c:v>West Bengal</c:v>
                </c:pt>
              </c:strCache>
            </c:strRef>
          </c:cat>
          <c:val>
            <c:numRef>
              <c:f>'CSR VS SR'!$E$8:$E$13</c:f>
              <c:numCache>
                <c:formatCode>General</c:formatCode>
                <c:ptCount val="5"/>
                <c:pt idx="0">
                  <c:v>918</c:v>
                </c:pt>
                <c:pt idx="1">
                  <c:v>931</c:v>
                </c:pt>
                <c:pt idx="2">
                  <c:v>929</c:v>
                </c:pt>
                <c:pt idx="3">
                  <c:v>912</c:v>
                </c:pt>
                <c:pt idx="4">
                  <c:v>950</c:v>
                </c:pt>
              </c:numCache>
            </c:numRef>
          </c:val>
          <c:extLst>
            <c:ext xmlns:c16="http://schemas.microsoft.com/office/drawing/2014/chart" uri="{C3380CC4-5D6E-409C-BE32-E72D297353CC}">
              <c16:uniqueId val="{00000001-270A-449D-B642-47DD7608C186}"/>
            </c:ext>
          </c:extLst>
        </c:ser>
        <c:dLbls>
          <c:showLegendKey val="0"/>
          <c:showVal val="0"/>
          <c:showCatName val="0"/>
          <c:showSerName val="0"/>
          <c:showPercent val="0"/>
          <c:showBubbleSize val="0"/>
        </c:dLbls>
        <c:gapWidth val="219"/>
        <c:axId val="-391864064"/>
        <c:axId val="-391861888"/>
      </c:barChart>
      <c:lineChart>
        <c:grouping val="standard"/>
        <c:varyColors val="0"/>
        <c:ser>
          <c:idx val="0"/>
          <c:order val="0"/>
          <c:tx>
            <c:strRef>
              <c:f>'CSR VS SR'!$B$7</c:f>
              <c:strCache>
                <c:ptCount val="1"/>
                <c:pt idx="0">
                  <c:v>Sum of CSR Total - 2001</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'CSR VS SR'!$A$8:$A$13</c:f>
              <c:strCache>
                <c:ptCount val="5"/>
                <c:pt idx="0">
                  <c:v>Bihar</c:v>
                </c:pt>
                <c:pt idx="1">
                  <c:v>Madhya Pradesh</c:v>
                </c:pt>
                <c:pt idx="2">
                  <c:v>Maharashtra</c:v>
                </c:pt>
                <c:pt idx="3">
                  <c:v>Uttar Pradesh</c:v>
                </c:pt>
                <c:pt idx="4">
                  <c:v>West Bengal</c:v>
                </c:pt>
              </c:strCache>
            </c:strRef>
          </c:cat>
          <c:val>
            <c:numRef>
              <c:f>'CSR VS SR'!$B$8:$B$13</c:f>
              <c:numCache>
                <c:formatCode>General</c:formatCode>
                <c:ptCount val="5"/>
                <c:pt idx="0">
                  <c:v>942</c:v>
                </c:pt>
                <c:pt idx="1">
                  <c:v>932</c:v>
                </c:pt>
                <c:pt idx="2">
                  <c:v>913</c:v>
                </c:pt>
                <c:pt idx="3">
                  <c:v>916</c:v>
                </c:pt>
                <c:pt idx="4">
                  <c:v>960</c:v>
                </c:pt>
              </c:numCache>
            </c:numRef>
          </c:val>
          <c:smooth val="0"/>
          <c:extLst>
            <c:ext xmlns:c16="http://schemas.microsoft.com/office/drawing/2014/chart" uri="{C3380CC4-5D6E-409C-BE32-E72D297353CC}">
              <c16:uniqueId val="{00000002-270A-449D-B642-47DD7608C186}"/>
            </c:ext>
          </c:extLst>
        </c:ser>
        <c:ser>
          <c:idx val="1"/>
          <c:order val="1"/>
          <c:tx>
            <c:strRef>
              <c:f>'CSR VS SR'!$C$7</c:f>
              <c:strCache>
                <c:ptCount val="1"/>
                <c:pt idx="0">
                  <c:v>Sum of CSR Total - 2011</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'CSR VS SR'!$A$8:$A$13</c:f>
              <c:strCache>
                <c:ptCount val="5"/>
                <c:pt idx="0">
                  <c:v>Bihar</c:v>
                </c:pt>
                <c:pt idx="1">
                  <c:v>Madhya Pradesh</c:v>
                </c:pt>
                <c:pt idx="2">
                  <c:v>Maharashtra</c:v>
                </c:pt>
                <c:pt idx="3">
                  <c:v>Uttar Pradesh</c:v>
                </c:pt>
                <c:pt idx="4">
                  <c:v>West Bengal</c:v>
                </c:pt>
              </c:strCache>
            </c:strRef>
          </c:cat>
          <c:val>
            <c:numRef>
              <c:f>'CSR VS SR'!$C$8:$C$13</c:f>
              <c:numCache>
                <c:formatCode>General</c:formatCode>
                <c:ptCount val="5"/>
                <c:pt idx="0">
                  <c:v>935</c:v>
                </c:pt>
                <c:pt idx="1">
                  <c:v>918</c:v>
                </c:pt>
                <c:pt idx="2">
                  <c:v>894</c:v>
                </c:pt>
                <c:pt idx="3">
                  <c:v>902</c:v>
                </c:pt>
                <c:pt idx="4">
                  <c:v>956</c:v>
                </c:pt>
              </c:numCache>
            </c:numRef>
          </c:val>
          <c:smooth val="0"/>
          <c:extLst>
            <c:ext xmlns:c16="http://schemas.microsoft.com/office/drawing/2014/chart" uri="{C3380CC4-5D6E-409C-BE32-E72D297353CC}">
              <c16:uniqueId val="{00000003-270A-449D-B642-47DD7608C186}"/>
            </c:ext>
          </c:extLst>
        </c:ser>
        <c:dLbls>
          <c:showLegendKey val="0"/>
          <c:showVal val="0"/>
          <c:showCatName val="0"/>
          <c:showSerName val="0"/>
          <c:showPercent val="0"/>
          <c:showBubbleSize val="0"/>
        </c:dLbls>
        <c:marker val="1"/>
        <c:smooth val="0"/>
        <c:axId val="-391864064"/>
        <c:axId val="-391861888"/>
      </c:lineChart>
      <c:catAx>
        <c:axId val="-39186406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10" b="1" i="0" u="none" strike="noStrike" kern="1200" baseline="0">
                <a:solidFill>
                  <a:schemeClr val="lt1">
                    <a:lumMod val="85000"/>
                  </a:schemeClr>
                </a:solidFill>
                <a:latin typeface="Aharoni" panose="02010803020104030203" pitchFamily="2" charset="-79"/>
                <a:ea typeface="+mn-ea"/>
                <a:cs typeface="+mn-cs"/>
              </a:defRPr>
            </a:pPr>
            <a:endParaRPr lang="en-US"/>
          </a:p>
        </c:txPr>
        <c:crossAx val="-391861888"/>
        <c:crosses val="autoZero"/>
        <c:auto val="1"/>
        <c:lblAlgn val="ctr"/>
        <c:lblOffset val="100"/>
        <c:noMultiLvlLbl val="0"/>
      </c:catAx>
      <c:valAx>
        <c:axId val="-39186188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solidFill>
            <a:schemeClr val="tx2">
              <a:lumMod val="50000"/>
            </a:schemeClr>
          </a:solid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1864064"/>
        <c:crosses val="autoZero"/>
        <c:crossBetween val="between"/>
      </c:valAx>
      <c:spPr>
        <a:noFill/>
        <a:ln>
          <a:noFill/>
        </a:ln>
        <a:effectLst/>
      </c:spPr>
    </c:plotArea>
    <c:legend>
      <c:legendPos val="r"/>
      <c:layout>
        <c:manualLayout>
          <c:xMode val="edge"/>
          <c:yMode val="edge"/>
          <c:x val="0.74658162353361734"/>
          <c:y val="0.45442111402741325"/>
          <c:w val="0.23908145890365856"/>
          <c:h val="0.4606503353747448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solidFill>
        <a:schemeClr val="accent3">
          <a:lumMod val="60000"/>
          <a:lumOff val="40000"/>
        </a:schemeClr>
      </a:solid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Visible val="1"/>
      </c14:pivotOptions>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etp project.xlsx]LR_VS_SR_PIVOT!PivotTable4</c:name>
    <c:fmtId val="-1"/>
  </c:pivotSource>
  <c:chart>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s>
    <c:plotArea>
      <c:layout/>
      <c:barChart>
        <c:barDir val="col"/>
        <c:grouping val="clustered"/>
        <c:varyColors val="0"/>
        <c:ser>
          <c:idx val="0"/>
          <c:order val="0"/>
          <c:tx>
            <c:strRef>
              <c:f>LR_VS_SR_PIVOT!$B$3</c:f>
              <c:strCache>
                <c:ptCount val="1"/>
                <c:pt idx="0">
                  <c:v>Sum of RANK(L.R.)</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LR_VS_SR_PIVOT!$A$4:$A$39</c:f>
              <c:strCache>
                <c:ptCount val="35"/>
                <c:pt idx="0">
                  <c:v>Andhra Pradesh</c:v>
                </c:pt>
                <c:pt idx="1">
                  <c:v>A &amp; N Islands</c:v>
                </c:pt>
                <c:pt idx="2">
                  <c:v>Arunachal Pradesh</c:v>
                </c:pt>
                <c:pt idx="3">
                  <c:v>Assam</c:v>
                </c:pt>
                <c:pt idx="4">
                  <c:v>Bihar</c:v>
                </c:pt>
                <c:pt idx="5">
                  <c:v>Chandigarh</c:v>
                </c:pt>
                <c:pt idx="6">
                  <c:v>Chhattisgarh</c:v>
                </c:pt>
                <c:pt idx="7">
                  <c:v>D &amp; N Haveli</c:v>
                </c:pt>
                <c:pt idx="8">
                  <c:v>Daman &amp; Diu</c:v>
                </c:pt>
                <c:pt idx="9">
                  <c:v>Goa</c:v>
                </c:pt>
                <c:pt idx="10">
                  <c:v>Gujarat</c:v>
                </c:pt>
                <c:pt idx="11">
                  <c:v>Haryana</c:v>
                </c:pt>
                <c:pt idx="12">
                  <c:v>Himachal Pradesh</c:v>
                </c:pt>
                <c:pt idx="13">
                  <c:v>Jammu &amp; Kashmir</c:v>
                </c:pt>
                <c:pt idx="14">
                  <c:v>Jharkhand</c:v>
                </c:pt>
                <c:pt idx="15">
                  <c:v>Karnataka</c:v>
                </c:pt>
                <c:pt idx="16">
                  <c:v>Kerala</c:v>
                </c:pt>
                <c:pt idx="17">
                  <c:v>Lakshadweep</c:v>
                </c:pt>
                <c:pt idx="18">
                  <c:v>Madhya Pradesh</c:v>
                </c:pt>
                <c:pt idx="19">
                  <c:v>Maharashtra</c:v>
                </c:pt>
                <c:pt idx="20">
                  <c:v>Manipur</c:v>
                </c:pt>
                <c:pt idx="21">
                  <c:v>Meghalaya</c:v>
                </c:pt>
                <c:pt idx="22">
                  <c:v>Mizoram</c:v>
                </c:pt>
                <c:pt idx="23">
                  <c:v>Nagaland</c:v>
                </c:pt>
                <c:pt idx="24">
                  <c:v>NCT of Delhi</c:v>
                </c:pt>
                <c:pt idx="25">
                  <c:v>Odisha</c:v>
                </c:pt>
                <c:pt idx="26">
                  <c:v>Puducherry</c:v>
                </c:pt>
                <c:pt idx="27">
                  <c:v>Punjab</c:v>
                </c:pt>
                <c:pt idx="28">
                  <c:v>Rajasthan</c:v>
                </c:pt>
                <c:pt idx="29">
                  <c:v>Sikkim</c:v>
                </c:pt>
                <c:pt idx="30">
                  <c:v>Tamil Nadu</c:v>
                </c:pt>
                <c:pt idx="31">
                  <c:v>Tripura</c:v>
                </c:pt>
                <c:pt idx="32">
                  <c:v>Uttar Pradesh</c:v>
                </c:pt>
                <c:pt idx="33">
                  <c:v>Uttarakhand</c:v>
                </c:pt>
                <c:pt idx="34">
                  <c:v>West Bengal</c:v>
                </c:pt>
              </c:strCache>
            </c:strRef>
          </c:cat>
          <c:val>
            <c:numRef>
              <c:f>LR_VS_SR_PIVOT!$B$4:$B$39</c:f>
              <c:numCache>
                <c:formatCode>General</c:formatCode>
                <c:ptCount val="35"/>
                <c:pt idx="0">
                  <c:v>32</c:v>
                </c:pt>
                <c:pt idx="1">
                  <c:v>10</c:v>
                </c:pt>
                <c:pt idx="2">
                  <c:v>35</c:v>
                </c:pt>
                <c:pt idx="3">
                  <c:v>27</c:v>
                </c:pt>
                <c:pt idx="4">
                  <c:v>36</c:v>
                </c:pt>
                <c:pt idx="5">
                  <c:v>8</c:v>
                </c:pt>
                <c:pt idx="6">
                  <c:v>28</c:v>
                </c:pt>
                <c:pt idx="7">
                  <c:v>19</c:v>
                </c:pt>
                <c:pt idx="8">
                  <c:v>6</c:v>
                </c:pt>
                <c:pt idx="9">
                  <c:v>5</c:v>
                </c:pt>
                <c:pt idx="10">
                  <c:v>18</c:v>
                </c:pt>
                <c:pt idx="11">
                  <c:v>22</c:v>
                </c:pt>
                <c:pt idx="12">
                  <c:v>11</c:v>
                </c:pt>
                <c:pt idx="13">
                  <c:v>31</c:v>
                </c:pt>
                <c:pt idx="14">
                  <c:v>33</c:v>
                </c:pt>
                <c:pt idx="15">
                  <c:v>23</c:v>
                </c:pt>
                <c:pt idx="16">
                  <c:v>1</c:v>
                </c:pt>
                <c:pt idx="17">
                  <c:v>2</c:v>
                </c:pt>
                <c:pt idx="18">
                  <c:v>29</c:v>
                </c:pt>
                <c:pt idx="19">
                  <c:v>12</c:v>
                </c:pt>
                <c:pt idx="20">
                  <c:v>16</c:v>
                </c:pt>
                <c:pt idx="21">
                  <c:v>24</c:v>
                </c:pt>
                <c:pt idx="22">
                  <c:v>3</c:v>
                </c:pt>
                <c:pt idx="23">
                  <c:v>15</c:v>
                </c:pt>
                <c:pt idx="24">
                  <c:v>9</c:v>
                </c:pt>
                <c:pt idx="25">
                  <c:v>26</c:v>
                </c:pt>
                <c:pt idx="26">
                  <c:v>7</c:v>
                </c:pt>
                <c:pt idx="27">
                  <c:v>21</c:v>
                </c:pt>
                <c:pt idx="28">
                  <c:v>34</c:v>
                </c:pt>
                <c:pt idx="29">
                  <c:v>13</c:v>
                </c:pt>
                <c:pt idx="30">
                  <c:v>14</c:v>
                </c:pt>
                <c:pt idx="31">
                  <c:v>4</c:v>
                </c:pt>
                <c:pt idx="32">
                  <c:v>30</c:v>
                </c:pt>
                <c:pt idx="33">
                  <c:v>17</c:v>
                </c:pt>
                <c:pt idx="34">
                  <c:v>20</c:v>
                </c:pt>
              </c:numCache>
            </c:numRef>
          </c:val>
          <c:extLst>
            <c:ext xmlns:c16="http://schemas.microsoft.com/office/drawing/2014/chart" uri="{C3380CC4-5D6E-409C-BE32-E72D297353CC}">
              <c16:uniqueId val="{00000000-8CE2-49AE-9B41-F79A6FBA5437}"/>
            </c:ext>
          </c:extLst>
        </c:ser>
        <c:ser>
          <c:idx val="1"/>
          <c:order val="1"/>
          <c:tx>
            <c:strRef>
              <c:f>LR_VS_SR_PIVOT!$C$3</c:f>
              <c:strCache>
                <c:ptCount val="1"/>
                <c:pt idx="0">
                  <c:v>Sum of RANK(S.R.)</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LR_VS_SR_PIVOT!$A$4:$A$39</c:f>
              <c:strCache>
                <c:ptCount val="35"/>
                <c:pt idx="0">
                  <c:v>Andhra Pradesh</c:v>
                </c:pt>
                <c:pt idx="1">
                  <c:v>A &amp; N Islands</c:v>
                </c:pt>
                <c:pt idx="2">
                  <c:v>Arunachal Pradesh</c:v>
                </c:pt>
                <c:pt idx="3">
                  <c:v>Assam</c:v>
                </c:pt>
                <c:pt idx="4">
                  <c:v>Bihar</c:v>
                </c:pt>
                <c:pt idx="5">
                  <c:v>Chandigarh</c:v>
                </c:pt>
                <c:pt idx="6">
                  <c:v>Chhattisgarh</c:v>
                </c:pt>
                <c:pt idx="7">
                  <c:v>D &amp; N Haveli</c:v>
                </c:pt>
                <c:pt idx="8">
                  <c:v>Daman &amp; Diu</c:v>
                </c:pt>
                <c:pt idx="9">
                  <c:v>Goa</c:v>
                </c:pt>
                <c:pt idx="10">
                  <c:v>Gujarat</c:v>
                </c:pt>
                <c:pt idx="11">
                  <c:v>Haryana</c:v>
                </c:pt>
                <c:pt idx="12">
                  <c:v>Himachal Pradesh</c:v>
                </c:pt>
                <c:pt idx="13">
                  <c:v>Jammu &amp; Kashmir</c:v>
                </c:pt>
                <c:pt idx="14">
                  <c:v>Jharkhand</c:v>
                </c:pt>
                <c:pt idx="15">
                  <c:v>Karnataka</c:v>
                </c:pt>
                <c:pt idx="16">
                  <c:v>Kerala</c:v>
                </c:pt>
                <c:pt idx="17">
                  <c:v>Lakshadweep</c:v>
                </c:pt>
                <c:pt idx="18">
                  <c:v>Madhya Pradesh</c:v>
                </c:pt>
                <c:pt idx="19">
                  <c:v>Maharashtra</c:v>
                </c:pt>
                <c:pt idx="20">
                  <c:v>Manipur</c:v>
                </c:pt>
                <c:pt idx="21">
                  <c:v>Meghalaya</c:v>
                </c:pt>
                <c:pt idx="22">
                  <c:v>Mizoram</c:v>
                </c:pt>
                <c:pt idx="23">
                  <c:v>Nagaland</c:v>
                </c:pt>
                <c:pt idx="24">
                  <c:v>NCT of Delhi</c:v>
                </c:pt>
                <c:pt idx="25">
                  <c:v>Odisha</c:v>
                </c:pt>
                <c:pt idx="26">
                  <c:v>Puducherry</c:v>
                </c:pt>
                <c:pt idx="27">
                  <c:v>Punjab</c:v>
                </c:pt>
                <c:pt idx="28">
                  <c:v>Rajasthan</c:v>
                </c:pt>
                <c:pt idx="29">
                  <c:v>Sikkim</c:v>
                </c:pt>
                <c:pt idx="30">
                  <c:v>Tamil Nadu</c:v>
                </c:pt>
                <c:pt idx="31">
                  <c:v>Tripura</c:v>
                </c:pt>
                <c:pt idx="32">
                  <c:v>Uttar Pradesh</c:v>
                </c:pt>
                <c:pt idx="33">
                  <c:v>Uttarakhand</c:v>
                </c:pt>
                <c:pt idx="34">
                  <c:v>West Bengal</c:v>
                </c:pt>
              </c:strCache>
            </c:strRef>
          </c:cat>
          <c:val>
            <c:numRef>
              <c:f>LR_VS_SR_PIVOT!$C$4:$C$39</c:f>
              <c:numCache>
                <c:formatCode>General</c:formatCode>
                <c:ptCount val="35"/>
                <c:pt idx="0">
                  <c:v>4</c:v>
                </c:pt>
                <c:pt idx="1">
                  <c:v>30</c:v>
                </c:pt>
                <c:pt idx="2">
                  <c:v>19</c:v>
                </c:pt>
                <c:pt idx="3">
                  <c:v>14</c:v>
                </c:pt>
                <c:pt idx="4">
                  <c:v>24</c:v>
                </c:pt>
                <c:pt idx="5">
                  <c:v>32</c:v>
                </c:pt>
                <c:pt idx="6">
                  <c:v>5</c:v>
                </c:pt>
                <c:pt idx="7">
                  <c:v>33</c:v>
                </c:pt>
                <c:pt idx="8">
                  <c:v>34</c:v>
                </c:pt>
                <c:pt idx="9">
                  <c:v>10</c:v>
                </c:pt>
                <c:pt idx="10">
                  <c:v>23</c:v>
                </c:pt>
                <c:pt idx="11">
                  <c:v>29</c:v>
                </c:pt>
                <c:pt idx="12">
                  <c:v>11</c:v>
                </c:pt>
                <c:pt idx="13">
                  <c:v>28</c:v>
                </c:pt>
                <c:pt idx="14">
                  <c:v>16</c:v>
                </c:pt>
                <c:pt idx="15">
                  <c:v>10</c:v>
                </c:pt>
                <c:pt idx="16">
                  <c:v>1</c:v>
                </c:pt>
                <c:pt idx="17">
                  <c:v>17</c:v>
                </c:pt>
                <c:pt idx="18">
                  <c:v>20</c:v>
                </c:pt>
                <c:pt idx="19">
                  <c:v>21</c:v>
                </c:pt>
                <c:pt idx="20">
                  <c:v>7</c:v>
                </c:pt>
                <c:pt idx="21">
                  <c:v>6</c:v>
                </c:pt>
                <c:pt idx="22">
                  <c:v>9</c:v>
                </c:pt>
                <c:pt idx="23">
                  <c:v>20</c:v>
                </c:pt>
                <c:pt idx="24">
                  <c:v>31</c:v>
                </c:pt>
                <c:pt idx="25">
                  <c:v>8</c:v>
                </c:pt>
                <c:pt idx="26">
                  <c:v>2</c:v>
                </c:pt>
                <c:pt idx="27">
                  <c:v>26</c:v>
                </c:pt>
                <c:pt idx="28">
                  <c:v>22</c:v>
                </c:pt>
                <c:pt idx="29">
                  <c:v>27</c:v>
                </c:pt>
                <c:pt idx="30">
                  <c:v>3</c:v>
                </c:pt>
                <c:pt idx="31">
                  <c:v>13</c:v>
                </c:pt>
                <c:pt idx="32">
                  <c:v>25</c:v>
                </c:pt>
                <c:pt idx="33">
                  <c:v>12</c:v>
                </c:pt>
                <c:pt idx="34">
                  <c:v>15</c:v>
                </c:pt>
              </c:numCache>
            </c:numRef>
          </c:val>
          <c:extLst>
            <c:ext xmlns:c16="http://schemas.microsoft.com/office/drawing/2014/chart" uri="{C3380CC4-5D6E-409C-BE32-E72D297353CC}">
              <c16:uniqueId val="{00000001-8CE2-49AE-9B41-F79A6FBA5437}"/>
            </c:ext>
          </c:extLst>
        </c:ser>
        <c:dLbls>
          <c:showLegendKey val="0"/>
          <c:showVal val="0"/>
          <c:showCatName val="0"/>
          <c:showSerName val="0"/>
          <c:showPercent val="0"/>
          <c:showBubbleSize val="0"/>
        </c:dLbls>
        <c:gapWidth val="100"/>
        <c:overlap val="-24"/>
        <c:axId val="-391861344"/>
        <c:axId val="-391876576"/>
      </c:barChart>
      <c:catAx>
        <c:axId val="-39186134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1876576"/>
        <c:crosses val="autoZero"/>
        <c:auto val="1"/>
        <c:lblAlgn val="ctr"/>
        <c:lblOffset val="100"/>
        <c:noMultiLvlLbl val="0"/>
      </c:catAx>
      <c:valAx>
        <c:axId val="-39187657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18613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Data val="1"/>
        <c14:dropZoneSeries val="1"/>
      </c14:pivotOptions>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etp project.xlsx]DGR_VS_SR_PIVOT!PivotTable3</c:name>
    <c:fmtId val="-1"/>
  </c:pivotSource>
  <c:chart>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s>
    <c:plotArea>
      <c:layout/>
      <c:barChart>
        <c:barDir val="col"/>
        <c:grouping val="clustered"/>
        <c:varyColors val="0"/>
        <c:ser>
          <c:idx val="0"/>
          <c:order val="0"/>
          <c:tx>
            <c:strRef>
              <c:f>DGR_VS_SR_PIVOT!$B$3</c:f>
              <c:strCache>
                <c:ptCount val="1"/>
                <c:pt idx="0">
                  <c:v>RANK DIFF.</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DGR_VS_SR_PIVOT!$A$4:$A$39</c:f>
              <c:strCache>
                <c:ptCount val="35"/>
                <c:pt idx="0">
                  <c:v>A &amp; N Islands</c:v>
                </c:pt>
                <c:pt idx="1">
                  <c:v>Andhra Pradesh</c:v>
                </c:pt>
                <c:pt idx="2">
                  <c:v>Arunachal Pradesh</c:v>
                </c:pt>
                <c:pt idx="3">
                  <c:v>Assam</c:v>
                </c:pt>
                <c:pt idx="4">
                  <c:v>Bihar</c:v>
                </c:pt>
                <c:pt idx="5">
                  <c:v>Chandigarh</c:v>
                </c:pt>
                <c:pt idx="6">
                  <c:v>Chhattisgarh</c:v>
                </c:pt>
                <c:pt idx="7">
                  <c:v>D &amp; N Haveli</c:v>
                </c:pt>
                <c:pt idx="8">
                  <c:v>Daman &amp; Diu</c:v>
                </c:pt>
                <c:pt idx="9">
                  <c:v>Goa</c:v>
                </c:pt>
                <c:pt idx="10">
                  <c:v>Gujarat</c:v>
                </c:pt>
                <c:pt idx="11">
                  <c:v>Haryana</c:v>
                </c:pt>
                <c:pt idx="12">
                  <c:v>Himachal Pradesh</c:v>
                </c:pt>
                <c:pt idx="13">
                  <c:v>Jammu &amp; Kashmir</c:v>
                </c:pt>
                <c:pt idx="14">
                  <c:v>Jharkhand</c:v>
                </c:pt>
                <c:pt idx="15">
                  <c:v>Karnataka</c:v>
                </c:pt>
                <c:pt idx="16">
                  <c:v>Kerala</c:v>
                </c:pt>
                <c:pt idx="17">
                  <c:v>Lakshadweep</c:v>
                </c:pt>
                <c:pt idx="18">
                  <c:v>Madhya Pradesh</c:v>
                </c:pt>
                <c:pt idx="19">
                  <c:v>Maharashtra</c:v>
                </c:pt>
                <c:pt idx="20">
                  <c:v>Manipur</c:v>
                </c:pt>
                <c:pt idx="21">
                  <c:v>Meghalaya</c:v>
                </c:pt>
                <c:pt idx="22">
                  <c:v>Mizoram</c:v>
                </c:pt>
                <c:pt idx="23">
                  <c:v>Nagaland</c:v>
                </c:pt>
                <c:pt idx="24">
                  <c:v>NCT of Delhi</c:v>
                </c:pt>
                <c:pt idx="25">
                  <c:v>Odisha</c:v>
                </c:pt>
                <c:pt idx="26">
                  <c:v>Puducherry</c:v>
                </c:pt>
                <c:pt idx="27">
                  <c:v>Punjab</c:v>
                </c:pt>
                <c:pt idx="28">
                  <c:v>Rajasthan</c:v>
                </c:pt>
                <c:pt idx="29">
                  <c:v>Sikkim</c:v>
                </c:pt>
                <c:pt idx="30">
                  <c:v>Tamil Nadu</c:v>
                </c:pt>
                <c:pt idx="31">
                  <c:v>Tripura</c:v>
                </c:pt>
                <c:pt idx="32">
                  <c:v>Uttar Pradesh</c:v>
                </c:pt>
                <c:pt idx="33">
                  <c:v>Uttarakhand</c:v>
                </c:pt>
                <c:pt idx="34">
                  <c:v>West Bengal</c:v>
                </c:pt>
              </c:strCache>
            </c:strRef>
          </c:cat>
          <c:val>
            <c:numRef>
              <c:f>DGR_VS_SR_PIVOT!$B$4:$B$39</c:f>
              <c:numCache>
                <c:formatCode>General</c:formatCode>
                <c:ptCount val="35"/>
                <c:pt idx="0">
                  <c:v>7</c:v>
                </c:pt>
                <c:pt idx="1">
                  <c:v>15.5</c:v>
                </c:pt>
                <c:pt idx="2">
                  <c:v>2</c:v>
                </c:pt>
                <c:pt idx="3">
                  <c:v>9</c:v>
                </c:pt>
                <c:pt idx="4">
                  <c:v>31.5</c:v>
                </c:pt>
                <c:pt idx="5">
                  <c:v>4.5</c:v>
                </c:pt>
                <c:pt idx="6">
                  <c:v>28</c:v>
                </c:pt>
                <c:pt idx="7">
                  <c:v>34</c:v>
                </c:pt>
                <c:pt idx="8">
                  <c:v>35</c:v>
                </c:pt>
                <c:pt idx="9">
                  <c:v>19</c:v>
                </c:pt>
                <c:pt idx="10">
                  <c:v>31.5</c:v>
                </c:pt>
                <c:pt idx="11">
                  <c:v>11</c:v>
                </c:pt>
                <c:pt idx="12">
                  <c:v>27</c:v>
                </c:pt>
                <c:pt idx="13">
                  <c:v>33</c:v>
                </c:pt>
                <c:pt idx="14">
                  <c:v>25</c:v>
                </c:pt>
                <c:pt idx="15">
                  <c:v>21</c:v>
                </c:pt>
                <c:pt idx="16">
                  <c:v>8</c:v>
                </c:pt>
                <c:pt idx="17">
                  <c:v>32</c:v>
                </c:pt>
                <c:pt idx="18">
                  <c:v>19</c:v>
                </c:pt>
                <c:pt idx="19">
                  <c:v>25</c:v>
                </c:pt>
                <c:pt idx="20">
                  <c:v>25</c:v>
                </c:pt>
                <c:pt idx="21">
                  <c:v>12</c:v>
                </c:pt>
                <c:pt idx="22">
                  <c:v>4.5</c:v>
                </c:pt>
                <c:pt idx="23">
                  <c:v>6</c:v>
                </c:pt>
                <c:pt idx="24">
                  <c:v>1</c:v>
                </c:pt>
                <c:pt idx="25">
                  <c:v>25</c:v>
                </c:pt>
                <c:pt idx="26">
                  <c:v>5</c:v>
                </c:pt>
                <c:pt idx="27">
                  <c:v>10</c:v>
                </c:pt>
                <c:pt idx="28">
                  <c:v>25</c:v>
                </c:pt>
                <c:pt idx="29">
                  <c:v>15.5</c:v>
                </c:pt>
                <c:pt idx="30">
                  <c:v>20</c:v>
                </c:pt>
                <c:pt idx="31">
                  <c:v>19</c:v>
                </c:pt>
                <c:pt idx="32">
                  <c:v>16</c:v>
                </c:pt>
                <c:pt idx="33">
                  <c:v>29</c:v>
                </c:pt>
                <c:pt idx="34">
                  <c:v>13</c:v>
                </c:pt>
              </c:numCache>
            </c:numRef>
          </c:val>
          <c:extLst>
            <c:ext xmlns:c16="http://schemas.microsoft.com/office/drawing/2014/chart" uri="{C3380CC4-5D6E-409C-BE32-E72D297353CC}">
              <c16:uniqueId val="{00000000-2ADF-4F0B-AA78-6F42A9BCBF30}"/>
            </c:ext>
          </c:extLst>
        </c:ser>
        <c:ser>
          <c:idx val="1"/>
          <c:order val="1"/>
          <c:tx>
            <c:strRef>
              <c:f>DGR_VS_SR_PIVOT!$C$3</c:f>
              <c:strCache>
                <c:ptCount val="1"/>
                <c:pt idx="0">
                  <c:v>RANK DGR</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DGR_VS_SR_PIVOT!$A$4:$A$39</c:f>
              <c:strCache>
                <c:ptCount val="35"/>
                <c:pt idx="0">
                  <c:v>A &amp; N Islands</c:v>
                </c:pt>
                <c:pt idx="1">
                  <c:v>Andhra Pradesh</c:v>
                </c:pt>
                <c:pt idx="2">
                  <c:v>Arunachal Pradesh</c:v>
                </c:pt>
                <c:pt idx="3">
                  <c:v>Assam</c:v>
                </c:pt>
                <c:pt idx="4">
                  <c:v>Bihar</c:v>
                </c:pt>
                <c:pt idx="5">
                  <c:v>Chandigarh</c:v>
                </c:pt>
                <c:pt idx="6">
                  <c:v>Chhattisgarh</c:v>
                </c:pt>
                <c:pt idx="7">
                  <c:v>D &amp; N Haveli</c:v>
                </c:pt>
                <c:pt idx="8">
                  <c:v>Daman &amp; Diu</c:v>
                </c:pt>
                <c:pt idx="9">
                  <c:v>Goa</c:v>
                </c:pt>
                <c:pt idx="10">
                  <c:v>Gujarat</c:v>
                </c:pt>
                <c:pt idx="11">
                  <c:v>Haryana</c:v>
                </c:pt>
                <c:pt idx="12">
                  <c:v>Himachal Pradesh</c:v>
                </c:pt>
                <c:pt idx="13">
                  <c:v>Jammu &amp; Kashmir</c:v>
                </c:pt>
                <c:pt idx="14">
                  <c:v>Jharkhand</c:v>
                </c:pt>
                <c:pt idx="15">
                  <c:v>Karnataka</c:v>
                </c:pt>
                <c:pt idx="16">
                  <c:v>Kerala</c:v>
                </c:pt>
                <c:pt idx="17">
                  <c:v>Lakshadweep</c:v>
                </c:pt>
                <c:pt idx="18">
                  <c:v>Madhya Pradesh</c:v>
                </c:pt>
                <c:pt idx="19">
                  <c:v>Maharashtra</c:v>
                </c:pt>
                <c:pt idx="20">
                  <c:v>Manipur</c:v>
                </c:pt>
                <c:pt idx="21">
                  <c:v>Meghalaya</c:v>
                </c:pt>
                <c:pt idx="22">
                  <c:v>Mizoram</c:v>
                </c:pt>
                <c:pt idx="23">
                  <c:v>Nagaland</c:v>
                </c:pt>
                <c:pt idx="24">
                  <c:v>NCT of Delhi</c:v>
                </c:pt>
                <c:pt idx="25">
                  <c:v>Odisha</c:v>
                </c:pt>
                <c:pt idx="26">
                  <c:v>Puducherry</c:v>
                </c:pt>
                <c:pt idx="27">
                  <c:v>Punjab</c:v>
                </c:pt>
                <c:pt idx="28">
                  <c:v>Rajasthan</c:v>
                </c:pt>
                <c:pt idx="29">
                  <c:v>Sikkim</c:v>
                </c:pt>
                <c:pt idx="30">
                  <c:v>Tamil Nadu</c:v>
                </c:pt>
                <c:pt idx="31">
                  <c:v>Tripura</c:v>
                </c:pt>
                <c:pt idx="32">
                  <c:v>Uttar Pradesh</c:v>
                </c:pt>
                <c:pt idx="33">
                  <c:v>Uttarakhand</c:v>
                </c:pt>
                <c:pt idx="34">
                  <c:v>West Bengal</c:v>
                </c:pt>
              </c:strCache>
            </c:strRef>
          </c:cat>
          <c:val>
            <c:numRef>
              <c:f>DGR_VS_SR_PIVOT!$C$4:$C$39</c:f>
              <c:numCache>
                <c:formatCode>General</c:formatCode>
                <c:ptCount val="35"/>
                <c:pt idx="0">
                  <c:v>32</c:v>
                </c:pt>
                <c:pt idx="1">
                  <c:v>30</c:v>
                </c:pt>
                <c:pt idx="2">
                  <c:v>5</c:v>
                </c:pt>
                <c:pt idx="3">
                  <c:v>20</c:v>
                </c:pt>
                <c:pt idx="4">
                  <c:v>6</c:v>
                </c:pt>
                <c:pt idx="5">
                  <c:v>19</c:v>
                </c:pt>
                <c:pt idx="6">
                  <c:v>10</c:v>
                </c:pt>
                <c:pt idx="7">
                  <c:v>1</c:v>
                </c:pt>
                <c:pt idx="8">
                  <c:v>2</c:v>
                </c:pt>
                <c:pt idx="9">
                  <c:v>31</c:v>
                </c:pt>
                <c:pt idx="10">
                  <c:v>17</c:v>
                </c:pt>
                <c:pt idx="11">
                  <c:v>16</c:v>
                </c:pt>
                <c:pt idx="12">
                  <c:v>29.5</c:v>
                </c:pt>
                <c:pt idx="13">
                  <c:v>8</c:v>
                </c:pt>
                <c:pt idx="14">
                  <c:v>11</c:v>
                </c:pt>
                <c:pt idx="15">
                  <c:v>23.5</c:v>
                </c:pt>
                <c:pt idx="16">
                  <c:v>34</c:v>
                </c:pt>
                <c:pt idx="17">
                  <c:v>33</c:v>
                </c:pt>
                <c:pt idx="18">
                  <c:v>14</c:v>
                </c:pt>
                <c:pt idx="19">
                  <c:v>21</c:v>
                </c:pt>
                <c:pt idx="20">
                  <c:v>7</c:v>
                </c:pt>
                <c:pt idx="21">
                  <c:v>4</c:v>
                </c:pt>
                <c:pt idx="22">
                  <c:v>9</c:v>
                </c:pt>
                <c:pt idx="23">
                  <c:v>35</c:v>
                </c:pt>
                <c:pt idx="24">
                  <c:v>13</c:v>
                </c:pt>
                <c:pt idx="25">
                  <c:v>25</c:v>
                </c:pt>
                <c:pt idx="26">
                  <c:v>3</c:v>
                </c:pt>
                <c:pt idx="27">
                  <c:v>26</c:v>
                </c:pt>
                <c:pt idx="28">
                  <c:v>12</c:v>
                </c:pt>
                <c:pt idx="29">
                  <c:v>29.5</c:v>
                </c:pt>
                <c:pt idx="30">
                  <c:v>23.5</c:v>
                </c:pt>
                <c:pt idx="31">
                  <c:v>24</c:v>
                </c:pt>
                <c:pt idx="32">
                  <c:v>15</c:v>
                </c:pt>
                <c:pt idx="33">
                  <c:v>18</c:v>
                </c:pt>
                <c:pt idx="34">
                  <c:v>27</c:v>
                </c:pt>
              </c:numCache>
            </c:numRef>
          </c:val>
          <c:extLst>
            <c:ext xmlns:c16="http://schemas.microsoft.com/office/drawing/2014/chart" uri="{C3380CC4-5D6E-409C-BE32-E72D297353CC}">
              <c16:uniqueId val="{00000001-2ADF-4F0B-AA78-6F42A9BCBF30}"/>
            </c:ext>
          </c:extLst>
        </c:ser>
        <c:dLbls>
          <c:showLegendKey val="0"/>
          <c:showVal val="0"/>
          <c:showCatName val="0"/>
          <c:showSerName val="0"/>
          <c:showPercent val="0"/>
          <c:showBubbleSize val="0"/>
        </c:dLbls>
        <c:gapWidth val="100"/>
        <c:overlap val="-24"/>
        <c:axId val="-391873312"/>
        <c:axId val="-391872768"/>
      </c:barChart>
      <c:catAx>
        <c:axId val="-39187331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1872768"/>
        <c:crosses val="autoZero"/>
        <c:auto val="1"/>
        <c:lblAlgn val="ctr"/>
        <c:lblOffset val="100"/>
        <c:noMultiLvlLbl val="0"/>
      </c:catAx>
      <c:valAx>
        <c:axId val="-39187276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18733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61</TotalTime>
  <Pages>36</Pages>
  <Words>5291</Words>
  <Characters>30164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MISHRA</dc:creator>
  <cp:keywords/>
  <dc:description/>
  <cp:lastModifiedBy>Shyam jat</cp:lastModifiedBy>
  <cp:revision>6</cp:revision>
  <dcterms:created xsi:type="dcterms:W3CDTF">2018-11-13T18:02:00Z</dcterms:created>
  <dcterms:modified xsi:type="dcterms:W3CDTF">2019-11-13T16:27:00Z</dcterms:modified>
</cp:coreProperties>
</file>