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0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352"/>
            <w:vAlign w:val="center"/>
          </w:tcPr>
          <w:p>
            <w:r>
              <w:t>29 September 2026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8352"/>
            <w:vAlign w:val="center"/>
          </w:tcPr>
          <w:p>
            <w:r>
              <w:t>XXXXXX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r>
              <w:t>FitBuddy – AI Fitness Plan Generator using Gemini Models</w:t>
            </w:r>
          </w:p>
        </w:tc>
      </w:tr>
    </w:tbl>
    <w:p>
      <w:r>
        <w:rPr>
          <w:b/>
        </w:rPr>
        <w:t xml:space="preserve">Maximum Marks: </w:t>
      </w:r>
      <w:r>
        <w:t>5 Marks</w:t>
      </w:r>
    </w:p>
    <w:p>
      <w:pPr>
        <w:pStyle w:val="Heading1"/>
      </w:pPr>
      <w:r>
        <w:t>Functional Features Overview</w:t>
      </w:r>
    </w:p>
    <w:p>
      <w:r>
        <w:t>This document lists the functional features described for FitBuddy. The status reflects the implementation described in the supplied project document; features should be tested in the running application before being marked as verified.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47"/>
            <w:vAlign w:val="center"/>
            <w:shd w:fill="D9EAF7"/>
          </w:tcPr>
          <w:p>
            <w:r>
              <w:rPr>
                <w:b/>
                <w:sz w:val="15"/>
              </w:rPr>
              <w:t>S.No</w:t>
            </w:r>
          </w:p>
        </w:tc>
        <w:tc>
          <w:tcPr>
            <w:tcW w:type="dxa" w:w="1512"/>
            <w:vAlign w:val="center"/>
            <w:shd w:fill="D9EAF7"/>
          </w:tcPr>
          <w:p>
            <w:r>
              <w:rPr>
                <w:b/>
                <w:sz w:val="15"/>
              </w:rPr>
              <w:t>Feature Name</w:t>
            </w:r>
          </w:p>
        </w:tc>
        <w:tc>
          <w:tcPr>
            <w:tcW w:type="dxa" w:w="3024"/>
            <w:vAlign w:val="center"/>
            <w:shd w:fill="D9EAF7"/>
          </w:tcPr>
          <w:p>
            <w:r>
              <w:rPr>
                <w:b/>
                <w:sz w:val="15"/>
              </w:rPr>
              <w:t>Feature Description</w:t>
            </w:r>
          </w:p>
        </w:tc>
        <w:tc>
          <w:tcPr>
            <w:tcW w:type="dxa" w:w="2376"/>
            <w:vAlign w:val="center"/>
            <w:shd w:fill="D9EAF7"/>
          </w:tcPr>
          <w:p>
            <w:r>
              <w:rPr>
                <w:b/>
                <w:sz w:val="15"/>
              </w:rPr>
              <w:t>Module / Component</w:t>
            </w:r>
          </w:p>
        </w:tc>
        <w:tc>
          <w:tcPr>
            <w:tcW w:type="dxa" w:w="893"/>
            <w:vAlign w:val="center"/>
            <w:shd w:fill="D9EAF7"/>
          </w:tcPr>
          <w:p>
            <w:r>
              <w:rPr>
                <w:b/>
                <w:sz w:val="15"/>
              </w:rPr>
              <w:t>Status</w:t>
            </w:r>
          </w:p>
        </w:tc>
        <w:tc>
          <w:tcPr>
            <w:tcW w:type="dxa" w:w="1080"/>
            <w:vAlign w:val="center"/>
            <w:shd w:fill="D9EAF7"/>
          </w:tcPr>
          <w:p>
            <w:r>
              <w:rPr>
                <w:b/>
                <w:sz w:val="15"/>
              </w:rPr>
              <w:t>Marks Contribution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Personal Details Input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Collects username, user ID, age, weight, fitness goal, and preferred workout intensity.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index.html, FastAPI form handling, UserInput schema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Personalized 7-Day Workout Plan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Generates a structured day-by-day workout plan with warm-up, main exercises, sets/reps or duration, and cooldown/recovery guidance.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gemini_generator.py; Gemini 1.5 Pro; /generate-workout; result.html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Nutrition / Recovery Tip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Generates a concise goal-related nutrition or recovery suggestion to complement the workout plan.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gemini_flash_generator.py; Gemini Flash; result.html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Feedback-Based Plan Update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Accepts user feedback, such as adding cardio or rest days, and generates a revised workout plan.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updated_plan.py; Gemini 1.5 Pro; /submit-feedback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User and Plan Storage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Stores user details and workout plans in SQLite through SQLAlchemy; preserves original and updated plans.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database.py; SQLite; SQLAlchemy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View All Users / Admin View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Displays registered users and their original and updated workout plans in a structured dashboard.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all_users.html; /view-all-users; database retrieval functions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Interactive Web Interface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Provides input, result, and user-list pages using HTML, CSS, and Jinja2 templates with responsive layout.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index.html, result.html, all_users.html; Jinja2; CSS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547"/>
            <w:vAlign w:val="center"/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4"/>
              </w:rPr>
              <w:t>API Endpoints and Local Run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sz w:val="14"/>
              </w:rPr>
              <w:t>Exposes application routes and interactive API documentation; supports local execution using Uvicorn.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sz w:val="14"/>
              </w:rPr>
              <w:t>FastAPI routes; Uvicorn; /docs</w:t>
            </w:r>
          </w:p>
        </w:tc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sz w:val="14"/>
              </w:rPr>
              <w:t>Done*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>
              <w:rPr>
                <w:sz w:val="14"/>
              </w:rPr>
              <w:t>—</w:t>
            </w:r>
          </w:p>
        </w:tc>
      </w:tr>
    </w:tbl>
    <w:p>
      <w:r>
        <w:t>*The supplied project document describes these features as implemented. Runtime testing evidence was not provided separately, so the ‘Done’ status is based on the documentation and should be verified.</w:t>
      </w:r>
    </w:p>
    <w:p>
      <w:pPr>
        <w:pStyle w:val="Heading1"/>
      </w:pPr>
      <w:r>
        <w:t>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256"/>
            <w:shd w:fill="D9EAF7"/>
          </w:tcPr>
          <w:p>
            <w:r>
              <w:rPr>
                <w:b/>
              </w:rPr>
              <w:t>Count / Value</w:t>
            </w:r>
          </w:p>
        </w:tc>
      </w:tr>
      <w:tr>
        <w:tc>
          <w:tcPr>
            <w:tcW w:type="dxa" w:w="5256"/>
          </w:tcPr>
          <w:p>
            <w:r>
              <w:t>Total Features Planned</w:t>
            </w:r>
          </w:p>
        </w:tc>
        <w:tc>
          <w:tcPr>
            <w:tcW w:type="dxa" w:w="5256"/>
          </w:tcPr>
          <w:p>
            <w:r>
              <w:t>8 features listed in this document</w:t>
            </w:r>
          </w:p>
        </w:tc>
      </w:tr>
      <w:tr>
        <w:tc>
          <w:tcPr>
            <w:tcW w:type="dxa" w:w="5256"/>
          </w:tcPr>
          <w:p>
            <w:r>
              <w:t>Total Features Implemented</w:t>
            </w:r>
          </w:p>
        </w:tc>
        <w:tc>
          <w:tcPr>
            <w:tcW w:type="dxa" w:w="5256"/>
          </w:tcPr>
          <w:p>
            <w:r>
              <w:t>8 described as implemented in the project document*</w:t>
            </w:r>
          </w:p>
        </w:tc>
      </w:tr>
      <w:tr>
        <w:tc>
          <w:tcPr>
            <w:tcW w:type="dxa" w:w="5256"/>
          </w:tcPr>
          <w:p>
            <w:r>
              <w:t>Core / Must-Have Features</w:t>
            </w:r>
          </w:p>
        </w:tc>
        <w:tc>
          <w:tcPr>
            <w:tcW w:type="dxa" w:w="5256"/>
          </w:tcPr>
          <w:p>
            <w:r>
              <w:t>6: input, workout generation, nutrition tip, feedback update, storage, web interface</w:t>
            </w:r>
          </w:p>
        </w:tc>
      </w:tr>
      <w:tr>
        <w:tc>
          <w:tcPr>
            <w:tcW w:type="dxa" w:w="5256"/>
          </w:tcPr>
          <w:p>
            <w:r>
              <w:t>Additional / Nice-to-Have Features</w:t>
            </w:r>
          </w:p>
        </w:tc>
        <w:tc>
          <w:tcPr>
            <w:tcW w:type="dxa" w:w="5256"/>
          </w:tcPr>
          <w:p>
            <w:r>
              <w:t>2: admin view; API documentation / local-run support</w:t>
            </w:r>
          </w:p>
        </w:tc>
      </w:tr>
      <w:tr>
        <w:tc>
          <w:tcPr>
            <w:tcW w:type="dxa" w:w="5256"/>
          </w:tcPr>
          <w:p>
            <w:r>
              <w:t>Features Tested &amp; Verified</w:t>
            </w:r>
          </w:p>
        </w:tc>
        <w:tc>
          <w:tcPr>
            <w:tcW w:type="dxa" w:w="5256"/>
          </w:tcPr>
          <w:p>
            <w:r>
              <w:t>Not specified in the supplied project document</w:t>
            </w:r>
          </w:p>
        </w:tc>
      </w:tr>
    </w:tbl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S.No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Features in Category</w:t>
            </w:r>
          </w:p>
        </w:tc>
        <w:tc>
          <w:tcPr>
            <w:tcW w:type="dxa" w:w="2628"/>
            <w:shd w:fill="D9EAF7"/>
          </w:tcPr>
          <w:p>
            <w:r>
              <w:rPr>
                <w:b/>
                <w:sz w:val="16"/>
              </w:rPr>
              <w:t>Example Features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User Interface (UI)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Personal details form; workout result page; responsive HTML/CSS/Jinja2 pages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Backend / Logic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FastAPI route handling; workout-plan generation flow; feedback-based plan updating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Database / Storage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SQLite and SQLAlchemy storage for user details and original/updated plans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API / Integration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Gemini Pro for workout plans and updates; Gemini Flash for nutrition/recovery tips</w:t>
            </w:r>
          </w:p>
        </w:tc>
      </w:tr>
      <w:tr>
        <w:tc>
          <w:tcPr>
            <w:tcW w:type="dxa" w:w="26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Security / Authentication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Not specified</w:t>
            </w:r>
          </w:p>
        </w:tc>
        <w:tc>
          <w:tcPr>
            <w:tcW w:type="dxa" w:w="2628"/>
          </w:tcPr>
          <w:p>
            <w:r>
              <w:rPr>
                <w:sz w:val="16"/>
              </w:rPr>
              <w:t>The supplied project document does not describe an authentication feature; API key is configured through an environment variable.</w:t>
            </w:r>
          </w:p>
        </w:tc>
      </w:tr>
    </w:tbl>
    <w:p>
      <w:pPr>
        <w:pStyle w:val="Heading1"/>
      </w:pPr>
      <w:r>
        <w:t>Conclusion</w:t>
      </w:r>
    </w:p>
    <w:p>
      <w:r>
        <w:t>FitBuddy documents eight functional features covering user input, AI-generated workout plans, nutrition/recovery tips, feedback-based revisions, persistent storage, an administrative view, the web interface, and API/local-run support. Actual feature completion and test verification should be confirmed against the running application.</w:t>
      </w:r>
    </w:p>
    <w:sectPr w:rsidR="00FC693F" w:rsidRPr="0006063C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