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158ED" w14:textId="7C0F441B" w:rsidR="00745BAD" w:rsidRPr="003F1BDF" w:rsidRDefault="003E2A95">
      <w:pPr>
        <w:rPr>
          <w:b/>
          <w:bCs/>
        </w:rPr>
      </w:pPr>
      <w:r w:rsidRPr="003F1BDF">
        <w:rPr>
          <w:b/>
          <w:bCs/>
        </w:rPr>
        <w:t xml:space="preserve">Module </w:t>
      </w:r>
      <w:r w:rsidR="008945F1">
        <w:rPr>
          <w:b/>
          <w:bCs/>
        </w:rPr>
        <w:t>2</w:t>
      </w:r>
      <w:r w:rsidRPr="003F1BDF">
        <w:rPr>
          <w:b/>
          <w:bCs/>
        </w:rPr>
        <w:t xml:space="preserve"> Case Study:</w:t>
      </w:r>
      <w:r w:rsidR="003F1BDF" w:rsidRPr="003F1BDF">
        <w:rPr>
          <w:b/>
          <w:bCs/>
        </w:rPr>
        <w:t xml:space="preserve"> </w:t>
      </w:r>
      <w:r w:rsidR="008945F1">
        <w:rPr>
          <w:b/>
          <w:bCs/>
        </w:rPr>
        <w:t>W</w:t>
      </w:r>
      <w:r w:rsidR="008945F1" w:rsidRPr="008945F1">
        <w:rPr>
          <w:b/>
          <w:bCs/>
        </w:rPr>
        <w:t>hich of the new freedoms enjoyed by Russians was the most important?</w:t>
      </w:r>
    </w:p>
    <w:p w14:paraId="10A02667" w14:textId="77777777" w:rsidR="008945F1" w:rsidRDefault="008945F1" w:rsidP="008945F1">
      <w:r>
        <w:t>Mikhail Gorbachev’s rise to power in 1985 changed everyday life in the Soviet Union in ways that earlier generations could not have imagined. His reforms touched politics, the economy, culture, and the media. Among the new freedoms that appeared during this period, the most important was the freedom to speak openly, commonly known as glasnost. This change mattered more than the others because it shaped how people thought about their government, allowed citizens to question the past, and made it possible for problems to be confronted instead of hidden.</w:t>
      </w:r>
    </w:p>
    <w:p w14:paraId="779FF633" w14:textId="0E575951" w:rsidR="008945F1" w:rsidRPr="008945F1" w:rsidRDefault="008945F1" w:rsidP="008945F1">
      <w:r w:rsidRPr="008945F1">
        <w:t>The impact of glasnost becomes very clear in Soviet Disunion: Ten Years That Shook the World. Early in the film, the transcript shows how people were suddenly allowed to talk about the darkest parts of Soviet history. One of the first scenes shows an elderly man standing at the site of a former gulag saying, “My country has disappeared, and I can’t adapt myself to this”</w:t>
      </w:r>
      <w:r w:rsidR="002243D7">
        <w:t>(00:36)</w:t>
      </w:r>
      <w:r w:rsidRPr="008945F1">
        <w:t xml:space="preserve"> as he describes how millions were touched by the gulag system.</w:t>
      </w:r>
      <w:r w:rsidRPr="008945F1">
        <w:t xml:space="preserve"> </w:t>
      </w:r>
      <w:r w:rsidRPr="008945F1">
        <w:t xml:space="preserve">This reflects how glasnost opened the door for public discussion of state terror for the first time. The </w:t>
      </w:r>
      <w:r>
        <w:t>documentary</w:t>
      </w:r>
      <w:r w:rsidRPr="008945F1">
        <w:t xml:space="preserve"> also shows a journalist explaining that </w:t>
      </w:r>
      <w:r w:rsidR="002243D7">
        <w:t xml:space="preserve">“every family in Russia had seen at least one member disappear into the gulag,”(6:15) which was </w:t>
      </w:r>
      <w:r w:rsidRPr="008945F1">
        <w:t xml:space="preserve">a truth </w:t>
      </w:r>
      <w:r w:rsidR="002243D7">
        <w:t xml:space="preserve">that </w:t>
      </w:r>
      <w:r w:rsidRPr="008945F1">
        <w:t>the state had buried for decades.</w:t>
      </w:r>
      <w:r w:rsidRPr="008945F1">
        <w:t xml:space="preserve"> </w:t>
      </w:r>
      <w:r w:rsidRPr="008945F1">
        <w:t xml:space="preserve">Under glasnost, these stories finally reached television and newspapers. The documentary also highlights new openness about topics like pollution and government failures. For example, a segment on Chernobyl shows reporters criticizing the secrecy and mismanagement </w:t>
      </w:r>
      <w:r w:rsidR="002243D7">
        <w:t>stating that “The Kremlin keeps the news of the disaster secret” (11:26) which</w:t>
      </w:r>
      <w:r w:rsidRPr="008945F1">
        <w:t xml:space="preserve"> made the disaster worse, something that would have been unthinkable before glasnost.</w:t>
      </w:r>
      <w:r w:rsidRPr="008945F1">
        <w:t xml:space="preserve"> </w:t>
      </w:r>
      <w:r w:rsidRPr="008945F1">
        <w:t>These moments make it clear that society was beginning to face realities that had been hidden for generations. People were no longer forced into silence. They were learning the truth about their own country, and that shift in public conversation changed everything.</w:t>
      </w:r>
    </w:p>
    <w:p w14:paraId="43EC2220" w14:textId="3AACCE5F" w:rsidR="008945F1" w:rsidRDefault="008945F1" w:rsidP="008945F1">
      <w:r>
        <w:t xml:space="preserve">In The Gorbachev ‘Revolution’ </w:t>
      </w:r>
      <w:r w:rsidR="0016791A">
        <w:t>reading, it</w:t>
      </w:r>
      <w:r>
        <w:t xml:space="preserve"> </w:t>
      </w:r>
      <w:r w:rsidR="0016791A">
        <w:t>states</w:t>
      </w:r>
      <w:r>
        <w:t xml:space="preserve"> that Gorbachev believed openness had to come before real economic reform</w:t>
      </w:r>
      <w:r w:rsidR="0016791A">
        <w:t xml:space="preserve"> </w:t>
      </w:r>
      <w:r w:rsidR="0016791A">
        <w:t>(</w:t>
      </w:r>
      <w:r w:rsidR="0016791A">
        <w:t>Thompson</w:t>
      </w:r>
      <w:r w:rsidR="0016791A">
        <w:t xml:space="preserve">, </w:t>
      </w:r>
      <w:r w:rsidR="0016791A" w:rsidRPr="0016791A">
        <w:t>Russia and the Soviet Union</w:t>
      </w:r>
      <w:r w:rsidR="0016791A">
        <w:t xml:space="preserve">, p. </w:t>
      </w:r>
      <w:r w:rsidR="0016791A">
        <w:t>316</w:t>
      </w:r>
      <w:r w:rsidR="0016791A">
        <w:t>)</w:t>
      </w:r>
      <w:r>
        <w:t>. The country’s problems were too deep to fix without</w:t>
      </w:r>
      <w:r w:rsidR="0016791A">
        <w:t xml:space="preserve"> first</w:t>
      </w:r>
      <w:r>
        <w:t xml:space="preserve"> acknowledging them. Thompson explains that censorship had shaped every part of life in the Soviet Union. People grew used to hiding their opinions or repeating the official line even when they knew it was false. Glasnost weakened that system. Thompson notes that newspapers and television began covering topics that would have been impossible during the Brezhnev era, including corruption at high levels of government, environmental disasters, and the failures of Soviet industry</w:t>
      </w:r>
      <w:r w:rsidR="0016791A">
        <w:t xml:space="preserve"> (</w:t>
      </w:r>
      <w:r w:rsidR="0016791A">
        <w:t xml:space="preserve">Thompson, </w:t>
      </w:r>
      <w:r w:rsidR="0016791A" w:rsidRPr="0016791A">
        <w:t>Russia and the Soviet Union</w:t>
      </w:r>
      <w:r w:rsidR="0016791A">
        <w:t xml:space="preserve">, p. </w:t>
      </w:r>
      <w:r w:rsidR="0016791A">
        <w:t>297)</w:t>
      </w:r>
      <w:r>
        <w:t xml:space="preserve">. This shift fueled public involvement in politics for the first time in decades. When citizens learned more about how </w:t>
      </w:r>
      <w:r>
        <w:lastRenderedPageBreak/>
        <w:t>the system actually worked, they began to demand more change. That kind of awareness is powerful, and it all began with the freedom to speak.</w:t>
      </w:r>
    </w:p>
    <w:p w14:paraId="51E5C566" w14:textId="1497E026" w:rsidR="003E2A95" w:rsidRDefault="008945F1" w:rsidP="008945F1">
      <w:r>
        <w:t>For these reasons, the freedom of open expression was the most important of all the new freedoms under Gorbachev. It allowed Soviet citizens to understand their own country honestly, and it opened the door to every other reform that followed. Even though glasnost also brought instability, it changed the Soviet Union in a deeper way than economic policies ever could. It was the starting point of a more open and truthful society.</w:t>
      </w:r>
    </w:p>
    <w:sectPr w:rsidR="003E2A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A95"/>
    <w:rsid w:val="0016791A"/>
    <w:rsid w:val="001B33A1"/>
    <w:rsid w:val="001D5389"/>
    <w:rsid w:val="002243D7"/>
    <w:rsid w:val="003251CE"/>
    <w:rsid w:val="003E2A95"/>
    <w:rsid w:val="003F1BDF"/>
    <w:rsid w:val="00530343"/>
    <w:rsid w:val="00745BAD"/>
    <w:rsid w:val="008945F1"/>
    <w:rsid w:val="00926340"/>
    <w:rsid w:val="00A76083"/>
    <w:rsid w:val="00B26798"/>
    <w:rsid w:val="00BC257C"/>
    <w:rsid w:val="00CD0C4C"/>
    <w:rsid w:val="00F03C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C9BC8B"/>
  <w15:chartTrackingRefBased/>
  <w15:docId w15:val="{4E89A39C-1EF2-B44B-AE77-A8227B71D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2A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2A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2A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2A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2A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2A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A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A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A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A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2A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2A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2A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2A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2A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A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A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A95"/>
    <w:rPr>
      <w:rFonts w:eastAsiaTheme="majorEastAsia" w:cstheme="majorBidi"/>
      <w:color w:val="272727" w:themeColor="text1" w:themeTint="D8"/>
    </w:rPr>
  </w:style>
  <w:style w:type="paragraph" w:styleId="Title">
    <w:name w:val="Title"/>
    <w:basedOn w:val="Normal"/>
    <w:next w:val="Normal"/>
    <w:link w:val="TitleChar"/>
    <w:uiPriority w:val="10"/>
    <w:qFormat/>
    <w:rsid w:val="003E2A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A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A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A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A95"/>
    <w:pPr>
      <w:spacing w:before="160"/>
      <w:jc w:val="center"/>
    </w:pPr>
    <w:rPr>
      <w:i/>
      <w:iCs/>
      <w:color w:val="404040" w:themeColor="text1" w:themeTint="BF"/>
    </w:rPr>
  </w:style>
  <w:style w:type="character" w:customStyle="1" w:styleId="QuoteChar">
    <w:name w:val="Quote Char"/>
    <w:basedOn w:val="DefaultParagraphFont"/>
    <w:link w:val="Quote"/>
    <w:uiPriority w:val="29"/>
    <w:rsid w:val="003E2A95"/>
    <w:rPr>
      <w:i/>
      <w:iCs/>
      <w:color w:val="404040" w:themeColor="text1" w:themeTint="BF"/>
    </w:rPr>
  </w:style>
  <w:style w:type="paragraph" w:styleId="ListParagraph">
    <w:name w:val="List Paragraph"/>
    <w:basedOn w:val="Normal"/>
    <w:uiPriority w:val="34"/>
    <w:qFormat/>
    <w:rsid w:val="003E2A95"/>
    <w:pPr>
      <w:ind w:left="720"/>
      <w:contextualSpacing/>
    </w:pPr>
  </w:style>
  <w:style w:type="character" w:styleId="IntenseEmphasis">
    <w:name w:val="Intense Emphasis"/>
    <w:basedOn w:val="DefaultParagraphFont"/>
    <w:uiPriority w:val="21"/>
    <w:qFormat/>
    <w:rsid w:val="003E2A95"/>
    <w:rPr>
      <w:i/>
      <w:iCs/>
      <w:color w:val="0F4761" w:themeColor="accent1" w:themeShade="BF"/>
    </w:rPr>
  </w:style>
  <w:style w:type="paragraph" w:styleId="IntenseQuote">
    <w:name w:val="Intense Quote"/>
    <w:basedOn w:val="Normal"/>
    <w:next w:val="Normal"/>
    <w:link w:val="IntenseQuoteChar"/>
    <w:uiPriority w:val="30"/>
    <w:qFormat/>
    <w:rsid w:val="003E2A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2A95"/>
    <w:rPr>
      <w:i/>
      <w:iCs/>
      <w:color w:val="0F4761" w:themeColor="accent1" w:themeShade="BF"/>
    </w:rPr>
  </w:style>
  <w:style w:type="character" w:styleId="IntenseReference">
    <w:name w:val="Intense Reference"/>
    <w:basedOn w:val="DefaultParagraphFont"/>
    <w:uiPriority w:val="32"/>
    <w:qFormat/>
    <w:rsid w:val="003E2A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527</Words>
  <Characters>3009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Dhiman, Gurumanie S</dc:creator>
  <cp:keywords/>
  <dc:description/>
  <cp:lastModifiedBy>Dhiman, Gurumanie S</cp:lastModifiedBy>
  <cp:revision>7</cp:revision>
  <dcterms:created xsi:type="dcterms:W3CDTF">2025-11-26T21:35:00Z</dcterms:created>
  <dcterms:modified xsi:type="dcterms:W3CDTF">2025-11-26T22:54:00Z</dcterms:modified>
</cp:coreProperties>
</file>