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0E2F42"/>
          <w:sz w:val="56"/>
          <w:szCs w:val="56"/>
        </w:rPr>
        <w:t xml:space="preserve">Day 3 Assignment Answer Key</w:t>
      </w:r>
    </w:p>
    <w:p>
      <w:pPr>
        <w:pBdr>
          <w:bottom w:val="single" w:color="C9A227" w:sz="14" w:space="10"/>
        </w:pBdr>
        <w:spacing w:after="260"/>
      </w:pPr>
      <w:r>
        <w:rPr>
          <w:rFonts w:ascii="Calibri" w:cs="Calibri" w:eastAsia="Calibri" w:hAnsi="Calibri"/>
          <w:i/>
          <w:iCs/>
          <w:color w:val="5B5B5B"/>
          <w:sz w:val="24"/>
          <w:szCs w:val="24"/>
        </w:rPr>
        <w:t xml:space="preserve">Answers for the Day 3 assignment</w:t>
      </w:r>
    </w:p>
    <w:p>
      <w:pPr>
        <w:spacing w:after="400"/>
      </w:pPr>
      <w:r>
        <w:rPr>
          <w:rFonts w:ascii="Calibri" w:cs="Calibri" w:eastAsia="Calibri" w:hAnsi="Calibri"/>
          <w:b/>
          <w:bCs/>
          <w:color w:val="13435F"/>
          <w:sz w:val="20"/>
          <w:szCs w:val="20"/>
        </w:rPr>
        <w:t xml:space="preserve">Use only after finishing the assignment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35F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9"/>
                <w:szCs w:val="19"/>
              </w:rPr>
              <w:t xml:space="preserve">CHAPTER 1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Day 3 Assignment Answer Key</w:t>
            </w:r>
          </w:p>
        </w:tc>
      </w:tr>
    </w:tbl>
    <w:p>
      <w:pPr>
        <w:spacing w:after="160"/>
      </w:pPr>
    </w:p>
    <w:p>
      <w:pPr>
        <w:spacing w:after="180" w:line="324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Use only after finishing the assignment.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Part B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1.  </w:t>
      </w:r>
      <w:r>
        <w:rPr>
          <w:rFonts w:ascii="Calibri" w:cs="Calibri" w:eastAsia="Calibri" w:hAnsi="Calibri"/>
          <w:b/>
          <w:bCs/>
          <w:color w:val="222222"/>
          <w:sz w:val="23"/>
          <w:szCs w:val="23"/>
        </w:rPr>
        <w:t xml:space="preserve">What does "multimodal" mean? Name four kinds of data.</w:t>
      </w:r>
    </w:p>
    <w:p>
      <w:pPr>
        <w:spacing w:after="100" w:before="60"/>
        <w:ind w:left="400"/>
        <w:jc w:val="both"/>
      </w:pPr>
      <w:r>
        <w:rPr>
          <w:rFonts w:ascii="Calibri" w:cs="Calibri" w:eastAsia="Calibri" w:hAnsi="Calibri"/>
          <w:b/>
          <w:bCs/>
          <w:color w:val="2E6B45"/>
          <w:sz w:val="22"/>
          <w:szCs w:val="22"/>
        </w:rPr>
        <w:t xml:space="preserve">Model answer: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Many kinds of data: pictures, video, sound and text.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Many kinds of data.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2.  </w:t>
      </w:r>
      <w:r>
        <w:rPr>
          <w:rFonts w:ascii="Calibri" w:cs="Calibri" w:eastAsia="Calibri" w:hAnsi="Calibri"/>
          <w:b/>
          <w:bCs/>
          <w:color w:val="222222"/>
          <w:sz w:val="23"/>
          <w:szCs w:val="23"/>
        </w:rPr>
        <w:t xml:space="preserve">Explain the jar-label picture in three sentences.</w:t>
      </w:r>
    </w:p>
    <w:p>
      <w:pPr>
        <w:spacing w:after="100" w:before="60"/>
        <w:ind w:left="400"/>
        <w:jc w:val="both"/>
      </w:pPr>
      <w:r>
        <w:rPr>
          <w:rFonts w:ascii="Calibri" w:cs="Calibri" w:eastAsia="Calibri" w:hAnsi="Calibri"/>
          <w:b/>
          <w:bCs/>
          <w:color w:val="2E6B45"/>
          <w:sz w:val="22"/>
          <w:szCs w:val="22"/>
        </w:rPr>
        <w:t xml:space="preserve">Model answer: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Each jar has a label. One salt jar is wrongly labelled sugar. A cook who trusts labels would get it wrong, just like the AI trusts your labels.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Wrong labels cause wrong results.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3.  </w:t>
      </w:r>
      <w:r>
        <w:rPr>
          <w:rFonts w:ascii="Calibri" w:cs="Calibri" w:eastAsia="Calibri" w:hAnsi="Calibri"/>
          <w:b/>
          <w:bCs/>
          <w:color w:val="222222"/>
          <w:sz w:val="23"/>
          <w:szCs w:val="23"/>
        </w:rPr>
        <w:t xml:space="preserve">Why must you read the whole rulebook first?</w:t>
      </w:r>
    </w:p>
    <w:p>
      <w:pPr>
        <w:spacing w:after="100" w:before="60"/>
        <w:ind w:left="400"/>
        <w:jc w:val="both"/>
      </w:pPr>
      <w:r>
        <w:rPr>
          <w:rFonts w:ascii="Calibri" w:cs="Calibri" w:eastAsia="Calibri" w:hAnsi="Calibri"/>
          <w:b/>
          <w:bCs/>
          <w:color w:val="2E6B45"/>
          <w:sz w:val="22"/>
          <w:szCs w:val="22"/>
        </w:rPr>
        <w:t xml:space="preserve">Model answer: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Because every label follows its rules, including what NOT to label; most mistakes break a written rule.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Rules first.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4.  </w:t>
      </w:r>
      <w:r>
        <w:rPr>
          <w:rFonts w:ascii="Calibri" w:cs="Calibri" w:eastAsia="Calibri" w:hAnsi="Calibri"/>
          <w:b/>
          <w:bCs/>
          <w:color w:val="222222"/>
          <w:sz w:val="23"/>
          <w:szCs w:val="23"/>
        </w:rPr>
        <w:t xml:space="preserve">Match each task to a label type: road outline; elbows; indoor or outdoor; when someone speaks.</w:t>
      </w:r>
    </w:p>
    <w:p>
      <w:pPr>
        <w:spacing w:after="100" w:before="60"/>
        <w:ind w:left="400"/>
        <w:jc w:val="both"/>
      </w:pPr>
      <w:r>
        <w:rPr>
          <w:rFonts w:ascii="Calibri" w:cs="Calibri" w:eastAsia="Calibri" w:hAnsi="Calibri"/>
          <w:b/>
          <w:bCs/>
          <w:color w:val="2E6B45"/>
          <w:sz w:val="22"/>
          <w:szCs w:val="22"/>
        </w:rPr>
        <w:t xml:space="preserve">Model answer: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Road outline: polygon. Elbows: keypoints. Indoor or outdoor: class. Speaking: timestamps.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The right tool for each job.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5.  </w:t>
      </w:r>
      <w:r>
        <w:rPr>
          <w:rFonts w:ascii="Calibri" w:cs="Calibri" w:eastAsia="Calibri" w:hAnsi="Calibri"/>
          <w:b/>
          <w:bCs/>
          <w:color w:val="222222"/>
          <w:sz w:val="23"/>
          <w:szCs w:val="23"/>
        </w:rPr>
        <w:t xml:space="preserve">What is the difference between occluded and truncated?</w:t>
      </w:r>
    </w:p>
    <w:p>
      <w:pPr>
        <w:spacing w:after="100" w:before="60"/>
        <w:ind w:left="400"/>
        <w:jc w:val="both"/>
      </w:pPr>
      <w:r>
        <w:rPr>
          <w:rFonts w:ascii="Calibri" w:cs="Calibri" w:eastAsia="Calibri" w:hAnsi="Calibri"/>
          <w:b/>
          <w:bCs/>
          <w:color w:val="2E6B45"/>
          <w:sz w:val="22"/>
          <w:szCs w:val="22"/>
        </w:rPr>
        <w:t xml:space="preserve">Model answer: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Occluded is hidden behind something; truncated is cut off by the picture's edge.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Behind vs edge.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6.  </w:t>
      </w:r>
      <w:r>
        <w:rPr>
          <w:rFonts w:ascii="Calibri" w:cs="Calibri" w:eastAsia="Calibri" w:hAnsi="Calibri"/>
          <w:b/>
          <w:bCs/>
          <w:color w:val="222222"/>
          <w:sz w:val="23"/>
          <w:szCs w:val="23"/>
        </w:rPr>
        <w:t xml:space="preserve">What should a flag note include?</w:t>
      </w:r>
    </w:p>
    <w:p>
      <w:pPr>
        <w:spacing w:after="100" w:before="60"/>
        <w:ind w:left="400"/>
        <w:jc w:val="both"/>
      </w:pPr>
      <w:r>
        <w:rPr>
          <w:rFonts w:ascii="Calibri" w:cs="Calibri" w:eastAsia="Calibri" w:hAnsi="Calibri"/>
          <w:b/>
          <w:bCs/>
          <w:color w:val="2E6B45"/>
          <w:sz w:val="22"/>
          <w:szCs w:val="22"/>
        </w:rPr>
        <w:t xml:space="preserve">Model answer: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What's unclear, and what you did meanwhile.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What and what you did.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7.  </w:t>
      </w:r>
      <w:r>
        <w:rPr>
          <w:rFonts w:ascii="Calibri" w:cs="Calibri" w:eastAsia="Calibri" w:hAnsi="Calibri"/>
          <w:b/>
          <w:bCs/>
          <w:color w:val="222222"/>
          <w:sz w:val="23"/>
          <w:szCs w:val="23"/>
        </w:rPr>
        <w:t xml:space="preserve">What does a tight box look like?</w:t>
      </w:r>
    </w:p>
    <w:p>
      <w:pPr>
        <w:spacing w:after="100" w:before="60"/>
        <w:ind w:left="400"/>
        <w:jc w:val="both"/>
      </w:pPr>
      <w:r>
        <w:rPr>
          <w:rFonts w:ascii="Calibri" w:cs="Calibri" w:eastAsia="Calibri" w:hAnsi="Calibri"/>
          <w:b/>
          <w:bCs/>
          <w:color w:val="2E6B45"/>
          <w:sz w:val="22"/>
          <w:szCs w:val="22"/>
        </w:rPr>
        <w:t xml:space="preserve">Model answer: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Its edges touch the object on all four sides, including thin parts, with no extra background or shadow.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Fits exactly.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8.  </w:t>
      </w:r>
      <w:r>
        <w:rPr>
          <w:rFonts w:ascii="Calibri" w:cs="Calibri" w:eastAsia="Calibri" w:hAnsi="Calibri"/>
          <w:b/>
          <w:bCs/>
          <w:color w:val="222222"/>
          <w:sz w:val="23"/>
          <w:szCs w:val="23"/>
        </w:rPr>
        <w:t xml:space="preserve">Where do polygons need more points?</w:t>
      </w:r>
    </w:p>
    <w:p>
      <w:pPr>
        <w:spacing w:after="100" w:before="60"/>
        <w:ind w:left="400"/>
        <w:jc w:val="both"/>
      </w:pPr>
      <w:r>
        <w:rPr>
          <w:rFonts w:ascii="Calibri" w:cs="Calibri" w:eastAsia="Calibri" w:hAnsi="Calibri"/>
          <w:b/>
          <w:bCs/>
          <w:color w:val="2E6B45"/>
          <w:sz w:val="22"/>
          <w:szCs w:val="22"/>
        </w:rPr>
        <w:t xml:space="preserve">Model answer: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On curves and thin parts.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Curves need more dots.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9.  </w:t>
      </w:r>
      <w:r>
        <w:rPr>
          <w:rFonts w:ascii="Calibri" w:cs="Calibri" w:eastAsia="Calibri" w:hAnsi="Calibri"/>
          <w:b/>
          <w:bCs/>
          <w:color w:val="222222"/>
          <w:sz w:val="23"/>
          <w:szCs w:val="23"/>
        </w:rPr>
        <w:t xml:space="preserve">A person faces you. Their right hand is on your left. Which label?</w:t>
      </w:r>
    </w:p>
    <w:p>
      <w:pPr>
        <w:spacing w:after="100" w:before="60"/>
        <w:ind w:left="400"/>
        <w:jc w:val="both"/>
      </w:pPr>
      <w:r>
        <w:rPr>
          <w:rFonts w:ascii="Calibri" w:cs="Calibri" w:eastAsia="Calibri" w:hAnsi="Calibri"/>
          <w:b/>
          <w:bCs/>
          <w:color w:val="2E6B45"/>
          <w:sz w:val="22"/>
          <w:szCs w:val="22"/>
        </w:rPr>
        <w:t xml:space="preserve">Model answer: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Right wrist (or right hand): use the person's own side.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Their right.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10.  </w:t>
      </w:r>
      <w:r>
        <w:rPr>
          <w:rFonts w:ascii="Calibri" w:cs="Calibri" w:eastAsia="Calibri" w:hAnsi="Calibri"/>
          <w:b/>
          <w:bCs/>
          <w:color w:val="222222"/>
          <w:sz w:val="23"/>
          <w:szCs w:val="23"/>
        </w:rPr>
        <w:t xml:space="preserve">Limit 20 pixels; a car is 18. Label it?</w:t>
      </w:r>
    </w:p>
    <w:p>
      <w:pPr>
        <w:spacing w:after="100" w:before="60"/>
        <w:ind w:left="400"/>
        <w:jc w:val="both"/>
      </w:pPr>
      <w:r>
        <w:rPr>
          <w:rFonts w:ascii="Calibri" w:cs="Calibri" w:eastAsia="Calibri" w:hAnsi="Calibri"/>
          <w:b/>
          <w:bCs/>
          <w:color w:val="2E6B45"/>
          <w:sz w:val="22"/>
          <w:szCs w:val="22"/>
        </w:rPr>
        <w:t xml:space="preserve">Model answer: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No. 18 is below the limit.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Too small.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11.  </w:t>
      </w:r>
      <w:r>
        <w:rPr>
          <w:rFonts w:ascii="Calibri" w:cs="Calibri" w:eastAsia="Calibri" w:hAnsi="Calibri"/>
          <w:b/>
          <w:bCs/>
          <w:color w:val="222222"/>
          <w:sz w:val="23"/>
          <w:szCs w:val="23"/>
        </w:rPr>
        <w:t xml:space="preserve">Write a 5-point self-review checklist.</w:t>
      </w:r>
    </w:p>
    <w:p>
      <w:pPr>
        <w:spacing w:after="100" w:before="60"/>
        <w:ind w:left="400"/>
        <w:jc w:val="both"/>
      </w:pPr>
      <w:r>
        <w:rPr>
          <w:rFonts w:ascii="Calibri" w:cs="Calibri" w:eastAsia="Calibri" w:hAnsi="Calibri"/>
          <w:b/>
          <w:bCs/>
          <w:color w:val="2E6B45"/>
          <w:sz w:val="22"/>
          <w:szCs w:val="22"/>
        </w:rPr>
        <w:t xml:space="preserve">Model answer: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Right type; right class; tight edges; flags ticked; nothing missed.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Five quick checks.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Part C guidance</w:t>
      </w:r>
    </w:p>
    <w:p>
      <w:pPr>
        <w:spacing w:after="180" w:line="324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A good practical shows tight boxes on every object, correct classes, and correct occluded and truncated flags on at least two objects each.</w:t>
      </w:r>
    </w:p>
    <w:sectPr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2026-10-02T06:51:35.656Z</dcterms:created>
  <dcterms:modified xsi:type="dcterms:W3CDTF">2026-10-02T06:51:35.656Z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