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B10: Caching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Reduce database load and latency for frequently accessed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Cache scene list/detail responses, Cache invalidation on scene create/update/delete, Configurable TTL per cache key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Caching of primitive/GridFS binary data (handled separately if needed)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Sprints B5–B7.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Frequently requested scene data is served from cache with correct invalidation.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B10.1</w:t>
            </w:r>
          </w:p>
        </w:tc>
        <w:tc>
          <w:tcPr>
            <w:tcW w:type="dxa" w:w="2160"/>
          </w:tcPr>
          <w:p>
            <w:r>
              <w:t>Integrate a cache store for scene list/detail responses</w:t>
            </w:r>
          </w:p>
        </w:tc>
        <w:tc>
          <w:tcPr>
            <w:tcW w:type="dxa" w:w="2160"/>
          </w:tcPr>
          <w:p>
            <w:r>
              <w:t>Redis or in-memory cache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B10.2</w:t>
            </w:r>
          </w:p>
        </w:tc>
        <w:tc>
          <w:tcPr>
            <w:tcW w:type="dxa" w:w="2160"/>
          </w:tcPr>
          <w:p>
            <w:r>
              <w:t>Invalidate relevant cache entries on scene create/update/delete</w:t>
            </w:r>
          </w:p>
        </w:tc>
        <w:tc>
          <w:tcPr>
            <w:tcW w:type="dxa" w:w="2160"/>
          </w:tcPr>
          <w:p>
            <w:r>
              <w:t>NestJS interceptors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B10.3</w:t>
            </w:r>
          </w:p>
        </w:tc>
        <w:tc>
          <w:tcPr>
            <w:tcW w:type="dxa" w:w="2160"/>
          </w:tcPr>
          <w:p>
            <w:r>
              <w:t>Make cache TTL configurable per endpoint</w:t>
            </w:r>
          </w:p>
        </w:tc>
        <w:tc>
          <w:tcPr>
            <w:tcW w:type="dxa" w:w="2160"/>
          </w:tcPr>
          <w:p>
            <w:r>
              <w:t>NestJS config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TC-B10-01</w:t>
            </w:r>
          </w:p>
        </w:tc>
        <w:tc>
          <w:tcPr>
            <w:tcW w:type="dxa" w:w="2880"/>
          </w:tcPr>
          <w:p>
            <w:r>
              <w:t>Request the same scene list twice in quick succession.</w:t>
            </w:r>
          </w:p>
        </w:tc>
        <w:tc>
          <w:tcPr>
            <w:tcW w:type="dxa" w:w="2880"/>
          </w:tcPr>
          <w:p>
            <w:r>
              <w:t>Second request is served from cache (faster response, DB not re-queried).</w:t>
            </w:r>
          </w:p>
        </w:tc>
      </w:tr>
      <w:tr>
        <w:tc>
          <w:tcPr>
            <w:tcW w:type="dxa" w:w="2880"/>
          </w:tcPr>
          <w:p>
            <w:r>
              <w:t>TC-B10-02</w:t>
            </w:r>
          </w:p>
        </w:tc>
        <w:tc>
          <w:tcPr>
            <w:tcW w:type="dxa" w:w="2880"/>
          </w:tcPr>
          <w:p>
            <w:r>
              <w:t>Update a scene, then request its detail.</w:t>
            </w:r>
          </w:p>
        </w:tc>
        <w:tc>
          <w:tcPr>
            <w:tcW w:type="dxa" w:w="2880"/>
          </w:tcPr>
          <w:p>
            <w:r>
              <w:t>Updated data is returned, not stale cached data.</w:t>
            </w:r>
          </w:p>
        </w:tc>
      </w:tr>
      <w:tr>
        <w:tc>
          <w:tcPr>
            <w:tcW w:type="dxa" w:w="2880"/>
          </w:tcPr>
          <w:p>
            <w:r>
              <w:t>TC-B10-03</w:t>
            </w:r>
          </w:p>
        </w:tc>
        <w:tc>
          <w:tcPr>
            <w:tcW w:type="dxa" w:w="2880"/>
          </w:tcPr>
          <w:p>
            <w:r>
              <w:t>Wait past the configured TTL and request again.</w:t>
            </w:r>
          </w:p>
        </w:tc>
        <w:tc>
          <w:tcPr>
            <w:tcW w:type="dxa" w:w="2880"/>
          </w:tcPr>
          <w:p>
            <w:r>
              <w:t>Cache expires and data is re-fetched from the database.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