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186" w:rsidRDefault="005B361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关于接线方式</w:t>
      </w:r>
    </w:p>
    <w:p w:rsidR="00C62186" w:rsidRDefault="00C62186">
      <w:pPr>
        <w:jc w:val="left"/>
        <w:rPr>
          <w:sz w:val="28"/>
          <w:szCs w:val="28"/>
        </w:rPr>
      </w:pPr>
    </w:p>
    <w:p w:rsidR="00C62186" w:rsidRDefault="00C62186">
      <w:pPr>
        <w:jc w:val="left"/>
        <w:rPr>
          <w:sz w:val="28"/>
          <w:szCs w:val="28"/>
        </w:rPr>
      </w:pPr>
    </w:p>
    <w:p w:rsidR="00C62186" w:rsidRDefault="005B36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红色粗线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正极（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）</w:t>
      </w:r>
    </w:p>
    <w:p w:rsidR="00C62186" w:rsidRDefault="005B36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黑色粗线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负极（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）</w:t>
      </w:r>
    </w:p>
    <w:p w:rsidR="00C62186" w:rsidRDefault="005B36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白色细线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点火档（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）</w:t>
      </w:r>
    </w:p>
    <w:p w:rsidR="00C62186" w:rsidRDefault="005B36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蓝色细线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</w:t>
      </w:r>
      <w:r>
        <w:rPr>
          <w:rFonts w:hint="eastAsia"/>
          <w:sz w:val="28"/>
          <w:szCs w:val="28"/>
        </w:rPr>
        <w:t xml:space="preserve"> CAN</w:t>
      </w:r>
      <w:r>
        <w:rPr>
          <w:rFonts w:hint="eastAsia"/>
          <w:sz w:val="28"/>
          <w:szCs w:val="28"/>
        </w:rPr>
        <w:t>高</w:t>
      </w:r>
    </w:p>
    <w:p w:rsidR="00C62186" w:rsidRDefault="005B36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棕色细线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</w:t>
      </w:r>
      <w:r>
        <w:rPr>
          <w:rFonts w:hint="eastAsia"/>
          <w:sz w:val="28"/>
          <w:szCs w:val="28"/>
        </w:rPr>
        <w:t xml:space="preserve"> CAN</w:t>
      </w:r>
      <w:r>
        <w:rPr>
          <w:rFonts w:hint="eastAsia"/>
          <w:sz w:val="28"/>
          <w:szCs w:val="28"/>
        </w:rPr>
        <w:t>低</w:t>
      </w: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181600" cy="3981450"/>
            <wp:effectExtent l="0" t="0" r="0" b="0"/>
            <wp:docPr id="1" name="图片 1" descr="C:\Users\xy00288\AppData\Local\Temp\WeChat Files\wxid_58uzsvhk8xkt21_1523251131286_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00288\AppData\Local\Temp\WeChat Files\wxid_58uzsvhk8xkt21_1523251131286_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86"/>
    <w:rsid w:val="005B3610"/>
    <w:rsid w:val="00C62186"/>
    <w:rsid w:val="0458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B3610"/>
    <w:rPr>
      <w:sz w:val="18"/>
      <w:szCs w:val="18"/>
    </w:rPr>
  </w:style>
  <w:style w:type="character" w:customStyle="1" w:styleId="Char">
    <w:name w:val="批注框文本 Char"/>
    <w:basedOn w:val="a0"/>
    <w:link w:val="a3"/>
    <w:rsid w:val="005B36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B3610"/>
    <w:rPr>
      <w:sz w:val="18"/>
      <w:szCs w:val="18"/>
    </w:rPr>
  </w:style>
  <w:style w:type="character" w:customStyle="1" w:styleId="Char">
    <w:name w:val="批注框文本 Char"/>
    <w:basedOn w:val="a0"/>
    <w:link w:val="a3"/>
    <w:rsid w:val="005B3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DKLXY</dc:creator>
  <cp:lastModifiedBy>兴云新能源-姜泉</cp:lastModifiedBy>
  <cp:revision>2</cp:revision>
  <dcterms:created xsi:type="dcterms:W3CDTF">2014-10-29T12:08:00Z</dcterms:created>
  <dcterms:modified xsi:type="dcterms:W3CDTF">2018-04-09T05:19:00Z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