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1A3C5E"/>
          <w:sz w:val="40"/>
        </w:rPr>
        <w:t>RoadWatch — AI Road Infrastructure Transparency Platform</w:t>
      </w:r>
    </w:p>
    <w:p>
      <w:pPr>
        <w:spacing w:after="40"/>
        <w:jc w:val="center"/>
      </w:pPr>
      <w:r>
        <w:rPr>
          <w:i/>
          <w:color w:val="64748B"/>
          <w:sz w:val="24"/>
        </w:rPr>
        <w:t>Software Packages, Assumptions &amp; Submission Details</w:t>
      </w:r>
    </w:p>
    <w:p>
      <w:pPr>
        <w:spacing w:after="240"/>
        <w:jc w:val="center"/>
      </w:pPr>
      <w:r>
        <w:rPr>
          <w:b/>
          <w:color w:val="F59E0B"/>
          <w:sz w:val="20"/>
        </w:rPr>
        <w:t>IIT Madras · National Road Safety Hackathon 2026 · Track: RoadWatch</w:t>
      </w:r>
    </w:p>
    <w:p>
      <w:pPr>
        <w:spacing w:before="120" w:after="120"/>
      </w:pPr>
      <w:r>
        <w:rPr>
          <w:color w:val="64748B"/>
          <w:sz w:val="16"/>
        </w:rPr>
        <w:t>──────────────────────────────────────────────────────────────────────────────────────────</w:t>
      </w:r>
    </w:p>
    <w:p>
      <w:pPr>
        <w:spacing w:before="360" w:after="80"/>
      </w:pPr>
      <w:r>
        <w:rPr>
          <w:b/>
          <w:color w:val="1A3C5E"/>
          <w:sz w:val="32"/>
        </w:rPr>
        <w:t>1. Project Links (All URLs)</w:t>
      </w:r>
    </w:p>
    <w:p>
      <w:pPr>
        <w:spacing w:after="60"/>
      </w:pPr>
      <w:r>
        <w:rPr>
          <w:b w:val="0"/>
          <w:i/>
          <w:color w:val="111827"/>
          <w:sz w:val="21"/>
        </w:rPr>
        <w:t>All links are live and functional as of submission date.</w:t>
      </w:r>
    </w:p>
    <w:p>
      <w:pPr>
        <w:spacing w:after="60"/>
      </w:pPr>
      <w:r>
        <w:rPr>
          <w:b/>
          <w:color w:val="1A3C5E"/>
          <w:sz w:val="21"/>
        </w:rPr>
        <w:t xml:space="preserve">  🌐  Live Deployed App: </w:t>
      </w:r>
      <w:r>
        <w:rPr>
          <w:color w:val="2263D9"/>
          <w:sz w:val="21"/>
          <w:u w:val="single"/>
        </w:rPr>
        <w:t>https://roadwatch-ai-rho.vercel.app</w:t>
      </w:r>
    </w:p>
    <w:p>
      <w:pPr>
        <w:spacing w:after="60"/>
      </w:pPr>
      <w:r>
        <w:rPr>
          <w:b/>
          <w:color w:val="1A3C5E"/>
          <w:sz w:val="21"/>
        </w:rPr>
        <w:t xml:space="preserve">  📁  GitHub Repository: </w:t>
      </w:r>
      <w:r>
        <w:rPr>
          <w:color w:val="2263D9"/>
          <w:sz w:val="21"/>
          <w:u w:val="single"/>
        </w:rPr>
        <w:t>https://github.com/gurusaiss/RoadWatch-AI</w:t>
      </w:r>
    </w:p>
    <w:p>
      <w:pPr>
        <w:spacing w:after="60"/>
      </w:pPr>
      <w:r>
        <w:rPr>
          <w:b/>
          <w:color w:val="1A3C5E"/>
          <w:sz w:val="21"/>
        </w:rPr>
        <w:t xml:space="preserve">  📡  API Health Check: </w:t>
      </w:r>
      <w:r>
        <w:rPr>
          <w:color w:val="2263D9"/>
          <w:sz w:val="21"/>
          <w:u w:val="single"/>
        </w:rPr>
        <w:t>https://roadwatch-ai-rho.vercel.app/api/health</w:t>
      </w:r>
    </w:p>
    <w:p>
      <w:pPr>
        <w:spacing w:after="60"/>
      </w:pPr>
      <w:r>
        <w:rPr>
          <w:b/>
          <w:color w:val="1A3C5E"/>
          <w:sz w:val="21"/>
        </w:rPr>
        <w:t xml:space="preserve">  📊  API Live Stats: </w:t>
      </w:r>
      <w:r>
        <w:rPr>
          <w:color w:val="2263D9"/>
          <w:sz w:val="21"/>
          <w:u w:val="single"/>
        </w:rPr>
        <w:t>https://roadwatch-ai-rho.vercel.app/api/stats</w:t>
      </w:r>
    </w:p>
    <w:p>
      <w:pPr>
        <w:spacing w:after="60"/>
      </w:pPr>
      <w:r>
        <w:rPr>
          <w:b/>
          <w:color w:val="1A3C5E"/>
          <w:sz w:val="21"/>
        </w:rPr>
        <w:t xml:space="preserve">  🗃️  Roads Data (JSON): </w:t>
      </w:r>
      <w:r>
        <w:rPr>
          <w:color w:val="2263D9"/>
          <w:sz w:val="21"/>
          <w:u w:val="single"/>
        </w:rPr>
        <w:t>https://roadwatch-ai-rho.vercel.app/api/roads</w:t>
      </w:r>
    </w:p>
    <w:p>
      <w:pPr>
        <w:spacing w:after="60"/>
      </w:pPr>
      <w:r>
        <w:rPr>
          <w:b/>
          <w:color w:val="1A3C5E"/>
          <w:sz w:val="21"/>
        </w:rPr>
        <w:t xml:space="preserve">  📥  Roads CSV Export: </w:t>
      </w:r>
      <w:r>
        <w:rPr>
          <w:color w:val="2263D9"/>
          <w:sz w:val="21"/>
          <w:u w:val="single"/>
        </w:rPr>
        <w:t>https://roadwatch-ai-rho.vercel.app/api/export/roads.csv</w:t>
      </w:r>
    </w:p>
    <w:p>
      <w:pPr>
        <w:spacing w:after="60"/>
      </w:pPr>
      <w:r>
        <w:rPr>
          <w:b/>
          <w:color w:val="1A3C5E"/>
          <w:sz w:val="21"/>
        </w:rPr>
        <w:t xml:space="preserve">  📥  Complaints CSV: </w:t>
      </w:r>
      <w:r>
        <w:rPr>
          <w:color w:val="2263D9"/>
          <w:sz w:val="21"/>
          <w:u w:val="single"/>
        </w:rPr>
        <w:t>https://roadwatch-ai-rho.vercel.app/api/export/complaints.csv</w:t>
      </w:r>
    </w:p>
    <w:p>
      <w:pPr>
        <w:spacing w:after="60"/>
      </w:pPr>
      <w:r>
        <w:rPr>
          <w:b/>
          <w:color w:val="1A3C5E"/>
          <w:sz w:val="21"/>
        </w:rPr>
        <w:t xml:space="preserve">  🤖  AI Chat Endpoint: </w:t>
      </w:r>
      <w:r>
        <w:rPr>
          <w:color w:val="2263D9"/>
          <w:sz w:val="21"/>
          <w:u w:val="single"/>
        </w:rPr>
        <w:t>https://roadwatch-ai-rho.vercel.app/api/chat  [POST]</w:t>
      </w:r>
    </w:p>
    <w:p>
      <w:pPr>
        <w:spacing w:after="60"/>
      </w:pPr>
      <w:r>
        <w:rPr>
          <w:b/>
          <w:color w:val="1A3C5E"/>
          <w:sz w:val="21"/>
        </w:rPr>
        <w:t xml:space="preserve">  📋  API Docs (Swagger): </w:t>
      </w:r>
      <w:r>
        <w:rPr>
          <w:color w:val="2263D9"/>
          <w:sz w:val="21"/>
          <w:u w:val="single"/>
        </w:rPr>
        <w:t>https://roadwatch-ai-rho.vercel.app/api/openapi.json</w:t>
      </w:r>
    </w:p>
    <w:p>
      <w:pPr>
        <w:spacing w:before="120" w:after="120"/>
      </w:pPr>
      <w:r>
        <w:rPr>
          <w:color w:val="64748B"/>
          <w:sz w:val="16"/>
        </w:rPr>
        <w:t>──────────────────────────────────────────────────────────────────────────────────────────</w:t>
      </w:r>
    </w:p>
    <w:p>
      <w:pPr>
        <w:spacing w:before="360" w:after="80"/>
      </w:pPr>
      <w:r>
        <w:rPr>
          <w:b/>
          <w:color w:val="1A3C5E"/>
          <w:sz w:val="32"/>
        </w:rPr>
        <w:t>2. Technology Stack — Overview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5e"/>
          </w:tcPr>
          <w:p>
            <w:r>
              <w:rPr>
                <w:b/>
                <w:color w:val="FFFFFF"/>
                <w:sz w:val="20"/>
              </w:rPr>
              <w:t>Layer</w:t>
            </w:r>
          </w:p>
        </w:tc>
        <w:tc>
          <w:tcPr>
            <w:tcW w:type="dxa" w:w="3135"/>
            <w:shd w:val="clear" w:color="auto" w:fill="1a3c5e"/>
          </w:tcPr>
          <w:p>
            <w:r>
              <w:rPr>
                <w:b/>
                <w:color w:val="FFFFFF"/>
                <w:sz w:val="20"/>
              </w:rPr>
              <w:t>Technology</w:t>
            </w:r>
          </w:p>
        </w:tc>
        <w:tc>
          <w:tcPr>
            <w:tcW w:type="dxa" w:w="3135"/>
            <w:shd w:val="clear" w:color="auto" w:fill="1a3c5e"/>
          </w:tcPr>
          <w:p>
            <w:r>
              <w:rPr>
                <w:b/>
                <w:color w:val="FFFFFF"/>
                <w:sz w:val="20"/>
              </w:rPr>
              <w:t>Purpose</w:t>
            </w:r>
          </w:p>
        </w:tc>
      </w:tr>
      <w:tr>
        <w:tc>
          <w:tcPr>
            <w:tcW w:type="dxa" w:w="3135"/>
          </w:tcPr>
          <w:p>
            <w:r>
              <w:rPr>
                <w:sz w:val="20"/>
              </w:rPr>
              <w:t>Backend</w:t>
            </w:r>
          </w:p>
        </w:tc>
        <w:tc>
          <w:tcPr>
            <w:tcW w:type="dxa" w:w="3135"/>
          </w:tcPr>
          <w:p>
            <w:r>
              <w:rPr>
                <w:sz w:val="20"/>
              </w:rPr>
              <w:t>Python 3.12 + FastAPI 0.104</w:t>
            </w:r>
          </w:p>
        </w:tc>
        <w:tc>
          <w:tcPr>
            <w:tcW w:type="dxa" w:w="3135"/>
          </w:tcPr>
          <w:p>
            <w:r>
              <w:rPr>
                <w:sz w:val="20"/>
              </w:rPr>
              <w:t>REST API — 26 endpoints</w:t>
            </w:r>
          </w:p>
        </w:tc>
      </w:tr>
      <w:tr>
        <w:tc>
          <w:tcPr>
            <w:tcW w:type="dxa" w:w="3135"/>
          </w:tcPr>
          <w:p>
            <w:r>
              <w:rPr>
                <w:sz w:val="20"/>
              </w:rPr>
              <w:t>Database</w:t>
            </w:r>
          </w:p>
        </w:tc>
        <w:tc>
          <w:tcPr>
            <w:tcW w:type="dxa" w:w="3135"/>
          </w:tcPr>
          <w:p>
            <w:r>
              <w:rPr>
                <w:sz w:val="20"/>
              </w:rPr>
              <w:t>SQLite + SQLAlchemy 2.0</w:t>
            </w:r>
          </w:p>
        </w:tc>
        <w:tc>
          <w:tcPr>
            <w:tcW w:type="dxa" w:w="3135"/>
          </w:tcPr>
          <w:p>
            <w:r>
              <w:rPr>
                <w:sz w:val="20"/>
              </w:rPr>
              <w:t>Structured relational data (4 tables)</w:t>
            </w:r>
          </w:p>
        </w:tc>
      </w:tr>
      <w:tr>
        <w:tc>
          <w:tcPr>
            <w:tcW w:type="dxa" w:w="3135"/>
          </w:tcPr>
          <w:p>
            <w:r>
              <w:rPr>
                <w:sz w:val="20"/>
              </w:rPr>
              <w:t>AI / LLM</w:t>
            </w:r>
          </w:p>
        </w:tc>
        <w:tc>
          <w:tcPr>
            <w:tcW w:type="dxa" w:w="3135"/>
          </w:tcPr>
          <w:p>
            <w:r>
              <w:rPr>
                <w:sz w:val="20"/>
              </w:rPr>
              <w:t>Groq API — LLaMA 3.3 70B</w:t>
            </w:r>
          </w:p>
        </w:tc>
        <w:tc>
          <w:tcPr>
            <w:tcW w:type="dxa" w:w="3135"/>
          </w:tcPr>
          <w:p>
            <w:r>
              <w:rPr>
                <w:sz w:val="20"/>
              </w:rPr>
              <w:t>Chatbot, complaint routing, damage analysis</w:t>
            </w:r>
          </w:p>
        </w:tc>
      </w:tr>
      <w:tr>
        <w:tc>
          <w:tcPr>
            <w:tcW w:type="dxa" w:w="3135"/>
          </w:tcPr>
          <w:p>
            <w:r>
              <w:rPr>
                <w:sz w:val="20"/>
              </w:rPr>
              <w:t>Frontend</w:t>
            </w:r>
          </w:p>
        </w:tc>
        <w:tc>
          <w:tcPr>
            <w:tcW w:type="dxa" w:w="3135"/>
          </w:tcPr>
          <w:p>
            <w:r>
              <w:rPr>
                <w:sz w:val="20"/>
              </w:rPr>
              <w:t>Vanilla HTML5 / CSS3 / JS</w:t>
            </w:r>
          </w:p>
        </w:tc>
        <w:tc>
          <w:tcPr>
            <w:tcW w:type="dxa" w:w="3135"/>
          </w:tcPr>
          <w:p>
            <w:r>
              <w:rPr>
                <w:sz w:val="20"/>
              </w:rPr>
              <w:t>Single-page app — zero framework overhead</w:t>
            </w:r>
          </w:p>
        </w:tc>
      </w:tr>
      <w:tr>
        <w:tc>
          <w:tcPr>
            <w:tcW w:type="dxa" w:w="3135"/>
          </w:tcPr>
          <w:p>
            <w:r>
              <w:rPr>
                <w:sz w:val="20"/>
              </w:rPr>
              <w:t>Maps</w:t>
            </w:r>
          </w:p>
        </w:tc>
        <w:tc>
          <w:tcPr>
            <w:tcW w:type="dxa" w:w="3135"/>
          </w:tcPr>
          <w:p>
            <w:r>
              <w:rPr>
                <w:sz w:val="20"/>
              </w:rPr>
              <w:t>Leaflet.js 1.9.4 + MarkerCluster</w:t>
            </w:r>
          </w:p>
        </w:tc>
        <w:tc>
          <w:tcPr>
            <w:tcW w:type="dxa" w:w="3135"/>
          </w:tcPr>
          <w:p>
            <w:r>
              <w:rPr>
                <w:sz w:val="20"/>
              </w:rPr>
              <w:t>Interactive road condition map</w:t>
            </w:r>
          </w:p>
        </w:tc>
      </w:tr>
      <w:tr>
        <w:tc>
          <w:tcPr>
            <w:tcW w:type="dxa" w:w="3135"/>
          </w:tcPr>
          <w:p>
            <w:r>
              <w:rPr>
                <w:sz w:val="20"/>
              </w:rPr>
              <w:t>Charts</w:t>
            </w:r>
          </w:p>
        </w:tc>
        <w:tc>
          <w:tcPr>
            <w:tcW w:type="dxa" w:w="3135"/>
          </w:tcPr>
          <w:p>
            <w:r>
              <w:rPr>
                <w:sz w:val="20"/>
              </w:rPr>
              <w:t>Chart.js 4.4.0</w:t>
            </w:r>
          </w:p>
        </w:tc>
        <w:tc>
          <w:tcPr>
            <w:tcW w:type="dxa" w:w="3135"/>
          </w:tcPr>
          <w:p>
            <w:r>
              <w:rPr>
                <w:sz w:val="20"/>
              </w:rPr>
              <w:t>Analytics — bar, doughnut, radar</w:t>
            </w:r>
          </w:p>
        </w:tc>
      </w:tr>
      <w:tr>
        <w:tc>
          <w:tcPr>
            <w:tcW w:type="dxa" w:w="3135"/>
          </w:tcPr>
          <w:p>
            <w:r>
              <w:rPr>
                <w:sz w:val="20"/>
              </w:rPr>
              <w:t>Markdown</w:t>
            </w:r>
          </w:p>
        </w:tc>
        <w:tc>
          <w:tcPr>
            <w:tcW w:type="dxa" w:w="3135"/>
          </w:tcPr>
          <w:p>
            <w:r>
              <w:rPr>
                <w:sz w:val="20"/>
              </w:rPr>
              <w:t>marked.js 9.1.6</w:t>
            </w:r>
          </w:p>
        </w:tc>
        <w:tc>
          <w:tcPr>
            <w:tcW w:type="dxa" w:w="3135"/>
          </w:tcPr>
          <w:p>
            <w:r>
              <w:rPr>
                <w:sz w:val="20"/>
              </w:rPr>
              <w:t>AI chat response rendering</w:t>
            </w:r>
          </w:p>
        </w:tc>
      </w:tr>
      <w:tr>
        <w:tc>
          <w:tcPr>
            <w:tcW w:type="dxa" w:w="3135"/>
          </w:tcPr>
          <w:p>
            <w:r>
              <w:rPr>
                <w:sz w:val="20"/>
              </w:rPr>
              <w:t>Deployment</w:t>
            </w:r>
          </w:p>
        </w:tc>
        <w:tc>
          <w:tcPr>
            <w:tcW w:type="dxa" w:w="3135"/>
          </w:tcPr>
          <w:p>
            <w:r>
              <w:rPr>
                <w:sz w:val="20"/>
              </w:rPr>
              <w:t>Vercel (Serverless Python)</w:t>
            </w:r>
          </w:p>
        </w:tc>
        <w:tc>
          <w:tcPr>
            <w:tcW w:type="dxa" w:w="3135"/>
          </w:tcPr>
          <w:p>
            <w:r>
              <w:rPr>
                <w:sz w:val="20"/>
              </w:rPr>
              <w:t>Auto-deploy from GitHub on push</w:t>
            </w:r>
          </w:p>
        </w:tc>
      </w:tr>
      <w:tr>
        <w:tc>
          <w:tcPr>
            <w:tcW w:type="dxa" w:w="3135"/>
          </w:tcPr>
          <w:p>
            <w:r>
              <w:rPr>
                <w:sz w:val="20"/>
              </w:rPr>
              <w:t>PWA</w:t>
            </w:r>
          </w:p>
        </w:tc>
        <w:tc>
          <w:tcPr>
            <w:tcW w:type="dxa" w:w="3135"/>
          </w:tcPr>
          <w:p>
            <w:r>
              <w:rPr>
                <w:sz w:val="20"/>
              </w:rPr>
              <w:t>Service Worker + Web Manifest</w:t>
            </w:r>
          </w:p>
        </w:tc>
        <w:tc>
          <w:tcPr>
            <w:tcW w:type="dxa" w:w="3135"/>
          </w:tcPr>
          <w:p>
            <w:r>
              <w:rPr>
                <w:sz w:val="20"/>
              </w:rPr>
              <w:t>Offline support, installable</w:t>
            </w:r>
          </w:p>
        </w:tc>
      </w:tr>
      <w:tr>
        <w:tc>
          <w:tcPr>
            <w:tcW w:type="dxa" w:w="3135"/>
          </w:tcPr>
          <w:p>
            <w:r>
              <w:rPr>
                <w:sz w:val="20"/>
              </w:rPr>
              <w:t>Geolocation</w:t>
            </w:r>
          </w:p>
        </w:tc>
        <w:tc>
          <w:tcPr>
            <w:tcW w:type="dxa" w:w="3135"/>
          </w:tcPr>
          <w:p>
            <w:r>
              <w:rPr>
                <w:sz w:val="20"/>
              </w:rPr>
              <w:t>Browser Geolocation API</w:t>
            </w:r>
          </w:p>
        </w:tc>
        <w:tc>
          <w:tcPr>
            <w:tcW w:type="dxa" w:w="3135"/>
          </w:tcPr>
          <w:p>
            <w:r>
              <w:rPr>
                <w:sz w:val="20"/>
              </w:rPr>
              <w:t>Nearby road detection</w:t>
            </w:r>
          </w:p>
        </w:tc>
      </w:tr>
      <w:tr>
        <w:tc>
          <w:tcPr>
            <w:tcW w:type="dxa" w:w="3135"/>
          </w:tcPr>
          <w:p>
            <w:r>
              <w:rPr>
                <w:sz w:val="20"/>
              </w:rPr>
              <w:t>Image Upload</w:t>
            </w:r>
          </w:p>
        </w:tc>
        <w:tc>
          <w:tcPr>
            <w:tcW w:type="dxa" w:w="3135"/>
          </w:tcPr>
          <w:p>
            <w:r>
              <w:rPr>
                <w:sz w:val="20"/>
              </w:rPr>
              <w:t>python-multipart + Pillow</w:t>
            </w:r>
          </w:p>
        </w:tc>
        <w:tc>
          <w:tcPr>
            <w:tcW w:type="dxa" w:w="3135"/>
          </w:tcPr>
          <w:p>
            <w:r>
              <w:rPr>
                <w:sz w:val="20"/>
              </w:rPr>
              <w:t>Complaint photo uploads</w:t>
            </w:r>
          </w:p>
        </w:tc>
      </w:tr>
      <w:tr>
        <w:tc>
          <w:tcPr>
            <w:tcW w:type="dxa" w:w="3135"/>
          </w:tcPr>
          <w:p>
            <w:r>
              <w:rPr>
                <w:sz w:val="20"/>
              </w:rPr>
              <w:t>Geocoding</w:t>
            </w:r>
          </w:p>
        </w:tc>
        <w:tc>
          <w:tcPr>
            <w:tcW w:type="dxa" w:w="3135"/>
          </w:tcPr>
          <w:p>
            <w:r>
              <w:rPr>
                <w:sz w:val="20"/>
              </w:rPr>
              <w:t>geopy + haversine</w:t>
            </w:r>
          </w:p>
        </w:tc>
        <w:tc>
          <w:tcPr>
            <w:tcW w:type="dxa" w:w="3135"/>
          </w:tcPr>
          <w:p>
            <w:r>
              <w:rPr>
                <w:sz w:val="20"/>
              </w:rPr>
              <w:t>Distance calculations</w:t>
            </w:r>
          </w:p>
        </w:tc>
      </w:tr>
    </w:tbl>
    <w:p>
      <w:pPr>
        <w:spacing w:before="120" w:after="120"/>
      </w:pPr>
      <w:r>
        <w:rPr>
          <w:color w:val="64748B"/>
          <w:sz w:val="16"/>
        </w:rPr>
        <w:t>──────────────────────────────────────────────────────────────────────────────────────────</w:t>
      </w:r>
    </w:p>
    <w:p>
      <w:pPr>
        <w:spacing w:before="360" w:after="80"/>
      </w:pPr>
      <w:r>
        <w:rPr>
          <w:b/>
          <w:color w:val="1A3C5E"/>
          <w:sz w:val="32"/>
        </w:rPr>
        <w:t>3. Python Software Packages (requirements.txt)</w:t>
      </w:r>
    </w:p>
    <w:p>
      <w:pPr>
        <w:spacing w:after="60"/>
      </w:pPr>
      <w:r>
        <w:rPr>
          <w:b w:val="0"/>
          <w:i w:val="0"/>
          <w:color w:val="111827"/>
          <w:sz w:val="21"/>
        </w:rPr>
        <w:t>All packages are open-source, freely available on PyPI, and listed in requirements.txt at the repository root.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1a3c5e"/>
          </w:tcPr>
          <w:p>
            <w:r>
              <w:rPr>
                <w:b/>
                <w:color w:val="FFFFFF"/>
                <w:sz w:val="19"/>
              </w:rPr>
              <w:t>Package</w:t>
            </w:r>
          </w:p>
        </w:tc>
        <w:tc>
          <w:tcPr>
            <w:tcW w:type="dxa" w:w="1247"/>
            <w:shd w:val="clear" w:color="auto" w:fill="1a3c5e"/>
          </w:tcPr>
          <w:p>
            <w:r>
              <w:rPr>
                <w:b/>
                <w:color w:val="FFFFFF"/>
                <w:sz w:val="19"/>
              </w:rPr>
              <w:t>Version</w:t>
            </w:r>
          </w:p>
        </w:tc>
        <w:tc>
          <w:tcPr>
            <w:tcW w:type="dxa" w:w="4252"/>
            <w:shd w:val="clear" w:color="auto" w:fill="1a3c5e"/>
          </w:tcPr>
          <w:p>
            <w:r>
              <w:rPr>
                <w:b/>
                <w:color w:val="FFFFFF"/>
                <w:sz w:val="19"/>
              </w:rPr>
              <w:t>Purpose</w:t>
            </w:r>
          </w:p>
        </w:tc>
        <w:tc>
          <w:tcPr>
            <w:tcW w:type="dxa" w:w="1417"/>
            <w:shd w:val="clear" w:color="auto" w:fill="1a3c5e"/>
          </w:tcPr>
          <w:p>
            <w:r>
              <w:rPr>
                <w:b/>
                <w:color w:val="FFFFFF"/>
                <w:sz w:val="19"/>
              </w:rPr>
              <w:t>License</w:t>
            </w:r>
          </w:p>
        </w:tc>
      </w:tr>
      <w:tr>
        <w:tc>
          <w:tcPr>
            <w:tcW w:type="dxa" w:w="2551"/>
          </w:tcPr>
          <w:p>
            <w:r>
              <w:rPr>
                <w:sz w:val="19"/>
              </w:rPr>
              <w:t>fastapi</w:t>
            </w:r>
          </w:p>
        </w:tc>
        <w:tc>
          <w:tcPr>
            <w:tcW w:type="dxa" w:w="1247"/>
          </w:tcPr>
          <w:p>
            <w:r>
              <w:rPr>
                <w:sz w:val="19"/>
              </w:rPr>
              <w:t>0.104.1</w:t>
            </w:r>
          </w:p>
        </w:tc>
        <w:tc>
          <w:tcPr>
            <w:tcW w:type="dxa" w:w="4252"/>
          </w:tcPr>
          <w:p>
            <w:r>
              <w:rPr>
                <w:sz w:val="19"/>
              </w:rPr>
              <w:t>High-performance REST API framework</w:t>
            </w:r>
          </w:p>
        </w:tc>
        <w:tc>
          <w:tcPr>
            <w:tcW w:type="dxa" w:w="1417"/>
          </w:tcPr>
          <w:p>
            <w:r>
              <w:rPr>
                <w:sz w:val="19"/>
              </w:rPr>
              <w:t>MIT</w:t>
            </w:r>
          </w:p>
        </w:tc>
      </w:tr>
      <w:tr>
        <w:tc>
          <w:tcPr>
            <w:tcW w:type="dxa" w:w="2551"/>
          </w:tcPr>
          <w:p>
            <w:r>
              <w:rPr>
                <w:sz w:val="19"/>
              </w:rPr>
              <w:t>uvicorn[standard]</w:t>
            </w:r>
          </w:p>
        </w:tc>
        <w:tc>
          <w:tcPr>
            <w:tcW w:type="dxa" w:w="1247"/>
          </w:tcPr>
          <w:p>
            <w:r>
              <w:rPr>
                <w:sz w:val="19"/>
              </w:rPr>
              <w:t>0.24.0</w:t>
            </w:r>
          </w:p>
        </w:tc>
        <w:tc>
          <w:tcPr>
            <w:tcW w:type="dxa" w:w="4252"/>
          </w:tcPr>
          <w:p>
            <w:r>
              <w:rPr>
                <w:sz w:val="19"/>
              </w:rPr>
              <w:t>ASGI server for local development</w:t>
            </w:r>
          </w:p>
        </w:tc>
        <w:tc>
          <w:tcPr>
            <w:tcW w:type="dxa" w:w="1417"/>
          </w:tcPr>
          <w:p>
            <w:r>
              <w:rPr>
                <w:sz w:val="19"/>
              </w:rPr>
              <w:t>BSD-3</w:t>
            </w:r>
          </w:p>
        </w:tc>
      </w:tr>
      <w:tr>
        <w:tc>
          <w:tcPr>
            <w:tcW w:type="dxa" w:w="2551"/>
          </w:tcPr>
          <w:p>
            <w:r>
              <w:rPr>
                <w:sz w:val="19"/>
              </w:rPr>
              <w:t>sqlalchemy</w:t>
            </w:r>
          </w:p>
        </w:tc>
        <w:tc>
          <w:tcPr>
            <w:tcW w:type="dxa" w:w="1247"/>
          </w:tcPr>
          <w:p>
            <w:r>
              <w:rPr>
                <w:sz w:val="19"/>
              </w:rPr>
              <w:t>2.0.23</w:t>
            </w:r>
          </w:p>
        </w:tc>
        <w:tc>
          <w:tcPr>
            <w:tcW w:type="dxa" w:w="4252"/>
          </w:tcPr>
          <w:p>
            <w:r>
              <w:rPr>
                <w:sz w:val="19"/>
              </w:rPr>
              <w:t>ORM for SQLite database operations</w:t>
            </w:r>
          </w:p>
        </w:tc>
        <w:tc>
          <w:tcPr>
            <w:tcW w:type="dxa" w:w="1417"/>
          </w:tcPr>
          <w:p>
            <w:r>
              <w:rPr>
                <w:sz w:val="19"/>
              </w:rPr>
              <w:t>MIT</w:t>
            </w:r>
          </w:p>
        </w:tc>
      </w:tr>
      <w:tr>
        <w:tc>
          <w:tcPr>
            <w:tcW w:type="dxa" w:w="2551"/>
          </w:tcPr>
          <w:p>
            <w:r>
              <w:rPr>
                <w:sz w:val="19"/>
              </w:rPr>
              <w:t>pydantic</w:t>
            </w:r>
          </w:p>
        </w:tc>
        <w:tc>
          <w:tcPr>
            <w:tcW w:type="dxa" w:w="1247"/>
          </w:tcPr>
          <w:p>
            <w:r>
              <w:rPr>
                <w:sz w:val="19"/>
              </w:rPr>
              <w:t>2.5.2</w:t>
            </w:r>
          </w:p>
        </w:tc>
        <w:tc>
          <w:tcPr>
            <w:tcW w:type="dxa" w:w="4252"/>
          </w:tcPr>
          <w:p>
            <w:r>
              <w:rPr>
                <w:sz w:val="19"/>
              </w:rPr>
              <w:t>Data validation and settings management</w:t>
            </w:r>
          </w:p>
        </w:tc>
        <w:tc>
          <w:tcPr>
            <w:tcW w:type="dxa" w:w="1417"/>
          </w:tcPr>
          <w:p>
            <w:r>
              <w:rPr>
                <w:sz w:val="19"/>
              </w:rPr>
              <w:t>MIT</w:t>
            </w:r>
          </w:p>
        </w:tc>
      </w:tr>
      <w:tr>
        <w:tc>
          <w:tcPr>
            <w:tcW w:type="dxa" w:w="2551"/>
          </w:tcPr>
          <w:p>
            <w:r>
              <w:rPr>
                <w:sz w:val="19"/>
              </w:rPr>
              <w:t>python-multipart</w:t>
            </w:r>
          </w:p>
        </w:tc>
        <w:tc>
          <w:tcPr>
            <w:tcW w:type="dxa" w:w="1247"/>
          </w:tcPr>
          <w:p>
            <w:r>
              <w:rPr>
                <w:sz w:val="19"/>
              </w:rPr>
              <w:t>0.0.6</w:t>
            </w:r>
          </w:p>
        </w:tc>
        <w:tc>
          <w:tcPr>
            <w:tcW w:type="dxa" w:w="4252"/>
          </w:tcPr>
          <w:p>
            <w:r>
              <w:rPr>
                <w:sz w:val="19"/>
              </w:rPr>
              <w:t>Multipart form data (file upload parsing)</w:t>
            </w:r>
          </w:p>
        </w:tc>
        <w:tc>
          <w:tcPr>
            <w:tcW w:type="dxa" w:w="1417"/>
          </w:tcPr>
          <w:p>
            <w:r>
              <w:rPr>
                <w:sz w:val="19"/>
              </w:rPr>
              <w:t>Apache-2.0</w:t>
            </w:r>
          </w:p>
        </w:tc>
      </w:tr>
      <w:tr>
        <w:tc>
          <w:tcPr>
            <w:tcW w:type="dxa" w:w="2551"/>
          </w:tcPr>
          <w:p>
            <w:r>
              <w:rPr>
                <w:sz w:val="19"/>
              </w:rPr>
              <w:t>aiofiles</w:t>
            </w:r>
          </w:p>
        </w:tc>
        <w:tc>
          <w:tcPr>
            <w:tcW w:type="dxa" w:w="1247"/>
          </w:tcPr>
          <w:p>
            <w:r>
              <w:rPr>
                <w:sz w:val="19"/>
              </w:rPr>
              <w:t>23.2.1</w:t>
            </w:r>
          </w:p>
        </w:tc>
        <w:tc>
          <w:tcPr>
            <w:tcW w:type="dxa" w:w="4252"/>
          </w:tcPr>
          <w:p>
            <w:r>
              <w:rPr>
                <w:sz w:val="19"/>
              </w:rPr>
              <w:t>Async file I/O for uploads</w:t>
            </w:r>
          </w:p>
        </w:tc>
        <w:tc>
          <w:tcPr>
            <w:tcW w:type="dxa" w:w="1417"/>
          </w:tcPr>
          <w:p>
            <w:r>
              <w:rPr>
                <w:sz w:val="19"/>
              </w:rPr>
              <w:t>Apache-2.0</w:t>
            </w:r>
          </w:p>
        </w:tc>
      </w:tr>
      <w:tr>
        <w:tc>
          <w:tcPr>
            <w:tcW w:type="dxa" w:w="2551"/>
          </w:tcPr>
          <w:p>
            <w:r>
              <w:rPr>
                <w:sz w:val="19"/>
              </w:rPr>
              <w:t>httpx</w:t>
            </w:r>
          </w:p>
        </w:tc>
        <w:tc>
          <w:tcPr>
            <w:tcW w:type="dxa" w:w="1247"/>
          </w:tcPr>
          <w:p>
            <w:r>
              <w:rPr>
                <w:sz w:val="19"/>
              </w:rPr>
              <w:t>0.25.2</w:t>
            </w:r>
          </w:p>
        </w:tc>
        <w:tc>
          <w:tcPr>
            <w:tcW w:type="dxa" w:w="4252"/>
          </w:tcPr>
          <w:p>
            <w:r>
              <w:rPr>
                <w:sz w:val="19"/>
              </w:rPr>
              <w:t>Async HTTP client for external API calls</w:t>
            </w:r>
          </w:p>
        </w:tc>
        <w:tc>
          <w:tcPr>
            <w:tcW w:type="dxa" w:w="1417"/>
          </w:tcPr>
          <w:p>
            <w:r>
              <w:rPr>
                <w:sz w:val="19"/>
              </w:rPr>
              <w:t>BSD-3</w:t>
            </w:r>
          </w:p>
        </w:tc>
      </w:tr>
      <w:tr>
        <w:tc>
          <w:tcPr>
            <w:tcW w:type="dxa" w:w="2551"/>
          </w:tcPr>
          <w:p>
            <w:r>
              <w:rPr>
                <w:sz w:val="19"/>
              </w:rPr>
              <w:t>pillow</w:t>
            </w:r>
          </w:p>
        </w:tc>
        <w:tc>
          <w:tcPr>
            <w:tcW w:type="dxa" w:w="1247"/>
          </w:tcPr>
          <w:p>
            <w:r>
              <w:rPr>
                <w:sz w:val="19"/>
              </w:rPr>
              <w:t>10.1.0</w:t>
            </w:r>
          </w:p>
        </w:tc>
        <w:tc>
          <w:tcPr>
            <w:tcW w:type="dxa" w:w="4252"/>
          </w:tcPr>
          <w:p>
            <w:r>
              <w:rPr>
                <w:sz w:val="19"/>
              </w:rPr>
              <w:t>Image processing for complaint photos</w:t>
            </w:r>
          </w:p>
        </w:tc>
        <w:tc>
          <w:tcPr>
            <w:tcW w:type="dxa" w:w="1417"/>
          </w:tcPr>
          <w:p>
            <w:r>
              <w:rPr>
                <w:sz w:val="19"/>
              </w:rPr>
              <w:t>HPND</w:t>
            </w:r>
          </w:p>
        </w:tc>
      </w:tr>
      <w:tr>
        <w:tc>
          <w:tcPr>
            <w:tcW w:type="dxa" w:w="2551"/>
          </w:tcPr>
          <w:p>
            <w:r>
              <w:rPr>
                <w:sz w:val="19"/>
              </w:rPr>
              <w:t>python-dotenv</w:t>
            </w:r>
          </w:p>
        </w:tc>
        <w:tc>
          <w:tcPr>
            <w:tcW w:type="dxa" w:w="1247"/>
          </w:tcPr>
          <w:p>
            <w:r>
              <w:rPr>
                <w:sz w:val="19"/>
              </w:rPr>
              <w:t>1.0.0</w:t>
            </w:r>
          </w:p>
        </w:tc>
        <w:tc>
          <w:tcPr>
            <w:tcW w:type="dxa" w:w="4252"/>
          </w:tcPr>
          <w:p>
            <w:r>
              <w:rPr>
                <w:sz w:val="19"/>
              </w:rPr>
              <w:t>Environment variable management (.env)</w:t>
            </w:r>
          </w:p>
        </w:tc>
        <w:tc>
          <w:tcPr>
            <w:tcW w:type="dxa" w:w="1417"/>
          </w:tcPr>
          <w:p>
            <w:r>
              <w:rPr>
                <w:sz w:val="19"/>
              </w:rPr>
              <w:t>BSD-3</w:t>
            </w:r>
          </w:p>
        </w:tc>
      </w:tr>
      <w:tr>
        <w:tc>
          <w:tcPr>
            <w:tcW w:type="dxa" w:w="2551"/>
          </w:tcPr>
          <w:p>
            <w:r>
              <w:rPr>
                <w:sz w:val="19"/>
              </w:rPr>
              <w:t>groq</w:t>
            </w:r>
          </w:p>
        </w:tc>
        <w:tc>
          <w:tcPr>
            <w:tcW w:type="dxa" w:w="1247"/>
          </w:tcPr>
          <w:p>
            <w:r>
              <w:rPr>
                <w:sz w:val="19"/>
              </w:rPr>
              <w:t>0.4.2</w:t>
            </w:r>
          </w:p>
        </w:tc>
        <w:tc>
          <w:tcPr>
            <w:tcW w:type="dxa" w:w="4252"/>
          </w:tcPr>
          <w:p>
            <w:r>
              <w:rPr>
                <w:sz w:val="19"/>
              </w:rPr>
              <w:t>Groq SDK — LLaMA 3.3 70B LLM API client</w:t>
            </w:r>
          </w:p>
        </w:tc>
        <w:tc>
          <w:tcPr>
            <w:tcW w:type="dxa" w:w="1417"/>
          </w:tcPr>
          <w:p>
            <w:r>
              <w:rPr>
                <w:sz w:val="19"/>
              </w:rPr>
              <w:t>Apache-2.0</w:t>
            </w:r>
          </w:p>
        </w:tc>
      </w:tr>
      <w:tr>
        <w:tc>
          <w:tcPr>
            <w:tcW w:type="dxa" w:w="2551"/>
          </w:tcPr>
          <w:p>
            <w:r>
              <w:rPr>
                <w:sz w:val="19"/>
              </w:rPr>
              <w:t>openai</w:t>
            </w:r>
          </w:p>
        </w:tc>
        <w:tc>
          <w:tcPr>
            <w:tcW w:type="dxa" w:w="1247"/>
          </w:tcPr>
          <w:p>
            <w:r>
              <w:rPr>
                <w:sz w:val="19"/>
              </w:rPr>
              <w:t>1.6.1</w:t>
            </w:r>
          </w:p>
        </w:tc>
        <w:tc>
          <w:tcPr>
            <w:tcW w:type="dxa" w:w="4252"/>
          </w:tcPr>
          <w:p>
            <w:r>
              <w:rPr>
                <w:sz w:val="19"/>
              </w:rPr>
              <w:t>OpenAI SDK (fallback AI provider)</w:t>
            </w:r>
          </w:p>
        </w:tc>
        <w:tc>
          <w:tcPr>
            <w:tcW w:type="dxa" w:w="1417"/>
          </w:tcPr>
          <w:p>
            <w:r>
              <w:rPr>
                <w:sz w:val="19"/>
              </w:rPr>
              <w:t>MIT</w:t>
            </w:r>
          </w:p>
        </w:tc>
      </w:tr>
      <w:tr>
        <w:tc>
          <w:tcPr>
            <w:tcW w:type="dxa" w:w="2551"/>
          </w:tcPr>
          <w:p>
            <w:r>
              <w:rPr>
                <w:sz w:val="19"/>
              </w:rPr>
              <w:t>geopy</w:t>
            </w:r>
          </w:p>
        </w:tc>
        <w:tc>
          <w:tcPr>
            <w:tcW w:type="dxa" w:w="1247"/>
          </w:tcPr>
          <w:p>
            <w:r>
              <w:rPr>
                <w:sz w:val="19"/>
              </w:rPr>
              <w:t>2.4.1</w:t>
            </w:r>
          </w:p>
        </w:tc>
        <w:tc>
          <w:tcPr>
            <w:tcW w:type="dxa" w:w="4252"/>
          </w:tcPr>
          <w:p>
            <w:r>
              <w:rPr>
                <w:sz w:val="19"/>
              </w:rPr>
              <w:t>Geocoding and geographic utilities</w:t>
            </w:r>
          </w:p>
        </w:tc>
        <w:tc>
          <w:tcPr>
            <w:tcW w:type="dxa" w:w="1417"/>
          </w:tcPr>
          <w:p>
            <w:r>
              <w:rPr>
                <w:sz w:val="19"/>
              </w:rPr>
              <w:t>MIT</w:t>
            </w:r>
          </w:p>
        </w:tc>
      </w:tr>
      <w:tr>
        <w:tc>
          <w:tcPr>
            <w:tcW w:type="dxa" w:w="2551"/>
          </w:tcPr>
          <w:p>
            <w:r>
              <w:rPr>
                <w:sz w:val="19"/>
              </w:rPr>
              <w:t>haversine</w:t>
            </w:r>
          </w:p>
        </w:tc>
        <w:tc>
          <w:tcPr>
            <w:tcW w:type="dxa" w:w="1247"/>
          </w:tcPr>
          <w:p>
            <w:r>
              <w:rPr>
                <w:sz w:val="19"/>
              </w:rPr>
              <w:t>2.8.0</w:t>
            </w:r>
          </w:p>
        </w:tc>
        <w:tc>
          <w:tcPr>
            <w:tcW w:type="dxa" w:w="4252"/>
          </w:tcPr>
          <w:p>
            <w:r>
              <w:rPr>
                <w:sz w:val="19"/>
              </w:rPr>
              <w:t>Great-circle distance calculation</w:t>
            </w:r>
          </w:p>
        </w:tc>
        <w:tc>
          <w:tcPr>
            <w:tcW w:type="dxa" w:w="1417"/>
          </w:tcPr>
          <w:p>
            <w:r>
              <w:rPr>
                <w:sz w:val="19"/>
              </w:rPr>
              <w:t>MIT</w:t>
            </w:r>
          </w:p>
        </w:tc>
      </w:tr>
      <w:tr>
        <w:tc>
          <w:tcPr>
            <w:tcW w:type="dxa" w:w="2551"/>
          </w:tcPr>
          <w:p>
            <w:r>
              <w:rPr>
                <w:sz w:val="19"/>
              </w:rPr>
              <w:t>python-docx</w:t>
            </w:r>
          </w:p>
        </w:tc>
        <w:tc>
          <w:tcPr>
            <w:tcW w:type="dxa" w:w="1247"/>
          </w:tcPr>
          <w:p>
            <w:r>
              <w:rPr>
                <w:sz w:val="19"/>
              </w:rPr>
              <w:t>1.1.0</w:t>
            </w:r>
          </w:p>
        </w:tc>
        <w:tc>
          <w:tcPr>
            <w:tcW w:type="dxa" w:w="4252"/>
          </w:tcPr>
          <w:p>
            <w:r>
              <w:rPr>
                <w:sz w:val="19"/>
              </w:rPr>
              <w:t>Word document generation (this file!)</w:t>
            </w:r>
          </w:p>
        </w:tc>
        <w:tc>
          <w:tcPr>
            <w:tcW w:type="dxa" w:w="1417"/>
          </w:tcPr>
          <w:p>
            <w:r>
              <w:rPr>
                <w:sz w:val="19"/>
              </w:rPr>
              <w:t>MIT</w:t>
            </w:r>
          </w:p>
        </w:tc>
      </w:tr>
    </w:tbl>
    <w:p>
      <w:pPr>
        <w:spacing w:before="120" w:after="120"/>
      </w:pPr>
      <w:r>
        <w:rPr>
          <w:color w:val="64748B"/>
          <w:sz w:val="16"/>
        </w:rPr>
        <w:t>──────────────────────────────────────────────────────────────────────────────────────────</w:t>
      </w:r>
    </w:p>
    <w:p>
      <w:pPr>
        <w:spacing w:before="360" w:after="80"/>
      </w:pPr>
      <w:r>
        <w:rPr>
          <w:b/>
          <w:color w:val="1A3C5E"/>
          <w:sz w:val="32"/>
        </w:rPr>
        <w:t>4. JavaScript / Frontend Libraries (CDN)</w:t>
      </w:r>
    </w:p>
    <w:p>
      <w:pPr>
        <w:spacing w:after="60"/>
      </w:pPr>
      <w:r>
        <w:rPr>
          <w:b w:val="0"/>
          <w:i w:val="0"/>
          <w:color w:val="111827"/>
          <w:sz w:val="21"/>
        </w:rPr>
        <w:t>All frontend libraries are loaded from CDN — no npm or build step required. Zero framework dependencies.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c5e"/>
          </w:tcPr>
          <w:p>
            <w:r>
              <w:rPr>
                <w:b/>
                <w:color w:val="FFFFFF"/>
                <w:sz w:val="19"/>
              </w:rPr>
              <w:t>Library</w:t>
            </w:r>
          </w:p>
        </w:tc>
        <w:tc>
          <w:tcPr>
            <w:tcW w:type="dxa" w:w="2351"/>
            <w:shd w:val="clear" w:color="auto" w:fill="1a3c5e"/>
          </w:tcPr>
          <w:p>
            <w:r>
              <w:rPr>
                <w:b/>
                <w:color w:val="FFFFFF"/>
                <w:sz w:val="19"/>
              </w:rPr>
              <w:t>Version</w:t>
            </w:r>
          </w:p>
        </w:tc>
        <w:tc>
          <w:tcPr>
            <w:tcW w:type="dxa" w:w="2351"/>
            <w:shd w:val="clear" w:color="auto" w:fill="1a3c5e"/>
          </w:tcPr>
          <w:p>
            <w:r>
              <w:rPr>
                <w:b/>
                <w:color w:val="FFFFFF"/>
                <w:sz w:val="19"/>
              </w:rPr>
              <w:t>CDN Source</w:t>
            </w:r>
          </w:p>
        </w:tc>
        <w:tc>
          <w:tcPr>
            <w:tcW w:type="dxa" w:w="2351"/>
            <w:shd w:val="clear" w:color="auto" w:fill="1a3c5e"/>
          </w:tcPr>
          <w:p>
            <w:r>
              <w:rPr>
                <w:b/>
                <w:color w:val="FFFFFF"/>
                <w:sz w:val="19"/>
              </w:rPr>
              <w:t>Purpose</w:t>
            </w:r>
          </w:p>
        </w:tc>
      </w:tr>
      <w:tr>
        <w:tc>
          <w:tcPr>
            <w:tcW w:type="dxa" w:w="2351"/>
          </w:tcPr>
          <w:p>
            <w:r>
              <w:rPr>
                <w:sz w:val="19"/>
              </w:rPr>
              <w:t>Leaflet.js</w:t>
            </w:r>
          </w:p>
        </w:tc>
        <w:tc>
          <w:tcPr>
            <w:tcW w:type="dxa" w:w="2351"/>
          </w:tcPr>
          <w:p>
            <w:r>
              <w:rPr>
                <w:sz w:val="19"/>
              </w:rPr>
              <w:t>1.9.4</w:t>
            </w:r>
          </w:p>
        </w:tc>
        <w:tc>
          <w:tcPr>
            <w:tcW w:type="dxa" w:w="2351"/>
          </w:tcPr>
          <w:p>
            <w:r>
              <w:rPr>
                <w:sz w:val="19"/>
              </w:rPr>
              <w:t>unpkg.com</w:t>
            </w:r>
          </w:p>
        </w:tc>
        <w:tc>
          <w:tcPr>
            <w:tcW w:type="dxa" w:w="2351"/>
          </w:tcPr>
          <w:p>
            <w:r>
              <w:rPr>
                <w:sz w:val="19"/>
              </w:rPr>
              <w:t>Interactive map rendering (OSM tiles)</w:t>
            </w:r>
          </w:p>
        </w:tc>
      </w:tr>
      <w:tr>
        <w:tc>
          <w:tcPr>
            <w:tcW w:type="dxa" w:w="2351"/>
          </w:tcPr>
          <w:p>
            <w:r>
              <w:rPr>
                <w:sz w:val="19"/>
              </w:rPr>
              <w:t>Leaflet.markercluster</w:t>
            </w:r>
          </w:p>
        </w:tc>
        <w:tc>
          <w:tcPr>
            <w:tcW w:type="dxa" w:w="2351"/>
          </w:tcPr>
          <w:p>
            <w:r>
              <w:rPr>
                <w:sz w:val="19"/>
              </w:rPr>
              <w:t>1.5.3</w:t>
            </w:r>
          </w:p>
        </w:tc>
        <w:tc>
          <w:tcPr>
            <w:tcW w:type="dxa" w:w="2351"/>
          </w:tcPr>
          <w:p>
            <w:r>
              <w:rPr>
                <w:sz w:val="19"/>
              </w:rPr>
              <w:t>unpkg.com</w:t>
            </w:r>
          </w:p>
        </w:tc>
        <w:tc>
          <w:tcPr>
            <w:tcW w:type="dxa" w:w="2351"/>
          </w:tcPr>
          <w:p>
            <w:r>
              <w:rPr>
                <w:sz w:val="19"/>
              </w:rPr>
              <w:t>Road marker clustering on map</w:t>
            </w:r>
          </w:p>
        </w:tc>
      </w:tr>
      <w:tr>
        <w:tc>
          <w:tcPr>
            <w:tcW w:type="dxa" w:w="2351"/>
          </w:tcPr>
          <w:p>
            <w:r>
              <w:rPr>
                <w:sz w:val="19"/>
              </w:rPr>
              <w:t>Chart.js</w:t>
            </w:r>
          </w:p>
        </w:tc>
        <w:tc>
          <w:tcPr>
            <w:tcW w:type="dxa" w:w="2351"/>
          </w:tcPr>
          <w:p>
            <w:r>
              <w:rPr>
                <w:sz w:val="19"/>
              </w:rPr>
              <w:t>4.4.0</w:t>
            </w:r>
          </w:p>
        </w:tc>
        <w:tc>
          <w:tcPr>
            <w:tcW w:type="dxa" w:w="2351"/>
          </w:tcPr>
          <w:p>
            <w:r>
              <w:rPr>
                <w:sz w:val="19"/>
              </w:rPr>
              <w:t>cdn.jsdelivr.net</w:t>
            </w:r>
          </w:p>
        </w:tc>
        <w:tc>
          <w:tcPr>
            <w:tcW w:type="dxa" w:w="2351"/>
          </w:tcPr>
          <w:p>
            <w:r>
              <w:rPr>
                <w:sz w:val="19"/>
              </w:rPr>
              <w:t>Bar, doughnut, radar charts</w:t>
            </w:r>
          </w:p>
        </w:tc>
      </w:tr>
      <w:tr>
        <w:tc>
          <w:tcPr>
            <w:tcW w:type="dxa" w:w="2351"/>
          </w:tcPr>
          <w:p>
            <w:r>
              <w:rPr>
                <w:sz w:val="19"/>
              </w:rPr>
              <w:t>marked.js</w:t>
            </w:r>
          </w:p>
        </w:tc>
        <w:tc>
          <w:tcPr>
            <w:tcW w:type="dxa" w:w="2351"/>
          </w:tcPr>
          <w:p>
            <w:r>
              <w:rPr>
                <w:sz w:val="19"/>
              </w:rPr>
              <w:t>9.1.6</w:t>
            </w:r>
          </w:p>
        </w:tc>
        <w:tc>
          <w:tcPr>
            <w:tcW w:type="dxa" w:w="2351"/>
          </w:tcPr>
          <w:p>
            <w:r>
              <w:rPr>
                <w:sz w:val="19"/>
              </w:rPr>
              <w:t>cdn.jsdelivr.net</w:t>
            </w:r>
          </w:p>
        </w:tc>
        <w:tc>
          <w:tcPr>
            <w:tcW w:type="dxa" w:w="2351"/>
          </w:tcPr>
          <w:p>
            <w:r>
              <w:rPr>
                <w:sz w:val="19"/>
              </w:rPr>
              <w:t>Markdown → HTML in chatbot responses</w:t>
            </w:r>
          </w:p>
        </w:tc>
      </w:tr>
      <w:tr>
        <w:tc>
          <w:tcPr>
            <w:tcW w:type="dxa" w:w="2351"/>
          </w:tcPr>
          <w:p>
            <w:r>
              <w:rPr>
                <w:sz w:val="19"/>
              </w:rPr>
              <w:t>OpenStreetMap Tiles</w:t>
            </w:r>
          </w:p>
        </w:tc>
        <w:tc>
          <w:tcPr>
            <w:tcW w:type="dxa" w:w="2351"/>
          </w:tcPr>
          <w:p>
            <w:r>
              <w:rPr>
                <w:sz w:val="19"/>
              </w:rPr>
              <w:t>—</w:t>
            </w:r>
          </w:p>
        </w:tc>
        <w:tc>
          <w:tcPr>
            <w:tcW w:type="dxa" w:w="2351"/>
          </w:tcPr>
          <w:p>
            <w:r>
              <w:rPr>
                <w:sz w:val="19"/>
              </w:rPr>
              <w:t>tile.openstreetmap.org</w:t>
            </w:r>
          </w:p>
        </w:tc>
        <w:tc>
          <w:tcPr>
            <w:tcW w:type="dxa" w:w="2351"/>
          </w:tcPr>
          <w:p>
            <w:r>
              <w:rPr>
                <w:sz w:val="19"/>
              </w:rPr>
              <w:t>Free, open map tile layer</w:t>
            </w:r>
          </w:p>
        </w:tc>
      </w:tr>
    </w:tbl>
    <w:p>
      <w:pPr>
        <w:spacing w:before="120" w:after="120"/>
      </w:pPr>
      <w:r>
        <w:rPr>
          <w:color w:val="64748B"/>
          <w:sz w:val="16"/>
        </w:rPr>
        <w:t>──────────────────────────────────────────────────────────────────────────────────────────</w:t>
      </w:r>
    </w:p>
    <w:p>
      <w:pPr>
        <w:spacing w:before="360" w:after="80"/>
      </w:pPr>
      <w:r>
        <w:rPr>
          <w:b/>
          <w:color w:val="1A3C5E"/>
          <w:sz w:val="32"/>
        </w:rPr>
        <w:t>5. Database Schema &amp; Data Summary</w:t>
      </w:r>
    </w:p>
    <w:p>
      <w:pPr>
        <w:spacing w:after="60"/>
      </w:pPr>
      <w:r>
        <w:rPr>
          <w:b w:val="0"/>
          <w:i/>
          <w:color w:val="111827"/>
          <w:sz w:val="21"/>
        </w:rPr>
        <w:t>RoadWatch uses SQLite (via SQLAlchemy ORM). On Vercel the database is seeded at cold-start into /tmp/roadwatch.db. Local deployments use data/roadwatch.db.</w:t>
      </w:r>
    </w:p>
    <w:p>
      <w:pPr>
        <w:spacing w:before="240" w:after="60"/>
      </w:pPr>
      <w:r>
        <w:rPr>
          <w:b/>
          <w:color w:val="F59E0B"/>
          <w:sz w:val="26"/>
        </w:rPr>
        <w:t>5.1  Tables</w:t>
      </w:r>
    </w:p>
    <w:p>
      <w:pPr>
        <w:pStyle w:val="ListBullet"/>
        <w:spacing w:after="40"/>
        <w:ind w:left="283"/>
      </w:pPr>
      <w:r>
        <w:rPr>
          <w:color w:val="111827"/>
          <w:sz w:val="21"/>
        </w:rPr>
        <w:t>roads  (35 rows) — Road master data — condition, budget, contractor, EE, coordinates, source URLs</w:t>
      </w:r>
    </w:p>
    <w:p>
      <w:pPr>
        <w:pStyle w:val="ListBullet"/>
        <w:spacing w:after="40"/>
        <w:ind w:left="283"/>
      </w:pPr>
      <w:r>
        <w:rPr>
          <w:color w:val="111827"/>
          <w:sz w:val="21"/>
        </w:rPr>
        <w:t>complaints  (21 rows) — Citizen-filed road issues — AI-routed to correct EE/department</w:t>
      </w:r>
    </w:p>
    <w:p>
      <w:pPr>
        <w:pStyle w:val="ListBullet"/>
        <w:spacing w:after="40"/>
        <w:ind w:left="283"/>
      </w:pPr>
      <w:r>
        <w:rPr>
          <w:color w:val="111827"/>
          <w:sz w:val="21"/>
        </w:rPr>
        <w:t>authorities  (37 rows) — Executive Engineer / Divisional Engineer contact directory</w:t>
      </w:r>
    </w:p>
    <w:p>
      <w:pPr>
        <w:pStyle w:val="ListBullet"/>
        <w:spacing w:after="40"/>
        <w:ind w:left="283"/>
      </w:pPr>
      <w:r>
        <w:rPr>
          <w:color w:val="111827"/>
          <w:sz w:val="21"/>
        </w:rPr>
        <w:t>budget_records  (37 rows) — Year-wise budget history per road — source-cited</w:t>
      </w:r>
    </w:p>
    <w:p>
      <w:pPr>
        <w:spacing w:before="240" w:after="60"/>
      </w:pPr>
      <w:r>
        <w:rPr>
          <w:b/>
          <w:color w:val="F59E0B"/>
          <w:sz w:val="26"/>
        </w:rPr>
        <w:t>5.2  Coverage Stats</w:t>
      </w:r>
    </w:p>
    <w:p>
      <w:pPr>
        <w:pStyle w:val="ListBullet"/>
        <w:spacing w:after="40"/>
        <w:ind w:left="283"/>
      </w:pPr>
      <w:r>
        <w:rPr>
          <w:color w:val="111827"/>
          <w:sz w:val="21"/>
        </w:rPr>
        <w:t>35 roads monitored across 13 countries</w:t>
      </w:r>
    </w:p>
    <w:p>
      <w:pPr>
        <w:pStyle w:val="ListBullet"/>
        <w:spacing w:after="40"/>
        <w:ind w:left="283"/>
      </w:pPr>
      <w:r>
        <w:rPr>
          <w:color w:val="111827"/>
          <w:sz w:val="21"/>
        </w:rPr>
        <w:t>Total road length: 25,801 km</w:t>
      </w:r>
    </w:p>
    <w:p>
      <w:pPr>
        <w:pStyle w:val="ListBullet"/>
        <w:spacing w:after="40"/>
        <w:ind w:left="283"/>
      </w:pPr>
      <w:r>
        <w:rPr>
          <w:color w:val="111827"/>
          <w:sz w:val="21"/>
        </w:rPr>
        <w:t>Total budget sanctioned: ₹5,699.2 Crore equivalent</w:t>
      </w:r>
    </w:p>
    <w:p>
      <w:pPr>
        <w:pStyle w:val="ListBullet"/>
        <w:spacing w:after="40"/>
        <w:ind w:left="283"/>
      </w:pPr>
      <w:r>
        <w:rPr>
          <w:color w:val="111827"/>
          <w:sz w:val="21"/>
        </w:rPr>
        <w:t>Budget utilisation: 78.5% average</w:t>
      </w:r>
    </w:p>
    <w:p>
      <w:pPr>
        <w:pStyle w:val="ListBullet"/>
        <w:spacing w:after="40"/>
        <w:ind w:left="283"/>
      </w:pPr>
      <w:r>
        <w:rPr>
          <w:color w:val="111827"/>
          <w:sz w:val="21"/>
        </w:rPr>
        <w:t>10 budget anomalies detected (&lt; 65% utilisation)</w:t>
      </w:r>
    </w:p>
    <w:p>
      <w:pPr>
        <w:pStyle w:val="ListBullet"/>
        <w:spacing w:after="40"/>
        <w:ind w:left="283"/>
      </w:pPr>
      <w:r>
        <w:rPr>
          <w:color w:val="111827"/>
          <w:sz w:val="21"/>
        </w:rPr>
        <w:t>4 Critical + 7 Poor condition roads flagged</w:t>
      </w:r>
    </w:p>
    <w:p>
      <w:pPr>
        <w:pStyle w:val="ListBullet"/>
        <w:spacing w:after="40"/>
        <w:ind w:left="283"/>
      </w:pPr>
      <w:r>
        <w:rPr>
          <w:color w:val="111827"/>
          <w:sz w:val="21"/>
        </w:rPr>
        <w:t>37 authorities in directory (India, Bangladesh, UK, USA, France, Germany, Poland, Brazil, Nigeria, South Africa, Madagascar, Nepal, Pakistan)</w:t>
      </w:r>
    </w:p>
    <w:p>
      <w:pPr>
        <w:pStyle w:val="ListBullet"/>
        <w:spacing w:after="40"/>
        <w:ind w:left="283"/>
      </w:pPr>
      <w:r>
        <w:rPr>
          <w:color w:val="111827"/>
          <w:sz w:val="21"/>
        </w:rPr>
        <w:t>21 sample complaints with severity levels and routing</w:t>
      </w:r>
    </w:p>
    <w:p>
      <w:pPr>
        <w:spacing w:before="240" w:after="60"/>
      </w:pPr>
      <w:r>
        <w:rPr>
          <w:b/>
          <w:color w:val="F59E0B"/>
          <w:sz w:val="26"/>
        </w:rPr>
        <w:t>5.3  Data Sources</w:t>
      </w:r>
    </w:p>
    <w:p>
      <w:pPr>
        <w:pStyle w:val="ListBullet"/>
        <w:spacing w:after="40"/>
        <w:ind w:left="283"/>
      </w:pPr>
      <w:r>
        <w:rPr>
          <w:color w:val="111827"/>
          <w:sz w:val="21"/>
        </w:rPr>
        <w:t>NHAI Project Portal — nhai.gov.in/projects</w:t>
      </w:r>
    </w:p>
    <w:p>
      <w:pPr>
        <w:pStyle w:val="ListBullet"/>
        <w:spacing w:after="40"/>
        <w:ind w:left="283"/>
      </w:pPr>
      <w:r>
        <w:rPr>
          <w:color w:val="111827"/>
          <w:sz w:val="21"/>
        </w:rPr>
        <w:t>MoRTH Annual Report 2023-24 — morth.nic.in</w:t>
      </w:r>
    </w:p>
    <w:p>
      <w:pPr>
        <w:pStyle w:val="ListBullet"/>
        <w:spacing w:after="40"/>
        <w:ind w:left="283"/>
      </w:pPr>
      <w:r>
        <w:rPr>
          <w:color w:val="111827"/>
          <w:sz w:val="21"/>
        </w:rPr>
        <w:t>CAG Audit Report on Road Infrastructure 2023</w:t>
      </w:r>
    </w:p>
    <w:p>
      <w:pPr>
        <w:pStyle w:val="ListBullet"/>
        <w:spacing w:after="40"/>
        <w:ind w:left="283"/>
      </w:pPr>
      <w:r>
        <w:rPr>
          <w:color w:val="111827"/>
          <w:sz w:val="21"/>
        </w:rPr>
        <w:t>BRDB Bangladesh — brdb.gov.bd</w:t>
      </w:r>
    </w:p>
    <w:p>
      <w:pPr>
        <w:pStyle w:val="ListBullet"/>
        <w:spacing w:after="40"/>
        <w:ind w:left="283"/>
      </w:pPr>
      <w:r>
        <w:rPr>
          <w:color w:val="111827"/>
          <w:sz w:val="21"/>
        </w:rPr>
        <w:t>Highways England — nationalhighways.co.uk</w:t>
      </w:r>
    </w:p>
    <w:p>
      <w:pPr>
        <w:pStyle w:val="ListBullet"/>
        <w:spacing w:after="40"/>
        <w:ind w:left="283"/>
      </w:pPr>
      <w:r>
        <w:rPr>
          <w:color w:val="111827"/>
          <w:sz w:val="21"/>
        </w:rPr>
        <w:t>FHWA USA — fhwa.dot.gov</w:t>
      </w:r>
    </w:p>
    <w:p>
      <w:pPr>
        <w:pStyle w:val="ListBullet"/>
        <w:spacing w:after="40"/>
        <w:ind w:left="283"/>
      </w:pPr>
      <w:r>
        <w:rPr>
          <w:color w:val="111827"/>
          <w:sz w:val="21"/>
        </w:rPr>
        <w:t>SANRAL South Africa — sanral.co.za</w:t>
      </w:r>
    </w:p>
    <w:p>
      <w:pPr>
        <w:pStyle w:val="ListBullet"/>
        <w:spacing w:after="40"/>
        <w:ind w:left="283"/>
      </w:pPr>
      <w:r>
        <w:rPr>
          <w:color w:val="111827"/>
          <w:sz w:val="21"/>
        </w:rPr>
        <w:t>Madagascar MTPI — mtpi.gov.mg</w:t>
      </w:r>
    </w:p>
    <w:p>
      <w:pPr>
        <w:pStyle w:val="ListBullet"/>
        <w:spacing w:after="40"/>
        <w:ind w:left="283"/>
      </w:pPr>
      <w:r>
        <w:rPr>
          <w:color w:val="111827"/>
          <w:sz w:val="21"/>
        </w:rPr>
        <w:t>GDDKiA Poland — gddkia.gov.pl</w:t>
      </w:r>
    </w:p>
    <w:p>
      <w:pPr>
        <w:pStyle w:val="ListBullet"/>
        <w:spacing w:after="40"/>
        <w:ind w:left="283"/>
      </w:pPr>
      <w:r>
        <w:rPr>
          <w:color w:val="111827"/>
          <w:sz w:val="21"/>
        </w:rPr>
        <w:t>DNER Brazil — dnit.gov.br</w:t>
      </w:r>
    </w:p>
    <w:p>
      <w:pPr>
        <w:pStyle w:val="ListBullet"/>
        <w:spacing w:after="40"/>
        <w:ind w:left="283"/>
      </w:pPr>
      <w:r>
        <w:rPr>
          <w:color w:val="111827"/>
          <w:sz w:val="21"/>
        </w:rPr>
        <w:t>Federal Roads Maintenance Agency Nigeria — ferma.gov.ng</w:t>
      </w:r>
    </w:p>
    <w:p>
      <w:pPr>
        <w:pStyle w:val="ListBullet"/>
        <w:spacing w:after="40"/>
        <w:ind w:left="283"/>
      </w:pPr>
      <w:r>
        <w:rPr>
          <w:color w:val="111827"/>
          <w:sz w:val="21"/>
        </w:rPr>
        <w:t>DoR Nepal — dor.gov.np</w:t>
      </w:r>
    </w:p>
    <w:p>
      <w:pPr>
        <w:pStyle w:val="ListBullet"/>
        <w:spacing w:after="40"/>
        <w:ind w:left="283"/>
      </w:pPr>
      <w:r>
        <w:rPr>
          <w:color w:val="111827"/>
          <w:sz w:val="21"/>
        </w:rPr>
        <w:t>NHA Pakistan — nha.gov.pk</w:t>
      </w:r>
    </w:p>
    <w:p>
      <w:pPr>
        <w:spacing w:before="120" w:after="120"/>
      </w:pPr>
      <w:r>
        <w:rPr>
          <w:color w:val="64748B"/>
          <w:sz w:val="16"/>
        </w:rPr>
        <w:t>──────────────────────────────────────────────────────────────────────────────────────────</w:t>
      </w:r>
    </w:p>
    <w:p>
      <w:pPr>
        <w:spacing w:before="360" w:after="80"/>
      </w:pPr>
      <w:r>
        <w:rPr>
          <w:b/>
          <w:color w:val="1A3C5E"/>
          <w:sz w:val="32"/>
        </w:rPr>
        <w:t>6. Assumptions</w:t>
      </w:r>
    </w:p>
    <w:p>
      <w:pPr>
        <w:spacing w:before="240" w:after="60"/>
      </w:pPr>
      <w:r>
        <w:rPr>
          <w:b/>
          <w:color w:val="F59E0B"/>
          <w:sz w:val="26"/>
        </w:rPr>
        <w:t>6.1  Data Assumptions</w:t>
      </w:r>
    </w:p>
    <w:p>
      <w:pPr>
        <w:pStyle w:val="ListBullet"/>
        <w:spacing w:after="40"/>
        <w:ind w:left="283"/>
      </w:pPr>
      <w:r>
        <w:rPr>
          <w:color w:val="111827"/>
          <w:sz w:val="21"/>
        </w:rPr>
        <w:t>Budget figures are in INR (Indian Rupees) for Indian roads and in local currency for international roads (USD, GBP, ZAR, BDT, NGN, MGA, PLN, BRL). Currency symbols are displayed in the UI.</w:t>
      </w:r>
    </w:p>
    <w:p>
      <w:pPr>
        <w:pStyle w:val="ListBullet"/>
        <w:spacing w:after="40"/>
        <w:ind w:left="283"/>
      </w:pPr>
      <w:r>
        <w:rPr>
          <w:color w:val="111827"/>
          <w:sz w:val="21"/>
        </w:rPr>
        <w:t>Condition scores (1–10) and labels (Excellent / Good / Fair / Poor / Critical) are derived from public audit reports and news sources, not real-time sensor data.</w:t>
      </w:r>
    </w:p>
    <w:p>
      <w:pPr>
        <w:pStyle w:val="ListBullet"/>
        <w:spacing w:after="40"/>
        <w:ind w:left="283"/>
      </w:pPr>
      <w:r>
        <w:rPr>
          <w:color w:val="111827"/>
          <w:sz w:val="21"/>
        </w:rPr>
        <w:t>A budget anomaly is defined as budget utilisation &lt; 65% (money sanctioned but not spent — potential indicator of diversion or stalled works).</w:t>
      </w:r>
    </w:p>
    <w:p>
      <w:pPr>
        <w:pStyle w:val="ListBullet"/>
        <w:spacing w:after="40"/>
        <w:ind w:left="283"/>
      </w:pPr>
      <w:r>
        <w:rPr>
          <w:color w:val="111827"/>
          <w:sz w:val="21"/>
        </w:rPr>
        <w:t>'Next maintenance' dates are extrapolated from last-relayed dates using standard road maintenance cycles (3 years for bituminous, 5 years for cement).</w:t>
      </w:r>
    </w:p>
    <w:p>
      <w:pPr>
        <w:pStyle w:val="ListBullet"/>
        <w:spacing w:after="40"/>
        <w:ind w:left="283"/>
      </w:pPr>
      <w:r>
        <w:rPr>
          <w:color w:val="111827"/>
          <w:sz w:val="21"/>
        </w:rPr>
        <w:t>Road coordinates (lat_start, lat_end, lat_center) are approximate midpoints and endpoints obtained from OpenStreetMap / government reports.</w:t>
      </w:r>
    </w:p>
    <w:p>
      <w:pPr>
        <w:pStyle w:val="ListBullet"/>
        <w:spacing w:after="40"/>
        <w:ind w:left="283"/>
      </w:pPr>
      <w:r>
        <w:rPr>
          <w:color w:val="111827"/>
          <w:sz w:val="21"/>
        </w:rPr>
        <w:t>Complaint data (21 records) is synthetic sample data created to demonstrate the complaint management workflow. Real deployments would connect to citizen grievance portals.</w:t>
      </w:r>
    </w:p>
    <w:p>
      <w:pPr>
        <w:pStyle w:val="ListBullet"/>
        <w:spacing w:after="40"/>
        <w:ind w:left="283"/>
      </w:pPr>
      <w:r>
        <w:rPr>
          <w:color w:val="111827"/>
          <w:sz w:val="21"/>
        </w:rPr>
        <w:t>Authority directory (37 records) contains representative designations. Real contacts should be verified from official government portals before use.</w:t>
      </w:r>
    </w:p>
    <w:p>
      <w:pPr>
        <w:spacing w:before="240" w:after="60"/>
      </w:pPr>
      <w:r>
        <w:rPr>
          <w:b/>
          <w:color w:val="F59E0B"/>
          <w:sz w:val="26"/>
        </w:rPr>
        <w:t>6.2  Technical Assumptions</w:t>
      </w:r>
    </w:p>
    <w:p>
      <w:pPr>
        <w:pStyle w:val="ListBullet"/>
        <w:spacing w:after="40"/>
        <w:ind w:left="283"/>
      </w:pPr>
      <w:r>
        <w:rPr>
          <w:color w:val="111827"/>
          <w:sz w:val="21"/>
        </w:rPr>
        <w:t>The Groq API (LLaMA 3.3 70B) must be configured via the GROQ_API_KEY environment variable in Vercel project settings. Without it, the system falls back to rule-based responses which cover 80%+ of queries.</w:t>
      </w:r>
    </w:p>
    <w:p>
      <w:pPr>
        <w:pStyle w:val="ListBullet"/>
        <w:spacing w:after="40"/>
        <w:ind w:left="283"/>
      </w:pPr>
      <w:r>
        <w:rPr>
          <w:color w:val="111827"/>
          <w:sz w:val="21"/>
        </w:rPr>
        <w:t>Vercel's serverless Python runtime provides read-only filesystem except /tmp. The SQLite database is seeded into /tmp/roadwatch.db on every cold start (takes ~2 seconds).</w:t>
      </w:r>
    </w:p>
    <w:p>
      <w:pPr>
        <w:pStyle w:val="ListBullet"/>
        <w:spacing w:after="40"/>
        <w:ind w:left="283"/>
      </w:pPr>
      <w:r>
        <w:rPr>
          <w:color w:val="111827"/>
          <w:sz w:val="21"/>
        </w:rPr>
        <w:t>Because Vercel uses an ephemeral filesystem, complaints filed through the live demo are stored in memory only until the next cold start. A production deployment would use Supabase PostgreSQL or PlanetScale for persistence.</w:t>
      </w:r>
    </w:p>
    <w:p>
      <w:pPr>
        <w:pStyle w:val="ListBullet"/>
        <w:spacing w:after="40"/>
        <w:ind w:left="283"/>
      </w:pPr>
      <w:r>
        <w:rPr>
          <w:color w:val="111827"/>
          <w:sz w:val="21"/>
        </w:rPr>
        <w:t>Image uploads for complaint photos are stored in /tmp/uploads on Vercel (ephemeral). Production would use AWS S3 or Cloudinary.</w:t>
      </w:r>
    </w:p>
    <w:p>
      <w:pPr>
        <w:pStyle w:val="ListBullet"/>
        <w:spacing w:after="40"/>
        <w:ind w:left="283"/>
      </w:pPr>
      <w:r>
        <w:rPr>
          <w:color w:val="111827"/>
          <w:sz w:val="21"/>
        </w:rPr>
        <w:t>The AI image damage assessment (Groq vision) requires the image to be base64-encoded and sent within the request. This feature is functional locally but image files are not persisted on Vercel.</w:t>
      </w:r>
    </w:p>
    <w:p>
      <w:pPr>
        <w:pStyle w:val="ListBullet"/>
        <w:spacing w:after="40"/>
        <w:ind w:left="283"/>
      </w:pPr>
      <w:r>
        <w:rPr>
          <w:color w:val="111827"/>
          <w:sz w:val="21"/>
        </w:rPr>
        <w:t>The Service Worker caches static assets for offline use. Dynamic API data (roads, stats) is not cached offline — an internet connection is required for live data.</w:t>
      </w:r>
    </w:p>
    <w:p>
      <w:pPr>
        <w:pStyle w:val="ListBullet"/>
        <w:spacing w:after="40"/>
        <w:ind w:left="283"/>
      </w:pPr>
      <w:r>
        <w:rPr>
          <w:color w:val="111827"/>
          <w:sz w:val="21"/>
        </w:rPr>
        <w:t>The app is single-tenant (one shared database). For production use, multi-tenant architecture with per-state isolation would be required.</w:t>
      </w:r>
    </w:p>
    <w:p>
      <w:pPr>
        <w:pStyle w:val="ListBullet"/>
        <w:spacing w:after="40"/>
        <w:ind w:left="283"/>
      </w:pPr>
      <w:r>
        <w:rPr>
          <w:color w:val="111827"/>
          <w:sz w:val="21"/>
        </w:rPr>
        <w:t>OpenStreetMap tiles are used for the map layer. These are free but rate-limited for high-traffic deployments. Production would use Mapbox or Google Maps.</w:t>
      </w:r>
    </w:p>
    <w:p>
      <w:pPr>
        <w:spacing w:before="240" w:after="60"/>
      </w:pPr>
      <w:r>
        <w:rPr>
          <w:b/>
          <w:color w:val="F59E0B"/>
          <w:sz w:val="26"/>
        </w:rPr>
        <w:t>6.3  Scope Assumptions</w:t>
      </w:r>
    </w:p>
    <w:p>
      <w:pPr>
        <w:pStyle w:val="ListBullet"/>
        <w:spacing w:after="40"/>
        <w:ind w:left="283"/>
      </w:pPr>
      <w:r>
        <w:rPr>
          <w:color w:val="111827"/>
          <w:sz w:val="21"/>
        </w:rPr>
        <w:t>The platform covers roads in 13 countries to demonstrate global applicability, but the primary focus and majority of data (22 of 35 roads) is India.</w:t>
      </w:r>
    </w:p>
    <w:p>
      <w:pPr>
        <w:pStyle w:val="ListBullet"/>
        <w:spacing w:after="40"/>
        <w:ind w:left="283"/>
      </w:pPr>
      <w:r>
        <w:rPr>
          <w:color w:val="111827"/>
          <w:sz w:val="21"/>
        </w:rPr>
        <w:t>Road hierarchy covered: National Highways (NH), State Highways (SH), Major District Roads (MDR), Motorways (M-roads UK), Interstate Highways (I- roads USA), and equivalents.</w:t>
      </w:r>
    </w:p>
    <w:p>
      <w:pPr>
        <w:pStyle w:val="ListBullet"/>
        <w:spacing w:after="40"/>
        <w:ind w:left="283"/>
      </w:pPr>
      <w:r>
        <w:rPr>
          <w:color w:val="111827"/>
          <w:sz w:val="21"/>
        </w:rPr>
        <w:t>The AI chatbot is scoped to road infrastructure queries only. Off-topic queries receive a polite redirect.</w:t>
      </w:r>
    </w:p>
    <w:p>
      <w:pPr>
        <w:pStyle w:val="ListBullet"/>
        <w:spacing w:after="40"/>
        <w:ind w:left="283"/>
      </w:pPr>
      <w:r>
        <w:rPr>
          <w:color w:val="111827"/>
          <w:sz w:val="21"/>
        </w:rPr>
        <w:t>Complaint routing uses department-type matching (NHAI → NHAI EE, PWD → PWD EE) not live API integration with government grievance portals.</w:t>
      </w:r>
    </w:p>
    <w:p>
      <w:pPr>
        <w:pStyle w:val="ListBullet"/>
        <w:spacing w:after="40"/>
        <w:ind w:left="283"/>
      </w:pPr>
      <w:r>
        <w:rPr>
          <w:color w:val="111827"/>
          <w:sz w:val="21"/>
        </w:rPr>
        <w:t>Budget anomaly detection uses a static 65% threshold. A production system would use ML-based anomaly detection with historical baselines.</w:t>
      </w:r>
    </w:p>
    <w:p>
      <w:pPr>
        <w:spacing w:before="120" w:after="120"/>
      </w:pPr>
      <w:r>
        <w:rPr>
          <w:color w:val="64748B"/>
          <w:sz w:val="16"/>
        </w:rPr>
        <w:t>──────────────────────────────────────────────────────────────────────────────────────────</w:t>
      </w:r>
    </w:p>
    <w:p>
      <w:pPr>
        <w:spacing w:before="360" w:after="80"/>
      </w:pPr>
      <w:r>
        <w:rPr>
          <w:b/>
          <w:color w:val="1A3C5E"/>
          <w:sz w:val="32"/>
        </w:rPr>
        <w:t>7. API Endpoint Catalogue (26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5e"/>
          </w:tcPr>
          <w:p>
            <w:r>
              <w:rPr>
                <w:b/>
                <w:color w:val="FFFFFF"/>
                <w:sz w:val="18"/>
              </w:rPr>
              <w:t>Method</w:t>
            </w:r>
          </w:p>
        </w:tc>
        <w:tc>
          <w:tcPr>
            <w:tcW w:type="dxa" w:w="3135"/>
            <w:shd w:val="clear" w:color="auto" w:fill="1a3c5e"/>
          </w:tcPr>
          <w:p>
            <w:r>
              <w:rPr>
                <w:b/>
                <w:color w:val="FFFFFF"/>
                <w:sz w:val="18"/>
              </w:rPr>
              <w:t>Endpoint</w:t>
            </w:r>
          </w:p>
        </w:tc>
        <w:tc>
          <w:tcPr>
            <w:tcW w:type="dxa" w:w="3135"/>
            <w:shd w:val="clear" w:color="auto" w:fill="1a3c5e"/>
          </w:tcPr>
          <w:p>
            <w:r>
              <w:rPr>
                <w:b/>
                <w:color w:val="FFFFFF"/>
                <w:sz w:val="18"/>
              </w:rPr>
              <w:t>Description</w:t>
            </w:r>
          </w:p>
        </w:tc>
      </w:tr>
      <w:tr>
        <w:tc>
          <w:tcPr>
            <w:tcW w:type="dxa" w:w="3135"/>
          </w:tcPr>
          <w:p>
            <w:r>
              <w:rPr>
                <w:b/>
                <w:color w:val="22863D"/>
                <w:sz w:val="18"/>
              </w:rPr>
              <w:t>GET</w:t>
            </w:r>
          </w:p>
        </w:tc>
        <w:tc>
          <w:tcPr>
            <w:tcW w:type="dxa" w:w="3135"/>
          </w:tcPr>
          <w:p>
            <w:r>
              <w:rPr>
                <w:sz w:val="18"/>
              </w:rPr>
              <w:t>/api/health</w:t>
            </w:r>
          </w:p>
        </w:tc>
        <w:tc>
          <w:tcPr>
            <w:tcW w:type="dxa" w:w="3135"/>
          </w:tcPr>
          <w:p>
            <w:r>
              <w:rPr>
                <w:sz w:val="18"/>
              </w:rPr>
              <w:t>Service health + AI provider status</w:t>
            </w:r>
          </w:p>
        </w:tc>
      </w:tr>
      <w:tr>
        <w:tc>
          <w:tcPr>
            <w:tcW w:type="dxa" w:w="3135"/>
          </w:tcPr>
          <w:p>
            <w:r>
              <w:rPr>
                <w:b/>
                <w:color w:val="22863D"/>
                <w:sz w:val="18"/>
              </w:rPr>
              <w:t>GET</w:t>
            </w:r>
          </w:p>
        </w:tc>
        <w:tc>
          <w:tcPr>
            <w:tcW w:type="dxa" w:w="3135"/>
          </w:tcPr>
          <w:p>
            <w:r>
              <w:rPr>
                <w:sz w:val="18"/>
              </w:rPr>
              <w:t>/api/stats</w:t>
            </w:r>
          </w:p>
        </w:tc>
        <w:tc>
          <w:tcPr>
            <w:tcW w:type="dxa" w:w="3135"/>
          </w:tcPr>
          <w:p>
            <w:r>
              <w:rPr>
                <w:sz w:val="18"/>
              </w:rPr>
              <w:t>Platform-wide statistics</w:t>
            </w:r>
          </w:p>
        </w:tc>
      </w:tr>
      <w:tr>
        <w:tc>
          <w:tcPr>
            <w:tcW w:type="dxa" w:w="3135"/>
          </w:tcPr>
          <w:p>
            <w:r>
              <w:rPr>
                <w:b/>
                <w:color w:val="22863D"/>
                <w:sz w:val="18"/>
              </w:rPr>
              <w:t>GET</w:t>
            </w:r>
          </w:p>
        </w:tc>
        <w:tc>
          <w:tcPr>
            <w:tcW w:type="dxa" w:w="3135"/>
          </w:tcPr>
          <w:p>
            <w:r>
              <w:rPr>
                <w:sz w:val="18"/>
              </w:rPr>
              <w:t>/api/roads</w:t>
            </w:r>
          </w:p>
        </w:tc>
        <w:tc>
          <w:tcPr>
            <w:tcW w:type="dxa" w:w="3135"/>
          </w:tcPr>
          <w:p>
            <w:r>
              <w:rPr>
                <w:sz w:val="18"/>
              </w:rPr>
              <w:t>List roads (filter by country/type/condition/state, sort, paginate)</w:t>
            </w:r>
          </w:p>
        </w:tc>
      </w:tr>
      <w:tr>
        <w:tc>
          <w:tcPr>
            <w:tcW w:type="dxa" w:w="3135"/>
          </w:tcPr>
          <w:p>
            <w:r>
              <w:rPr>
                <w:b/>
                <w:color w:val="22863D"/>
                <w:sz w:val="18"/>
              </w:rPr>
              <w:t>GET</w:t>
            </w:r>
          </w:p>
        </w:tc>
        <w:tc>
          <w:tcPr>
            <w:tcW w:type="dxa" w:w="3135"/>
          </w:tcPr>
          <w:p>
            <w:r>
              <w:rPr>
                <w:sz w:val="18"/>
              </w:rPr>
              <w:t>/api/roads/search/autocomplete</w:t>
            </w:r>
          </w:p>
        </w:tc>
        <w:tc>
          <w:tcPr>
            <w:tcW w:type="dxa" w:w="3135"/>
          </w:tcPr>
          <w:p>
            <w:r>
              <w:rPr>
                <w:sz w:val="18"/>
              </w:rPr>
              <w:t>Typeahead search suggestions (min 2 chars)</w:t>
            </w:r>
          </w:p>
        </w:tc>
      </w:tr>
      <w:tr>
        <w:tc>
          <w:tcPr>
            <w:tcW w:type="dxa" w:w="3135"/>
          </w:tcPr>
          <w:p>
            <w:r>
              <w:rPr>
                <w:b/>
                <w:color w:val="22863D"/>
                <w:sz w:val="18"/>
              </w:rPr>
              <w:t>GET</w:t>
            </w:r>
          </w:p>
        </w:tc>
        <w:tc>
          <w:tcPr>
            <w:tcW w:type="dxa" w:w="3135"/>
          </w:tcPr>
          <w:p>
            <w:r>
              <w:rPr>
                <w:sz w:val="18"/>
              </w:rPr>
              <w:t>/api/roads/nearby</w:t>
            </w:r>
          </w:p>
        </w:tc>
        <w:tc>
          <w:tcPr>
            <w:tcW w:type="dxa" w:w="3135"/>
          </w:tcPr>
          <w:p>
            <w:r>
              <w:rPr>
                <w:sz w:val="18"/>
              </w:rPr>
              <w:t>Roads within radius_km of lat/lon</w:t>
            </w:r>
          </w:p>
        </w:tc>
      </w:tr>
      <w:tr>
        <w:tc>
          <w:tcPr>
            <w:tcW w:type="dxa" w:w="3135"/>
          </w:tcPr>
          <w:p>
            <w:r>
              <w:rPr>
                <w:b/>
                <w:color w:val="22863D"/>
                <w:sz w:val="18"/>
              </w:rPr>
              <w:t>GET</w:t>
            </w:r>
          </w:p>
        </w:tc>
        <w:tc>
          <w:tcPr>
            <w:tcW w:type="dxa" w:w="3135"/>
          </w:tcPr>
          <w:p>
            <w:r>
              <w:rPr>
                <w:sz w:val="18"/>
              </w:rPr>
              <w:t>/api/roads/{road_id}</w:t>
            </w:r>
          </w:p>
        </w:tc>
        <w:tc>
          <w:tcPr>
            <w:tcW w:type="dxa" w:w="3135"/>
          </w:tcPr>
          <w:p>
            <w:r>
              <w:rPr>
                <w:sz w:val="18"/>
              </w:rPr>
              <w:t>Full road detail + budget history + complaint count</w:t>
            </w:r>
          </w:p>
        </w:tc>
      </w:tr>
      <w:tr>
        <w:tc>
          <w:tcPr>
            <w:tcW w:type="dxa" w:w="3135"/>
          </w:tcPr>
          <w:p>
            <w:r>
              <w:rPr>
                <w:b/>
                <w:color w:val="22863D"/>
                <w:sz w:val="18"/>
              </w:rPr>
              <w:t>GET</w:t>
            </w:r>
          </w:p>
        </w:tc>
        <w:tc>
          <w:tcPr>
            <w:tcW w:type="dxa" w:w="3135"/>
          </w:tcPr>
          <w:p>
            <w:r>
              <w:rPr>
                <w:sz w:val="18"/>
              </w:rPr>
              <w:t>/api/roads/{road_id}/timeline</w:t>
            </w:r>
          </w:p>
        </w:tc>
        <w:tc>
          <w:tcPr>
            <w:tcW w:type="dxa" w:w="3135"/>
          </w:tcPr>
          <w:p>
            <w:r>
              <w:rPr>
                <w:sz w:val="18"/>
              </w:rPr>
              <w:t>Unified budget + complaint timeline for a road</w:t>
            </w:r>
          </w:p>
        </w:tc>
      </w:tr>
      <w:tr>
        <w:tc>
          <w:tcPr>
            <w:tcW w:type="dxa" w:w="3135"/>
          </w:tcPr>
          <w:p>
            <w:r>
              <w:rPr>
                <w:b/>
                <w:color w:val="22863D"/>
                <w:sz w:val="18"/>
              </w:rPr>
              <w:t>GET</w:t>
            </w:r>
          </w:p>
        </w:tc>
        <w:tc>
          <w:tcPr>
            <w:tcW w:type="dxa" w:w="3135"/>
          </w:tcPr>
          <w:p>
            <w:r>
              <w:rPr>
                <w:sz w:val="18"/>
              </w:rPr>
              <w:t>/api/countries</w:t>
            </w:r>
          </w:p>
        </w:tc>
        <w:tc>
          <w:tcPr>
            <w:tcW w:type="dxa" w:w="3135"/>
          </w:tcPr>
          <w:p>
            <w:r>
              <w:rPr>
                <w:sz w:val="18"/>
              </w:rPr>
              <w:t>List of all monitored countries</w:t>
            </w:r>
          </w:p>
        </w:tc>
      </w:tr>
      <w:tr>
        <w:tc>
          <w:tcPr>
            <w:tcW w:type="dxa" w:w="3135"/>
          </w:tcPr>
          <w:p>
            <w:r>
              <w:rPr>
                <w:b/>
                <w:color w:val="22863D"/>
                <w:sz w:val="18"/>
              </w:rPr>
              <w:t>GET</w:t>
            </w:r>
          </w:p>
        </w:tc>
        <w:tc>
          <w:tcPr>
            <w:tcW w:type="dxa" w:w="3135"/>
          </w:tcPr>
          <w:p>
            <w:r>
              <w:rPr>
                <w:sz w:val="18"/>
              </w:rPr>
              <w:t>/api/road_types</w:t>
            </w:r>
          </w:p>
        </w:tc>
        <w:tc>
          <w:tcPr>
            <w:tcW w:type="dxa" w:w="3135"/>
          </w:tcPr>
          <w:p>
            <w:r>
              <w:rPr>
                <w:sz w:val="18"/>
              </w:rPr>
              <w:t>List of road types in DB</w:t>
            </w:r>
          </w:p>
        </w:tc>
      </w:tr>
      <w:tr>
        <w:tc>
          <w:tcPr>
            <w:tcW w:type="dxa" w:w="3135"/>
          </w:tcPr>
          <w:p>
            <w:r>
              <w:rPr>
                <w:b/>
                <w:color w:val="22863D"/>
                <w:sz w:val="18"/>
              </w:rPr>
              <w:t>GET</w:t>
            </w:r>
          </w:p>
        </w:tc>
        <w:tc>
          <w:tcPr>
            <w:tcW w:type="dxa" w:w="3135"/>
          </w:tcPr>
          <w:p>
            <w:r>
              <w:rPr>
                <w:sz w:val="18"/>
              </w:rPr>
              <w:t>/api/analytics/overview</w:t>
            </w:r>
          </w:p>
        </w:tc>
        <w:tc>
          <w:tcPr>
            <w:tcW w:type="dxa" w:w="3135"/>
          </w:tcPr>
          <w:p>
            <w:r>
              <w:rPr>
                <w:sz w:val="18"/>
              </w:rPr>
              <w:t>Full analytics — condition dist, budget by country, anomalies</w:t>
            </w:r>
          </w:p>
        </w:tc>
      </w:tr>
      <w:tr>
        <w:tc>
          <w:tcPr>
            <w:tcW w:type="dxa" w:w="3135"/>
          </w:tcPr>
          <w:p>
            <w:r>
              <w:rPr>
                <w:b/>
                <w:color w:val="22863D"/>
                <w:sz w:val="18"/>
              </w:rPr>
              <w:t>GET</w:t>
            </w:r>
          </w:p>
        </w:tc>
        <w:tc>
          <w:tcPr>
            <w:tcW w:type="dxa" w:w="3135"/>
          </w:tcPr>
          <w:p>
            <w:r>
              <w:rPr>
                <w:sz w:val="18"/>
              </w:rPr>
              <w:t>/api/analytics/compare</w:t>
            </w:r>
          </w:p>
        </w:tc>
        <w:tc>
          <w:tcPr>
            <w:tcW w:type="dxa" w:w="3135"/>
          </w:tcPr>
          <w:p>
            <w:r>
              <w:rPr>
                <w:sz w:val="18"/>
              </w:rPr>
              <w:t>Side-by-side comparison of up to 4 roads</w:t>
            </w:r>
          </w:p>
        </w:tc>
      </w:tr>
      <w:tr>
        <w:tc>
          <w:tcPr>
            <w:tcW w:type="dxa" w:w="3135"/>
          </w:tcPr>
          <w:p>
            <w:r>
              <w:rPr>
                <w:b/>
                <w:color w:val="22863D"/>
                <w:sz w:val="18"/>
              </w:rPr>
              <w:t>GET</w:t>
            </w:r>
          </w:p>
        </w:tc>
        <w:tc>
          <w:tcPr>
            <w:tcW w:type="dxa" w:w="3135"/>
          </w:tcPr>
          <w:p>
            <w:r>
              <w:rPr>
                <w:sz w:val="18"/>
              </w:rPr>
              <w:t>/api/export/roads.csv</w:t>
            </w:r>
          </w:p>
        </w:tc>
        <w:tc>
          <w:tcPr>
            <w:tcW w:type="dxa" w:w="3135"/>
          </w:tcPr>
          <w:p>
            <w:r>
              <w:rPr>
                <w:sz w:val="18"/>
              </w:rPr>
              <w:t>Download roads data as CSV (filterable)</w:t>
            </w:r>
          </w:p>
        </w:tc>
      </w:tr>
      <w:tr>
        <w:tc>
          <w:tcPr>
            <w:tcW w:type="dxa" w:w="3135"/>
          </w:tcPr>
          <w:p>
            <w:r>
              <w:rPr>
                <w:b/>
                <w:color w:val="22863D"/>
                <w:sz w:val="18"/>
              </w:rPr>
              <w:t>GET</w:t>
            </w:r>
          </w:p>
        </w:tc>
        <w:tc>
          <w:tcPr>
            <w:tcW w:type="dxa" w:w="3135"/>
          </w:tcPr>
          <w:p>
            <w:r>
              <w:rPr>
                <w:sz w:val="18"/>
              </w:rPr>
              <w:t>/api/export/complaints.csv</w:t>
            </w:r>
          </w:p>
        </w:tc>
        <w:tc>
          <w:tcPr>
            <w:tcW w:type="dxa" w:w="3135"/>
          </w:tcPr>
          <w:p>
            <w:r>
              <w:rPr>
                <w:sz w:val="18"/>
              </w:rPr>
              <w:t>Download complaints data as CSV</w:t>
            </w:r>
          </w:p>
        </w:tc>
      </w:tr>
      <w:tr>
        <w:tc>
          <w:tcPr>
            <w:tcW w:type="dxa" w:w="3135"/>
          </w:tcPr>
          <w:p>
            <w:r>
              <w:rPr>
                <w:b/>
                <w:color w:val="1A3C5E"/>
                <w:sz w:val="18"/>
              </w:rPr>
              <w:t>POST</w:t>
            </w:r>
          </w:p>
        </w:tc>
        <w:tc>
          <w:tcPr>
            <w:tcW w:type="dxa" w:w="3135"/>
          </w:tcPr>
          <w:p>
            <w:r>
              <w:rPr>
                <w:sz w:val="18"/>
              </w:rPr>
              <w:t>/api/chat</w:t>
            </w:r>
          </w:p>
        </w:tc>
        <w:tc>
          <w:tcPr>
            <w:tcW w:type="dxa" w:w="3135"/>
          </w:tcPr>
          <w:p>
            <w:r>
              <w:rPr>
                <w:sz w:val="18"/>
              </w:rPr>
              <w:t>AI chatbot — rule-based + Groq LLaMA 3.3 70B fallback</w:t>
            </w:r>
          </w:p>
        </w:tc>
      </w:tr>
      <w:tr>
        <w:tc>
          <w:tcPr>
            <w:tcW w:type="dxa" w:w="3135"/>
          </w:tcPr>
          <w:p>
            <w:r>
              <w:rPr>
                <w:b/>
                <w:color w:val="1A3C5E"/>
                <w:sz w:val="18"/>
              </w:rPr>
              <w:t>POST</w:t>
            </w:r>
          </w:p>
        </w:tc>
        <w:tc>
          <w:tcPr>
            <w:tcW w:type="dxa" w:w="3135"/>
          </w:tcPr>
          <w:p>
            <w:r>
              <w:rPr>
                <w:sz w:val="18"/>
              </w:rPr>
              <w:t>/api/complaints</w:t>
            </w:r>
          </w:p>
        </w:tc>
        <w:tc>
          <w:tcPr>
            <w:tcW w:type="dxa" w:w="3135"/>
          </w:tcPr>
          <w:p>
            <w:r>
              <w:rPr>
                <w:sz w:val="18"/>
              </w:rPr>
              <w:t>File a new complaint (with photo upload)</w:t>
            </w:r>
          </w:p>
        </w:tc>
      </w:tr>
      <w:tr>
        <w:tc>
          <w:tcPr>
            <w:tcW w:type="dxa" w:w="3135"/>
          </w:tcPr>
          <w:p>
            <w:r>
              <w:rPr>
                <w:b/>
                <w:color w:val="22863D"/>
                <w:sz w:val="18"/>
              </w:rPr>
              <w:t>GET</w:t>
            </w:r>
          </w:p>
        </w:tc>
        <w:tc>
          <w:tcPr>
            <w:tcW w:type="dxa" w:w="3135"/>
          </w:tcPr>
          <w:p>
            <w:r>
              <w:rPr>
                <w:sz w:val="18"/>
              </w:rPr>
              <w:t>/api/complaints</w:t>
            </w:r>
          </w:p>
        </w:tc>
        <w:tc>
          <w:tcPr>
            <w:tcW w:type="dxa" w:w="3135"/>
          </w:tcPr>
          <w:p>
            <w:r>
              <w:rPr>
                <w:sz w:val="18"/>
              </w:rPr>
              <w:t>List complaints (filter by status/country/road)</w:t>
            </w:r>
          </w:p>
        </w:tc>
      </w:tr>
      <w:tr>
        <w:tc>
          <w:tcPr>
            <w:tcW w:type="dxa" w:w="3135"/>
          </w:tcPr>
          <w:p>
            <w:r>
              <w:rPr>
                <w:b/>
                <w:color w:val="22863D"/>
                <w:sz w:val="18"/>
              </w:rPr>
              <w:t>GET</w:t>
            </w:r>
          </w:p>
        </w:tc>
        <w:tc>
          <w:tcPr>
            <w:tcW w:type="dxa" w:w="3135"/>
          </w:tcPr>
          <w:p>
            <w:r>
              <w:rPr>
                <w:sz w:val="18"/>
              </w:rPr>
              <w:t>/api/complaints/{id}</w:t>
            </w:r>
          </w:p>
        </w:tc>
        <w:tc>
          <w:tcPr>
            <w:tcW w:type="dxa" w:w="3135"/>
          </w:tcPr>
          <w:p>
            <w:r>
              <w:rPr>
                <w:sz w:val="18"/>
              </w:rPr>
              <w:t>Get single complaint by complaint_id</w:t>
            </w:r>
          </w:p>
        </w:tc>
      </w:tr>
      <w:tr>
        <w:tc>
          <w:tcPr>
            <w:tcW w:type="dxa" w:w="3135"/>
          </w:tcPr>
          <w:p>
            <w:r>
              <w:rPr>
                <w:b/>
                <w:color w:val="92400E"/>
                <w:sz w:val="18"/>
              </w:rPr>
              <w:t>PATCH</w:t>
            </w:r>
          </w:p>
        </w:tc>
        <w:tc>
          <w:tcPr>
            <w:tcW w:type="dxa" w:w="3135"/>
          </w:tcPr>
          <w:p>
            <w:r>
              <w:rPr>
                <w:sz w:val="18"/>
              </w:rPr>
              <w:t>/api/complaints/{id}/status</w:t>
            </w:r>
          </w:p>
        </w:tc>
        <w:tc>
          <w:tcPr>
            <w:tcW w:type="dxa" w:w="3135"/>
          </w:tcPr>
          <w:p>
            <w:r>
              <w:rPr>
                <w:sz w:val="18"/>
              </w:rPr>
              <w:t>Update complaint status</w:t>
            </w:r>
          </w:p>
        </w:tc>
      </w:tr>
      <w:tr>
        <w:tc>
          <w:tcPr>
            <w:tcW w:type="dxa" w:w="3135"/>
          </w:tcPr>
          <w:p>
            <w:r>
              <w:rPr>
                <w:b/>
                <w:color w:val="1A3C5E"/>
                <w:sz w:val="18"/>
              </w:rPr>
              <w:t>POST</w:t>
            </w:r>
          </w:p>
        </w:tc>
        <w:tc>
          <w:tcPr>
            <w:tcW w:type="dxa" w:w="3135"/>
          </w:tcPr>
          <w:p>
            <w:r>
              <w:rPr>
                <w:sz w:val="18"/>
              </w:rPr>
              <w:t>/api/image/assess</w:t>
            </w:r>
          </w:p>
        </w:tc>
        <w:tc>
          <w:tcPr>
            <w:tcW w:type="dxa" w:w="3135"/>
          </w:tcPr>
          <w:p>
            <w:r>
              <w:rPr>
                <w:sz w:val="18"/>
              </w:rPr>
              <w:t>AI image damage assessment (base64 photo)</w:t>
            </w:r>
          </w:p>
        </w:tc>
      </w:tr>
      <w:tr>
        <w:tc>
          <w:tcPr>
            <w:tcW w:type="dxa" w:w="3135"/>
          </w:tcPr>
          <w:p>
            <w:r>
              <w:rPr>
                <w:b/>
                <w:color w:val="22863D"/>
                <w:sz w:val="18"/>
              </w:rPr>
              <w:t>GET</w:t>
            </w:r>
          </w:p>
        </w:tc>
        <w:tc>
          <w:tcPr>
            <w:tcW w:type="dxa" w:w="3135"/>
          </w:tcPr>
          <w:p>
            <w:r>
              <w:rPr>
                <w:sz w:val="18"/>
              </w:rPr>
              <w:t>/api/authorities</w:t>
            </w:r>
          </w:p>
        </w:tc>
        <w:tc>
          <w:tcPr>
            <w:tcW w:type="dxa" w:w="3135"/>
          </w:tcPr>
          <w:p>
            <w:r>
              <w:rPr>
                <w:sz w:val="18"/>
              </w:rPr>
              <w:t>List authorities (filter by country/state/type)</w:t>
            </w:r>
          </w:p>
        </w:tc>
      </w:tr>
      <w:tr>
        <w:tc>
          <w:tcPr>
            <w:tcW w:type="dxa" w:w="3135"/>
          </w:tcPr>
          <w:p>
            <w:r>
              <w:rPr>
                <w:b/>
                <w:color w:val="22863D"/>
                <w:sz w:val="18"/>
              </w:rPr>
              <w:t>GET</w:t>
            </w:r>
          </w:p>
        </w:tc>
        <w:tc>
          <w:tcPr>
            <w:tcW w:type="dxa" w:w="3135"/>
          </w:tcPr>
          <w:p>
            <w:r>
              <w:rPr>
                <w:sz w:val="18"/>
              </w:rPr>
              <w:t>/api/authorities/route</w:t>
            </w:r>
          </w:p>
        </w:tc>
        <w:tc>
          <w:tcPr>
            <w:tcW w:type="dxa" w:w="3135"/>
          </w:tcPr>
          <w:p>
            <w:r>
              <w:rPr>
                <w:sz w:val="18"/>
              </w:rPr>
              <w:t>Find responsible authority for road type + state</w:t>
            </w:r>
          </w:p>
        </w:tc>
      </w:tr>
      <w:tr>
        <w:tc>
          <w:tcPr>
            <w:tcW w:type="dxa" w:w="3135"/>
          </w:tcPr>
          <w:p>
            <w:r>
              <w:rPr>
                <w:b/>
                <w:color w:val="22863D"/>
                <w:sz w:val="18"/>
              </w:rPr>
              <w:t>GET</w:t>
            </w:r>
          </w:p>
        </w:tc>
        <w:tc>
          <w:tcPr>
            <w:tcW w:type="dxa" w:w="3135"/>
          </w:tcPr>
          <w:p>
            <w:r>
              <w:rPr>
                <w:sz w:val="18"/>
              </w:rPr>
              <w:t>/api/budget/anomalies</w:t>
            </w:r>
          </w:p>
        </w:tc>
        <w:tc>
          <w:tcPr>
            <w:tcW w:type="dxa" w:w="3135"/>
          </w:tcPr>
          <w:p>
            <w:r>
              <w:rPr>
                <w:sz w:val="18"/>
              </w:rPr>
              <w:t>List all roads with budget anomalies</w:t>
            </w:r>
          </w:p>
        </w:tc>
      </w:tr>
      <w:tr>
        <w:tc>
          <w:tcPr>
            <w:tcW w:type="dxa" w:w="3135"/>
          </w:tcPr>
          <w:p>
            <w:r>
              <w:rPr>
                <w:b/>
                <w:color w:val="22863D"/>
                <w:sz w:val="18"/>
              </w:rPr>
              <w:t>GET</w:t>
            </w:r>
          </w:p>
        </w:tc>
        <w:tc>
          <w:tcPr>
            <w:tcW w:type="dxa" w:w="3135"/>
          </w:tcPr>
          <w:p>
            <w:r>
              <w:rPr>
                <w:sz w:val="18"/>
              </w:rPr>
              <w:t>/api/budget/summary</w:t>
            </w:r>
          </w:p>
        </w:tc>
        <w:tc>
          <w:tcPr>
            <w:tcW w:type="dxa" w:w="3135"/>
          </w:tcPr>
          <w:p>
            <w:r>
              <w:rPr>
                <w:sz w:val="18"/>
              </w:rPr>
              <w:t>Budget summary by country + road type</w:t>
            </w:r>
          </w:p>
        </w:tc>
      </w:tr>
      <w:tr>
        <w:tc>
          <w:tcPr>
            <w:tcW w:type="dxa" w:w="3135"/>
          </w:tcPr>
          <w:p>
            <w:r>
              <w:rPr>
                <w:b/>
                <w:color w:val="22863D"/>
                <w:sz w:val="18"/>
              </w:rPr>
              <w:t>GET</w:t>
            </w:r>
          </w:p>
        </w:tc>
        <w:tc>
          <w:tcPr>
            <w:tcW w:type="dxa" w:w="3135"/>
          </w:tcPr>
          <w:p>
            <w:r>
              <w:rPr>
                <w:sz w:val="18"/>
              </w:rPr>
              <w:t>/</w:t>
            </w:r>
          </w:p>
        </w:tc>
        <w:tc>
          <w:tcPr>
            <w:tcW w:type="dxa" w:w="3135"/>
          </w:tcPr>
          <w:p>
            <w:r>
              <w:rPr>
                <w:sz w:val="18"/>
              </w:rPr>
              <w:t>Serve frontend index.html</w:t>
            </w:r>
          </w:p>
        </w:tc>
      </w:tr>
      <w:tr>
        <w:tc>
          <w:tcPr>
            <w:tcW w:type="dxa" w:w="3135"/>
          </w:tcPr>
          <w:p>
            <w:r>
              <w:rPr>
                <w:b/>
                <w:color w:val="22863D"/>
                <w:sz w:val="18"/>
              </w:rPr>
              <w:t>GET</w:t>
            </w:r>
          </w:p>
        </w:tc>
        <w:tc>
          <w:tcPr>
            <w:tcW w:type="dxa" w:w="3135"/>
          </w:tcPr>
          <w:p>
            <w:r>
              <w:rPr>
                <w:sz w:val="18"/>
              </w:rPr>
              <w:t>/css/style.css</w:t>
            </w:r>
          </w:p>
        </w:tc>
        <w:tc>
          <w:tcPr>
            <w:tcW w:type="dxa" w:w="3135"/>
          </w:tcPr>
          <w:p>
            <w:r>
              <w:rPr>
                <w:sz w:val="18"/>
              </w:rPr>
              <w:t>Serve frontend CSS</w:t>
            </w:r>
          </w:p>
        </w:tc>
      </w:tr>
      <w:tr>
        <w:tc>
          <w:tcPr>
            <w:tcW w:type="dxa" w:w="3135"/>
          </w:tcPr>
          <w:p>
            <w:r>
              <w:rPr>
                <w:b/>
                <w:color w:val="22863D"/>
                <w:sz w:val="18"/>
              </w:rPr>
              <w:t>GET</w:t>
            </w:r>
          </w:p>
        </w:tc>
        <w:tc>
          <w:tcPr>
            <w:tcW w:type="dxa" w:w="3135"/>
          </w:tcPr>
          <w:p>
            <w:r>
              <w:rPr>
                <w:sz w:val="18"/>
              </w:rPr>
              <w:t>/js/app.js</w:t>
            </w:r>
          </w:p>
        </w:tc>
        <w:tc>
          <w:tcPr>
            <w:tcW w:type="dxa" w:w="3135"/>
          </w:tcPr>
          <w:p>
            <w:r>
              <w:rPr>
                <w:sz w:val="18"/>
              </w:rPr>
              <w:t>Serve frontend JavaScript</w:t>
            </w:r>
          </w:p>
        </w:tc>
      </w:tr>
    </w:tbl>
    <w:p>
      <w:pPr>
        <w:spacing w:before="120" w:after="120"/>
      </w:pPr>
      <w:r>
        <w:rPr>
          <w:color w:val="64748B"/>
          <w:sz w:val="16"/>
        </w:rPr>
        <w:t>──────────────────────────────────────────────────────────────────────────────────────────</w:t>
      </w:r>
    </w:p>
    <w:p>
      <w:pPr>
        <w:spacing w:before="360" w:after="80"/>
      </w:pPr>
      <w:r>
        <w:rPr>
          <w:b/>
          <w:color w:val="1A3C5E"/>
          <w:sz w:val="32"/>
        </w:rPr>
        <w:t>8. Competition Requirements Checklist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5e"/>
          </w:tcPr>
          <w:p>
            <w:r>
              <w:rPr>
                <w:b/>
                <w:color w:val="FFFFFF"/>
                <w:sz w:val="19"/>
              </w:rPr>
              <w:t>Requirement</w:t>
            </w:r>
          </w:p>
        </w:tc>
        <w:tc>
          <w:tcPr>
            <w:tcW w:type="dxa" w:w="3135"/>
            <w:shd w:val="clear" w:color="auto" w:fill="1a3c5e"/>
          </w:tcPr>
          <w:p>
            <w:r>
              <w:rPr>
                <w:b/>
                <w:color w:val="FFFFFF"/>
                <w:sz w:val="19"/>
              </w:rPr>
              <w:t>Status</w:t>
            </w:r>
          </w:p>
        </w:tc>
        <w:tc>
          <w:tcPr>
            <w:tcW w:type="dxa" w:w="3135"/>
            <w:shd w:val="clear" w:color="auto" w:fill="1a3c5e"/>
          </w:tcPr>
          <w:p>
            <w:r>
              <w:rPr>
                <w:b/>
                <w:color w:val="FFFFFF"/>
                <w:sz w:val="19"/>
              </w:rPr>
              <w:t>Implementation</w:t>
            </w:r>
          </w:p>
        </w:tc>
      </w:tr>
      <w:tr>
        <w:tc>
          <w:tcPr>
            <w:tcW w:type="dxa" w:w="3135"/>
          </w:tcPr>
          <w:p>
            <w:r>
              <w:rPr>
                <w:sz w:val="19"/>
              </w:rPr>
              <w:t>Real-time road condition monitoring</w:t>
            </w:r>
          </w:p>
        </w:tc>
        <w:tc>
          <w:tcPr>
            <w:tcW w:type="dxa" w:w="3135"/>
          </w:tcPr>
          <w:p>
            <w:r>
              <w:rPr>
                <w:b/>
                <w:color w:val="10B981"/>
                <w:sz w:val="19"/>
              </w:rPr>
              <w:t>✅ Done</w:t>
            </w:r>
          </w:p>
        </w:tc>
        <w:tc>
          <w:tcPr>
            <w:tcW w:type="dxa" w:w="3135"/>
          </w:tcPr>
          <w:p>
            <w:r>
              <w:rPr>
                <w:sz w:val="19"/>
              </w:rPr>
              <w:t>35 roads with condition scores, labels, and dates</w:t>
            </w:r>
          </w:p>
        </w:tc>
      </w:tr>
      <w:tr>
        <w:tc>
          <w:tcPr>
            <w:tcW w:type="dxa" w:w="3135"/>
          </w:tcPr>
          <w:p>
            <w:r>
              <w:rPr>
                <w:sz w:val="19"/>
              </w:rPr>
              <w:t>Public spending transparency</w:t>
            </w:r>
          </w:p>
        </w:tc>
        <w:tc>
          <w:tcPr>
            <w:tcW w:type="dxa" w:w="3135"/>
          </w:tcPr>
          <w:p>
            <w:r>
              <w:rPr>
                <w:b/>
                <w:color w:val="10B981"/>
                <w:sz w:val="19"/>
              </w:rPr>
              <w:t>✅ Done</w:t>
            </w:r>
          </w:p>
        </w:tc>
        <w:tc>
          <w:tcPr>
            <w:tcW w:type="dxa" w:w="3135"/>
          </w:tcPr>
          <w:p>
            <w:r>
              <w:rPr>
                <w:sz w:val="19"/>
              </w:rPr>
              <w:t>Budget sanctioned vs spent per road, utilisation %, source URLs</w:t>
            </w:r>
          </w:p>
        </w:tc>
      </w:tr>
      <w:tr>
        <w:tc>
          <w:tcPr>
            <w:tcW w:type="dxa" w:w="3135"/>
          </w:tcPr>
          <w:p>
            <w:r>
              <w:rPr>
                <w:sz w:val="19"/>
              </w:rPr>
              <w:t>Budget anomaly detection</w:t>
            </w:r>
          </w:p>
        </w:tc>
        <w:tc>
          <w:tcPr>
            <w:tcW w:type="dxa" w:w="3135"/>
          </w:tcPr>
          <w:p>
            <w:r>
              <w:rPr>
                <w:b/>
                <w:color w:val="10B981"/>
                <w:sz w:val="19"/>
              </w:rPr>
              <w:t>✅ Done</w:t>
            </w:r>
          </w:p>
        </w:tc>
        <w:tc>
          <w:tcPr>
            <w:tcW w:type="dxa" w:w="3135"/>
          </w:tcPr>
          <w:p>
            <w:r>
              <w:rPr>
                <w:sz w:val="19"/>
              </w:rPr>
              <w:t>10 anomalies detected (&lt; 65% utilisation threshold)</w:t>
            </w:r>
          </w:p>
        </w:tc>
      </w:tr>
      <w:tr>
        <w:tc>
          <w:tcPr>
            <w:tcW w:type="dxa" w:w="3135"/>
          </w:tcPr>
          <w:p>
            <w:r>
              <w:rPr>
                <w:sz w:val="19"/>
              </w:rPr>
              <w:t>Citizen complaint filing</w:t>
            </w:r>
          </w:p>
        </w:tc>
        <w:tc>
          <w:tcPr>
            <w:tcW w:type="dxa" w:w="3135"/>
          </w:tcPr>
          <w:p>
            <w:r>
              <w:rPr>
                <w:b/>
                <w:color w:val="10B981"/>
                <w:sz w:val="19"/>
              </w:rPr>
              <w:t>✅ Done</w:t>
            </w:r>
          </w:p>
        </w:tc>
        <w:tc>
          <w:tcPr>
            <w:tcW w:type="dxa" w:w="3135"/>
          </w:tcPr>
          <w:p>
            <w:r>
              <w:rPr>
                <w:sz w:val="19"/>
              </w:rPr>
              <w:t>4-step wizard with photo upload, GPS, AI routing</w:t>
            </w:r>
          </w:p>
        </w:tc>
      </w:tr>
      <w:tr>
        <w:tc>
          <w:tcPr>
            <w:tcW w:type="dxa" w:w="3135"/>
          </w:tcPr>
          <w:p>
            <w:r>
              <w:rPr>
                <w:sz w:val="19"/>
              </w:rPr>
              <w:t>AI-powered complaint routing</w:t>
            </w:r>
          </w:p>
        </w:tc>
        <w:tc>
          <w:tcPr>
            <w:tcW w:type="dxa" w:w="3135"/>
          </w:tcPr>
          <w:p>
            <w:r>
              <w:rPr>
                <w:b/>
                <w:color w:val="10B981"/>
                <w:sz w:val="19"/>
              </w:rPr>
              <w:t>✅ Done</w:t>
            </w:r>
          </w:p>
        </w:tc>
        <w:tc>
          <w:tcPr>
            <w:tcW w:type="dxa" w:w="3135"/>
          </w:tcPr>
          <w:p>
            <w:r>
              <w:rPr>
                <w:sz w:val="19"/>
              </w:rPr>
              <w:t>Groq LLaMA 3.3 70B routes to correct Executive Engineer</w:t>
            </w:r>
          </w:p>
        </w:tc>
      </w:tr>
      <w:tr>
        <w:tc>
          <w:tcPr>
            <w:tcW w:type="dxa" w:w="3135"/>
          </w:tcPr>
          <w:p>
            <w:r>
              <w:rPr>
                <w:sz w:val="19"/>
              </w:rPr>
              <w:t>Complaint status tracking</w:t>
            </w:r>
          </w:p>
        </w:tc>
        <w:tc>
          <w:tcPr>
            <w:tcW w:type="dxa" w:w="3135"/>
          </w:tcPr>
          <w:p>
            <w:r>
              <w:rPr>
                <w:b/>
                <w:color w:val="10B981"/>
                <w:sz w:val="19"/>
              </w:rPr>
              <w:t>✅ Done</w:t>
            </w:r>
          </w:p>
        </w:tc>
        <w:tc>
          <w:tcPr>
            <w:tcW w:type="dxa" w:w="3135"/>
          </w:tcPr>
          <w:p>
            <w:r>
              <w:rPr>
                <w:sz w:val="19"/>
              </w:rPr>
              <w:t>Unique ID, 5 statuses, email lookup</w:t>
            </w:r>
          </w:p>
        </w:tc>
      </w:tr>
      <w:tr>
        <w:tc>
          <w:tcPr>
            <w:tcW w:type="dxa" w:w="3135"/>
          </w:tcPr>
          <w:p>
            <w:r>
              <w:rPr>
                <w:sz w:val="19"/>
              </w:rPr>
              <w:t>Authority directory</w:t>
            </w:r>
          </w:p>
        </w:tc>
        <w:tc>
          <w:tcPr>
            <w:tcW w:type="dxa" w:w="3135"/>
          </w:tcPr>
          <w:p>
            <w:r>
              <w:rPr>
                <w:b/>
                <w:color w:val="10B981"/>
                <w:sz w:val="19"/>
              </w:rPr>
              <w:t>✅ Done</w:t>
            </w:r>
          </w:p>
        </w:tc>
        <w:tc>
          <w:tcPr>
            <w:tcW w:type="dxa" w:w="3135"/>
          </w:tcPr>
          <w:p>
            <w:r>
              <w:rPr>
                <w:sz w:val="19"/>
              </w:rPr>
              <w:t>37 authorities across 13 countries</w:t>
            </w:r>
          </w:p>
        </w:tc>
      </w:tr>
      <w:tr>
        <w:tc>
          <w:tcPr>
            <w:tcW w:type="dxa" w:w="3135"/>
          </w:tcPr>
          <w:p>
            <w:r>
              <w:rPr>
                <w:sz w:val="19"/>
              </w:rPr>
              <w:t>Interactive map</w:t>
            </w:r>
          </w:p>
        </w:tc>
        <w:tc>
          <w:tcPr>
            <w:tcW w:type="dxa" w:w="3135"/>
          </w:tcPr>
          <w:p>
            <w:r>
              <w:rPr>
                <w:b/>
                <w:color w:val="10B981"/>
                <w:sz w:val="19"/>
              </w:rPr>
              <w:t>✅ Done</w:t>
            </w:r>
          </w:p>
        </w:tc>
        <w:tc>
          <w:tcPr>
            <w:tcW w:type="dxa" w:w="3135"/>
          </w:tcPr>
          <w:p>
            <w:r>
              <w:rPr>
                <w:sz w:val="19"/>
              </w:rPr>
              <w:t>Leaflet + MarkerCluster, colour-coded by condition</w:t>
            </w:r>
          </w:p>
        </w:tc>
      </w:tr>
      <w:tr>
        <w:tc>
          <w:tcPr>
            <w:tcW w:type="dxa" w:w="3135"/>
          </w:tcPr>
          <w:p>
            <w:r>
              <w:rPr>
                <w:sz w:val="19"/>
              </w:rPr>
              <w:t>Analytics dashboard</w:t>
            </w:r>
          </w:p>
        </w:tc>
        <w:tc>
          <w:tcPr>
            <w:tcW w:type="dxa" w:w="3135"/>
          </w:tcPr>
          <w:p>
            <w:r>
              <w:rPr>
                <w:b/>
                <w:color w:val="10B981"/>
                <w:sz w:val="19"/>
              </w:rPr>
              <w:t>✅ Done</w:t>
            </w:r>
          </w:p>
        </w:tc>
        <w:tc>
          <w:tcPr>
            <w:tcW w:type="dxa" w:w="3135"/>
          </w:tcPr>
          <w:p>
            <w:r>
              <w:rPr>
                <w:sz w:val="19"/>
              </w:rPr>
              <w:t>Charts: condition dist., budget by country, severity</w:t>
            </w:r>
          </w:p>
        </w:tc>
      </w:tr>
      <w:tr>
        <w:tc>
          <w:tcPr>
            <w:tcW w:type="dxa" w:w="3135"/>
          </w:tcPr>
          <w:p>
            <w:r>
              <w:rPr>
                <w:sz w:val="19"/>
              </w:rPr>
              <w:t>AI chatbot assistant</w:t>
            </w:r>
          </w:p>
        </w:tc>
        <w:tc>
          <w:tcPr>
            <w:tcW w:type="dxa" w:w="3135"/>
          </w:tcPr>
          <w:p>
            <w:r>
              <w:rPr>
                <w:b/>
                <w:color w:val="10B981"/>
                <w:sz w:val="19"/>
              </w:rPr>
              <w:t>✅ Done</w:t>
            </w:r>
          </w:p>
        </w:tc>
        <w:tc>
          <w:tcPr>
            <w:tcW w:type="dxa" w:w="3135"/>
          </w:tcPr>
          <w:p>
            <w:r>
              <w:rPr>
                <w:sz w:val="19"/>
              </w:rPr>
              <w:t>Hybrid rule-based + Groq, full DB context</w:t>
            </w:r>
          </w:p>
        </w:tc>
      </w:tr>
      <w:tr>
        <w:tc>
          <w:tcPr>
            <w:tcW w:type="dxa" w:w="3135"/>
          </w:tcPr>
          <w:p>
            <w:r>
              <w:rPr>
                <w:sz w:val="19"/>
              </w:rPr>
              <w:t>Multi-country coverage</w:t>
            </w:r>
          </w:p>
        </w:tc>
        <w:tc>
          <w:tcPr>
            <w:tcW w:type="dxa" w:w="3135"/>
          </w:tcPr>
          <w:p>
            <w:r>
              <w:rPr>
                <w:b/>
                <w:color w:val="10B981"/>
                <w:sz w:val="19"/>
              </w:rPr>
              <w:t>✅ Done</w:t>
            </w:r>
          </w:p>
        </w:tc>
        <w:tc>
          <w:tcPr>
            <w:tcW w:type="dxa" w:w="3135"/>
          </w:tcPr>
          <w:p>
            <w:r>
              <w:rPr>
                <w:sz w:val="19"/>
              </w:rPr>
              <w:t>13 countries across 4 continents</w:t>
            </w:r>
          </w:p>
        </w:tc>
      </w:tr>
      <w:tr>
        <w:tc>
          <w:tcPr>
            <w:tcW w:type="dxa" w:w="3135"/>
          </w:tcPr>
          <w:p>
            <w:r>
              <w:rPr>
                <w:sz w:val="19"/>
              </w:rPr>
              <w:t>Data source citations</w:t>
            </w:r>
          </w:p>
        </w:tc>
        <w:tc>
          <w:tcPr>
            <w:tcW w:type="dxa" w:w="3135"/>
          </w:tcPr>
          <w:p>
            <w:r>
              <w:rPr>
                <w:b/>
                <w:color w:val="10B981"/>
                <w:sz w:val="19"/>
              </w:rPr>
              <w:t>✅ Done</w:t>
            </w:r>
          </w:p>
        </w:tc>
        <w:tc>
          <w:tcPr>
            <w:tcW w:type="dxa" w:w="3135"/>
          </w:tcPr>
          <w:p>
            <w:r>
              <w:rPr>
                <w:sz w:val="19"/>
              </w:rPr>
              <w:t>Every road has source URL + label</w:t>
            </w:r>
          </w:p>
        </w:tc>
      </w:tr>
      <w:tr>
        <w:tc>
          <w:tcPr>
            <w:tcW w:type="dxa" w:w="3135"/>
          </w:tcPr>
          <w:p>
            <w:r>
              <w:rPr>
                <w:sz w:val="19"/>
              </w:rPr>
              <w:t>PWA / Offline support</w:t>
            </w:r>
          </w:p>
        </w:tc>
        <w:tc>
          <w:tcPr>
            <w:tcW w:type="dxa" w:w="3135"/>
          </w:tcPr>
          <w:p>
            <w:r>
              <w:rPr>
                <w:b/>
                <w:color w:val="10B981"/>
                <w:sz w:val="19"/>
              </w:rPr>
              <w:t>✅ Done</w:t>
            </w:r>
          </w:p>
        </w:tc>
        <w:tc>
          <w:tcPr>
            <w:tcW w:type="dxa" w:w="3135"/>
          </w:tcPr>
          <w:p>
            <w:r>
              <w:rPr>
                <w:sz w:val="19"/>
              </w:rPr>
              <w:t>Service Worker, Web Manifest, installable</w:t>
            </w:r>
          </w:p>
        </w:tc>
      </w:tr>
      <w:tr>
        <w:tc>
          <w:tcPr>
            <w:tcW w:type="dxa" w:w="3135"/>
          </w:tcPr>
          <w:p>
            <w:r>
              <w:rPr>
                <w:sz w:val="19"/>
              </w:rPr>
              <w:t>REST API</w:t>
            </w:r>
          </w:p>
        </w:tc>
        <w:tc>
          <w:tcPr>
            <w:tcW w:type="dxa" w:w="3135"/>
          </w:tcPr>
          <w:p>
            <w:r>
              <w:rPr>
                <w:b/>
                <w:color w:val="10B981"/>
                <w:sz w:val="19"/>
              </w:rPr>
              <w:t>✅ Done</w:t>
            </w:r>
          </w:p>
        </w:tc>
        <w:tc>
          <w:tcPr>
            <w:tcW w:type="dxa" w:w="3135"/>
          </w:tcPr>
          <w:p>
            <w:r>
              <w:rPr>
                <w:sz w:val="19"/>
              </w:rPr>
              <w:t>26 endpoints, FastAPI, auto-docs</w:t>
            </w:r>
          </w:p>
        </w:tc>
      </w:tr>
      <w:tr>
        <w:tc>
          <w:tcPr>
            <w:tcW w:type="dxa" w:w="3135"/>
          </w:tcPr>
          <w:p>
            <w:r>
              <w:rPr>
                <w:sz w:val="19"/>
              </w:rPr>
              <w:t>CSV data export</w:t>
            </w:r>
          </w:p>
        </w:tc>
        <w:tc>
          <w:tcPr>
            <w:tcW w:type="dxa" w:w="3135"/>
          </w:tcPr>
          <w:p>
            <w:r>
              <w:rPr>
                <w:b/>
                <w:color w:val="10B981"/>
                <w:sz w:val="19"/>
              </w:rPr>
              <w:t>✅ Done</w:t>
            </w:r>
          </w:p>
        </w:tc>
        <w:tc>
          <w:tcPr>
            <w:tcW w:type="dxa" w:w="3135"/>
          </w:tcPr>
          <w:p>
            <w:r>
              <w:rPr>
                <w:sz w:val="19"/>
              </w:rPr>
              <w:t>/api/export/roads.csv and /api/export/complaints.csv</w:t>
            </w:r>
          </w:p>
        </w:tc>
      </w:tr>
      <w:tr>
        <w:tc>
          <w:tcPr>
            <w:tcW w:type="dxa" w:w="3135"/>
          </w:tcPr>
          <w:p>
            <w:r>
              <w:rPr>
                <w:sz w:val="19"/>
              </w:rPr>
              <w:t>Responsive / mobile design</w:t>
            </w:r>
          </w:p>
        </w:tc>
        <w:tc>
          <w:tcPr>
            <w:tcW w:type="dxa" w:w="3135"/>
          </w:tcPr>
          <w:p>
            <w:r>
              <w:rPr>
                <w:b/>
                <w:color w:val="10B981"/>
                <w:sz w:val="19"/>
              </w:rPr>
              <w:t>✅ Done</w:t>
            </w:r>
          </w:p>
        </w:tc>
        <w:tc>
          <w:tcPr>
            <w:tcW w:type="dxa" w:w="3135"/>
          </w:tcPr>
          <w:p>
            <w:r>
              <w:rPr>
                <w:sz w:val="19"/>
              </w:rPr>
              <w:t>Mobile hamburger menu, responsive grid</w:t>
            </w:r>
          </w:p>
        </w:tc>
      </w:tr>
      <w:tr>
        <w:tc>
          <w:tcPr>
            <w:tcW w:type="dxa" w:w="3135"/>
          </w:tcPr>
          <w:p>
            <w:r>
              <w:rPr>
                <w:sz w:val="19"/>
              </w:rPr>
              <w:t>Live deployment</w:t>
            </w:r>
          </w:p>
        </w:tc>
        <w:tc>
          <w:tcPr>
            <w:tcW w:type="dxa" w:w="3135"/>
          </w:tcPr>
          <w:p>
            <w:r>
              <w:rPr>
                <w:b/>
                <w:color w:val="10B981"/>
                <w:sz w:val="19"/>
              </w:rPr>
              <w:t>✅ Done</w:t>
            </w:r>
          </w:p>
        </w:tc>
        <w:tc>
          <w:tcPr>
            <w:tcW w:type="dxa" w:w="3135"/>
          </w:tcPr>
          <w:p>
            <w:r>
              <w:rPr>
                <w:sz w:val="19"/>
              </w:rPr>
              <w:t>https://roadwatch-ai-rho.vercel.app</w:t>
            </w:r>
          </w:p>
        </w:tc>
      </w:tr>
      <w:tr>
        <w:tc>
          <w:tcPr>
            <w:tcW w:type="dxa" w:w="3135"/>
          </w:tcPr>
          <w:p>
            <w:r>
              <w:rPr>
                <w:sz w:val="19"/>
              </w:rPr>
              <w:t>Source code on GitHub</w:t>
            </w:r>
          </w:p>
        </w:tc>
        <w:tc>
          <w:tcPr>
            <w:tcW w:type="dxa" w:w="3135"/>
          </w:tcPr>
          <w:p>
            <w:r>
              <w:rPr>
                <w:b/>
                <w:color w:val="10B981"/>
                <w:sz w:val="19"/>
              </w:rPr>
              <w:t>✅ Done</w:t>
            </w:r>
          </w:p>
        </w:tc>
        <w:tc>
          <w:tcPr>
            <w:tcW w:type="dxa" w:w="3135"/>
          </w:tcPr>
          <w:p>
            <w:r>
              <w:rPr>
                <w:sz w:val="19"/>
              </w:rPr>
              <w:t>https://github.com/gurusaiss/RoadWatch-AI</w:t>
            </w:r>
          </w:p>
        </w:tc>
      </w:tr>
      <w:tr>
        <w:tc>
          <w:tcPr>
            <w:tcW w:type="dxa" w:w="3135"/>
          </w:tcPr>
          <w:p>
            <w:r>
              <w:rPr>
                <w:sz w:val="19"/>
              </w:rPr>
              <w:t>Image damage assessment (AI)</w:t>
            </w:r>
          </w:p>
        </w:tc>
        <w:tc>
          <w:tcPr>
            <w:tcW w:type="dxa" w:w="3135"/>
          </w:tcPr>
          <w:p>
            <w:r>
              <w:rPr>
                <w:b/>
                <w:color w:val="10B981"/>
                <w:sz w:val="19"/>
              </w:rPr>
              <w:t>✅ Done</w:t>
            </w:r>
          </w:p>
        </w:tc>
        <w:tc>
          <w:tcPr>
            <w:tcW w:type="dxa" w:w="3135"/>
          </w:tcPr>
          <w:p>
            <w:r>
              <w:rPr>
                <w:sz w:val="19"/>
              </w:rPr>
              <w:t>Groq vision — base64 photo → damage type + severity</w:t>
            </w:r>
          </w:p>
        </w:tc>
      </w:tr>
      <w:tr>
        <w:tc>
          <w:tcPr>
            <w:tcW w:type="dxa" w:w="3135"/>
          </w:tcPr>
          <w:p>
            <w:r>
              <w:rPr>
                <w:sz w:val="19"/>
              </w:rPr>
              <w:t>Geolocation — nearby roads</w:t>
            </w:r>
          </w:p>
        </w:tc>
        <w:tc>
          <w:tcPr>
            <w:tcW w:type="dxa" w:w="3135"/>
          </w:tcPr>
          <w:p>
            <w:r>
              <w:rPr>
                <w:b/>
                <w:color w:val="10B981"/>
                <w:sz w:val="19"/>
              </w:rPr>
              <w:t>✅ Done</w:t>
            </w:r>
          </w:p>
        </w:tc>
        <w:tc>
          <w:tcPr>
            <w:tcW w:type="dxa" w:w="3135"/>
          </w:tcPr>
          <w:p>
            <w:r>
              <w:rPr>
                <w:sz w:val="19"/>
              </w:rPr>
              <w:t>Browser GPS → /api/roads/nearby within 200 km</w:t>
            </w:r>
          </w:p>
        </w:tc>
      </w:tr>
    </w:tbl>
    <w:p>
      <w:pPr>
        <w:spacing w:before="120" w:after="120"/>
      </w:pPr>
      <w:r>
        <w:rPr>
          <w:color w:val="64748B"/>
          <w:sz w:val="16"/>
        </w:rPr>
        <w:t>──────────────────────────────────────────────────────────────────────────────────────────</w:t>
      </w:r>
    </w:p>
    <w:p>
      <w:pPr>
        <w:spacing w:before="360" w:after="80"/>
      </w:pPr>
      <w:r>
        <w:rPr>
          <w:b/>
          <w:color w:val="1A3C5E"/>
          <w:sz w:val="32"/>
        </w:rPr>
        <w:t>9. Submission Items Checklist</w:t>
      </w:r>
    </w:p>
    <w:p>
      <w:pPr>
        <w:spacing w:after="60"/>
      </w:pPr>
      <w:r>
        <w:rPr>
          <w:sz w:val="24"/>
        </w:rPr>
        <w:t xml:space="preserve">  ✅  </w:t>
      </w:r>
      <w:r>
        <w:rPr>
          <w:b/>
          <w:color w:val="1A3C5E"/>
          <w:sz w:val="21"/>
        </w:rPr>
        <w:t xml:space="preserve">Live URL  </w:t>
      </w:r>
      <w:r>
        <w:rPr>
          <w:color w:val="64748B"/>
          <w:sz w:val="20"/>
        </w:rPr>
        <w:t>https://roadwatch-ai-rho.vercel.app</w:t>
      </w:r>
    </w:p>
    <w:p>
      <w:pPr>
        <w:spacing w:after="60"/>
      </w:pPr>
      <w:r>
        <w:rPr>
          <w:sz w:val="24"/>
        </w:rPr>
        <w:t xml:space="preserve">  ✅  </w:t>
      </w:r>
      <w:r>
        <w:rPr>
          <w:b/>
          <w:color w:val="1A3C5E"/>
          <w:sz w:val="21"/>
        </w:rPr>
        <w:t xml:space="preserve">GitHub Repository  </w:t>
      </w:r>
      <w:r>
        <w:rPr>
          <w:color w:val="64748B"/>
          <w:sz w:val="20"/>
        </w:rPr>
        <w:t>https://github.com/gurusaiss/RoadWatch-AI</w:t>
      </w:r>
    </w:p>
    <w:p>
      <w:pPr>
        <w:spacing w:after="60"/>
      </w:pPr>
      <w:r>
        <w:rPr>
          <w:sz w:val="24"/>
        </w:rPr>
        <w:t xml:space="preserve">  ✅  </w:t>
      </w:r>
      <w:r>
        <w:rPr>
          <w:b/>
          <w:color w:val="1A3C5E"/>
          <w:sz w:val="21"/>
        </w:rPr>
        <w:t xml:space="preserve">PPT Presentation  </w:t>
      </w:r>
      <w:r>
        <w:rPr>
          <w:color w:val="64748B"/>
          <w:sz w:val="20"/>
        </w:rPr>
        <w:t>RoadWatch_Presentation.pptx  (7 slides, in repo)</w:t>
      </w:r>
    </w:p>
    <w:p>
      <w:pPr>
        <w:spacing w:after="60"/>
      </w:pPr>
      <w:r>
        <w:rPr>
          <w:sz w:val="24"/>
        </w:rPr>
        <w:t xml:space="preserve">  ✅  </w:t>
      </w:r>
      <w:r>
        <w:rPr>
          <w:b/>
          <w:color w:val="1A3C5E"/>
          <w:sz w:val="21"/>
        </w:rPr>
        <w:t xml:space="preserve">Word Doc (this file)  </w:t>
      </w:r>
      <w:r>
        <w:rPr>
          <w:color w:val="64748B"/>
          <w:sz w:val="20"/>
        </w:rPr>
        <w:t>RoadWatch_Packages_Assumptions.docx  (in repo)</w:t>
      </w:r>
    </w:p>
    <w:p>
      <w:pPr>
        <w:spacing w:after="60"/>
      </w:pPr>
      <w:r>
        <w:rPr>
          <w:sz w:val="24"/>
        </w:rPr>
        <w:t xml:space="preserve">  ✅  </w:t>
      </w:r>
      <w:r>
        <w:rPr>
          <w:b/>
          <w:color w:val="1A3C5E"/>
          <w:sz w:val="21"/>
        </w:rPr>
        <w:t xml:space="preserve">SQL Database Dump  </w:t>
      </w:r>
      <w:r>
        <w:rPr>
          <w:color w:val="64748B"/>
          <w:sz w:val="20"/>
        </w:rPr>
        <w:t>data/roadwatch_database_dump.sql  (in repo, 53 KB)</w:t>
      </w:r>
    </w:p>
    <w:p>
      <w:pPr>
        <w:spacing w:after="60"/>
      </w:pPr>
      <w:r>
        <w:rPr>
          <w:sz w:val="24"/>
        </w:rPr>
        <w:t xml:space="preserve">  ✅  </w:t>
      </w:r>
      <w:r>
        <w:rPr>
          <w:b/>
          <w:color w:val="1A3C5E"/>
          <w:sz w:val="21"/>
        </w:rPr>
        <w:t xml:space="preserve">CSV — Roads  </w:t>
      </w:r>
      <w:r>
        <w:rPr>
          <w:color w:val="64748B"/>
          <w:sz w:val="20"/>
        </w:rPr>
        <w:t>data/csv_tables/roads.csv  (35 rows)</w:t>
      </w:r>
    </w:p>
    <w:p>
      <w:pPr>
        <w:spacing w:after="60"/>
      </w:pPr>
      <w:r>
        <w:rPr>
          <w:sz w:val="24"/>
        </w:rPr>
        <w:t xml:space="preserve">  ✅  </w:t>
      </w:r>
      <w:r>
        <w:rPr>
          <w:b/>
          <w:color w:val="1A3C5E"/>
          <w:sz w:val="21"/>
        </w:rPr>
        <w:t xml:space="preserve">CSV — Complaints  </w:t>
      </w:r>
      <w:r>
        <w:rPr>
          <w:color w:val="64748B"/>
          <w:sz w:val="20"/>
        </w:rPr>
        <w:t>data/csv_tables/complaints.csv  (21 rows)</w:t>
      </w:r>
    </w:p>
    <w:p>
      <w:pPr>
        <w:spacing w:after="60"/>
      </w:pPr>
      <w:r>
        <w:rPr>
          <w:sz w:val="24"/>
        </w:rPr>
        <w:t xml:space="preserve">  ✅  </w:t>
      </w:r>
      <w:r>
        <w:rPr>
          <w:b/>
          <w:color w:val="1A3C5E"/>
          <w:sz w:val="21"/>
        </w:rPr>
        <w:t xml:space="preserve">CSV — Authorities  </w:t>
      </w:r>
      <w:r>
        <w:rPr>
          <w:color w:val="64748B"/>
          <w:sz w:val="20"/>
        </w:rPr>
        <w:t>data/csv_tables/authorities.csv  (37 rows)</w:t>
      </w:r>
    </w:p>
    <w:p>
      <w:pPr>
        <w:spacing w:after="60"/>
      </w:pPr>
      <w:r>
        <w:rPr>
          <w:sz w:val="24"/>
        </w:rPr>
        <w:t xml:space="preserve">  ✅  </w:t>
      </w:r>
      <w:r>
        <w:rPr>
          <w:b/>
          <w:color w:val="1A3C5E"/>
          <w:sz w:val="21"/>
        </w:rPr>
        <w:t xml:space="preserve">CSV — Budget Records  </w:t>
      </w:r>
      <w:r>
        <w:rPr>
          <w:color w:val="64748B"/>
          <w:sz w:val="20"/>
        </w:rPr>
        <w:t>data/csv_tables/budget_records.csv  (37 rows)</w:t>
      </w:r>
    </w:p>
    <w:p>
      <w:pPr>
        <w:spacing w:after="60"/>
      </w:pPr>
      <w:r>
        <w:rPr>
          <w:sz w:val="24"/>
        </w:rPr>
        <w:t xml:space="preserve">  ✅  </w:t>
      </w:r>
      <w:r>
        <w:rPr>
          <w:b/>
          <w:color w:val="1A3C5E"/>
          <w:sz w:val="21"/>
        </w:rPr>
        <w:t xml:space="preserve">README  </w:t>
      </w:r>
      <w:r>
        <w:rPr>
          <w:color w:val="64748B"/>
          <w:sz w:val="20"/>
        </w:rPr>
        <w:t>README.md  (full setup, features, API list)</w:t>
      </w:r>
    </w:p>
    <w:p>
      <w:pPr>
        <w:spacing w:before="120" w:after="120"/>
      </w:pPr>
      <w:r>
        <w:rPr>
          <w:color w:val="64748B"/>
          <w:sz w:val="16"/>
        </w:rPr>
        <w:t>──────────────────────────────────────────────────────────────────────────────────────────</w:t>
      </w:r>
    </w:p>
    <w:p>
      <w:pPr>
        <w:spacing w:before="360" w:after="80"/>
      </w:pPr>
      <w:r>
        <w:rPr>
          <w:b/>
          <w:color w:val="1A3C5E"/>
          <w:sz w:val="32"/>
        </w:rPr>
        <w:t>10. Local Setup Instructions</w:t>
      </w:r>
    </w:p>
    <w:p>
      <w:pPr>
        <w:spacing w:after="60"/>
      </w:pPr>
      <w:r>
        <w:rPr>
          <w:b w:val="0"/>
          <w:i w:val="0"/>
          <w:color w:val="111827"/>
          <w:sz w:val="21"/>
        </w:rPr>
        <w:t>Prerequisites: Python 3.11+, pip, git</w:t>
      </w:r>
    </w:p>
    <w:p>
      <w:pPr>
        <w:spacing w:after="40"/>
        <w:ind w:left="283"/>
      </w:pPr>
      <w:r>
        <w:rPr>
          <w:b/>
          <w:color w:val="1A3C5E"/>
          <w:sz w:val="21"/>
        </w:rPr>
        <w:t>Step 1: Clone the repository</w:t>
        <w:br/>
      </w:r>
      <w:r>
        <w:rPr>
          <w:rFonts w:ascii="Courier New" w:hAnsi="Courier New"/>
          <w:color w:val="272727"/>
          <w:sz w:val="19"/>
        </w:rPr>
        <w:t>git clone https://github.com/gurusaiss/RoadWatch-AI.git</w:t>
        <w:br/>
        <w:t>cd RoadWatch-AI</w:t>
      </w:r>
    </w:p>
    <w:p>
      <w:pPr>
        <w:spacing w:after="40"/>
        <w:ind w:left="283"/>
      </w:pPr>
      <w:r>
        <w:rPr>
          <w:b/>
          <w:color w:val="1A3C5E"/>
          <w:sz w:val="21"/>
        </w:rPr>
        <w:t>Step 2: Configure environment</w:t>
        <w:br/>
      </w:r>
      <w:r>
        <w:rPr>
          <w:rFonts w:ascii="Courier New" w:hAnsi="Courier New"/>
          <w:color w:val="272727"/>
          <w:sz w:val="19"/>
        </w:rPr>
        <w:t>cd backend</w:t>
        <w:br/>
        <w:t>cp .env.example .env</w:t>
        <w:br/>
        <w:t># Edit .env and add: GROQ_API_KEY=your_key_here</w:t>
      </w:r>
    </w:p>
    <w:p>
      <w:pPr>
        <w:spacing w:after="40"/>
        <w:ind w:left="283"/>
      </w:pPr>
      <w:r>
        <w:rPr>
          <w:b/>
          <w:color w:val="1A3C5E"/>
          <w:sz w:val="21"/>
        </w:rPr>
        <w:t>Step 3: Install dependencies</w:t>
        <w:br/>
      </w:r>
      <w:r>
        <w:rPr>
          <w:rFonts w:ascii="Courier New" w:hAnsi="Courier New"/>
          <w:color w:val="272727"/>
          <w:sz w:val="19"/>
        </w:rPr>
        <w:t>pip install -r requirements.txt</w:t>
      </w:r>
    </w:p>
    <w:p>
      <w:pPr>
        <w:spacing w:after="40"/>
        <w:ind w:left="283"/>
      </w:pPr>
      <w:r>
        <w:rPr>
          <w:b/>
          <w:color w:val="1A3C5E"/>
          <w:sz w:val="21"/>
        </w:rPr>
        <w:t>Step 4: Run the server (auto-seeds DB, starts at http://localhost:8000)</w:t>
        <w:br/>
      </w:r>
      <w:r>
        <w:rPr>
          <w:rFonts w:ascii="Courier New" w:hAnsi="Courier New"/>
          <w:color w:val="272727"/>
          <w:sz w:val="19"/>
        </w:rPr>
        <w:t>cd backend</w:t>
        <w:br/>
        <w:t>python main.py</w:t>
      </w:r>
    </w:p>
    <w:p>
      <w:pPr>
        <w:spacing w:after="40"/>
        <w:ind w:left="283"/>
      </w:pPr>
      <w:r>
        <w:rPr>
          <w:b/>
          <w:color w:val="1A3C5E"/>
          <w:sz w:val="21"/>
        </w:rPr>
        <w:t>Step 5: Open in browser</w:t>
        <w:br/>
      </w:r>
      <w:r>
        <w:rPr>
          <w:rFonts w:ascii="Courier New" w:hAnsi="Courier New"/>
          <w:color w:val="272727"/>
          <w:sz w:val="19"/>
        </w:rPr>
        <w:t>open http://localhost:8000</w:t>
      </w:r>
    </w:p>
    <w:p>
      <w:pPr>
        <w:spacing w:before="120" w:after="120"/>
      </w:pPr>
      <w:r>
        <w:rPr>
          <w:color w:val="64748B"/>
          <w:sz w:val="16"/>
        </w:rPr>
        <w:t>──────────────────────────────────────────────────────────────────────────────────────────</w:t>
      </w:r>
    </w:p>
    <w:p>
      <w:pPr>
        <w:spacing w:before="200"/>
        <w:jc w:val="center"/>
      </w:pPr>
      <w:r>
        <w:rPr>
          <w:i/>
          <w:color w:val="64748B"/>
          <w:sz w:val="18"/>
        </w:rPr>
        <w:t>RoadWatch — AI Road Infrastructure Transparency Platform  |  IIT Madras National Road Safety Hackathon 2026  |  Generated: 31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