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8"/>
          <w:szCs w:val="28"/>
        </w:rPr>
      </w:pPr>
      <w:r w:rsidDel="00000000" w:rsidR="00000000" w:rsidRPr="00000000">
        <w:rPr>
          <w:sz w:val="28"/>
          <w:szCs w:val="28"/>
          <w:rtl w:val="0"/>
        </w:rPr>
        <w:t xml:space="preserve">Title: Reducing the Environmental Footprint of Food: A Comprehensive Management System</w:t>
      </w:r>
    </w:p>
    <w:p w:rsidR="00000000" w:rsidDel="00000000" w:rsidP="00000000" w:rsidRDefault="00000000" w:rsidRPr="00000000" w14:paraId="00000002">
      <w:pPr>
        <w:spacing w:line="480" w:lineRule="auto"/>
        <w:rPr>
          <w:sz w:val="28"/>
          <w:szCs w:val="28"/>
        </w:rPr>
      </w:pPr>
      <w:r w:rsidDel="00000000" w:rsidR="00000000" w:rsidRPr="00000000">
        <w:rPr>
          <w:rtl w:val="0"/>
        </w:rPr>
      </w:r>
    </w:p>
    <w:p w:rsidR="00000000" w:rsidDel="00000000" w:rsidP="00000000" w:rsidRDefault="00000000" w:rsidRPr="00000000" w14:paraId="00000003">
      <w:pPr>
        <w:spacing w:line="480" w:lineRule="auto"/>
        <w:rPr>
          <w:sz w:val="28"/>
          <w:szCs w:val="28"/>
        </w:rPr>
      </w:pPr>
      <w:r w:rsidDel="00000000" w:rsidR="00000000" w:rsidRPr="00000000">
        <w:rPr>
          <w:sz w:val="28"/>
          <w:szCs w:val="28"/>
          <w:rtl w:val="0"/>
        </w:rPr>
        <w:t xml:space="preserve">Abstract:</w:t>
      </w:r>
    </w:p>
    <w:p w:rsidR="00000000" w:rsidDel="00000000" w:rsidP="00000000" w:rsidRDefault="00000000" w:rsidRPr="00000000" w14:paraId="00000004">
      <w:pPr>
        <w:spacing w:line="480" w:lineRule="auto"/>
        <w:rPr>
          <w:sz w:val="28"/>
          <w:szCs w:val="28"/>
        </w:rPr>
      </w:pPr>
      <w:r w:rsidDel="00000000" w:rsidR="00000000" w:rsidRPr="00000000">
        <w:rPr>
          <w:sz w:val="28"/>
          <w:szCs w:val="28"/>
          <w:rtl w:val="0"/>
        </w:rPr>
        <w:t xml:space="preserve">The increasing global population and changing dietary patterns have put tremendous pressure on the environment due to the production, processing, and consumption of food. As a result, it is crucial to develop effective strategies and management systems to reduce the environmental footprint of food. This project aims to propose a comprehensive management system that addresses key areas throughout the food supply chain, from production to consumption, to minimize environmental impact and promote sustainability.</w:t>
      </w:r>
    </w:p>
    <w:p w:rsidR="00000000" w:rsidDel="00000000" w:rsidP="00000000" w:rsidRDefault="00000000" w:rsidRPr="00000000" w14:paraId="00000005">
      <w:pPr>
        <w:spacing w:line="480" w:lineRule="auto"/>
        <w:rPr>
          <w:sz w:val="28"/>
          <w:szCs w:val="28"/>
        </w:rPr>
      </w:pPr>
      <w:r w:rsidDel="00000000" w:rsidR="00000000" w:rsidRPr="00000000">
        <w:rPr>
          <w:rtl w:val="0"/>
        </w:rPr>
      </w:r>
    </w:p>
    <w:p w:rsidR="00000000" w:rsidDel="00000000" w:rsidP="00000000" w:rsidRDefault="00000000" w:rsidRPr="00000000" w14:paraId="00000006">
      <w:pPr>
        <w:spacing w:line="480" w:lineRule="auto"/>
        <w:rPr>
          <w:sz w:val="28"/>
          <w:szCs w:val="28"/>
        </w:rPr>
      </w:pPr>
      <w:r w:rsidDel="00000000" w:rsidR="00000000" w:rsidRPr="00000000">
        <w:rPr>
          <w:sz w:val="28"/>
          <w:szCs w:val="28"/>
          <w:rtl w:val="0"/>
        </w:rPr>
        <w:t xml:space="preserve">1. Introduction:</w:t>
      </w:r>
    </w:p>
    <w:p w:rsidR="00000000" w:rsidDel="00000000" w:rsidP="00000000" w:rsidRDefault="00000000" w:rsidRPr="00000000" w14:paraId="00000007">
      <w:pPr>
        <w:spacing w:line="480" w:lineRule="auto"/>
        <w:rPr>
          <w:sz w:val="28"/>
          <w:szCs w:val="28"/>
        </w:rPr>
      </w:pPr>
      <w:r w:rsidDel="00000000" w:rsidR="00000000" w:rsidRPr="00000000">
        <w:rPr>
          <w:sz w:val="28"/>
          <w:szCs w:val="28"/>
          <w:rtl w:val="0"/>
        </w:rPr>
        <w:t xml:space="preserve">1.1 Background</w:t>
      </w:r>
    </w:p>
    <w:p w:rsidR="00000000" w:rsidDel="00000000" w:rsidP="00000000" w:rsidRDefault="00000000" w:rsidRPr="00000000" w14:paraId="00000008">
      <w:pPr>
        <w:spacing w:line="480" w:lineRule="auto"/>
        <w:rPr>
          <w:sz w:val="28"/>
          <w:szCs w:val="28"/>
        </w:rPr>
      </w:pPr>
      <w:r w:rsidDel="00000000" w:rsidR="00000000" w:rsidRPr="00000000">
        <w:rPr>
          <w:sz w:val="28"/>
          <w:szCs w:val="28"/>
          <w:rtl w:val="0"/>
        </w:rPr>
        <w:t xml:space="preserve">1.2 Problem Statement</w:t>
      </w:r>
    </w:p>
    <w:p w:rsidR="00000000" w:rsidDel="00000000" w:rsidP="00000000" w:rsidRDefault="00000000" w:rsidRPr="00000000" w14:paraId="00000009">
      <w:pPr>
        <w:spacing w:line="480" w:lineRule="auto"/>
        <w:rPr>
          <w:sz w:val="28"/>
          <w:szCs w:val="28"/>
        </w:rPr>
      </w:pPr>
      <w:r w:rsidDel="00000000" w:rsidR="00000000" w:rsidRPr="00000000">
        <w:rPr>
          <w:sz w:val="28"/>
          <w:szCs w:val="28"/>
          <w:rtl w:val="0"/>
        </w:rPr>
        <w:t xml:space="preserve">1.3 Objectives</w:t>
      </w:r>
    </w:p>
    <w:p w:rsidR="00000000" w:rsidDel="00000000" w:rsidP="00000000" w:rsidRDefault="00000000" w:rsidRPr="00000000" w14:paraId="0000000A">
      <w:pPr>
        <w:spacing w:line="480" w:lineRule="auto"/>
        <w:rPr>
          <w:sz w:val="28"/>
          <w:szCs w:val="28"/>
        </w:rPr>
      </w:pPr>
      <w:r w:rsidDel="00000000" w:rsidR="00000000" w:rsidRPr="00000000">
        <w:rPr>
          <w:rtl w:val="0"/>
        </w:rPr>
      </w:r>
    </w:p>
    <w:p w:rsidR="00000000" w:rsidDel="00000000" w:rsidP="00000000" w:rsidRDefault="00000000" w:rsidRPr="00000000" w14:paraId="0000000B">
      <w:pPr>
        <w:spacing w:line="480" w:lineRule="auto"/>
        <w:rPr>
          <w:sz w:val="28"/>
          <w:szCs w:val="28"/>
        </w:rPr>
      </w:pPr>
      <w:r w:rsidDel="00000000" w:rsidR="00000000" w:rsidRPr="00000000">
        <w:rPr>
          <w:sz w:val="28"/>
          <w:szCs w:val="28"/>
          <w:rtl w:val="0"/>
        </w:rPr>
        <w:t xml:space="preserve">2. Methodology:</w:t>
      </w:r>
    </w:p>
    <w:p w:rsidR="00000000" w:rsidDel="00000000" w:rsidP="00000000" w:rsidRDefault="00000000" w:rsidRPr="00000000" w14:paraId="0000000C">
      <w:pPr>
        <w:spacing w:line="480" w:lineRule="auto"/>
        <w:rPr>
          <w:sz w:val="28"/>
          <w:szCs w:val="28"/>
        </w:rPr>
      </w:pPr>
      <w:r w:rsidDel="00000000" w:rsidR="00000000" w:rsidRPr="00000000">
        <w:rPr>
          <w:sz w:val="28"/>
          <w:szCs w:val="28"/>
          <w:rtl w:val="0"/>
        </w:rPr>
        <w:t xml:space="preserve">2.1 Data Collection</w:t>
      </w:r>
    </w:p>
    <w:p w:rsidR="00000000" w:rsidDel="00000000" w:rsidP="00000000" w:rsidRDefault="00000000" w:rsidRPr="00000000" w14:paraId="0000000D">
      <w:pPr>
        <w:spacing w:line="480" w:lineRule="auto"/>
        <w:rPr>
          <w:sz w:val="28"/>
          <w:szCs w:val="28"/>
        </w:rPr>
      </w:pPr>
      <w:r w:rsidDel="00000000" w:rsidR="00000000" w:rsidRPr="00000000">
        <w:rPr>
          <w:sz w:val="28"/>
          <w:szCs w:val="28"/>
          <w:rtl w:val="0"/>
        </w:rPr>
        <w:t xml:space="preserve">2.2 Analysis and Evaluation</w:t>
      </w:r>
    </w:p>
    <w:p w:rsidR="00000000" w:rsidDel="00000000" w:rsidP="00000000" w:rsidRDefault="00000000" w:rsidRPr="00000000" w14:paraId="0000000E">
      <w:pPr>
        <w:spacing w:line="480" w:lineRule="auto"/>
        <w:rPr>
          <w:sz w:val="28"/>
          <w:szCs w:val="28"/>
        </w:rPr>
      </w:pPr>
      <w:r w:rsidDel="00000000" w:rsidR="00000000" w:rsidRPr="00000000">
        <w:rPr>
          <w:sz w:val="28"/>
          <w:szCs w:val="28"/>
          <w:rtl w:val="0"/>
        </w:rPr>
        <w:t xml:space="preserve">2.3 Development of the Management System</w:t>
      </w:r>
    </w:p>
    <w:p w:rsidR="00000000" w:rsidDel="00000000" w:rsidP="00000000" w:rsidRDefault="00000000" w:rsidRPr="00000000" w14:paraId="0000000F">
      <w:pPr>
        <w:spacing w:line="480" w:lineRule="auto"/>
        <w:rPr>
          <w:sz w:val="28"/>
          <w:szCs w:val="28"/>
        </w:rPr>
      </w:pPr>
      <w:r w:rsidDel="00000000" w:rsidR="00000000" w:rsidRPr="00000000">
        <w:rPr>
          <w:rtl w:val="0"/>
        </w:rPr>
      </w:r>
    </w:p>
    <w:p w:rsidR="00000000" w:rsidDel="00000000" w:rsidP="00000000" w:rsidRDefault="00000000" w:rsidRPr="00000000" w14:paraId="00000010">
      <w:pPr>
        <w:spacing w:line="480" w:lineRule="auto"/>
        <w:rPr>
          <w:sz w:val="28"/>
          <w:szCs w:val="28"/>
        </w:rPr>
      </w:pPr>
      <w:r w:rsidDel="00000000" w:rsidR="00000000" w:rsidRPr="00000000">
        <w:rPr>
          <w:sz w:val="28"/>
          <w:szCs w:val="28"/>
          <w:rtl w:val="0"/>
        </w:rPr>
        <w:t xml:space="preserve">3. Key Areas of Focus:</w:t>
      </w:r>
    </w:p>
    <w:p w:rsidR="00000000" w:rsidDel="00000000" w:rsidP="00000000" w:rsidRDefault="00000000" w:rsidRPr="00000000" w14:paraId="00000011">
      <w:pPr>
        <w:spacing w:line="480" w:lineRule="auto"/>
        <w:rPr>
          <w:sz w:val="28"/>
          <w:szCs w:val="28"/>
        </w:rPr>
      </w:pPr>
      <w:r w:rsidDel="00000000" w:rsidR="00000000" w:rsidRPr="00000000">
        <w:rPr>
          <w:sz w:val="28"/>
          <w:szCs w:val="28"/>
          <w:rtl w:val="0"/>
        </w:rPr>
        <w:t xml:space="preserve">3.1 Sustainable Agriculture and Farming Practices</w:t>
      </w:r>
    </w:p>
    <w:p w:rsidR="00000000" w:rsidDel="00000000" w:rsidP="00000000" w:rsidRDefault="00000000" w:rsidRPr="00000000" w14:paraId="00000012">
      <w:pPr>
        <w:spacing w:line="480" w:lineRule="auto"/>
        <w:rPr>
          <w:sz w:val="28"/>
          <w:szCs w:val="28"/>
        </w:rPr>
      </w:pPr>
      <w:r w:rsidDel="00000000" w:rsidR="00000000" w:rsidRPr="00000000">
        <w:rPr>
          <w:sz w:val="28"/>
          <w:szCs w:val="28"/>
          <w:rtl w:val="0"/>
        </w:rPr>
        <w:t xml:space="preserve">3.2 Efficient Food Processing and Packaging</w:t>
      </w:r>
    </w:p>
    <w:p w:rsidR="00000000" w:rsidDel="00000000" w:rsidP="00000000" w:rsidRDefault="00000000" w:rsidRPr="00000000" w14:paraId="00000013">
      <w:pPr>
        <w:spacing w:line="480" w:lineRule="auto"/>
        <w:rPr>
          <w:sz w:val="28"/>
          <w:szCs w:val="28"/>
        </w:rPr>
      </w:pPr>
      <w:r w:rsidDel="00000000" w:rsidR="00000000" w:rsidRPr="00000000">
        <w:rPr>
          <w:sz w:val="28"/>
          <w:szCs w:val="28"/>
          <w:rtl w:val="0"/>
        </w:rPr>
        <w:t xml:space="preserve">3.3 Reduced Food Loss and Waste</w:t>
      </w:r>
    </w:p>
    <w:p w:rsidR="00000000" w:rsidDel="00000000" w:rsidP="00000000" w:rsidRDefault="00000000" w:rsidRPr="00000000" w14:paraId="00000014">
      <w:pPr>
        <w:spacing w:line="480" w:lineRule="auto"/>
        <w:rPr>
          <w:sz w:val="28"/>
          <w:szCs w:val="28"/>
        </w:rPr>
      </w:pPr>
      <w:r w:rsidDel="00000000" w:rsidR="00000000" w:rsidRPr="00000000">
        <w:rPr>
          <w:sz w:val="28"/>
          <w:szCs w:val="28"/>
          <w:rtl w:val="0"/>
        </w:rPr>
        <w:t xml:space="preserve">3.4 Sustainable Distribution and Logistics</w:t>
      </w:r>
    </w:p>
    <w:p w:rsidR="00000000" w:rsidDel="00000000" w:rsidP="00000000" w:rsidRDefault="00000000" w:rsidRPr="00000000" w14:paraId="00000015">
      <w:pPr>
        <w:spacing w:line="480" w:lineRule="auto"/>
        <w:rPr>
          <w:sz w:val="28"/>
          <w:szCs w:val="28"/>
        </w:rPr>
      </w:pPr>
      <w:r w:rsidDel="00000000" w:rsidR="00000000" w:rsidRPr="00000000">
        <w:rPr>
          <w:sz w:val="28"/>
          <w:szCs w:val="28"/>
          <w:rtl w:val="0"/>
        </w:rPr>
        <w:t xml:space="preserve">3.5 Responsible Consumer Choices</w:t>
      </w:r>
    </w:p>
    <w:p w:rsidR="00000000" w:rsidDel="00000000" w:rsidP="00000000" w:rsidRDefault="00000000" w:rsidRPr="00000000" w14:paraId="00000016">
      <w:pPr>
        <w:spacing w:line="480" w:lineRule="auto"/>
        <w:rPr>
          <w:sz w:val="28"/>
          <w:szCs w:val="28"/>
        </w:rPr>
      </w:pPr>
      <w:r w:rsidDel="00000000" w:rsidR="00000000" w:rsidRPr="00000000">
        <w:rPr>
          <w:rtl w:val="0"/>
        </w:rPr>
      </w:r>
    </w:p>
    <w:p w:rsidR="00000000" w:rsidDel="00000000" w:rsidP="00000000" w:rsidRDefault="00000000" w:rsidRPr="00000000" w14:paraId="00000017">
      <w:pPr>
        <w:spacing w:line="480" w:lineRule="auto"/>
        <w:rPr>
          <w:sz w:val="28"/>
          <w:szCs w:val="28"/>
        </w:rPr>
      </w:pPr>
      <w:r w:rsidDel="00000000" w:rsidR="00000000" w:rsidRPr="00000000">
        <w:rPr>
          <w:sz w:val="28"/>
          <w:szCs w:val="28"/>
          <w:rtl w:val="0"/>
        </w:rPr>
        <w:t xml:space="preserve">4. Components of the Comprehensive Management System:</w:t>
      </w:r>
    </w:p>
    <w:p w:rsidR="00000000" w:rsidDel="00000000" w:rsidP="00000000" w:rsidRDefault="00000000" w:rsidRPr="00000000" w14:paraId="00000018">
      <w:pPr>
        <w:spacing w:line="480" w:lineRule="auto"/>
        <w:rPr>
          <w:sz w:val="28"/>
          <w:szCs w:val="28"/>
        </w:rPr>
      </w:pPr>
      <w:r w:rsidDel="00000000" w:rsidR="00000000" w:rsidRPr="00000000">
        <w:rPr>
          <w:sz w:val="28"/>
          <w:szCs w:val="28"/>
          <w:rtl w:val="0"/>
        </w:rPr>
        <w:t xml:space="preserve">4.1 Policy and Regulation Development</w:t>
      </w:r>
    </w:p>
    <w:p w:rsidR="00000000" w:rsidDel="00000000" w:rsidP="00000000" w:rsidRDefault="00000000" w:rsidRPr="00000000" w14:paraId="00000019">
      <w:pPr>
        <w:spacing w:line="480" w:lineRule="auto"/>
        <w:rPr>
          <w:sz w:val="28"/>
          <w:szCs w:val="28"/>
        </w:rPr>
      </w:pPr>
      <w:r w:rsidDel="00000000" w:rsidR="00000000" w:rsidRPr="00000000">
        <w:rPr>
          <w:sz w:val="28"/>
          <w:szCs w:val="28"/>
          <w:rtl w:val="0"/>
        </w:rPr>
        <w:t xml:space="preserve">4.2 Technology and Innovation Integration</w:t>
      </w:r>
    </w:p>
    <w:p w:rsidR="00000000" w:rsidDel="00000000" w:rsidP="00000000" w:rsidRDefault="00000000" w:rsidRPr="00000000" w14:paraId="0000001A">
      <w:pPr>
        <w:spacing w:line="480" w:lineRule="auto"/>
        <w:rPr>
          <w:sz w:val="28"/>
          <w:szCs w:val="28"/>
        </w:rPr>
      </w:pPr>
      <w:r w:rsidDel="00000000" w:rsidR="00000000" w:rsidRPr="00000000">
        <w:rPr>
          <w:sz w:val="28"/>
          <w:szCs w:val="28"/>
          <w:rtl w:val="0"/>
        </w:rPr>
        <w:t xml:space="preserve">4.3 Collaboration and Stakeholder Engagement</w:t>
      </w:r>
    </w:p>
    <w:p w:rsidR="00000000" w:rsidDel="00000000" w:rsidP="00000000" w:rsidRDefault="00000000" w:rsidRPr="00000000" w14:paraId="0000001B">
      <w:pPr>
        <w:spacing w:line="480" w:lineRule="auto"/>
        <w:rPr>
          <w:sz w:val="28"/>
          <w:szCs w:val="28"/>
        </w:rPr>
      </w:pPr>
      <w:r w:rsidDel="00000000" w:rsidR="00000000" w:rsidRPr="00000000">
        <w:rPr>
          <w:sz w:val="28"/>
          <w:szCs w:val="28"/>
          <w:rtl w:val="0"/>
        </w:rPr>
        <w:t xml:space="preserve">4.4 Education and Awareness Programs</w:t>
      </w:r>
    </w:p>
    <w:p w:rsidR="00000000" w:rsidDel="00000000" w:rsidP="00000000" w:rsidRDefault="00000000" w:rsidRPr="00000000" w14:paraId="0000001C">
      <w:pPr>
        <w:spacing w:line="480" w:lineRule="auto"/>
        <w:rPr>
          <w:sz w:val="28"/>
          <w:szCs w:val="28"/>
        </w:rPr>
      </w:pPr>
      <w:r w:rsidDel="00000000" w:rsidR="00000000" w:rsidRPr="00000000">
        <w:rPr>
          <w:sz w:val="28"/>
          <w:szCs w:val="28"/>
          <w:rtl w:val="0"/>
        </w:rPr>
        <w:t xml:space="preserve">4.5 Monitoring, Measurement, and Reporting</w:t>
      </w:r>
    </w:p>
    <w:p w:rsidR="00000000" w:rsidDel="00000000" w:rsidP="00000000" w:rsidRDefault="00000000" w:rsidRPr="00000000" w14:paraId="0000001D">
      <w:pPr>
        <w:spacing w:line="480" w:lineRule="auto"/>
        <w:rPr>
          <w:sz w:val="28"/>
          <w:szCs w:val="28"/>
        </w:rPr>
      </w:pPr>
      <w:r w:rsidDel="00000000" w:rsidR="00000000" w:rsidRPr="00000000">
        <w:rPr>
          <w:rtl w:val="0"/>
        </w:rPr>
      </w:r>
    </w:p>
    <w:p w:rsidR="00000000" w:rsidDel="00000000" w:rsidP="00000000" w:rsidRDefault="00000000" w:rsidRPr="00000000" w14:paraId="0000001E">
      <w:pPr>
        <w:spacing w:line="480" w:lineRule="auto"/>
        <w:rPr>
          <w:sz w:val="28"/>
          <w:szCs w:val="28"/>
        </w:rPr>
      </w:pPr>
      <w:r w:rsidDel="00000000" w:rsidR="00000000" w:rsidRPr="00000000">
        <w:rPr>
          <w:sz w:val="28"/>
          <w:szCs w:val="28"/>
          <w:rtl w:val="0"/>
        </w:rPr>
        <w:t xml:space="preserve">5. Case Studies and Best Practices:</w:t>
      </w:r>
    </w:p>
    <w:p w:rsidR="00000000" w:rsidDel="00000000" w:rsidP="00000000" w:rsidRDefault="00000000" w:rsidRPr="00000000" w14:paraId="0000001F">
      <w:pPr>
        <w:spacing w:line="480" w:lineRule="auto"/>
        <w:rPr>
          <w:sz w:val="28"/>
          <w:szCs w:val="28"/>
        </w:rPr>
      </w:pPr>
      <w:r w:rsidDel="00000000" w:rsidR="00000000" w:rsidRPr="00000000">
        <w:rPr>
          <w:sz w:val="28"/>
          <w:szCs w:val="28"/>
          <w:rtl w:val="0"/>
        </w:rPr>
        <w:t xml:space="preserve">5.1 Successful Initiatives in Sustainable Agriculture</w:t>
      </w:r>
    </w:p>
    <w:p w:rsidR="00000000" w:rsidDel="00000000" w:rsidP="00000000" w:rsidRDefault="00000000" w:rsidRPr="00000000" w14:paraId="00000020">
      <w:pPr>
        <w:spacing w:line="480" w:lineRule="auto"/>
        <w:rPr>
          <w:sz w:val="28"/>
          <w:szCs w:val="28"/>
        </w:rPr>
      </w:pPr>
      <w:r w:rsidDel="00000000" w:rsidR="00000000" w:rsidRPr="00000000">
        <w:rPr>
          <w:sz w:val="28"/>
          <w:szCs w:val="28"/>
          <w:rtl w:val="0"/>
        </w:rPr>
        <w:t xml:space="preserve">5.2 Innovative Food Processing and Packaging Solutions</w:t>
      </w:r>
    </w:p>
    <w:p w:rsidR="00000000" w:rsidDel="00000000" w:rsidP="00000000" w:rsidRDefault="00000000" w:rsidRPr="00000000" w14:paraId="00000021">
      <w:pPr>
        <w:spacing w:line="480" w:lineRule="auto"/>
        <w:rPr>
          <w:sz w:val="28"/>
          <w:szCs w:val="28"/>
        </w:rPr>
      </w:pPr>
      <w:r w:rsidDel="00000000" w:rsidR="00000000" w:rsidRPr="00000000">
        <w:rPr>
          <w:sz w:val="28"/>
          <w:szCs w:val="28"/>
          <w:rtl w:val="0"/>
        </w:rPr>
        <w:t xml:space="preserve">5.3 Effective Food Loss and Waste Reduction Strategies</w:t>
      </w:r>
    </w:p>
    <w:p w:rsidR="00000000" w:rsidDel="00000000" w:rsidP="00000000" w:rsidRDefault="00000000" w:rsidRPr="00000000" w14:paraId="00000022">
      <w:pPr>
        <w:spacing w:line="480" w:lineRule="auto"/>
        <w:rPr>
          <w:sz w:val="28"/>
          <w:szCs w:val="28"/>
        </w:rPr>
      </w:pPr>
      <w:r w:rsidDel="00000000" w:rsidR="00000000" w:rsidRPr="00000000">
        <w:rPr>
          <w:sz w:val="28"/>
          <w:szCs w:val="28"/>
          <w:rtl w:val="0"/>
        </w:rPr>
        <w:t xml:space="preserve">5.4 Sustainable Distribution and Logistics Models</w:t>
      </w:r>
    </w:p>
    <w:p w:rsidR="00000000" w:rsidDel="00000000" w:rsidP="00000000" w:rsidRDefault="00000000" w:rsidRPr="00000000" w14:paraId="00000023">
      <w:pPr>
        <w:spacing w:line="480" w:lineRule="auto"/>
        <w:rPr>
          <w:sz w:val="28"/>
          <w:szCs w:val="28"/>
        </w:rPr>
      </w:pPr>
      <w:r w:rsidDel="00000000" w:rsidR="00000000" w:rsidRPr="00000000">
        <w:rPr>
          <w:sz w:val="28"/>
          <w:szCs w:val="28"/>
          <w:rtl w:val="0"/>
        </w:rPr>
        <w:t xml:space="preserve">5.5 Consumer Engagement and Behavioral Change Programs</w:t>
      </w:r>
    </w:p>
    <w:p w:rsidR="00000000" w:rsidDel="00000000" w:rsidP="00000000" w:rsidRDefault="00000000" w:rsidRPr="00000000" w14:paraId="00000024">
      <w:pPr>
        <w:spacing w:line="480" w:lineRule="auto"/>
        <w:rPr>
          <w:sz w:val="28"/>
          <w:szCs w:val="28"/>
        </w:rPr>
      </w:pPr>
      <w:r w:rsidDel="00000000" w:rsidR="00000000" w:rsidRPr="00000000">
        <w:rPr>
          <w:rtl w:val="0"/>
        </w:rPr>
      </w:r>
    </w:p>
    <w:p w:rsidR="00000000" w:rsidDel="00000000" w:rsidP="00000000" w:rsidRDefault="00000000" w:rsidRPr="00000000" w14:paraId="00000025">
      <w:pPr>
        <w:spacing w:line="480" w:lineRule="auto"/>
        <w:rPr>
          <w:sz w:val="28"/>
          <w:szCs w:val="28"/>
        </w:rPr>
      </w:pPr>
      <w:r w:rsidDel="00000000" w:rsidR="00000000" w:rsidRPr="00000000">
        <w:rPr>
          <w:sz w:val="28"/>
          <w:szCs w:val="28"/>
          <w:rtl w:val="0"/>
        </w:rPr>
        <w:t xml:space="preserve">6. Implementation and Challenges:</w:t>
      </w:r>
    </w:p>
    <w:p w:rsidR="00000000" w:rsidDel="00000000" w:rsidP="00000000" w:rsidRDefault="00000000" w:rsidRPr="00000000" w14:paraId="00000026">
      <w:pPr>
        <w:spacing w:line="480" w:lineRule="auto"/>
        <w:rPr>
          <w:sz w:val="28"/>
          <w:szCs w:val="28"/>
        </w:rPr>
      </w:pPr>
      <w:r w:rsidDel="00000000" w:rsidR="00000000" w:rsidRPr="00000000">
        <w:rPr>
          <w:sz w:val="28"/>
          <w:szCs w:val="28"/>
          <w:rtl w:val="0"/>
        </w:rPr>
        <w:t xml:space="preserve">6.1 Roadmap for Implementation</w:t>
      </w:r>
    </w:p>
    <w:p w:rsidR="00000000" w:rsidDel="00000000" w:rsidP="00000000" w:rsidRDefault="00000000" w:rsidRPr="00000000" w14:paraId="00000027">
      <w:pPr>
        <w:spacing w:line="480" w:lineRule="auto"/>
        <w:rPr>
          <w:sz w:val="28"/>
          <w:szCs w:val="28"/>
        </w:rPr>
      </w:pPr>
      <w:r w:rsidDel="00000000" w:rsidR="00000000" w:rsidRPr="00000000">
        <w:rPr>
          <w:sz w:val="28"/>
          <w:szCs w:val="28"/>
          <w:rtl w:val="0"/>
        </w:rPr>
        <w:t xml:space="preserve">6.2 Potential Challenges and Solutions</w:t>
      </w:r>
    </w:p>
    <w:p w:rsidR="00000000" w:rsidDel="00000000" w:rsidP="00000000" w:rsidRDefault="00000000" w:rsidRPr="00000000" w14:paraId="00000028">
      <w:pPr>
        <w:spacing w:line="480" w:lineRule="auto"/>
        <w:rPr>
          <w:sz w:val="28"/>
          <w:szCs w:val="28"/>
        </w:rPr>
      </w:pPr>
      <w:r w:rsidDel="00000000" w:rsidR="00000000" w:rsidRPr="00000000">
        <w:rPr>
          <w:sz w:val="28"/>
          <w:szCs w:val="28"/>
          <w:rtl w:val="0"/>
        </w:rPr>
        <w:t xml:space="preserve">6.3 Cost and Benefit Analysis</w:t>
      </w:r>
    </w:p>
    <w:p w:rsidR="00000000" w:rsidDel="00000000" w:rsidP="00000000" w:rsidRDefault="00000000" w:rsidRPr="00000000" w14:paraId="00000029">
      <w:pPr>
        <w:spacing w:line="480" w:lineRule="auto"/>
        <w:rPr>
          <w:sz w:val="28"/>
          <w:szCs w:val="28"/>
        </w:rPr>
      </w:pPr>
      <w:r w:rsidDel="00000000" w:rsidR="00000000" w:rsidRPr="00000000">
        <w:rPr>
          <w:rtl w:val="0"/>
        </w:rPr>
      </w:r>
    </w:p>
    <w:p w:rsidR="00000000" w:rsidDel="00000000" w:rsidP="00000000" w:rsidRDefault="00000000" w:rsidRPr="00000000" w14:paraId="0000002A">
      <w:pPr>
        <w:spacing w:line="480" w:lineRule="auto"/>
        <w:rPr>
          <w:sz w:val="28"/>
          <w:szCs w:val="28"/>
        </w:rPr>
      </w:pPr>
      <w:r w:rsidDel="00000000" w:rsidR="00000000" w:rsidRPr="00000000">
        <w:rPr>
          <w:sz w:val="28"/>
          <w:szCs w:val="28"/>
          <w:rtl w:val="0"/>
        </w:rPr>
        <w:t xml:space="preserve">7. Evaluation and Impact Assessment:</w:t>
      </w:r>
    </w:p>
    <w:p w:rsidR="00000000" w:rsidDel="00000000" w:rsidP="00000000" w:rsidRDefault="00000000" w:rsidRPr="00000000" w14:paraId="0000002B">
      <w:pPr>
        <w:spacing w:line="480" w:lineRule="auto"/>
        <w:rPr>
          <w:sz w:val="28"/>
          <w:szCs w:val="28"/>
        </w:rPr>
      </w:pPr>
      <w:r w:rsidDel="00000000" w:rsidR="00000000" w:rsidRPr="00000000">
        <w:rPr>
          <w:sz w:val="28"/>
          <w:szCs w:val="28"/>
          <w:rtl w:val="0"/>
        </w:rPr>
        <w:t xml:space="preserve">7.1 Environmental Impact Assessment</w:t>
      </w:r>
    </w:p>
    <w:p w:rsidR="00000000" w:rsidDel="00000000" w:rsidP="00000000" w:rsidRDefault="00000000" w:rsidRPr="00000000" w14:paraId="0000002C">
      <w:pPr>
        <w:spacing w:line="480" w:lineRule="auto"/>
        <w:rPr>
          <w:sz w:val="28"/>
          <w:szCs w:val="28"/>
        </w:rPr>
      </w:pPr>
      <w:r w:rsidDel="00000000" w:rsidR="00000000" w:rsidRPr="00000000">
        <w:rPr>
          <w:sz w:val="28"/>
          <w:szCs w:val="28"/>
          <w:rtl w:val="0"/>
        </w:rPr>
        <w:t xml:space="preserve">7.2 Social and Economic Impact Evaluation</w:t>
      </w:r>
    </w:p>
    <w:p w:rsidR="00000000" w:rsidDel="00000000" w:rsidP="00000000" w:rsidRDefault="00000000" w:rsidRPr="00000000" w14:paraId="0000002D">
      <w:pPr>
        <w:spacing w:line="480" w:lineRule="auto"/>
        <w:rPr>
          <w:sz w:val="28"/>
          <w:szCs w:val="28"/>
        </w:rPr>
      </w:pPr>
      <w:r w:rsidDel="00000000" w:rsidR="00000000" w:rsidRPr="00000000">
        <w:rPr>
          <w:sz w:val="28"/>
          <w:szCs w:val="28"/>
          <w:rtl w:val="0"/>
        </w:rPr>
        <w:t xml:space="preserve">7.3 Lessons Learned</w:t>
      </w:r>
    </w:p>
    <w:p w:rsidR="00000000" w:rsidDel="00000000" w:rsidP="00000000" w:rsidRDefault="00000000" w:rsidRPr="00000000" w14:paraId="0000002E">
      <w:pPr>
        <w:spacing w:line="480" w:lineRule="auto"/>
        <w:rPr>
          <w:sz w:val="28"/>
          <w:szCs w:val="28"/>
        </w:rPr>
      </w:pPr>
      <w:r w:rsidDel="00000000" w:rsidR="00000000" w:rsidRPr="00000000">
        <w:rPr>
          <w:rtl w:val="0"/>
        </w:rPr>
      </w:r>
    </w:p>
    <w:p w:rsidR="00000000" w:rsidDel="00000000" w:rsidP="00000000" w:rsidRDefault="00000000" w:rsidRPr="00000000" w14:paraId="0000002F">
      <w:pPr>
        <w:spacing w:line="480" w:lineRule="auto"/>
        <w:rPr>
          <w:sz w:val="28"/>
          <w:szCs w:val="28"/>
        </w:rPr>
      </w:pPr>
      <w:r w:rsidDel="00000000" w:rsidR="00000000" w:rsidRPr="00000000">
        <w:rPr>
          <w:sz w:val="28"/>
          <w:szCs w:val="28"/>
          <w:rtl w:val="0"/>
        </w:rPr>
        <w:t xml:space="preserve">8. Conclusion:</w:t>
      </w:r>
    </w:p>
    <w:p w:rsidR="00000000" w:rsidDel="00000000" w:rsidP="00000000" w:rsidRDefault="00000000" w:rsidRPr="00000000" w14:paraId="00000030">
      <w:pPr>
        <w:spacing w:line="480" w:lineRule="auto"/>
        <w:rPr>
          <w:sz w:val="28"/>
          <w:szCs w:val="28"/>
        </w:rPr>
      </w:pPr>
      <w:r w:rsidDel="00000000" w:rsidR="00000000" w:rsidRPr="00000000">
        <w:rPr>
          <w:sz w:val="28"/>
          <w:szCs w:val="28"/>
          <w:rtl w:val="0"/>
        </w:rPr>
        <w:t xml:space="preserve">8.1 Summary of Findings</w:t>
      </w:r>
    </w:p>
    <w:p w:rsidR="00000000" w:rsidDel="00000000" w:rsidP="00000000" w:rsidRDefault="00000000" w:rsidRPr="00000000" w14:paraId="00000031">
      <w:pPr>
        <w:spacing w:line="480" w:lineRule="auto"/>
        <w:rPr>
          <w:sz w:val="28"/>
          <w:szCs w:val="28"/>
        </w:rPr>
      </w:pPr>
      <w:r w:rsidDel="00000000" w:rsidR="00000000" w:rsidRPr="00000000">
        <w:rPr>
          <w:sz w:val="28"/>
          <w:szCs w:val="28"/>
          <w:rtl w:val="0"/>
        </w:rPr>
        <w:t xml:space="preserve">8.2 Recommendations for Future Action</w:t>
      </w:r>
    </w:p>
    <w:p w:rsidR="00000000" w:rsidDel="00000000" w:rsidP="00000000" w:rsidRDefault="00000000" w:rsidRPr="00000000" w14:paraId="00000032">
      <w:pPr>
        <w:spacing w:line="480" w:lineRule="auto"/>
        <w:rPr>
          <w:sz w:val="28"/>
          <w:szCs w:val="28"/>
        </w:rPr>
      </w:pPr>
      <w:r w:rsidDel="00000000" w:rsidR="00000000" w:rsidRPr="00000000">
        <w:rPr>
          <w:rtl w:val="0"/>
        </w:rPr>
      </w:r>
    </w:p>
    <w:p w:rsidR="00000000" w:rsidDel="00000000" w:rsidP="00000000" w:rsidRDefault="00000000" w:rsidRPr="00000000" w14:paraId="00000033">
      <w:pPr>
        <w:spacing w:line="480" w:lineRule="auto"/>
        <w:rPr>
          <w:sz w:val="28"/>
          <w:szCs w:val="28"/>
        </w:rPr>
      </w:pPr>
      <w:r w:rsidDel="00000000" w:rsidR="00000000" w:rsidRPr="00000000">
        <w:rPr>
          <w:sz w:val="28"/>
          <w:szCs w:val="28"/>
          <w:rtl w:val="0"/>
        </w:rPr>
        <w:t xml:space="preserve">By developing and implementing this comprehensive management system, it is expected that the environmental footprint of food will be significantly reduced, leading to a more sustainable and resilient food system. This project aims to provide valuable insights and practical recommendations for policymakers, businesses, and consumers to contribute to the global effort of mitigating climate change and preserving natural resources while ensuring food security.</w:t>
      </w:r>
    </w:p>
    <w:p w:rsidR="00000000" w:rsidDel="00000000" w:rsidP="00000000" w:rsidRDefault="00000000" w:rsidRPr="00000000" w14:paraId="00000034">
      <w:pPr>
        <w:spacing w:line="480" w:lineRule="auto"/>
        <w:rPr>
          <w:sz w:val="28"/>
          <w:szCs w:val="28"/>
        </w:rPr>
      </w:pPr>
      <w:r w:rsidDel="00000000" w:rsidR="00000000" w:rsidRPr="00000000">
        <w:rPr>
          <w:rtl w:val="0"/>
        </w:rPr>
      </w:r>
    </w:p>
    <w:p w:rsidR="00000000" w:rsidDel="00000000" w:rsidP="00000000" w:rsidRDefault="00000000" w:rsidRPr="00000000" w14:paraId="00000035">
      <w:pPr>
        <w:spacing w:line="480" w:lineRule="auto"/>
        <w:rPr>
          <w:sz w:val="28"/>
          <w:szCs w:val="28"/>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the project "Reducing the Environmental Footprint of Food: A Comprehensive Management System" is to develop and implement a management system that effectively reduces the environmental impact associated with food production, processing, distribution, and consumption. The specific objectives include:</w:t>
      </w:r>
    </w:p>
    <w:p w:rsidR="00000000" w:rsidDel="00000000" w:rsidP="00000000" w:rsidRDefault="00000000" w:rsidRPr="00000000" w14:paraId="0000003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Assessing the current environmental footprint of the food system: Conduct a comprehensive analysis to quantify the greenhouse gas emissions, water usage, land degradation, and other environmental impacts associated with the production, processing, and consumption of food.</w:t>
      </w:r>
    </w:p>
    <w:p w:rsidR="00000000" w:rsidDel="00000000" w:rsidP="00000000" w:rsidRDefault="00000000" w:rsidRPr="00000000" w14:paraId="0000003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Identifying key areas for intervention: Identify the critical stages of the food supply chain that contribute the most to environmental degradation, such as unsustainable agricultural practices, inefficient food processing, excessive food waste, and carbon-intensive transportation.</w:t>
      </w:r>
    </w:p>
    <w:p w:rsidR="00000000" w:rsidDel="00000000" w:rsidP="00000000" w:rsidRDefault="00000000" w:rsidRPr="00000000" w14:paraId="0000003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Developing sustainable strategies and best practices: Propose and develop innovative and sustainable strategies for each key area identified, focusing on sustainable agriculture, efficient processing and packaging, food waste reduction, responsible distribution and logistics, and consumer behavior change.</w:t>
      </w:r>
    </w:p>
    <w:p w:rsidR="00000000" w:rsidDel="00000000" w:rsidP="00000000" w:rsidRDefault="00000000" w:rsidRPr="00000000" w14:paraId="0000003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Integrating policy and regulation: Collaborate with policymakers and stakeholders to develop and implement policies and regulations that promote sustainable practices and provide incentives for businesses and consumers to reduce their environmental impact.</w:t>
      </w:r>
    </w:p>
    <w:p w:rsidR="00000000" w:rsidDel="00000000" w:rsidP="00000000" w:rsidRDefault="00000000" w:rsidRPr="00000000" w14:paraId="0000003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Promoting technology and innovation: Explore and integrate technological advancements, such as precision agriculture, renewable energy solutions, efficient transportation systems, and smart packaging, to enhance the efficiency and sustainability of the food system.</w:t>
      </w:r>
    </w:p>
    <w:p w:rsidR="00000000" w:rsidDel="00000000" w:rsidP="00000000" w:rsidRDefault="00000000" w:rsidRPr="00000000" w14:paraId="0000004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Engaging stakeholders and raising awareness: Foster collaboration among government agencies, food producers, retailers, consumers, and other relevant stakeholders to ensure a coordinated effort in reducing the environmental footprint of food. Develop educational programs and campaigns to raise awareness among consumers about sustainable food choices and the importance of reducing waste.</w:t>
      </w:r>
    </w:p>
    <w:p w:rsidR="00000000" w:rsidDel="00000000" w:rsidP="00000000" w:rsidRDefault="00000000" w:rsidRPr="00000000" w14:paraId="00000043">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Monitoring and evaluation: Establish a robust monitoring and measurement framework to track progress in reducing the environmental footprint of food. Regularly assess and report the environmental, social, and economic impacts of the implemented strategies and interventions.</w:t>
      </w:r>
    </w:p>
    <w:p w:rsidR="00000000" w:rsidDel="00000000" w:rsidP="00000000" w:rsidRDefault="00000000" w:rsidRPr="00000000" w14:paraId="00000045">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Promoting scalability and replication: Ensure that the developed management system is scalable and can be replicated across different regions and contexts, considering the diversity of food systems and the need for localized solutions.</w:t>
      </w:r>
    </w:p>
    <w:p w:rsidR="00000000" w:rsidDel="00000000" w:rsidP="00000000" w:rsidRDefault="00000000" w:rsidRPr="00000000" w14:paraId="0000004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achieving these objectives, the project aims to contribute to the overall goal of creating a more sustainable and resilient food system, minimizing environmental degradation, and mitigating the impacts of climate change.</w:t>
      </w:r>
    </w:p>
    <w:p w:rsidR="00000000" w:rsidDel="00000000" w:rsidP="00000000" w:rsidRDefault="00000000" w:rsidRPr="00000000" w14:paraId="0000004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system for reducing the environmental footprint of food is a comprehensive management system that encompasses various strategies and interventions across the entire food supply chain. The system includes the following components:</w:t>
      </w:r>
    </w:p>
    <w:p w:rsidR="00000000" w:rsidDel="00000000" w:rsidP="00000000" w:rsidRDefault="00000000" w:rsidRPr="00000000" w14:paraId="0000004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Sustainable Agriculture and Farming Practices:</w:t>
      </w:r>
    </w:p>
    <w:p w:rsidR="00000000" w:rsidDel="00000000" w:rsidP="00000000" w:rsidRDefault="00000000" w:rsidRPr="00000000" w14:paraId="0000004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Promote and support the adoption of sustainable agricultural practices such as organic farming, agroforestry, regenerative agriculture, and precision farming. Encourage the use of environmentally friendly fertilizers, pest control methods, and water management techniques to minimize negative impacts on soil, water, and biodiversity.</w:t>
      </w:r>
    </w:p>
    <w:p w:rsidR="00000000" w:rsidDel="00000000" w:rsidP="00000000" w:rsidRDefault="00000000" w:rsidRPr="00000000" w14:paraId="0000004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Efficient Food Processing and Packaging:</w:t>
      </w:r>
    </w:p>
    <w:p w:rsidR="00000000" w:rsidDel="00000000" w:rsidP="00000000" w:rsidRDefault="00000000" w:rsidRPr="00000000" w14:paraId="0000005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Encourage the implementation of energy-efficient technologies and processes in food processing facilities. Promote the use of eco-friendly packaging materials and techniques to reduce waste and minimize the environmental impact of packaging throughout the supply chain.</w:t>
      </w:r>
    </w:p>
    <w:p w:rsidR="00000000" w:rsidDel="00000000" w:rsidP="00000000" w:rsidRDefault="00000000" w:rsidRPr="00000000" w14:paraId="0000005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Reduced Food Loss and Waste:</w:t>
      </w:r>
    </w:p>
    <w:p w:rsidR="00000000" w:rsidDel="00000000" w:rsidP="00000000" w:rsidRDefault="00000000" w:rsidRPr="00000000" w14:paraId="0000005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measures to reduce food loss and waste at all stages, including production, post-harvest handling, processing, distribution, and consumption. This can involve improving storage and transportation infrastructure, implementing better inventory management systems, promoting donation and redistribution of surplus food, and raising consumer awareness about food waste reduction.</w:t>
      </w:r>
    </w:p>
    <w:p w:rsidR="00000000" w:rsidDel="00000000" w:rsidP="00000000" w:rsidRDefault="00000000" w:rsidRPr="00000000" w14:paraId="00000055">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Sustainable Distribution and Logistics:</w:t>
      </w:r>
    </w:p>
    <w:p w:rsidR="00000000" w:rsidDel="00000000" w:rsidP="00000000" w:rsidRDefault="00000000" w:rsidRPr="00000000" w14:paraId="0000005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Optimize transportation and logistics operations to reduce greenhouse gas emissions and energy consumption. Encourage the use of fuel-efficient vehicles, promote alternative transportation methods such as rail and waterways when feasible, and optimize delivery routes to minimize distances traveled. Foster collaboration between stakeholders to streamline supply chain operations and reduce inefficiencies.</w:t>
      </w:r>
    </w:p>
    <w:p w:rsidR="00000000" w:rsidDel="00000000" w:rsidP="00000000" w:rsidRDefault="00000000" w:rsidRPr="00000000" w14:paraId="0000005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Responsible Consumer Choices:</w:t>
      </w:r>
    </w:p>
    <w:p w:rsidR="00000000" w:rsidDel="00000000" w:rsidP="00000000" w:rsidRDefault="00000000" w:rsidRPr="00000000" w14:paraId="0000005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Educate and raise awareness among consumers about the environmental impact of their food choices. Promote sustainable diets, local and seasonal food consumption, and reduced meat consumption. Encourage consumers to make informed decisions by providing transparent information about the environmental footprint of food products through labeling and certifications.</w:t>
      </w:r>
    </w:p>
    <w:p w:rsidR="00000000" w:rsidDel="00000000" w:rsidP="00000000" w:rsidRDefault="00000000" w:rsidRPr="00000000" w14:paraId="0000005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Policy and Regulation Development:</w:t>
      </w:r>
    </w:p>
    <w:p w:rsidR="00000000" w:rsidDel="00000000" w:rsidP="00000000" w:rsidRDefault="00000000" w:rsidRPr="00000000" w14:paraId="0000005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Collaborate with policymakers to develop and implement policies and regulations that incentivize sustainable practices and discourage environmentally harmful practices. This can include setting targets for reducing greenhouse gas emissions, implementing waste reduction and recycling programs, and providing financial incentives for adopting sustainable technologies and practices.</w:t>
      </w:r>
    </w:p>
    <w:p w:rsidR="00000000" w:rsidDel="00000000" w:rsidP="00000000" w:rsidRDefault="00000000" w:rsidRPr="00000000" w14:paraId="0000005E">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Technology and Innovation Integration:</w:t>
      </w:r>
    </w:p>
    <w:p w:rsidR="00000000" w:rsidDel="00000000" w:rsidP="00000000" w:rsidRDefault="00000000" w:rsidRPr="00000000" w14:paraId="0000006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Promote the adoption of innovative technologies that contribute to reducing the environmental footprint of food. This can include precision agriculture technologies, IoT-enabled monitoring systems, renewable energy solutions for food processing, and waste-to-energy conversion technologies.</w:t>
      </w:r>
    </w:p>
    <w:p w:rsidR="00000000" w:rsidDel="00000000" w:rsidP="00000000" w:rsidRDefault="00000000" w:rsidRPr="00000000" w14:paraId="0000006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Collaboration and Stakeholder Engagement:</w:t>
      </w:r>
    </w:p>
    <w:p w:rsidR="00000000" w:rsidDel="00000000" w:rsidP="00000000" w:rsidRDefault="00000000" w:rsidRPr="00000000" w14:paraId="0000006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Foster collaboration among all stakeholders involved in the food supply chain, including farmers, processors, distributors, retailers, policymakers, and consumers. Establish partnerships and platforms for knowledge sharing, resource pooling, and collective action to address environmental challenges.</w:t>
      </w:r>
    </w:p>
    <w:p w:rsidR="00000000" w:rsidDel="00000000" w:rsidP="00000000" w:rsidRDefault="00000000" w:rsidRPr="00000000" w14:paraId="0000006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Monitoring, Measurement, and Reporting:</w:t>
      </w:r>
    </w:p>
    <w:p w:rsidR="00000000" w:rsidDel="00000000" w:rsidP="00000000" w:rsidRDefault="00000000" w:rsidRPr="00000000" w14:paraId="0000006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Establish a robust monitoring and measurement framework to track the progress and effectiveness of implemented strategies. Monitor key indicators such as greenhouse gas emissions, water usage, waste generation, and energy consumption. Regularly report on the environmental, social, and economic impacts of the system to ensure transparency and accountability.</w:t>
      </w:r>
    </w:p>
    <w:p w:rsidR="00000000" w:rsidDel="00000000" w:rsidP="00000000" w:rsidRDefault="00000000" w:rsidRPr="00000000" w14:paraId="0000006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implementing this comprehensive management system, it is expected that the environmental footprint of food will be significantly reduced, leading to a more sustainable and resilient food system. The proposed system addresses key areas throughout the food supply chain and involves the active participation of various stakeholders, including producers, policymakers, businesses, and consumers, to achieve meaningful and lasting impact.</w:t>
      </w:r>
    </w:p>
    <w:p w:rsidR="00000000" w:rsidDel="00000000" w:rsidP="00000000" w:rsidRDefault="00000000" w:rsidRPr="00000000" w14:paraId="0000006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 of the project "Reducing the Environmental Footprint of Food: A Comprehensive Management System" encompasses various aspects of the food supply chain and involves multiple stakeholders. The project focuses on:</w:t>
      </w:r>
    </w:p>
    <w:p w:rsidR="00000000" w:rsidDel="00000000" w:rsidP="00000000" w:rsidRDefault="00000000" w:rsidRPr="00000000" w14:paraId="0000006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Food Production: The project considers sustainable agriculture and farming practices, including crop production, livestock farming, aquaculture, and other forms of food production. It aims to identify and promote sustainable practices that minimize environmental impact and preserve natural resources.</w:t>
      </w:r>
    </w:p>
    <w:p w:rsidR="00000000" w:rsidDel="00000000" w:rsidP="00000000" w:rsidRDefault="00000000" w:rsidRPr="00000000" w14:paraId="0000006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Food Processing and Packaging: The project addresses the environmental footprint associated with food processing, including energy consumption, water usage, waste generation, and packaging materials. It explores strategies to improve efficiency, reduce waste, and promote eco-friendly packaging solutions.</w:t>
      </w:r>
    </w:p>
    <w:p w:rsidR="00000000" w:rsidDel="00000000" w:rsidP="00000000" w:rsidRDefault="00000000" w:rsidRPr="00000000" w14:paraId="0000006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Food Distribution and Logistics: The project examines the transportation, storage, and distribution of food products. It aims to optimize distribution networks, reduce carbon emissions, and enhance logistics operations to minimize environmental impact.</w:t>
      </w:r>
    </w:p>
    <w:p w:rsidR="00000000" w:rsidDel="00000000" w:rsidP="00000000" w:rsidRDefault="00000000" w:rsidRPr="00000000" w14:paraId="0000007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Food Consumption: The project focuses on promoting responsible consumer choices and behaviors that contribute to reducing the environmental footprint of food. It includes initiatives to raise awareness, educate consumers about sustainable diets, and encourage mindful consumption patterns.</w:t>
      </w:r>
    </w:p>
    <w:p w:rsidR="00000000" w:rsidDel="00000000" w:rsidP="00000000" w:rsidRDefault="00000000" w:rsidRPr="00000000" w14:paraId="00000073">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Policy and Regulation: The project acknowledges the importance of policy and regulation in driving sustainable practices throughout the food system. It considers the development and implementation of policies and regulations that incentivize sustainable actions, set targets for environmental performance, and support the adoption of eco-friendly technologies.</w:t>
      </w:r>
    </w:p>
    <w:p w:rsidR="00000000" w:rsidDel="00000000" w:rsidP="00000000" w:rsidRDefault="00000000" w:rsidRPr="00000000" w14:paraId="00000075">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Stakeholder Engagement: The project recognizes the need for collaboration and engagement among various stakeholders, including government entities, farmers, processors, retailers, consumers, and NGOs. It emphasizes the importance of partnerships, knowledge sharing, and collective action to achieve sustainable outcomes.</w:t>
      </w:r>
    </w:p>
    <w:p w:rsidR="00000000" w:rsidDel="00000000" w:rsidP="00000000" w:rsidRDefault="00000000" w:rsidRPr="00000000" w14:paraId="0000007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project's scope encompasses both local and global perspectives, considering regional variations and diverse food systems. It aims to provide practical recommendations and strategies that can be tailored and implemented in different contexts to address the environmental footprint of food.</w:t>
      </w:r>
    </w:p>
    <w:p w:rsidR="00000000" w:rsidDel="00000000" w:rsidP="00000000" w:rsidRDefault="00000000" w:rsidRPr="00000000" w14:paraId="0000007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it is important to note that the project's scope may vary based on available resources, time constraints, and specific priorities set by the project team or stakeholders involved. It is essential to define clear boundaries and prioritize key areas within the scope to ensure a focused and effective approach towards reducing the environmental footprint of food.</w:t>
      </w:r>
    </w:p>
    <w:p w:rsidR="00000000" w:rsidDel="00000000" w:rsidP="00000000" w:rsidRDefault="00000000" w:rsidRPr="00000000" w14:paraId="0000007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jc w:val="both"/>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Design:</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jc w:val="both"/>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login page follows a clean and user-friendly design to provide a seamless experience for users. It includes the following elements:</w:t>
      </w:r>
    </w:p>
    <w:p w:rsidR="00000000" w:rsidDel="00000000" w:rsidP="00000000" w:rsidRDefault="00000000" w:rsidRPr="00000000" w14:paraId="0000007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80" w:lineRule="auto"/>
        <w:ind w:left="720" w:hanging="360"/>
        <w:rPr>
          <w:sz w:val="28"/>
          <w:szCs w:val="28"/>
        </w:rPr>
      </w:pPr>
      <w:r w:rsidDel="00000000" w:rsidR="00000000" w:rsidRPr="00000000">
        <w:rPr>
          <w:rFonts w:ascii="Roboto" w:cs="Roboto" w:eastAsia="Roboto" w:hAnsi="Roboto"/>
          <w:color w:val="374151"/>
          <w:sz w:val="28"/>
          <w:szCs w:val="28"/>
          <w:rtl w:val="0"/>
        </w:rPr>
        <w:t xml:space="preserve">Logo and Branding: The page displays the logo and branding of the Environmental Food Management System to establish visual identity and create a sense of familiarity.</w:t>
      </w:r>
    </w:p>
    <w:p w:rsidR="00000000" w:rsidDel="00000000" w:rsidP="00000000" w:rsidRDefault="00000000" w:rsidRPr="00000000" w14:paraId="0000008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80" w:lineRule="auto"/>
        <w:ind w:left="720" w:hanging="360"/>
        <w:rPr>
          <w:sz w:val="28"/>
          <w:szCs w:val="28"/>
        </w:rPr>
      </w:pPr>
      <w:r w:rsidDel="00000000" w:rsidR="00000000" w:rsidRPr="00000000">
        <w:rPr>
          <w:rFonts w:ascii="Roboto" w:cs="Roboto" w:eastAsia="Roboto" w:hAnsi="Roboto"/>
          <w:color w:val="374151"/>
          <w:sz w:val="28"/>
          <w:szCs w:val="28"/>
          <w:rtl w:val="0"/>
        </w:rPr>
        <w:t xml:space="preserve">Username and Password Fields: Users are required to enter their unique username and password credentials to access the system. The username field accepts the user's registered username, while the password field ensures secure access through masked or encrypted input.</w:t>
      </w:r>
    </w:p>
    <w:p w:rsidR="00000000" w:rsidDel="00000000" w:rsidP="00000000" w:rsidRDefault="00000000" w:rsidRPr="00000000" w14:paraId="0000008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80" w:lineRule="auto"/>
        <w:ind w:left="720" w:hanging="360"/>
        <w:rPr>
          <w:sz w:val="28"/>
          <w:szCs w:val="28"/>
        </w:rPr>
      </w:pPr>
      <w:r w:rsidDel="00000000" w:rsidR="00000000" w:rsidRPr="00000000">
        <w:rPr>
          <w:rFonts w:ascii="Roboto" w:cs="Roboto" w:eastAsia="Roboto" w:hAnsi="Roboto"/>
          <w:color w:val="374151"/>
          <w:sz w:val="28"/>
          <w:szCs w:val="28"/>
          <w:rtl w:val="0"/>
        </w:rPr>
        <w:t xml:space="preserve">Remember Me Option: An optional "Remember Me" checkbox allows users to save their login credentials for future sessions, providing convenience for frequent users of the system.</w:t>
      </w:r>
    </w:p>
    <w:p w:rsidR="00000000" w:rsidDel="00000000" w:rsidP="00000000" w:rsidRDefault="00000000" w:rsidRPr="00000000" w14:paraId="0000008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80" w:lineRule="auto"/>
        <w:ind w:left="720" w:hanging="360"/>
        <w:rPr>
          <w:sz w:val="28"/>
          <w:szCs w:val="28"/>
        </w:rPr>
      </w:pPr>
      <w:r w:rsidDel="00000000" w:rsidR="00000000" w:rsidRPr="00000000">
        <w:rPr>
          <w:rFonts w:ascii="Roboto" w:cs="Roboto" w:eastAsia="Roboto" w:hAnsi="Roboto"/>
          <w:color w:val="374151"/>
          <w:sz w:val="28"/>
          <w:szCs w:val="28"/>
          <w:rtl w:val="0"/>
        </w:rPr>
        <w:t xml:space="preserve">Forgot Password Link: In case users forget their password, a "Forgot Password" link is provided. Clicking on this link directs users to a password recovery or reset process, ensuring they can regain access to their account.</w:t>
      </w:r>
    </w:p>
    <w:p w:rsidR="00000000" w:rsidDel="00000000" w:rsidP="00000000" w:rsidRDefault="00000000" w:rsidRPr="00000000" w14:paraId="0000008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80" w:lineRule="auto"/>
        <w:ind w:left="720" w:hanging="360"/>
        <w:rPr>
          <w:sz w:val="28"/>
          <w:szCs w:val="28"/>
        </w:rPr>
      </w:pPr>
      <w:r w:rsidDel="00000000" w:rsidR="00000000" w:rsidRPr="00000000">
        <w:rPr>
          <w:rFonts w:ascii="Roboto" w:cs="Roboto" w:eastAsia="Roboto" w:hAnsi="Roboto"/>
          <w:color w:val="374151"/>
          <w:sz w:val="28"/>
          <w:szCs w:val="28"/>
          <w:rtl w:val="0"/>
        </w:rPr>
        <w:t xml:space="preserve">Login Button: A prominent "Login" button triggers the authentication process when users have entered their credentials. Clicking on this button validates the provided information and grants access to the system if the credentials are correct.</w:t>
      </w:r>
    </w:p>
    <w:p w:rsidR="00000000" w:rsidDel="00000000" w:rsidP="00000000" w:rsidRDefault="00000000" w:rsidRPr="00000000" w14:paraId="0000008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80" w:lineRule="auto"/>
        <w:ind w:left="720" w:hanging="360"/>
        <w:rPr>
          <w:sz w:val="28"/>
          <w:szCs w:val="28"/>
        </w:rPr>
      </w:pPr>
      <w:r w:rsidDel="00000000" w:rsidR="00000000" w:rsidRPr="00000000">
        <w:rPr>
          <w:rFonts w:ascii="Roboto" w:cs="Roboto" w:eastAsia="Roboto" w:hAnsi="Roboto"/>
          <w:color w:val="374151"/>
          <w:sz w:val="28"/>
          <w:szCs w:val="28"/>
          <w:rtl w:val="0"/>
        </w:rPr>
        <w:t xml:space="preserve">Registration Link: For new users who do not have an account, a "Register" or "Sign Up" link is provided. Clicking on this link redirects them to a registration page where they can create a new account.</w:t>
      </w:r>
    </w:p>
    <w:p w:rsidR="00000000" w:rsidDel="00000000" w:rsidP="00000000" w:rsidRDefault="00000000" w:rsidRPr="00000000" w14:paraId="0000008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80" w:lineRule="auto"/>
        <w:ind w:left="720" w:hanging="360"/>
        <w:rPr>
          <w:sz w:val="28"/>
          <w:szCs w:val="28"/>
        </w:rPr>
      </w:pPr>
      <w:r w:rsidDel="00000000" w:rsidR="00000000" w:rsidRPr="00000000">
        <w:rPr>
          <w:rFonts w:ascii="Roboto" w:cs="Roboto" w:eastAsia="Roboto" w:hAnsi="Roboto"/>
          <w:color w:val="374151"/>
          <w:sz w:val="28"/>
          <w:szCs w:val="28"/>
          <w:rtl w:val="0"/>
        </w:rPr>
        <w:t xml:space="preserve">Error Messages: In case of any errors during the login process, appropriate error messages are displayed, indicating the specific issue encountered (e.g., incorrect username or password).</w:t>
      </w:r>
    </w:p>
    <w:p w:rsidR="00000000" w:rsidDel="00000000" w:rsidP="00000000" w:rsidRDefault="00000000" w:rsidRPr="00000000" w14:paraId="0000008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80" w:lineRule="auto"/>
        <w:ind w:left="720" w:hanging="360"/>
        <w:rPr>
          <w:sz w:val="28"/>
          <w:szCs w:val="28"/>
        </w:rPr>
      </w:pPr>
      <w:r w:rsidDel="00000000" w:rsidR="00000000" w:rsidRPr="00000000">
        <w:rPr>
          <w:rFonts w:ascii="Roboto" w:cs="Roboto" w:eastAsia="Roboto" w:hAnsi="Roboto"/>
          <w:color w:val="374151"/>
          <w:sz w:val="28"/>
          <w:szCs w:val="28"/>
          <w:rtl w:val="0"/>
        </w:rPr>
        <w:t xml:space="preserve">Security and Privacy Information: Footer or sidebar sections may include links to the system's security and privacy policies, providing users with assurance about the protection of their personal information.</w:t>
      </w:r>
    </w:p>
    <w:p w:rsidR="00000000" w:rsidDel="00000000" w:rsidP="00000000" w:rsidRDefault="00000000" w:rsidRPr="00000000" w14:paraId="00000087">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