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5621" w14:textId="77777777" w:rsidR="00F53030" w:rsidRPr="00117886" w:rsidRDefault="00F53030" w:rsidP="00F53030">
      <w:pPr>
        <w:rPr>
          <w:rFonts w:asciiTheme="majorBidi" w:hAnsiTheme="majorBidi" w:cstheme="majorBidi"/>
          <w:lang w:val="en-GB"/>
        </w:rPr>
      </w:pPr>
    </w:p>
    <w:p w14:paraId="792CCDC2" w14:textId="77777777" w:rsidR="00F53030" w:rsidRPr="00117886" w:rsidRDefault="00F53030" w:rsidP="00F53030">
      <w:pPr>
        <w:jc w:val="center"/>
        <w:rPr>
          <w:rFonts w:asciiTheme="majorBidi" w:hAnsiTheme="majorBidi" w:cstheme="majorBidi"/>
          <w:b/>
          <w:bCs/>
          <w:sz w:val="48"/>
          <w:szCs w:val="48"/>
          <w:lang w:val="en-GB"/>
        </w:rPr>
      </w:pPr>
      <w:r w:rsidRPr="00117886">
        <w:rPr>
          <w:rFonts w:asciiTheme="majorBidi" w:hAnsiTheme="majorBidi" w:cstheme="majorBidi"/>
          <w:b/>
          <w:bCs/>
          <w:sz w:val="48"/>
          <w:szCs w:val="48"/>
          <w:lang w:val="en-GB"/>
        </w:rPr>
        <w:t>Speech Emotion Recognisation</w:t>
      </w:r>
    </w:p>
    <w:p w14:paraId="25F1F517" w14:textId="5C530D29" w:rsidR="00B55375" w:rsidRPr="00B55375" w:rsidRDefault="00B55375" w:rsidP="00F53030">
      <w:pPr>
        <w:jc w:val="center"/>
        <w:rPr>
          <w:rFonts w:asciiTheme="majorBidi" w:hAnsiTheme="majorBidi" w:cstheme="majorBidi"/>
          <w:b/>
          <w:bCs/>
          <w:sz w:val="36"/>
          <w:szCs w:val="36"/>
          <w:lang w:val="en-GB"/>
        </w:rPr>
      </w:pPr>
      <w:r w:rsidRPr="00B55375">
        <w:rPr>
          <w:rFonts w:asciiTheme="majorBidi" w:hAnsiTheme="majorBidi" w:cstheme="majorBidi"/>
          <w:b/>
          <w:bCs/>
          <w:sz w:val="36"/>
          <w:szCs w:val="36"/>
          <w:lang w:val="en-GB"/>
        </w:rPr>
        <w:t>Team_4019</w:t>
      </w:r>
    </w:p>
    <w:p w14:paraId="0DF80454" w14:textId="77777777" w:rsidR="00B55375" w:rsidRPr="00B55375" w:rsidRDefault="00B55375" w:rsidP="00B55375">
      <w:pPr>
        <w:jc w:val="center"/>
        <w:rPr>
          <w:rFonts w:asciiTheme="majorBidi" w:hAnsiTheme="majorBidi" w:cstheme="majorBidi"/>
          <w:b/>
          <w:bCs/>
          <w:sz w:val="36"/>
          <w:szCs w:val="36"/>
          <w:lang w:val="en-GB"/>
        </w:rPr>
      </w:pPr>
      <w:r w:rsidRPr="00B55375">
        <w:rPr>
          <w:rFonts w:asciiTheme="majorBidi" w:hAnsiTheme="majorBidi" w:cstheme="majorBidi"/>
          <w:b/>
          <w:bCs/>
          <w:sz w:val="36"/>
          <w:szCs w:val="36"/>
          <w:lang w:val="en-GB"/>
        </w:rPr>
        <w:t>J. Chanakya</w:t>
      </w:r>
    </w:p>
    <w:p w14:paraId="7ECACD6C" w14:textId="77777777"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P. Lokesh</w:t>
      </w:r>
    </w:p>
    <w:p w14:paraId="4537B04E" w14:textId="77777777"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B. Venkata Siva Rama Krishna</w:t>
      </w:r>
    </w:p>
    <w:p w14:paraId="047374C9" w14:textId="77777777" w:rsidR="00B55375" w:rsidRPr="00B55375" w:rsidRDefault="00B55375" w:rsidP="00B55375">
      <w:pPr>
        <w:jc w:val="center"/>
        <w:rPr>
          <w:rFonts w:asciiTheme="majorBidi" w:hAnsiTheme="majorBidi" w:cstheme="majorBidi"/>
          <w:sz w:val="36"/>
          <w:szCs w:val="36"/>
          <w:lang w:val="en-GB"/>
        </w:rPr>
      </w:pPr>
      <w:r w:rsidRPr="00B55375">
        <w:rPr>
          <w:rFonts w:asciiTheme="majorBidi" w:hAnsiTheme="majorBidi" w:cstheme="majorBidi"/>
          <w:sz w:val="36"/>
          <w:szCs w:val="36"/>
          <w:lang w:val="en-GB"/>
        </w:rPr>
        <w:t xml:space="preserve">K. </w:t>
      </w:r>
      <w:proofErr w:type="spellStart"/>
      <w:r w:rsidRPr="00B55375">
        <w:rPr>
          <w:rFonts w:asciiTheme="majorBidi" w:hAnsiTheme="majorBidi" w:cstheme="majorBidi"/>
          <w:sz w:val="36"/>
          <w:szCs w:val="36"/>
          <w:lang w:val="en-GB"/>
        </w:rPr>
        <w:t>Taraka</w:t>
      </w:r>
      <w:proofErr w:type="spellEnd"/>
      <w:r w:rsidRPr="00B55375">
        <w:rPr>
          <w:rFonts w:asciiTheme="majorBidi" w:hAnsiTheme="majorBidi" w:cstheme="majorBidi"/>
          <w:sz w:val="36"/>
          <w:szCs w:val="36"/>
          <w:lang w:val="en-GB"/>
        </w:rPr>
        <w:t xml:space="preserve"> Sathya </w:t>
      </w:r>
      <w:proofErr w:type="spellStart"/>
      <w:r w:rsidRPr="00B55375">
        <w:rPr>
          <w:rFonts w:asciiTheme="majorBidi" w:hAnsiTheme="majorBidi" w:cstheme="majorBidi"/>
          <w:sz w:val="36"/>
          <w:szCs w:val="36"/>
          <w:lang w:val="en-GB"/>
        </w:rPr>
        <w:t>Bala</w:t>
      </w:r>
      <w:proofErr w:type="spellEnd"/>
      <w:r w:rsidRPr="00B55375">
        <w:rPr>
          <w:rFonts w:asciiTheme="majorBidi" w:hAnsiTheme="majorBidi" w:cstheme="majorBidi"/>
          <w:sz w:val="36"/>
          <w:szCs w:val="36"/>
          <w:lang w:val="en-GB"/>
        </w:rPr>
        <w:t xml:space="preserve"> </w:t>
      </w:r>
      <w:proofErr w:type="spellStart"/>
      <w:r w:rsidRPr="00B55375">
        <w:rPr>
          <w:rFonts w:asciiTheme="majorBidi" w:hAnsiTheme="majorBidi" w:cstheme="majorBidi"/>
          <w:sz w:val="36"/>
          <w:szCs w:val="36"/>
          <w:lang w:val="en-GB"/>
        </w:rPr>
        <w:t>Ujwal</w:t>
      </w:r>
      <w:proofErr w:type="spellEnd"/>
    </w:p>
    <w:p w14:paraId="4FA0B95C" w14:textId="77727240" w:rsidR="00575F67" w:rsidRDefault="00B55375" w:rsidP="00184441">
      <w:pPr>
        <w:jc w:val="center"/>
        <w:rPr>
          <w:rFonts w:asciiTheme="majorBidi" w:hAnsiTheme="majorBidi" w:cstheme="majorBidi"/>
          <w:sz w:val="36"/>
          <w:szCs w:val="36"/>
          <w:lang w:val="en-GB"/>
        </w:rPr>
      </w:pPr>
      <w:r w:rsidRPr="00117886">
        <w:rPr>
          <w:rFonts w:asciiTheme="majorBidi" w:hAnsiTheme="majorBidi" w:cstheme="majorBidi"/>
          <w:sz w:val="36"/>
          <w:szCs w:val="36"/>
          <w:lang w:val="en-GB"/>
        </w:rPr>
        <w:t>K. Guru Vishnu</w:t>
      </w:r>
    </w:p>
    <w:p w14:paraId="4B78616B" w14:textId="77777777" w:rsidR="008C6BD8" w:rsidRPr="00117886" w:rsidRDefault="008C6BD8" w:rsidP="00184441">
      <w:pPr>
        <w:jc w:val="center"/>
        <w:rPr>
          <w:rFonts w:asciiTheme="majorBidi" w:hAnsiTheme="majorBidi" w:cstheme="majorBidi"/>
          <w:sz w:val="36"/>
          <w:szCs w:val="36"/>
          <w:lang w:val="en-GB"/>
        </w:rPr>
      </w:pPr>
    </w:p>
    <w:p w14:paraId="629D2593" w14:textId="77777777" w:rsidR="00184441" w:rsidRPr="00117886" w:rsidRDefault="00184441" w:rsidP="00184441">
      <w:pPr>
        <w:jc w:val="center"/>
        <w:rPr>
          <w:rFonts w:asciiTheme="majorBidi" w:hAnsiTheme="majorBidi" w:cstheme="majorBidi"/>
          <w:sz w:val="36"/>
          <w:szCs w:val="36"/>
          <w:lang w:val="en-GB"/>
        </w:rPr>
      </w:pPr>
    </w:p>
    <w:p w14:paraId="2099DA89" w14:textId="219FBBE3" w:rsidR="00184441" w:rsidRPr="00117886" w:rsidRDefault="00184441" w:rsidP="00184441">
      <w:pPr>
        <w:jc w:val="center"/>
        <w:rPr>
          <w:rFonts w:asciiTheme="majorBidi" w:hAnsiTheme="majorBidi" w:cstheme="majorBidi"/>
          <w:sz w:val="36"/>
          <w:szCs w:val="36"/>
          <w:lang w:val="en-GB"/>
        </w:rPr>
      </w:pPr>
      <w:r w:rsidRPr="00117886">
        <w:rPr>
          <w:rFonts w:asciiTheme="majorBidi" w:hAnsiTheme="majorBidi" w:cstheme="majorBidi"/>
          <w:sz w:val="36"/>
          <w:szCs w:val="36"/>
          <w:lang w:val="en-GB"/>
        </w:rPr>
        <w:t>Team Leader Email-Id:</w:t>
      </w:r>
    </w:p>
    <w:p w14:paraId="7A976BA7" w14:textId="77777777" w:rsidR="00117886" w:rsidRPr="00117886" w:rsidRDefault="00117886" w:rsidP="00184441">
      <w:pPr>
        <w:jc w:val="center"/>
        <w:rPr>
          <w:rFonts w:asciiTheme="majorBidi" w:hAnsiTheme="majorBidi" w:cstheme="majorBidi"/>
          <w:sz w:val="36"/>
          <w:szCs w:val="36"/>
          <w:lang w:val="en-GB"/>
        </w:rPr>
      </w:pPr>
    </w:p>
    <w:p w14:paraId="7FC0087F" w14:textId="4B8FBC6A" w:rsidR="00117886" w:rsidRDefault="00117886" w:rsidP="00117886">
      <w:pPr>
        <w:jc w:val="center"/>
        <w:rPr>
          <w:rFonts w:asciiTheme="majorBidi" w:hAnsiTheme="majorBidi" w:cstheme="majorBidi"/>
          <w:b/>
          <w:bCs/>
          <w:sz w:val="36"/>
          <w:szCs w:val="36"/>
          <w:lang w:val="en-GB"/>
        </w:rPr>
      </w:pPr>
      <w:proofErr w:type="spellStart"/>
      <w:r w:rsidRPr="00B55375">
        <w:rPr>
          <w:rFonts w:asciiTheme="majorBidi" w:hAnsiTheme="majorBidi" w:cstheme="majorBidi"/>
          <w:b/>
          <w:bCs/>
          <w:sz w:val="36"/>
          <w:szCs w:val="36"/>
          <w:lang w:val="en-GB"/>
        </w:rPr>
        <w:t>Parul</w:t>
      </w:r>
      <w:proofErr w:type="spellEnd"/>
      <w:r w:rsidRPr="00B55375">
        <w:rPr>
          <w:rFonts w:asciiTheme="majorBidi" w:hAnsiTheme="majorBidi" w:cstheme="majorBidi"/>
          <w:b/>
          <w:bCs/>
          <w:sz w:val="36"/>
          <w:szCs w:val="36"/>
          <w:lang w:val="en-GB"/>
        </w:rPr>
        <w:t xml:space="preserve"> Institute of Engineering and Technology</w:t>
      </w:r>
    </w:p>
    <w:p w14:paraId="410AFB7E" w14:textId="63F8302B" w:rsidR="008C6BD8" w:rsidRDefault="008C6BD8" w:rsidP="00117886">
      <w:pPr>
        <w:jc w:val="center"/>
        <w:rPr>
          <w:rFonts w:asciiTheme="majorBidi" w:hAnsiTheme="majorBidi" w:cstheme="majorBidi"/>
          <w:b/>
          <w:bCs/>
          <w:sz w:val="36"/>
          <w:szCs w:val="36"/>
          <w:lang w:val="en-GB"/>
        </w:rPr>
      </w:pPr>
    </w:p>
    <w:p w14:paraId="1D4FDB3A" w14:textId="617681C0" w:rsidR="008C6BD8" w:rsidRDefault="008C6BD8" w:rsidP="00117886">
      <w:pPr>
        <w:jc w:val="center"/>
        <w:rPr>
          <w:rFonts w:asciiTheme="majorBidi" w:hAnsiTheme="majorBidi" w:cstheme="majorBidi"/>
          <w:b/>
          <w:bCs/>
          <w:sz w:val="36"/>
          <w:szCs w:val="36"/>
          <w:lang w:val="en-GB"/>
        </w:rPr>
      </w:pPr>
    </w:p>
    <w:p w14:paraId="7E8837DA" w14:textId="4234D48F" w:rsidR="008C6BD8" w:rsidRDefault="008C6BD8" w:rsidP="00117886">
      <w:pPr>
        <w:jc w:val="center"/>
        <w:rPr>
          <w:rFonts w:asciiTheme="majorBidi" w:hAnsiTheme="majorBidi" w:cstheme="majorBidi"/>
          <w:b/>
          <w:bCs/>
          <w:sz w:val="36"/>
          <w:szCs w:val="36"/>
          <w:lang w:val="en-GB"/>
        </w:rPr>
      </w:pPr>
    </w:p>
    <w:p w14:paraId="34A368CD" w14:textId="7FCB4604" w:rsidR="008C6BD8" w:rsidRDefault="00152263" w:rsidP="00117886">
      <w:pPr>
        <w:jc w:val="center"/>
        <w:rPr>
          <w:rFonts w:asciiTheme="majorBidi" w:hAnsiTheme="majorBidi" w:cstheme="majorBidi"/>
          <w:b/>
          <w:bCs/>
          <w:sz w:val="36"/>
          <w:szCs w:val="36"/>
          <w:lang w:val="en-GB"/>
        </w:rPr>
      </w:pPr>
      <w:r>
        <w:rPr>
          <w:rFonts w:ascii="Times New Roman" w:eastAsia="Times New Roman" w:hAnsi="Times New Roman" w:cs="Times New Roman"/>
          <w:b/>
          <w:noProof/>
          <w:sz w:val="30"/>
          <w:lang w:val="en-US"/>
        </w:rPr>
        <w:drawing>
          <wp:anchor distT="0" distB="0" distL="114300" distR="114300" simplePos="0" relativeHeight="251658752" behindDoc="0" locked="0" layoutInCell="1" allowOverlap="1" wp14:anchorId="2CEA2663" wp14:editId="344A0004">
            <wp:simplePos x="0" y="0"/>
            <wp:positionH relativeFrom="margin">
              <wp:align>center</wp:align>
            </wp:positionH>
            <wp:positionV relativeFrom="paragraph">
              <wp:posOffset>283210</wp:posOffset>
            </wp:positionV>
            <wp:extent cx="6286500" cy="1733550"/>
            <wp:effectExtent l="0" t="0" r="0"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86500" cy="1733550"/>
                    </a:xfrm>
                    <a:prstGeom prst="rect">
                      <a:avLst/>
                    </a:prstGeom>
                  </pic:spPr>
                </pic:pic>
              </a:graphicData>
            </a:graphic>
          </wp:anchor>
        </w:drawing>
      </w:r>
    </w:p>
    <w:p w14:paraId="02A7957D" w14:textId="77777777" w:rsidR="008C6BD8" w:rsidRDefault="008C6BD8" w:rsidP="00117886">
      <w:pPr>
        <w:jc w:val="center"/>
        <w:rPr>
          <w:rFonts w:asciiTheme="majorBidi" w:hAnsiTheme="majorBidi" w:cstheme="majorBidi"/>
          <w:b/>
          <w:bCs/>
          <w:sz w:val="36"/>
          <w:szCs w:val="36"/>
          <w:lang w:val="en-GB"/>
        </w:rPr>
      </w:pPr>
    </w:p>
    <w:p w14:paraId="30C2EB9E" w14:textId="77777777" w:rsidR="00FD502B" w:rsidRDefault="00FD502B" w:rsidP="008C6BD8">
      <w:pPr>
        <w:rPr>
          <w:rFonts w:asciiTheme="majorBidi" w:hAnsiTheme="majorBidi" w:cstheme="majorBidi"/>
          <w:b/>
          <w:bCs/>
          <w:sz w:val="36"/>
          <w:szCs w:val="36"/>
          <w:lang w:val="en-GB"/>
        </w:rPr>
      </w:pPr>
    </w:p>
    <w:p w14:paraId="21AEB5D2" w14:textId="1682BE15" w:rsidR="008C6BD8" w:rsidRPr="004F63C4" w:rsidRDefault="008C6BD8" w:rsidP="008C6BD8">
      <w:pPr>
        <w:rPr>
          <w:rFonts w:asciiTheme="majorBidi" w:hAnsiTheme="majorBidi" w:cstheme="majorBidi"/>
          <w:b/>
          <w:bCs/>
          <w:sz w:val="32"/>
          <w:szCs w:val="32"/>
        </w:rPr>
      </w:pPr>
      <w:r w:rsidRPr="008C6BD8">
        <w:rPr>
          <w:rFonts w:asciiTheme="majorBidi" w:hAnsiTheme="majorBidi" w:cstheme="majorBidi"/>
          <w:b/>
          <w:bCs/>
          <w:sz w:val="32"/>
          <w:szCs w:val="32"/>
        </w:rPr>
        <w:lastRenderedPageBreak/>
        <w:t>Abstract: </w:t>
      </w:r>
    </w:p>
    <w:p w14:paraId="2A624593" w14:textId="34E6A32F" w:rsidR="00260988" w:rsidRDefault="00260988" w:rsidP="005875DA">
      <w:pPr>
        <w:rPr>
          <w:rFonts w:asciiTheme="majorBidi" w:hAnsiTheme="majorBidi" w:cstheme="majorBidi"/>
          <w:sz w:val="24"/>
          <w:szCs w:val="24"/>
        </w:rPr>
      </w:pPr>
      <w:r w:rsidRPr="00260988">
        <w:rPr>
          <w:rFonts w:asciiTheme="majorBidi" w:hAnsiTheme="majorBidi" w:cstheme="majorBidi"/>
          <w:sz w:val="24"/>
          <w:szCs w:val="24"/>
        </w:rPr>
        <w:t>Communication is the key to express one’s thoughts and ideas clearly.</w:t>
      </w:r>
      <w:r w:rsidR="00C36954" w:rsidRPr="00C36954">
        <w:t xml:space="preserve"> </w:t>
      </w:r>
      <w:r w:rsidR="00C36954" w:rsidRPr="00C36954">
        <w:rPr>
          <w:rFonts w:asciiTheme="majorBidi" w:hAnsiTheme="majorBidi" w:cstheme="majorBidi"/>
          <w:sz w:val="24"/>
          <w:szCs w:val="24"/>
        </w:rPr>
        <w:t>Amongst all forms of communication, speech is the most preferred and powerful form of communications in human.</w:t>
      </w:r>
    </w:p>
    <w:p w14:paraId="4F1ACD8B" w14:textId="03B0A2CD" w:rsidR="005875DA" w:rsidRPr="00E41407" w:rsidRDefault="005875DA" w:rsidP="005875DA">
      <w:pPr>
        <w:rPr>
          <w:rFonts w:asciiTheme="majorBidi" w:hAnsiTheme="majorBidi" w:cstheme="majorBidi"/>
          <w:sz w:val="24"/>
          <w:szCs w:val="24"/>
        </w:rPr>
      </w:pPr>
      <w:r w:rsidRPr="00E41407">
        <w:rPr>
          <w:rFonts w:asciiTheme="majorBidi" w:hAnsiTheme="majorBidi" w:cstheme="majorBidi"/>
          <w:sz w:val="24"/>
          <w:szCs w:val="24"/>
        </w:rPr>
        <w:t>Speech emotion recognition (SER) is an important field of research in the domain of human-computer interaction (HCI). The goal of SER is to identify the emotional state of a speaker from their speech signals. The importance of SER arises from the fact that humans use emotions as a primary means of communication. Therefore, the ability of machines to recognize emotions from speech can significantly improve the effectiveness of human-machine interaction.</w:t>
      </w:r>
    </w:p>
    <w:p w14:paraId="4EE13C2A" w14:textId="77777777" w:rsidR="005875DA" w:rsidRPr="00E41407" w:rsidRDefault="005875DA" w:rsidP="005875DA">
      <w:pPr>
        <w:rPr>
          <w:rFonts w:asciiTheme="majorBidi" w:hAnsiTheme="majorBidi" w:cstheme="majorBidi"/>
          <w:sz w:val="24"/>
          <w:szCs w:val="24"/>
        </w:rPr>
      </w:pPr>
      <w:r w:rsidRPr="00E41407">
        <w:rPr>
          <w:rFonts w:asciiTheme="majorBidi" w:hAnsiTheme="majorBidi" w:cstheme="majorBidi"/>
          <w:sz w:val="24"/>
          <w:szCs w:val="24"/>
        </w:rPr>
        <w:t xml:space="preserve">The aim of this project is to develop a system that can automatically recognize the emotional state of a speaker from their speech signals. The system will be based on machine learning techniques, which involves training a model on a dataset of speech signals </w:t>
      </w:r>
      <w:proofErr w:type="spellStart"/>
      <w:r w:rsidRPr="00E41407">
        <w:rPr>
          <w:rFonts w:asciiTheme="majorBidi" w:hAnsiTheme="majorBidi" w:cstheme="majorBidi"/>
          <w:sz w:val="24"/>
          <w:szCs w:val="24"/>
        </w:rPr>
        <w:t>labeled</w:t>
      </w:r>
      <w:proofErr w:type="spellEnd"/>
      <w:r w:rsidRPr="00E41407">
        <w:rPr>
          <w:rFonts w:asciiTheme="majorBidi" w:hAnsiTheme="majorBidi" w:cstheme="majorBidi"/>
          <w:sz w:val="24"/>
          <w:szCs w:val="24"/>
        </w:rPr>
        <w:t xml:space="preserve"> with corresponding emotions. The model will then be used to classify the emotions of new speech signals.</w:t>
      </w:r>
    </w:p>
    <w:p w14:paraId="43EC4629" w14:textId="77777777" w:rsidR="005875DA" w:rsidRPr="00E41407" w:rsidRDefault="005875DA" w:rsidP="005875DA">
      <w:pPr>
        <w:rPr>
          <w:rFonts w:asciiTheme="majorBidi" w:hAnsiTheme="majorBidi" w:cstheme="majorBidi"/>
          <w:sz w:val="24"/>
          <w:szCs w:val="24"/>
        </w:rPr>
      </w:pPr>
      <w:r w:rsidRPr="00E41407">
        <w:rPr>
          <w:rFonts w:asciiTheme="majorBidi" w:hAnsiTheme="majorBidi" w:cstheme="majorBidi"/>
          <w:sz w:val="24"/>
          <w:szCs w:val="24"/>
        </w:rPr>
        <w:t>The dataset used in this project will contain speech signals from a diverse range of speakers, with varying emotions such as happy, sad, angry, and neutral. The dataset will also include various types of speech, such as spontaneous speech, scripted speech, and speech in different languages.</w:t>
      </w:r>
    </w:p>
    <w:p w14:paraId="40C91BE9" w14:textId="77777777" w:rsidR="005875DA" w:rsidRPr="00E41407" w:rsidRDefault="005875DA" w:rsidP="005875DA">
      <w:pPr>
        <w:rPr>
          <w:rFonts w:asciiTheme="majorBidi" w:hAnsiTheme="majorBidi" w:cstheme="majorBidi"/>
          <w:sz w:val="24"/>
          <w:szCs w:val="24"/>
        </w:rPr>
      </w:pPr>
      <w:r w:rsidRPr="00E41407">
        <w:rPr>
          <w:rFonts w:asciiTheme="majorBidi" w:hAnsiTheme="majorBidi" w:cstheme="majorBidi"/>
          <w:sz w:val="24"/>
          <w:szCs w:val="24"/>
        </w:rPr>
        <w:t xml:space="preserve">The system developed in this project will have various applications in real-world scenarios, such as call </w:t>
      </w:r>
      <w:proofErr w:type="spellStart"/>
      <w:r w:rsidRPr="00E41407">
        <w:rPr>
          <w:rFonts w:asciiTheme="majorBidi" w:hAnsiTheme="majorBidi" w:cstheme="majorBidi"/>
          <w:sz w:val="24"/>
          <w:szCs w:val="24"/>
        </w:rPr>
        <w:t>centers</w:t>
      </w:r>
      <w:proofErr w:type="spellEnd"/>
      <w:r w:rsidRPr="00E41407">
        <w:rPr>
          <w:rFonts w:asciiTheme="majorBidi" w:hAnsiTheme="majorBidi" w:cstheme="majorBidi"/>
          <w:sz w:val="24"/>
          <w:szCs w:val="24"/>
        </w:rPr>
        <w:t>, where the system can be used to detect the emotional state of customers and direct them to appropriate services. The system can also be used in mental health diagnosis and therapy, where it can help identify emotional states and provide appropriate support.</w:t>
      </w:r>
    </w:p>
    <w:p w14:paraId="382CA857" w14:textId="77777777" w:rsidR="00F76C7E" w:rsidRDefault="00F76C7E" w:rsidP="00E41407">
      <w:pPr>
        <w:rPr>
          <w:rFonts w:asciiTheme="majorBidi" w:hAnsiTheme="majorBidi" w:cstheme="majorBidi"/>
          <w:b/>
          <w:bCs/>
          <w:sz w:val="32"/>
          <w:szCs w:val="32"/>
          <w:lang w:val="en-GB"/>
        </w:rPr>
      </w:pPr>
    </w:p>
    <w:p w14:paraId="628EF205" w14:textId="2442F2DD" w:rsidR="008C6BD8" w:rsidRDefault="008F027C" w:rsidP="00E41407">
      <w:pPr>
        <w:rPr>
          <w:rFonts w:asciiTheme="majorBidi" w:hAnsiTheme="majorBidi" w:cstheme="majorBidi"/>
          <w:b/>
          <w:bCs/>
          <w:sz w:val="32"/>
          <w:szCs w:val="32"/>
          <w:lang w:val="en-GB"/>
        </w:rPr>
      </w:pPr>
      <w:r>
        <w:rPr>
          <w:rFonts w:asciiTheme="majorBidi" w:hAnsiTheme="majorBidi" w:cstheme="majorBidi"/>
          <w:b/>
          <w:bCs/>
          <w:sz w:val="32"/>
          <w:szCs w:val="32"/>
          <w:lang w:val="en-GB"/>
        </w:rPr>
        <w:t>Introduction:</w:t>
      </w:r>
    </w:p>
    <w:p w14:paraId="0BC54B0E" w14:textId="7E10B3FB" w:rsidR="001373D5" w:rsidRPr="001373D5" w:rsidRDefault="001373D5" w:rsidP="00E41407">
      <w:pPr>
        <w:rPr>
          <w:rFonts w:asciiTheme="majorBidi" w:hAnsiTheme="majorBidi" w:cstheme="majorBidi"/>
          <w:sz w:val="24"/>
          <w:szCs w:val="24"/>
          <w:lang w:val="en-GB"/>
        </w:rPr>
      </w:pPr>
      <w:r w:rsidRPr="001373D5">
        <w:rPr>
          <w:rFonts w:asciiTheme="majorBidi" w:hAnsiTheme="majorBidi" w:cstheme="majorBidi"/>
          <w:sz w:val="24"/>
          <w:szCs w:val="24"/>
          <w:lang w:val="en-GB"/>
        </w:rPr>
        <w:t>For several years now, the growth in the field of Artificial Intelligence (AI) has been accelerated. AI, which was once a subject understood by computer scientists only, has now reached the house of a common man in the form of intelligent systems.</w:t>
      </w:r>
    </w:p>
    <w:p w14:paraId="109C1676" w14:textId="77777777" w:rsidR="008F027C" w:rsidRPr="008F027C" w:rsidRDefault="008F027C" w:rsidP="008F027C">
      <w:pPr>
        <w:rPr>
          <w:rFonts w:asciiTheme="majorBidi" w:hAnsiTheme="majorBidi" w:cstheme="majorBidi"/>
          <w:sz w:val="24"/>
          <w:szCs w:val="24"/>
          <w:lang w:val="en-GB"/>
        </w:rPr>
      </w:pPr>
      <w:r w:rsidRPr="008F027C">
        <w:rPr>
          <w:rFonts w:asciiTheme="majorBidi" w:hAnsiTheme="majorBidi" w:cstheme="majorBidi"/>
          <w:sz w:val="24"/>
          <w:szCs w:val="24"/>
          <w:lang w:val="en-GB"/>
        </w:rPr>
        <w:t xml:space="preserve">Speech Emotion Recognition (SER) is the process of identifying the emotional state of a speaker from their speech signals. The ability to recognize emotions from speech signals has many potential applications in various fields such as mental health diagnosis, call </w:t>
      </w:r>
      <w:proofErr w:type="spellStart"/>
      <w:r w:rsidRPr="008F027C">
        <w:rPr>
          <w:rFonts w:asciiTheme="majorBidi" w:hAnsiTheme="majorBidi" w:cstheme="majorBidi"/>
          <w:sz w:val="24"/>
          <w:szCs w:val="24"/>
          <w:lang w:val="en-GB"/>
        </w:rPr>
        <w:t>centers</w:t>
      </w:r>
      <w:proofErr w:type="spellEnd"/>
      <w:r w:rsidRPr="008F027C">
        <w:rPr>
          <w:rFonts w:asciiTheme="majorBidi" w:hAnsiTheme="majorBidi" w:cstheme="majorBidi"/>
          <w:sz w:val="24"/>
          <w:szCs w:val="24"/>
          <w:lang w:val="en-GB"/>
        </w:rPr>
        <w:t>, and human-computer interaction. The problem of SER has been the subject of research for several decades, and machine learning techniques have emerged as a powerful tool for solving this problem.</w:t>
      </w:r>
    </w:p>
    <w:p w14:paraId="27053274" w14:textId="77777777" w:rsidR="008F027C" w:rsidRPr="008F027C" w:rsidRDefault="008F027C" w:rsidP="008F027C">
      <w:pPr>
        <w:rPr>
          <w:rFonts w:asciiTheme="majorBidi" w:hAnsiTheme="majorBidi" w:cstheme="majorBidi"/>
          <w:sz w:val="24"/>
          <w:szCs w:val="24"/>
          <w:lang w:val="en-GB"/>
        </w:rPr>
      </w:pPr>
      <w:r w:rsidRPr="008F027C">
        <w:rPr>
          <w:rFonts w:asciiTheme="majorBidi" w:hAnsiTheme="majorBidi" w:cstheme="majorBidi"/>
          <w:sz w:val="24"/>
          <w:szCs w:val="24"/>
          <w:lang w:val="en-GB"/>
        </w:rPr>
        <w:t>The main challenge in SER is the high variability of speech signals due to factors such as accent, dialect, intonation, and context. Furthermore, emotions are complex and often subjective, making it difficult to identify them accurately from speech signals. However, recent advances in machine learning, particularly in deep learning, have shown promising results in addressing these challenges.</w:t>
      </w:r>
    </w:p>
    <w:p w14:paraId="3B6DFB35" w14:textId="77777777" w:rsidR="008F027C" w:rsidRDefault="008F027C" w:rsidP="008F027C">
      <w:pPr>
        <w:rPr>
          <w:rFonts w:asciiTheme="majorBidi" w:hAnsiTheme="majorBidi" w:cstheme="majorBidi"/>
          <w:sz w:val="24"/>
          <w:szCs w:val="24"/>
          <w:lang w:val="en-GB"/>
        </w:rPr>
      </w:pPr>
      <w:r w:rsidRPr="008F027C">
        <w:rPr>
          <w:rFonts w:asciiTheme="majorBidi" w:hAnsiTheme="majorBidi" w:cstheme="majorBidi"/>
          <w:sz w:val="24"/>
          <w:szCs w:val="24"/>
          <w:lang w:val="en-GB"/>
        </w:rPr>
        <w:lastRenderedPageBreak/>
        <w:t xml:space="preserve">The solution to the problem of SER involves developing a system that can learn to recognize emotions from speech signals using machine learning techniques. The system will be based on a dataset of speech signals </w:t>
      </w:r>
      <w:proofErr w:type="spellStart"/>
      <w:r w:rsidRPr="008F027C">
        <w:rPr>
          <w:rFonts w:asciiTheme="majorBidi" w:hAnsiTheme="majorBidi" w:cstheme="majorBidi"/>
          <w:sz w:val="24"/>
          <w:szCs w:val="24"/>
          <w:lang w:val="en-GB"/>
        </w:rPr>
        <w:t>labeled</w:t>
      </w:r>
      <w:proofErr w:type="spellEnd"/>
      <w:r w:rsidRPr="008F027C">
        <w:rPr>
          <w:rFonts w:asciiTheme="majorBidi" w:hAnsiTheme="majorBidi" w:cstheme="majorBidi"/>
          <w:sz w:val="24"/>
          <w:szCs w:val="24"/>
          <w:lang w:val="en-GB"/>
        </w:rPr>
        <w:t xml:space="preserve"> with corresponding emotions, and the model will be trained to identify patterns in the data that correspond to different emotional states. The system will then be used to classify the emotions of new speech signals.</w:t>
      </w:r>
    </w:p>
    <w:p w14:paraId="5D30C4F3" w14:textId="6B53E849" w:rsidR="005E14F8" w:rsidRDefault="008F027C" w:rsidP="00E87DDD">
      <w:pPr>
        <w:rPr>
          <w:rFonts w:asciiTheme="majorBidi" w:hAnsiTheme="majorBidi" w:cstheme="majorBidi"/>
          <w:sz w:val="24"/>
          <w:szCs w:val="24"/>
          <w:lang w:val="en-GB"/>
        </w:rPr>
      </w:pPr>
      <w:r w:rsidRPr="008F027C">
        <w:rPr>
          <w:rFonts w:asciiTheme="majorBidi" w:hAnsiTheme="majorBidi" w:cstheme="majorBidi"/>
          <w:sz w:val="24"/>
          <w:szCs w:val="24"/>
          <w:lang w:val="en-GB"/>
        </w:rPr>
        <w:t xml:space="preserve">The project will focus on developing a robust and accurate SER system that can handle a wide range of emotional states and speech signals. The system will also be evaluated on its ability to generalize to new speakers and languages. The </w:t>
      </w:r>
      <w:proofErr w:type="gramStart"/>
      <w:r w:rsidRPr="008F027C">
        <w:rPr>
          <w:rFonts w:asciiTheme="majorBidi" w:hAnsiTheme="majorBidi" w:cstheme="majorBidi"/>
          <w:sz w:val="24"/>
          <w:szCs w:val="24"/>
          <w:lang w:val="en-GB"/>
        </w:rPr>
        <w:t>ultimate goal</w:t>
      </w:r>
      <w:proofErr w:type="gramEnd"/>
      <w:r w:rsidRPr="008F027C">
        <w:rPr>
          <w:rFonts w:asciiTheme="majorBidi" w:hAnsiTheme="majorBidi" w:cstheme="majorBidi"/>
          <w:sz w:val="24"/>
          <w:szCs w:val="24"/>
          <w:lang w:val="en-GB"/>
        </w:rPr>
        <w:t xml:space="preserve"> is to develop a system that can be used in real-world applications, such as call </w:t>
      </w:r>
      <w:proofErr w:type="spellStart"/>
      <w:r w:rsidRPr="008F027C">
        <w:rPr>
          <w:rFonts w:asciiTheme="majorBidi" w:hAnsiTheme="majorBidi" w:cstheme="majorBidi"/>
          <w:sz w:val="24"/>
          <w:szCs w:val="24"/>
          <w:lang w:val="en-GB"/>
        </w:rPr>
        <w:t>centers</w:t>
      </w:r>
      <w:proofErr w:type="spellEnd"/>
      <w:r w:rsidRPr="008F027C">
        <w:rPr>
          <w:rFonts w:asciiTheme="majorBidi" w:hAnsiTheme="majorBidi" w:cstheme="majorBidi"/>
          <w:sz w:val="24"/>
          <w:szCs w:val="24"/>
          <w:lang w:val="en-GB"/>
        </w:rPr>
        <w:t xml:space="preserve"> and mental health diagnosis, to improve the effectiveness of human-machine interaction and provide better support for individuals.</w:t>
      </w:r>
    </w:p>
    <w:p w14:paraId="4A851DED" w14:textId="7CE56CE6" w:rsidR="00E87DDD" w:rsidRPr="001B2ABE" w:rsidRDefault="00E87DDD" w:rsidP="00E87DDD">
      <w:pPr>
        <w:rPr>
          <w:rFonts w:asciiTheme="majorBidi" w:hAnsiTheme="majorBidi" w:cstheme="majorBidi"/>
          <w:b/>
          <w:sz w:val="32"/>
          <w:szCs w:val="32"/>
          <w:lang w:val="en-GB"/>
        </w:rPr>
      </w:pPr>
      <w:r w:rsidRPr="001B2ABE">
        <w:rPr>
          <w:rFonts w:asciiTheme="majorBidi" w:hAnsiTheme="majorBidi" w:cstheme="majorBidi"/>
          <w:b/>
          <w:sz w:val="32"/>
          <w:szCs w:val="32"/>
          <w:lang w:val="en-GB"/>
        </w:rPr>
        <w:t>Block Diagram:</w:t>
      </w:r>
    </w:p>
    <w:p w14:paraId="0D31DCBE" w14:textId="4CEE1DD2" w:rsidR="00E87DDD" w:rsidRDefault="00E87DDD" w:rsidP="00E87DDD">
      <w:pPr>
        <w:rPr>
          <w:rFonts w:asciiTheme="majorBidi" w:hAnsiTheme="majorBidi" w:cstheme="majorBidi"/>
          <w:b/>
          <w:sz w:val="24"/>
          <w:szCs w:val="24"/>
          <w:lang w:val="en-GB"/>
        </w:rPr>
      </w:pPr>
      <w:r>
        <w:rPr>
          <w:noProof/>
        </w:rPr>
        <w:drawing>
          <wp:inline distT="0" distB="0" distL="0" distR="0" wp14:anchorId="65FACEFD" wp14:editId="14E2D2A7">
            <wp:extent cx="2380615" cy="4615747"/>
            <wp:effectExtent l="0" t="0" r="635" b="0"/>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6"/>
                    <a:stretch>
                      <a:fillRect/>
                    </a:stretch>
                  </pic:blipFill>
                  <pic:spPr>
                    <a:xfrm>
                      <a:off x="0" y="0"/>
                      <a:ext cx="2380615" cy="4615747"/>
                    </a:xfrm>
                    <a:prstGeom prst="rect">
                      <a:avLst/>
                    </a:prstGeom>
                  </pic:spPr>
                </pic:pic>
              </a:graphicData>
            </a:graphic>
          </wp:inline>
        </w:drawing>
      </w:r>
    </w:p>
    <w:p w14:paraId="612D8A65" w14:textId="4508FC63" w:rsidR="00E87DDD" w:rsidRDefault="00E87DDD" w:rsidP="00E87DDD">
      <w:pPr>
        <w:rPr>
          <w:rFonts w:asciiTheme="majorBidi" w:hAnsiTheme="majorBidi" w:cstheme="majorBidi"/>
          <w:b/>
          <w:sz w:val="24"/>
          <w:szCs w:val="24"/>
          <w:lang w:val="en-GB"/>
        </w:rPr>
      </w:pPr>
      <w:r>
        <w:rPr>
          <w:rFonts w:asciiTheme="majorBidi" w:hAnsiTheme="majorBidi" w:cstheme="majorBidi"/>
          <w:b/>
          <w:sz w:val="24"/>
          <w:szCs w:val="24"/>
          <w:lang w:val="en-GB"/>
        </w:rPr>
        <w:t>Fig:</w:t>
      </w:r>
      <w:r w:rsidR="007F2B85">
        <w:rPr>
          <w:rFonts w:asciiTheme="majorBidi" w:hAnsiTheme="majorBidi" w:cstheme="majorBidi"/>
          <w:b/>
          <w:sz w:val="24"/>
          <w:szCs w:val="24"/>
          <w:lang w:val="en-GB"/>
        </w:rPr>
        <w:t>1</w:t>
      </w:r>
      <w:r w:rsidR="00E45059">
        <w:rPr>
          <w:rFonts w:asciiTheme="majorBidi" w:hAnsiTheme="majorBidi" w:cstheme="majorBidi"/>
          <w:b/>
          <w:sz w:val="24"/>
          <w:szCs w:val="24"/>
          <w:lang w:val="en-GB"/>
        </w:rPr>
        <w:t xml:space="preserve"> </w:t>
      </w:r>
      <w:r w:rsidR="00275A71">
        <w:rPr>
          <w:rFonts w:asciiTheme="majorBidi" w:hAnsiTheme="majorBidi" w:cstheme="majorBidi"/>
          <w:b/>
          <w:sz w:val="24"/>
          <w:szCs w:val="24"/>
          <w:lang w:val="en-GB"/>
        </w:rPr>
        <w:t>Flow of Implementation</w:t>
      </w:r>
    </w:p>
    <w:p w14:paraId="1327DF7C" w14:textId="77777777" w:rsidR="00303ED6" w:rsidRDefault="00303ED6" w:rsidP="00E87DDD">
      <w:pPr>
        <w:rPr>
          <w:rFonts w:asciiTheme="majorBidi" w:hAnsiTheme="majorBidi" w:cstheme="majorBidi"/>
          <w:b/>
          <w:sz w:val="24"/>
          <w:szCs w:val="24"/>
          <w:lang w:val="en-GB"/>
        </w:rPr>
      </w:pPr>
    </w:p>
    <w:p w14:paraId="7592202D" w14:textId="77777777" w:rsidR="00303ED6" w:rsidRDefault="00303ED6" w:rsidP="00E87DDD">
      <w:pPr>
        <w:rPr>
          <w:rFonts w:asciiTheme="majorBidi" w:hAnsiTheme="majorBidi" w:cstheme="majorBidi"/>
          <w:b/>
          <w:sz w:val="24"/>
          <w:szCs w:val="24"/>
          <w:lang w:val="en-GB"/>
        </w:rPr>
      </w:pPr>
    </w:p>
    <w:p w14:paraId="6F1CAD24" w14:textId="77777777" w:rsidR="00303ED6" w:rsidRDefault="00303ED6" w:rsidP="00E87DDD">
      <w:pPr>
        <w:rPr>
          <w:rFonts w:asciiTheme="majorBidi" w:hAnsiTheme="majorBidi" w:cstheme="majorBidi"/>
          <w:b/>
          <w:sz w:val="24"/>
          <w:szCs w:val="24"/>
          <w:lang w:val="en-GB"/>
        </w:rPr>
      </w:pPr>
    </w:p>
    <w:p w14:paraId="501B24DF" w14:textId="77777777" w:rsidR="00FE3B13" w:rsidRDefault="00FE3B13" w:rsidP="00E87DDD">
      <w:pPr>
        <w:rPr>
          <w:rFonts w:asciiTheme="majorBidi" w:hAnsiTheme="majorBidi" w:cstheme="majorBidi"/>
          <w:b/>
          <w:sz w:val="24"/>
          <w:szCs w:val="24"/>
          <w:lang w:val="en-GB"/>
        </w:rPr>
      </w:pPr>
    </w:p>
    <w:p w14:paraId="63C67A61" w14:textId="4369E24B" w:rsidR="00E45059" w:rsidRDefault="00303ED6" w:rsidP="00E87DDD">
      <w:pPr>
        <w:rPr>
          <w:rFonts w:asciiTheme="majorBidi" w:hAnsiTheme="majorBidi" w:cstheme="majorBidi"/>
          <w:b/>
          <w:sz w:val="32"/>
          <w:szCs w:val="32"/>
          <w:lang w:val="en-GB"/>
        </w:rPr>
      </w:pPr>
      <w:r w:rsidRPr="00303ED6">
        <w:rPr>
          <w:rFonts w:asciiTheme="majorBidi" w:hAnsiTheme="majorBidi" w:cstheme="majorBidi"/>
          <w:b/>
          <w:sz w:val="32"/>
          <w:szCs w:val="32"/>
          <w:lang w:val="en-GB"/>
        </w:rPr>
        <w:lastRenderedPageBreak/>
        <w:t>Technologies</w:t>
      </w:r>
      <w:r>
        <w:rPr>
          <w:rFonts w:asciiTheme="majorBidi" w:hAnsiTheme="majorBidi" w:cstheme="majorBidi"/>
          <w:b/>
          <w:sz w:val="32"/>
          <w:szCs w:val="32"/>
          <w:lang w:val="en-GB"/>
        </w:rPr>
        <w:t>:</w:t>
      </w:r>
    </w:p>
    <w:p w14:paraId="1CE61C40"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Cs/>
          <w:sz w:val="24"/>
          <w:szCs w:val="24"/>
          <w:lang w:val="en-GB"/>
        </w:rPr>
        <w:t>Speech Emotion Recognition (SER) projects typically use a combination of technologies to develop an accurate and robust system. Some of the key technologies used in an SER project include:</w:t>
      </w:r>
    </w:p>
    <w:p w14:paraId="38FA2AB7"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
          <w:sz w:val="24"/>
          <w:szCs w:val="24"/>
          <w:lang w:val="en-GB"/>
        </w:rPr>
        <w:t>Digital Signal Processing (DSP):</w:t>
      </w:r>
      <w:r w:rsidRPr="00635217">
        <w:rPr>
          <w:rFonts w:asciiTheme="majorBidi" w:hAnsiTheme="majorBidi" w:cstheme="majorBidi"/>
          <w:bCs/>
          <w:sz w:val="24"/>
          <w:szCs w:val="24"/>
          <w:lang w:val="en-GB"/>
        </w:rPr>
        <w:t xml:space="preserve"> DSP techniques are used for </w:t>
      </w:r>
      <w:proofErr w:type="spellStart"/>
      <w:r w:rsidRPr="00635217">
        <w:rPr>
          <w:rFonts w:asciiTheme="majorBidi" w:hAnsiTheme="majorBidi" w:cstheme="majorBidi"/>
          <w:bCs/>
          <w:sz w:val="24"/>
          <w:szCs w:val="24"/>
          <w:lang w:val="en-GB"/>
        </w:rPr>
        <w:t>preprocessing</w:t>
      </w:r>
      <w:proofErr w:type="spellEnd"/>
      <w:r w:rsidRPr="00635217">
        <w:rPr>
          <w:rFonts w:asciiTheme="majorBidi" w:hAnsiTheme="majorBidi" w:cstheme="majorBidi"/>
          <w:bCs/>
          <w:sz w:val="24"/>
          <w:szCs w:val="24"/>
          <w:lang w:val="en-GB"/>
        </w:rPr>
        <w:t xml:space="preserve"> audio signals to remove noise, silence, and other unwanted components that can affect emotion recognition accuracy.</w:t>
      </w:r>
    </w:p>
    <w:p w14:paraId="37DBD455"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
          <w:sz w:val="24"/>
          <w:szCs w:val="24"/>
          <w:lang w:val="en-GB"/>
        </w:rPr>
        <w:t>Feature Extraction:</w:t>
      </w:r>
      <w:r w:rsidRPr="00635217">
        <w:rPr>
          <w:rFonts w:asciiTheme="majorBidi" w:hAnsiTheme="majorBidi" w:cstheme="majorBidi"/>
          <w:bCs/>
          <w:sz w:val="24"/>
          <w:szCs w:val="24"/>
          <w:lang w:val="en-GB"/>
        </w:rPr>
        <w:t xml:space="preserve"> Feature extraction techniques are used to extract relevant features from the audio signal that are indicative of different emotional states. Common feature extraction techniques include Mel-frequency cepstral coefficients (MFCCs), pitch, and energy.</w:t>
      </w:r>
    </w:p>
    <w:p w14:paraId="0F827CCD"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
          <w:sz w:val="24"/>
          <w:szCs w:val="24"/>
          <w:lang w:val="en-GB"/>
        </w:rPr>
        <w:t>Machine Learning:</w:t>
      </w:r>
      <w:r w:rsidRPr="00635217">
        <w:rPr>
          <w:rFonts w:asciiTheme="majorBidi" w:hAnsiTheme="majorBidi" w:cstheme="majorBidi"/>
          <w:bCs/>
          <w:sz w:val="24"/>
          <w:szCs w:val="24"/>
          <w:lang w:val="en-GB"/>
        </w:rPr>
        <w:t xml:space="preserve"> Machine learning techniques are used to train a model to classify different emotional states based on the input features. Common machine learning algorithms used in SER projects include support vector machines (SVMs), random forests, and neural networks.</w:t>
      </w:r>
    </w:p>
    <w:p w14:paraId="719C452C"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
          <w:sz w:val="24"/>
          <w:szCs w:val="24"/>
          <w:lang w:val="en-GB"/>
        </w:rPr>
        <w:t>Deep Learning:</w:t>
      </w:r>
      <w:r w:rsidRPr="00635217">
        <w:rPr>
          <w:rFonts w:asciiTheme="majorBidi" w:hAnsiTheme="majorBidi" w:cstheme="majorBidi"/>
          <w:bCs/>
          <w:sz w:val="24"/>
          <w:szCs w:val="24"/>
          <w:lang w:val="en-GB"/>
        </w:rPr>
        <w:t xml:space="preserve"> Deep learning techniques, such as convolutional neural networks (CNNs) and recurrent neural networks (RNNs), have shown promising results in SER projects. These techniques can automatically learn relevant features from the audio signal and can handle complex relationships between features.</w:t>
      </w:r>
    </w:p>
    <w:p w14:paraId="6645F51D" w14:textId="77777777" w:rsidR="00635217" w:rsidRPr="00635217" w:rsidRDefault="00635217" w:rsidP="00635217">
      <w:pPr>
        <w:rPr>
          <w:rFonts w:asciiTheme="majorBidi" w:hAnsiTheme="majorBidi" w:cstheme="majorBidi"/>
          <w:bCs/>
          <w:sz w:val="24"/>
          <w:szCs w:val="24"/>
          <w:lang w:val="en-GB"/>
        </w:rPr>
      </w:pPr>
      <w:r w:rsidRPr="00635217">
        <w:rPr>
          <w:rFonts w:asciiTheme="majorBidi" w:hAnsiTheme="majorBidi" w:cstheme="majorBidi"/>
          <w:b/>
          <w:sz w:val="24"/>
          <w:szCs w:val="24"/>
          <w:lang w:val="en-GB"/>
        </w:rPr>
        <w:t>Natural Language Processing (NLP):</w:t>
      </w:r>
      <w:r w:rsidRPr="00635217">
        <w:rPr>
          <w:rFonts w:asciiTheme="majorBidi" w:hAnsiTheme="majorBidi" w:cstheme="majorBidi"/>
          <w:bCs/>
          <w:sz w:val="24"/>
          <w:szCs w:val="24"/>
          <w:lang w:val="en-GB"/>
        </w:rPr>
        <w:t xml:space="preserve"> NLP techniques can be used to process text data such as transcripts of speech signals. These techniques can extract relevant features such as sentiment and emotion from the text data, which can be used in conjunction with audio features for improved emotion recognition accuracy.</w:t>
      </w:r>
    </w:p>
    <w:p w14:paraId="40D31F27" w14:textId="77777777" w:rsidR="00635217" w:rsidRPr="00635217" w:rsidRDefault="00635217" w:rsidP="00635217">
      <w:pPr>
        <w:rPr>
          <w:rFonts w:asciiTheme="majorBidi" w:hAnsiTheme="majorBidi" w:cstheme="majorBidi"/>
          <w:bCs/>
          <w:sz w:val="24"/>
          <w:szCs w:val="24"/>
          <w:lang w:val="en-GB"/>
        </w:rPr>
      </w:pPr>
      <w:r w:rsidRPr="009D246A">
        <w:rPr>
          <w:rFonts w:asciiTheme="majorBidi" w:hAnsiTheme="majorBidi" w:cstheme="majorBidi"/>
          <w:b/>
          <w:sz w:val="24"/>
          <w:szCs w:val="24"/>
          <w:lang w:val="en-GB"/>
        </w:rPr>
        <w:t>User Interface (UI) and Human-Computer Interaction (HCI):</w:t>
      </w:r>
      <w:r w:rsidRPr="00635217">
        <w:rPr>
          <w:rFonts w:asciiTheme="majorBidi" w:hAnsiTheme="majorBidi" w:cstheme="majorBidi"/>
          <w:bCs/>
          <w:sz w:val="24"/>
          <w:szCs w:val="24"/>
          <w:lang w:val="en-GB"/>
        </w:rPr>
        <w:t xml:space="preserve"> UI and HCI technologies are used to develop user-friendly interfaces that allow users to interact with the SER system. These interfaces can include graphical user interfaces (GUIs), voice response systems, and chatbots.</w:t>
      </w:r>
    </w:p>
    <w:p w14:paraId="26074F8C" w14:textId="1AE48B2B" w:rsidR="00635217" w:rsidRDefault="00635217" w:rsidP="00635217">
      <w:pPr>
        <w:rPr>
          <w:rFonts w:asciiTheme="majorBidi" w:hAnsiTheme="majorBidi" w:cstheme="majorBidi"/>
          <w:bCs/>
          <w:sz w:val="24"/>
          <w:szCs w:val="24"/>
          <w:lang w:val="en-GB"/>
        </w:rPr>
      </w:pPr>
      <w:r w:rsidRPr="00635217">
        <w:rPr>
          <w:rFonts w:asciiTheme="majorBidi" w:hAnsiTheme="majorBidi" w:cstheme="majorBidi"/>
          <w:bCs/>
          <w:sz w:val="24"/>
          <w:szCs w:val="24"/>
          <w:lang w:val="en-GB"/>
        </w:rPr>
        <w:t>Overall, an SER project involves a combination of technologies, including DSP, feature extraction, machine learning, deep learning, NLP, UI, and HCI, to develop an accurate and robust system for recognizing emotions from speech signals.</w:t>
      </w:r>
    </w:p>
    <w:p w14:paraId="782FC2D1" w14:textId="77777777" w:rsidR="009D246A" w:rsidRDefault="009D246A" w:rsidP="00635217">
      <w:pPr>
        <w:rPr>
          <w:rFonts w:asciiTheme="majorBidi" w:hAnsiTheme="majorBidi" w:cstheme="majorBidi"/>
          <w:bCs/>
          <w:sz w:val="24"/>
          <w:szCs w:val="24"/>
          <w:lang w:val="en-GB"/>
        </w:rPr>
      </w:pPr>
    </w:p>
    <w:p w14:paraId="483715CE" w14:textId="77777777" w:rsidR="009D246A" w:rsidRDefault="009D246A" w:rsidP="00635217">
      <w:pPr>
        <w:rPr>
          <w:rFonts w:asciiTheme="majorBidi" w:hAnsiTheme="majorBidi" w:cstheme="majorBidi"/>
          <w:b/>
          <w:sz w:val="32"/>
          <w:szCs w:val="32"/>
          <w:lang w:val="en-GB"/>
        </w:rPr>
      </w:pPr>
    </w:p>
    <w:p w14:paraId="7E784645" w14:textId="77777777" w:rsidR="009D246A" w:rsidRDefault="009D246A" w:rsidP="00635217">
      <w:pPr>
        <w:rPr>
          <w:rFonts w:asciiTheme="majorBidi" w:hAnsiTheme="majorBidi" w:cstheme="majorBidi"/>
          <w:b/>
          <w:sz w:val="32"/>
          <w:szCs w:val="32"/>
          <w:lang w:val="en-GB"/>
        </w:rPr>
      </w:pPr>
    </w:p>
    <w:p w14:paraId="3917B694" w14:textId="77777777" w:rsidR="009D246A" w:rsidRDefault="009D246A" w:rsidP="00635217">
      <w:pPr>
        <w:rPr>
          <w:rFonts w:asciiTheme="majorBidi" w:hAnsiTheme="majorBidi" w:cstheme="majorBidi"/>
          <w:b/>
          <w:sz w:val="32"/>
          <w:szCs w:val="32"/>
          <w:lang w:val="en-GB"/>
        </w:rPr>
      </w:pPr>
    </w:p>
    <w:p w14:paraId="489020BB" w14:textId="77777777" w:rsidR="009D246A" w:rsidRDefault="009D246A" w:rsidP="00635217">
      <w:pPr>
        <w:rPr>
          <w:rFonts w:asciiTheme="majorBidi" w:hAnsiTheme="majorBidi" w:cstheme="majorBidi"/>
          <w:b/>
          <w:sz w:val="32"/>
          <w:szCs w:val="32"/>
          <w:lang w:val="en-GB"/>
        </w:rPr>
      </w:pPr>
    </w:p>
    <w:p w14:paraId="4B7EF9BF" w14:textId="77777777" w:rsidR="009D246A" w:rsidRDefault="009D246A" w:rsidP="00635217">
      <w:pPr>
        <w:rPr>
          <w:rFonts w:asciiTheme="majorBidi" w:hAnsiTheme="majorBidi" w:cstheme="majorBidi"/>
          <w:b/>
          <w:sz w:val="32"/>
          <w:szCs w:val="32"/>
          <w:lang w:val="en-GB"/>
        </w:rPr>
      </w:pPr>
    </w:p>
    <w:p w14:paraId="6E550536" w14:textId="77777777" w:rsidR="009D246A" w:rsidRDefault="009D246A" w:rsidP="00635217">
      <w:pPr>
        <w:rPr>
          <w:rFonts w:asciiTheme="majorBidi" w:hAnsiTheme="majorBidi" w:cstheme="majorBidi"/>
          <w:b/>
          <w:sz w:val="32"/>
          <w:szCs w:val="32"/>
          <w:lang w:val="en-GB"/>
        </w:rPr>
      </w:pPr>
    </w:p>
    <w:p w14:paraId="6D5B70EF" w14:textId="613FF98A" w:rsidR="009D246A" w:rsidRDefault="009D246A" w:rsidP="00635217">
      <w:pPr>
        <w:rPr>
          <w:rFonts w:asciiTheme="majorBidi" w:hAnsiTheme="majorBidi" w:cstheme="majorBidi"/>
          <w:b/>
          <w:sz w:val="32"/>
          <w:szCs w:val="32"/>
          <w:lang w:val="en-GB"/>
        </w:rPr>
      </w:pPr>
      <w:r w:rsidRPr="009D246A">
        <w:rPr>
          <w:rFonts w:asciiTheme="majorBidi" w:hAnsiTheme="majorBidi" w:cstheme="majorBidi"/>
          <w:b/>
          <w:sz w:val="32"/>
          <w:szCs w:val="32"/>
          <w:lang w:val="en-GB"/>
        </w:rPr>
        <w:lastRenderedPageBreak/>
        <w:t>Results:</w:t>
      </w:r>
    </w:p>
    <w:p w14:paraId="325B815A" w14:textId="77777777" w:rsidR="009D246A" w:rsidRDefault="009D246A" w:rsidP="00635217">
      <w:pPr>
        <w:rPr>
          <w:rFonts w:asciiTheme="majorBidi" w:hAnsiTheme="majorBidi" w:cstheme="majorBidi"/>
          <w:b/>
          <w:sz w:val="32"/>
          <w:szCs w:val="32"/>
          <w:lang w:val="en-GB"/>
        </w:rPr>
      </w:pPr>
    </w:p>
    <w:p w14:paraId="44DDA71C" w14:textId="702D9939" w:rsidR="009D246A" w:rsidRDefault="00FF3BF4" w:rsidP="00635217">
      <w:pPr>
        <w:rPr>
          <w:rFonts w:asciiTheme="majorBidi" w:hAnsiTheme="majorBidi" w:cstheme="majorBidi"/>
          <w:b/>
          <w:sz w:val="32"/>
          <w:szCs w:val="32"/>
          <w:lang w:val="en-GB"/>
        </w:rPr>
      </w:pPr>
      <w:r>
        <w:rPr>
          <w:rFonts w:asciiTheme="majorBidi" w:hAnsiTheme="majorBidi" w:cstheme="majorBidi"/>
          <w:b/>
          <w:sz w:val="32"/>
          <w:szCs w:val="32"/>
          <w:lang w:val="en-GB"/>
        </w:rPr>
        <w:t>Conclusion</w:t>
      </w:r>
      <w:r w:rsidR="0090549E">
        <w:rPr>
          <w:rFonts w:asciiTheme="majorBidi" w:hAnsiTheme="majorBidi" w:cstheme="majorBidi"/>
          <w:b/>
          <w:sz w:val="32"/>
          <w:szCs w:val="32"/>
          <w:lang w:val="en-GB"/>
        </w:rPr>
        <w:t>:</w:t>
      </w:r>
    </w:p>
    <w:p w14:paraId="51020E74" w14:textId="77777777" w:rsidR="006C124D" w:rsidRDefault="006C124D" w:rsidP="00635217">
      <w:pPr>
        <w:rPr>
          <w:rFonts w:asciiTheme="majorBidi" w:hAnsiTheme="majorBidi" w:cstheme="majorBidi"/>
          <w:bCs/>
          <w:sz w:val="24"/>
          <w:szCs w:val="24"/>
          <w:lang w:val="en-GB"/>
        </w:rPr>
      </w:pPr>
      <w:r w:rsidRPr="006C124D">
        <w:rPr>
          <w:rFonts w:asciiTheme="majorBidi" w:hAnsiTheme="majorBidi" w:cstheme="majorBidi"/>
          <w:bCs/>
          <w:sz w:val="24"/>
          <w:szCs w:val="24"/>
          <w:lang w:val="en-GB"/>
        </w:rPr>
        <w:t xml:space="preserve">The emerging growth and development in the field of AI and machine learning have led to the new era of automation. Most of these automated </w:t>
      </w:r>
      <w:proofErr w:type="gramStart"/>
      <w:r w:rsidRPr="006C124D">
        <w:rPr>
          <w:rFonts w:asciiTheme="majorBidi" w:hAnsiTheme="majorBidi" w:cstheme="majorBidi"/>
          <w:bCs/>
          <w:sz w:val="24"/>
          <w:szCs w:val="24"/>
          <w:lang w:val="en-GB"/>
        </w:rPr>
        <w:t>devices</w:t>
      </w:r>
      <w:proofErr w:type="gramEnd"/>
      <w:r w:rsidRPr="006C124D">
        <w:rPr>
          <w:rFonts w:asciiTheme="majorBidi" w:hAnsiTheme="majorBidi" w:cstheme="majorBidi"/>
          <w:bCs/>
          <w:sz w:val="24"/>
          <w:szCs w:val="24"/>
          <w:lang w:val="en-GB"/>
        </w:rPr>
        <w:t xml:space="preserve"> work based on voice commands from the user. Many advantages can be built over the existing systems if besides recognizing the words, the machines could comprehend the emotion of the speaker (user). </w:t>
      </w:r>
    </w:p>
    <w:p w14:paraId="0489B5B6" w14:textId="72BCD346" w:rsidR="0090549E" w:rsidRDefault="006C124D" w:rsidP="00635217">
      <w:pPr>
        <w:rPr>
          <w:rFonts w:asciiTheme="majorBidi" w:hAnsiTheme="majorBidi" w:cstheme="majorBidi"/>
          <w:bCs/>
          <w:sz w:val="24"/>
          <w:szCs w:val="24"/>
          <w:lang w:val="en-GB"/>
        </w:rPr>
      </w:pPr>
      <w:r w:rsidRPr="006C124D">
        <w:rPr>
          <w:rFonts w:asciiTheme="majorBidi" w:hAnsiTheme="majorBidi" w:cstheme="majorBidi"/>
          <w:bCs/>
          <w:sz w:val="24"/>
          <w:szCs w:val="24"/>
          <w:lang w:val="en-GB"/>
        </w:rPr>
        <w:t xml:space="preserve">Some applications of a speech emotion detection system are computer-based tutorial applications, automated call </w:t>
      </w:r>
      <w:proofErr w:type="spellStart"/>
      <w:r w:rsidRPr="006C124D">
        <w:rPr>
          <w:rFonts w:asciiTheme="majorBidi" w:hAnsiTheme="majorBidi" w:cstheme="majorBidi"/>
          <w:bCs/>
          <w:sz w:val="24"/>
          <w:szCs w:val="24"/>
          <w:lang w:val="en-GB"/>
        </w:rPr>
        <w:t>center</w:t>
      </w:r>
      <w:proofErr w:type="spellEnd"/>
      <w:r w:rsidRPr="006C124D">
        <w:rPr>
          <w:rFonts w:asciiTheme="majorBidi" w:hAnsiTheme="majorBidi" w:cstheme="majorBidi"/>
          <w:bCs/>
          <w:sz w:val="24"/>
          <w:szCs w:val="24"/>
          <w:lang w:val="en-GB"/>
        </w:rPr>
        <w:t xml:space="preserve"> conversations, a diagnostic tool used for therapy and automatic translation system.</w:t>
      </w:r>
    </w:p>
    <w:p w14:paraId="03055A4F" w14:textId="60693E93" w:rsidR="006C124D" w:rsidRDefault="00BD6ED2" w:rsidP="00635217">
      <w:pPr>
        <w:rPr>
          <w:rFonts w:asciiTheme="majorBidi" w:hAnsiTheme="majorBidi" w:cstheme="majorBidi"/>
          <w:bCs/>
          <w:sz w:val="24"/>
          <w:szCs w:val="24"/>
          <w:lang w:val="en-GB"/>
        </w:rPr>
      </w:pPr>
      <w:r w:rsidRPr="00BD6ED2">
        <w:rPr>
          <w:rFonts w:asciiTheme="majorBidi" w:hAnsiTheme="majorBidi" w:cstheme="majorBidi"/>
          <w:bCs/>
          <w:sz w:val="24"/>
          <w:szCs w:val="24"/>
          <w:lang w:val="en-GB"/>
        </w:rPr>
        <w:t xml:space="preserve">In this </w:t>
      </w:r>
      <w:r>
        <w:rPr>
          <w:rFonts w:asciiTheme="majorBidi" w:hAnsiTheme="majorBidi" w:cstheme="majorBidi"/>
          <w:bCs/>
          <w:sz w:val="24"/>
          <w:szCs w:val="24"/>
          <w:lang w:val="en-GB"/>
        </w:rPr>
        <w:t>project</w:t>
      </w:r>
      <w:r w:rsidR="009F3A3F">
        <w:rPr>
          <w:rFonts w:asciiTheme="majorBidi" w:hAnsiTheme="majorBidi" w:cstheme="majorBidi"/>
          <w:bCs/>
          <w:sz w:val="24"/>
          <w:szCs w:val="24"/>
          <w:lang w:val="en-GB"/>
        </w:rPr>
        <w:t xml:space="preserve">, </w:t>
      </w:r>
      <w:r w:rsidRPr="00BD6ED2">
        <w:rPr>
          <w:rFonts w:asciiTheme="majorBidi" w:hAnsiTheme="majorBidi" w:cstheme="majorBidi"/>
          <w:bCs/>
          <w:sz w:val="24"/>
          <w:szCs w:val="24"/>
          <w:lang w:val="en-GB"/>
        </w:rPr>
        <w:t>Initially</w:t>
      </w:r>
      <w:r w:rsidR="009F3A3F">
        <w:rPr>
          <w:rFonts w:asciiTheme="majorBidi" w:hAnsiTheme="majorBidi" w:cstheme="majorBidi"/>
          <w:bCs/>
          <w:sz w:val="24"/>
          <w:szCs w:val="24"/>
          <w:lang w:val="en-GB"/>
        </w:rPr>
        <w:t xml:space="preserve"> </w:t>
      </w:r>
      <w:r w:rsidRPr="00BD6ED2">
        <w:rPr>
          <w:rFonts w:asciiTheme="majorBidi" w:hAnsiTheme="majorBidi" w:cstheme="majorBidi"/>
          <w:bCs/>
          <w:sz w:val="24"/>
          <w:szCs w:val="24"/>
          <w:lang w:val="en-GB"/>
        </w:rPr>
        <w:t xml:space="preserve">the limited number of </w:t>
      </w:r>
      <w:proofErr w:type="spellStart"/>
      <w:r w:rsidRPr="00BD6ED2">
        <w:rPr>
          <w:rFonts w:asciiTheme="majorBidi" w:hAnsiTheme="majorBidi" w:cstheme="majorBidi"/>
          <w:bCs/>
          <w:sz w:val="24"/>
          <w:szCs w:val="24"/>
          <w:lang w:val="en-GB"/>
        </w:rPr>
        <w:t>publically</w:t>
      </w:r>
      <w:proofErr w:type="spellEnd"/>
      <w:r w:rsidRPr="00BD6ED2">
        <w:rPr>
          <w:rFonts w:asciiTheme="majorBidi" w:hAnsiTheme="majorBidi" w:cstheme="majorBidi"/>
          <w:bCs/>
          <w:sz w:val="24"/>
          <w:szCs w:val="24"/>
          <w:lang w:val="en-GB"/>
        </w:rPr>
        <w:t xml:space="preserve"> available speech database made it challenging to implement a well-trained model. Next, several novel approaches to feature extraction had been proposed in the earlier works, and selecting the best approach included performing many experiments. Finally, the classifier selection involved learning about the strength and weakness of each classifying algorithm with respect to emotion recognition. At the end of the experimentation, it can be concluded that an integrated feature space will produce a better recognition rate when compared to a single feature.  </w:t>
      </w:r>
    </w:p>
    <w:p w14:paraId="3C4AE0C0" w14:textId="77777777" w:rsidR="009D75B3" w:rsidRPr="006C124D" w:rsidRDefault="009D75B3" w:rsidP="00635217">
      <w:pPr>
        <w:rPr>
          <w:rFonts w:asciiTheme="majorBidi" w:hAnsiTheme="majorBidi" w:cstheme="majorBidi"/>
          <w:bCs/>
          <w:sz w:val="24"/>
          <w:szCs w:val="24"/>
          <w:lang w:val="en-GB"/>
        </w:rPr>
      </w:pPr>
    </w:p>
    <w:p w14:paraId="08CC8567" w14:textId="0FC7321D" w:rsidR="009D246A" w:rsidRDefault="009D75B3" w:rsidP="00635217">
      <w:pPr>
        <w:rPr>
          <w:rFonts w:asciiTheme="majorBidi" w:hAnsiTheme="majorBidi" w:cstheme="majorBidi"/>
          <w:b/>
          <w:sz w:val="32"/>
          <w:szCs w:val="32"/>
          <w:lang w:val="en-GB"/>
        </w:rPr>
      </w:pPr>
      <w:r w:rsidRPr="009D75B3">
        <w:rPr>
          <w:rFonts w:asciiTheme="majorBidi" w:hAnsiTheme="majorBidi" w:cstheme="majorBidi"/>
          <w:b/>
          <w:sz w:val="32"/>
          <w:szCs w:val="32"/>
          <w:lang w:val="en-GB"/>
        </w:rPr>
        <w:t>Future Scope</w:t>
      </w:r>
      <w:r>
        <w:rPr>
          <w:rFonts w:asciiTheme="majorBidi" w:hAnsiTheme="majorBidi" w:cstheme="majorBidi"/>
          <w:b/>
          <w:sz w:val="32"/>
          <w:szCs w:val="32"/>
          <w:lang w:val="en-GB"/>
        </w:rPr>
        <w:t>:</w:t>
      </w:r>
    </w:p>
    <w:p w14:paraId="638206FC" w14:textId="7FB7830B" w:rsidR="009D75B3" w:rsidRDefault="00E54F1B" w:rsidP="00635217">
      <w:pPr>
        <w:rPr>
          <w:rFonts w:asciiTheme="majorBidi" w:hAnsiTheme="majorBidi" w:cstheme="majorBidi"/>
          <w:bCs/>
          <w:sz w:val="24"/>
          <w:szCs w:val="24"/>
          <w:lang w:val="en-GB"/>
        </w:rPr>
      </w:pPr>
      <w:r w:rsidRPr="00E54F1B">
        <w:rPr>
          <w:rFonts w:asciiTheme="majorBidi" w:hAnsiTheme="majorBidi" w:cstheme="majorBidi"/>
          <w:bCs/>
          <w:sz w:val="24"/>
          <w:szCs w:val="24"/>
          <w:lang w:val="en-GB"/>
        </w:rPr>
        <w:t xml:space="preserve">For future advancements, the proposed project can be further </w:t>
      </w:r>
      <w:proofErr w:type="spellStart"/>
      <w:r w:rsidRPr="00E54F1B">
        <w:rPr>
          <w:rFonts w:asciiTheme="majorBidi" w:hAnsiTheme="majorBidi" w:cstheme="majorBidi"/>
          <w:bCs/>
          <w:sz w:val="24"/>
          <w:szCs w:val="24"/>
          <w:lang w:val="en-GB"/>
        </w:rPr>
        <w:t>modeled</w:t>
      </w:r>
      <w:proofErr w:type="spellEnd"/>
      <w:r w:rsidRPr="00E54F1B">
        <w:rPr>
          <w:rFonts w:asciiTheme="majorBidi" w:hAnsiTheme="majorBidi" w:cstheme="majorBidi"/>
          <w:bCs/>
          <w:sz w:val="24"/>
          <w:szCs w:val="24"/>
          <w:lang w:val="en-GB"/>
        </w:rPr>
        <w:t xml:space="preserve"> in terms of efficiency, accuracy, and usability. Additional to the emotions, the model can be extended to recognize feelings such as depression and mood changes. Such systems can be used by therapists to monitor the mood swings of the patients. A challenging product of creating machines with emotion is to incorporate a sarcasm detection system. Sarcasm detection is a more complex problem of emotion detection since sarcasm cannot be easily identified using only the words or tone of the speaker. A sentiment detection using vocabulary, can be integrated with speech emotion detection to identify a possible sarcasm. Therefore, in the future, there would emerge many applications of a speech-based emotion recognition system.  </w:t>
      </w:r>
    </w:p>
    <w:p w14:paraId="547F9DC7" w14:textId="088F9A17" w:rsidR="00FC57AB" w:rsidRDefault="00FC57AB" w:rsidP="00635217">
      <w:pPr>
        <w:rPr>
          <w:rFonts w:asciiTheme="majorBidi" w:hAnsiTheme="majorBidi" w:cstheme="majorBidi"/>
          <w:bCs/>
          <w:sz w:val="24"/>
          <w:szCs w:val="24"/>
          <w:lang w:val="en-GB"/>
        </w:rPr>
      </w:pPr>
      <w:r w:rsidRPr="00FC57AB">
        <w:rPr>
          <w:rFonts w:asciiTheme="majorBidi" w:hAnsiTheme="majorBidi" w:cstheme="majorBidi"/>
          <w:bCs/>
          <w:sz w:val="24"/>
          <w:szCs w:val="24"/>
          <w:lang w:val="en-GB"/>
        </w:rPr>
        <w:t>Overall, the future scope of SER technology is vast and has the potential for significant advancements in various fields, including human-computer interaction, mental health, and social sciences.</w:t>
      </w:r>
    </w:p>
    <w:p w14:paraId="018A97D0" w14:textId="77777777" w:rsidR="00352A2B" w:rsidRDefault="00352A2B" w:rsidP="00635217">
      <w:pPr>
        <w:rPr>
          <w:rFonts w:asciiTheme="majorBidi" w:hAnsiTheme="majorBidi" w:cstheme="majorBidi"/>
          <w:bCs/>
          <w:sz w:val="24"/>
          <w:szCs w:val="24"/>
          <w:lang w:val="en-GB"/>
        </w:rPr>
      </w:pPr>
    </w:p>
    <w:p w14:paraId="2C0812F5" w14:textId="77777777" w:rsidR="00352A2B" w:rsidRDefault="00352A2B" w:rsidP="00635217">
      <w:pPr>
        <w:rPr>
          <w:rFonts w:asciiTheme="majorBidi" w:hAnsiTheme="majorBidi" w:cstheme="majorBidi"/>
          <w:bCs/>
          <w:sz w:val="24"/>
          <w:szCs w:val="24"/>
          <w:lang w:val="en-GB"/>
        </w:rPr>
      </w:pPr>
    </w:p>
    <w:p w14:paraId="49129179" w14:textId="77777777" w:rsidR="00352A2B" w:rsidRDefault="00352A2B" w:rsidP="00635217">
      <w:pPr>
        <w:rPr>
          <w:rFonts w:asciiTheme="majorBidi" w:hAnsiTheme="majorBidi" w:cstheme="majorBidi"/>
          <w:bCs/>
          <w:sz w:val="24"/>
          <w:szCs w:val="24"/>
          <w:lang w:val="en-GB"/>
        </w:rPr>
      </w:pPr>
    </w:p>
    <w:p w14:paraId="540FD79B" w14:textId="77777777" w:rsidR="00352A2B" w:rsidRDefault="00352A2B" w:rsidP="00635217">
      <w:pPr>
        <w:rPr>
          <w:rFonts w:asciiTheme="majorBidi" w:hAnsiTheme="majorBidi" w:cstheme="majorBidi"/>
          <w:bCs/>
          <w:sz w:val="24"/>
          <w:szCs w:val="24"/>
          <w:lang w:val="en-GB"/>
        </w:rPr>
      </w:pPr>
    </w:p>
    <w:p w14:paraId="6EA3C737" w14:textId="77777777" w:rsidR="00352A2B" w:rsidRDefault="00352A2B" w:rsidP="00635217">
      <w:pPr>
        <w:rPr>
          <w:rFonts w:asciiTheme="majorBidi" w:hAnsiTheme="majorBidi" w:cstheme="majorBidi"/>
          <w:bCs/>
          <w:sz w:val="24"/>
          <w:szCs w:val="24"/>
          <w:lang w:val="en-GB"/>
        </w:rPr>
      </w:pPr>
    </w:p>
    <w:p w14:paraId="3E5FB9AE" w14:textId="77777777" w:rsidR="0009410F" w:rsidRDefault="0009410F" w:rsidP="00635217">
      <w:pPr>
        <w:rPr>
          <w:rFonts w:asciiTheme="majorBidi" w:hAnsiTheme="majorBidi" w:cstheme="majorBidi"/>
          <w:bCs/>
          <w:sz w:val="24"/>
          <w:szCs w:val="24"/>
          <w:lang w:val="en-GB"/>
        </w:rPr>
      </w:pPr>
    </w:p>
    <w:p w14:paraId="297FB32C" w14:textId="6516FFC9" w:rsidR="006C7D8D" w:rsidRDefault="006C7D8D" w:rsidP="00635217">
      <w:pPr>
        <w:rPr>
          <w:rFonts w:asciiTheme="majorBidi" w:hAnsiTheme="majorBidi" w:cstheme="majorBidi"/>
          <w:b/>
          <w:sz w:val="32"/>
          <w:szCs w:val="32"/>
          <w:lang w:val="en-GB"/>
        </w:rPr>
      </w:pPr>
      <w:r w:rsidRPr="006C7D8D">
        <w:rPr>
          <w:rFonts w:asciiTheme="majorBidi" w:hAnsiTheme="majorBidi" w:cstheme="majorBidi"/>
          <w:b/>
          <w:sz w:val="32"/>
          <w:szCs w:val="32"/>
          <w:lang w:val="en-GB"/>
        </w:rPr>
        <w:lastRenderedPageBreak/>
        <w:t>References:</w:t>
      </w:r>
    </w:p>
    <w:p w14:paraId="0C4D9A85" w14:textId="77777777" w:rsidR="006C7D8D" w:rsidRDefault="006C7D8D" w:rsidP="006C7D8D">
      <w:pPr>
        <w:numPr>
          <w:ilvl w:val="0"/>
          <w:numId w:val="1"/>
        </w:numPr>
        <w:spacing w:after="416" w:line="265" w:lineRule="auto"/>
        <w:ind w:right="579" w:hanging="850"/>
        <w:jc w:val="both"/>
      </w:pPr>
      <w:proofErr w:type="spellStart"/>
      <w:r>
        <w:t>Soegaard</w:t>
      </w:r>
      <w:proofErr w:type="spellEnd"/>
      <w:r>
        <w:t xml:space="preserve">, M. and </w:t>
      </w:r>
      <w:proofErr w:type="spellStart"/>
      <w:r>
        <w:t>Friis</w:t>
      </w:r>
      <w:proofErr w:type="spellEnd"/>
      <w:r>
        <w:t xml:space="preserve"> Dam, R. (2013). The </w:t>
      </w:r>
      <w:proofErr w:type="spellStart"/>
      <w:r>
        <w:t>Encyclopedia</w:t>
      </w:r>
      <w:proofErr w:type="spellEnd"/>
      <w:r>
        <w:t xml:space="preserve"> of Human-Computer Interaction. 2nd ed. </w:t>
      </w:r>
    </w:p>
    <w:p w14:paraId="29CD6A6D" w14:textId="6F0D983D" w:rsidR="006C7D8D" w:rsidRDefault="006C7D8D" w:rsidP="006C7D8D">
      <w:pPr>
        <w:numPr>
          <w:ilvl w:val="0"/>
          <w:numId w:val="1"/>
        </w:numPr>
        <w:spacing w:after="239" w:line="265" w:lineRule="auto"/>
        <w:ind w:right="579" w:hanging="850"/>
        <w:jc w:val="both"/>
      </w:pPr>
      <w:r>
        <w:t xml:space="preserve">Developer.amazon.com. </w:t>
      </w:r>
      <w:r>
        <w:tab/>
        <w:t xml:space="preserve">(2018). </w:t>
      </w:r>
      <w:r>
        <w:tab/>
        <w:t xml:space="preserve">Amazon </w:t>
      </w:r>
      <w:r>
        <w:tab/>
        <w:t xml:space="preserve">Alexa. </w:t>
      </w:r>
      <w:r>
        <w:tab/>
        <w:t xml:space="preserve">[online] </w:t>
      </w:r>
      <w:r>
        <w:tab/>
      </w:r>
      <w:proofErr w:type="gramStart"/>
      <w:r>
        <w:t xml:space="preserve">Available </w:t>
      </w:r>
      <w:r w:rsidR="009B7119">
        <w:t xml:space="preserve"> </w:t>
      </w:r>
      <w:r>
        <w:t>at</w:t>
      </w:r>
      <w:proofErr w:type="gramEnd"/>
      <w:r>
        <w:t xml:space="preserve">: https://developer.amazon.com/alexa </w:t>
      </w:r>
    </w:p>
    <w:p w14:paraId="48789A49" w14:textId="77777777" w:rsidR="006C7D8D" w:rsidRDefault="006C7D8D" w:rsidP="006C7D8D">
      <w:pPr>
        <w:numPr>
          <w:ilvl w:val="0"/>
          <w:numId w:val="1"/>
        </w:numPr>
        <w:spacing w:after="173" w:line="479" w:lineRule="auto"/>
        <w:ind w:right="579" w:hanging="850"/>
        <w:jc w:val="both"/>
      </w:pPr>
      <w:r>
        <w:t xml:space="preserve">Store.google.com. (2018). Google Home Tips &amp; Tricks – Google Store. [online] Available at: </w:t>
      </w:r>
      <w:hyperlink r:id="rId7">
        <w:r>
          <w:t>https://store.google.com/product/google_home_learn</w:t>
        </w:r>
      </w:hyperlink>
      <w:hyperlink r:id="rId8">
        <w:r>
          <w:t xml:space="preserve"> </w:t>
        </w:r>
      </w:hyperlink>
    </w:p>
    <w:p w14:paraId="55C3AF52" w14:textId="77777777" w:rsidR="006C7D8D" w:rsidRDefault="006C7D8D" w:rsidP="006C7D8D">
      <w:pPr>
        <w:numPr>
          <w:ilvl w:val="0"/>
          <w:numId w:val="1"/>
        </w:numPr>
        <w:spacing w:after="416" w:line="265" w:lineRule="auto"/>
        <w:ind w:right="579" w:hanging="850"/>
        <w:jc w:val="both"/>
      </w:pPr>
      <w:r>
        <w:t xml:space="preserve">Apple. (2018). iOS - Siri. [online] Available at: https://www.apple.com/ios/siri/  </w:t>
      </w:r>
    </w:p>
    <w:p w14:paraId="4F29BD99" w14:textId="77777777" w:rsidR="006C7D8D" w:rsidRDefault="006C7D8D" w:rsidP="006C7D8D">
      <w:pPr>
        <w:numPr>
          <w:ilvl w:val="0"/>
          <w:numId w:val="1"/>
        </w:numPr>
        <w:spacing w:after="239" w:line="265" w:lineRule="auto"/>
        <w:ind w:right="579" w:hanging="850"/>
        <w:jc w:val="both"/>
      </w:pPr>
      <w:r>
        <w:t xml:space="preserve">The Official Samsung Galaxy Site. (2018). What is S </w:t>
      </w:r>
      <w:proofErr w:type="gramStart"/>
      <w:r>
        <w:t>Voice?.</w:t>
      </w:r>
      <w:proofErr w:type="gramEnd"/>
      <w:r>
        <w:t xml:space="preserve"> [online] Available at: </w:t>
      </w:r>
    </w:p>
    <w:p w14:paraId="0F5B6423" w14:textId="77777777" w:rsidR="006C7D8D" w:rsidRDefault="006C7D8D" w:rsidP="006C7D8D">
      <w:pPr>
        <w:spacing w:after="416"/>
        <w:ind w:left="5" w:right="579"/>
      </w:pPr>
      <w:r>
        <w:t xml:space="preserve">http://www.samsung.com/global/galaxy/what-is/s-voice/ [Accessed 2 May 2018]. </w:t>
      </w:r>
    </w:p>
    <w:p w14:paraId="401D461E" w14:textId="77777777" w:rsidR="006C7D8D" w:rsidRDefault="006C7D8D" w:rsidP="006C7D8D">
      <w:pPr>
        <w:numPr>
          <w:ilvl w:val="0"/>
          <w:numId w:val="1"/>
        </w:numPr>
        <w:spacing w:after="158" w:line="479" w:lineRule="auto"/>
        <w:ind w:right="579" w:hanging="850"/>
        <w:jc w:val="both"/>
      </w:pPr>
      <w:r>
        <w:t xml:space="preserve">Gartner.com. </w:t>
      </w:r>
      <w:r>
        <w:tab/>
        <w:t xml:space="preserve">(2018). </w:t>
      </w:r>
      <w:r>
        <w:tab/>
        <w:t xml:space="preserve">Gartner </w:t>
      </w:r>
      <w:r>
        <w:tab/>
        <w:t xml:space="preserve">Says </w:t>
      </w:r>
      <w:r>
        <w:tab/>
        <w:t xml:space="preserve">8.4 </w:t>
      </w:r>
      <w:r>
        <w:tab/>
      </w:r>
      <w:proofErr w:type="gramStart"/>
      <w:r>
        <w:t>Billion</w:t>
      </w:r>
      <w:proofErr w:type="gramEnd"/>
      <w:r>
        <w:t xml:space="preserve"> </w:t>
      </w:r>
      <w:r>
        <w:tab/>
        <w:t xml:space="preserve">Connected. </w:t>
      </w:r>
      <w:r>
        <w:tab/>
        <w:t xml:space="preserve">[online] </w:t>
      </w:r>
      <w:r>
        <w:tab/>
        <w:t xml:space="preserve">Available </w:t>
      </w:r>
      <w:r>
        <w:tab/>
        <w:t xml:space="preserve">at: https://www.gartner.com/newsroom/id/3598917. </w:t>
      </w:r>
    </w:p>
    <w:p w14:paraId="3E17B79A" w14:textId="77777777" w:rsidR="006C7D8D" w:rsidRDefault="006C7D8D" w:rsidP="006C7D8D">
      <w:pPr>
        <w:numPr>
          <w:ilvl w:val="0"/>
          <w:numId w:val="1"/>
        </w:numPr>
        <w:spacing w:after="158" w:line="479" w:lineRule="auto"/>
        <w:ind w:right="579" w:hanging="850"/>
        <w:jc w:val="both"/>
      </w:pPr>
      <w:r>
        <w:t xml:space="preserve">H. Cao, R. Verma, and A. </w:t>
      </w:r>
      <w:proofErr w:type="spellStart"/>
      <w:r>
        <w:t>Nenkova</w:t>
      </w:r>
      <w:proofErr w:type="spellEnd"/>
      <w:r>
        <w:t xml:space="preserve">, “Speaker-sensitive emotion recognition via ranking: Studies on acted and spontaneous speech,” </w:t>
      </w:r>
      <w:proofErr w:type="spellStart"/>
      <w:r>
        <w:t>Comput</w:t>
      </w:r>
      <w:proofErr w:type="spellEnd"/>
      <w:r>
        <w:t xml:space="preserve">. Speech Lang., vol. 28, no. 1, pp. 186–202, Jan. 2015. </w:t>
      </w:r>
    </w:p>
    <w:p w14:paraId="2EEB6C75" w14:textId="77777777" w:rsidR="006C7D8D" w:rsidRDefault="006C7D8D" w:rsidP="006C7D8D">
      <w:pPr>
        <w:numPr>
          <w:ilvl w:val="0"/>
          <w:numId w:val="1"/>
        </w:numPr>
        <w:spacing w:after="161" w:line="479" w:lineRule="auto"/>
        <w:ind w:right="579" w:hanging="850"/>
        <w:jc w:val="both"/>
      </w:pPr>
      <w:r>
        <w:t xml:space="preserve">L. Chen, X. Mao, Y. </w:t>
      </w:r>
      <w:proofErr w:type="spellStart"/>
      <w:r>
        <w:t>Xue</w:t>
      </w:r>
      <w:proofErr w:type="spellEnd"/>
      <w:r>
        <w:t xml:space="preserve">, and L. L. Cheng, “Speech emotion recognition: Features and classification models,” Digit. Signal Process., vol. 22, no. 6, pp. 1154–1160, Dec. 2012. </w:t>
      </w:r>
    </w:p>
    <w:p w14:paraId="18AC925B" w14:textId="77777777" w:rsidR="006C7D8D" w:rsidRDefault="006C7D8D" w:rsidP="006C7D8D">
      <w:pPr>
        <w:numPr>
          <w:ilvl w:val="0"/>
          <w:numId w:val="1"/>
        </w:numPr>
        <w:spacing w:after="163" w:line="477" w:lineRule="auto"/>
        <w:ind w:right="579" w:hanging="850"/>
        <w:jc w:val="both"/>
      </w:pPr>
      <w:r>
        <w:t xml:space="preserve">T. L. </w:t>
      </w:r>
      <w:proofErr w:type="spellStart"/>
      <w:r>
        <w:t>Nwe</w:t>
      </w:r>
      <w:proofErr w:type="spellEnd"/>
      <w:r>
        <w:t xml:space="preserve">, S. W. Foo, and L. C. De Silva, “Speech emotion recognition using hidden Markov models,” Speech </w:t>
      </w:r>
      <w:proofErr w:type="spellStart"/>
      <w:r>
        <w:t>Commun</w:t>
      </w:r>
      <w:proofErr w:type="spellEnd"/>
      <w:r>
        <w:t xml:space="preserve">., vol. 41, no. 4, pp. 603–623, Nov. 2003. </w:t>
      </w:r>
    </w:p>
    <w:p w14:paraId="2F777C56" w14:textId="77777777" w:rsidR="006C7D8D" w:rsidRDefault="006C7D8D" w:rsidP="006C7D8D">
      <w:pPr>
        <w:numPr>
          <w:ilvl w:val="0"/>
          <w:numId w:val="1"/>
        </w:numPr>
        <w:spacing w:after="277" w:line="479" w:lineRule="auto"/>
        <w:ind w:right="579" w:hanging="850"/>
        <w:jc w:val="both"/>
      </w:pPr>
      <w:r>
        <w:t xml:space="preserve">J. Rong, G. Li, and Y.-P. P. Chen, “Acoustic feature selection for automatic emotion recognition from speech,” Inf. Process. </w:t>
      </w:r>
      <w:proofErr w:type="spellStart"/>
      <w:r>
        <w:t>Manag</w:t>
      </w:r>
      <w:proofErr w:type="spellEnd"/>
      <w:r>
        <w:t xml:space="preserve">., vol. 45, no. 3, pp. 315–328, May 2009. </w:t>
      </w:r>
    </w:p>
    <w:p w14:paraId="15E9A977" w14:textId="77777777" w:rsidR="006C7D8D" w:rsidRDefault="006C7D8D" w:rsidP="006C7D8D">
      <w:pPr>
        <w:numPr>
          <w:ilvl w:val="0"/>
          <w:numId w:val="1"/>
        </w:numPr>
        <w:spacing w:after="158" w:line="479" w:lineRule="auto"/>
        <w:ind w:right="579" w:hanging="850"/>
        <w:jc w:val="both"/>
      </w:pPr>
      <w:r>
        <w:t xml:space="preserve">S. S. Narayanan, “Toward detecting emotions in spoken dialogs,” IEEE Trans. Speech Audio Process., vol. 13, no. 2, pp. 293–303, Mar. 2005. </w:t>
      </w:r>
    </w:p>
    <w:p w14:paraId="4016F2E0" w14:textId="77777777" w:rsidR="006C7D8D" w:rsidRDefault="006C7D8D" w:rsidP="006C7D8D">
      <w:pPr>
        <w:numPr>
          <w:ilvl w:val="0"/>
          <w:numId w:val="1"/>
        </w:numPr>
        <w:spacing w:after="210" w:line="479" w:lineRule="auto"/>
        <w:ind w:right="579" w:hanging="850"/>
        <w:jc w:val="both"/>
      </w:pPr>
      <w:r>
        <w:lastRenderedPageBreak/>
        <w:t xml:space="preserve">Dupuis, K. and </w:t>
      </w:r>
      <w:proofErr w:type="spellStart"/>
      <w:r>
        <w:t>Pichora</w:t>
      </w:r>
      <w:proofErr w:type="spellEnd"/>
      <w:r>
        <w:t xml:space="preserve">-Fuller, M. (2010). [Collection] University of Toronto, Psychology Department, Toronto emotional speech set (TESS). Toronto. </w:t>
      </w:r>
    </w:p>
    <w:p w14:paraId="4B706180" w14:textId="77777777" w:rsidR="006C7D8D" w:rsidRDefault="006C7D8D" w:rsidP="006C7D8D">
      <w:pPr>
        <w:numPr>
          <w:ilvl w:val="0"/>
          <w:numId w:val="1"/>
        </w:numPr>
        <w:spacing w:after="159" w:line="478" w:lineRule="auto"/>
        <w:ind w:right="579" w:hanging="850"/>
        <w:jc w:val="both"/>
      </w:pPr>
      <w:r>
        <w:rPr>
          <w:rFonts w:ascii="Arial" w:eastAsia="Arial" w:hAnsi="Arial" w:cs="Arial"/>
          <w:sz w:val="23"/>
        </w:rPr>
        <w:t>J</w:t>
      </w:r>
      <w:r>
        <w:t xml:space="preserve">. </w:t>
      </w:r>
      <w:proofErr w:type="spellStart"/>
      <w:r>
        <w:t>Alcalá-Fdez</w:t>
      </w:r>
      <w:proofErr w:type="spellEnd"/>
      <w:r>
        <w:t xml:space="preserve">, A. Fernandez, J. </w:t>
      </w:r>
      <w:proofErr w:type="spellStart"/>
      <w:r>
        <w:t>Luengo</w:t>
      </w:r>
      <w:proofErr w:type="spellEnd"/>
      <w:r>
        <w:t xml:space="preserve">, J. </w:t>
      </w:r>
      <w:proofErr w:type="spellStart"/>
      <w:r>
        <w:t>Derrac</w:t>
      </w:r>
      <w:proofErr w:type="spellEnd"/>
      <w:r>
        <w:t xml:space="preserve">, S. García, L. Sánchez, F. Herrera. KEEL </w:t>
      </w:r>
      <w:proofErr w:type="spellStart"/>
      <w:r>
        <w:t>DataMining</w:t>
      </w:r>
      <w:proofErr w:type="spellEnd"/>
      <w:r>
        <w:t xml:space="preserve"> Software Tool: Data Set Repository, Integration of Algorithms and Experimental Analysis Framework. Journal of Multiple-Valued Logic and Soft Computing 17:2-3 (2011) 255-287. </w:t>
      </w:r>
    </w:p>
    <w:p w14:paraId="31595B72" w14:textId="77777777" w:rsidR="006C7D8D" w:rsidRDefault="006C7D8D" w:rsidP="006C7D8D">
      <w:pPr>
        <w:numPr>
          <w:ilvl w:val="0"/>
          <w:numId w:val="1"/>
        </w:numPr>
        <w:spacing w:after="173" w:line="479" w:lineRule="auto"/>
        <w:ind w:right="579" w:hanging="850"/>
        <w:jc w:val="both"/>
      </w:pPr>
      <w:r>
        <w:t xml:space="preserve">S, Khalid, T, </w:t>
      </w:r>
      <w:proofErr w:type="gramStart"/>
      <w:r>
        <w:t>Khalil</w:t>
      </w:r>
      <w:proofErr w:type="gramEnd"/>
      <w:r>
        <w:t xml:space="preserve"> and S, Nasreen. (2014). 2014 Science and Information Conference, A survey of feature selection and feature extraction techniques in machine learning. PP.372-378. </w:t>
      </w:r>
    </w:p>
    <w:p w14:paraId="4C15E620" w14:textId="77777777" w:rsidR="006C7D8D" w:rsidRDefault="006C7D8D" w:rsidP="006C7D8D">
      <w:pPr>
        <w:numPr>
          <w:ilvl w:val="0"/>
          <w:numId w:val="1"/>
        </w:numPr>
        <w:spacing w:after="241" w:line="265" w:lineRule="auto"/>
        <w:ind w:right="579" w:hanging="850"/>
        <w:jc w:val="both"/>
      </w:pPr>
      <w:r>
        <w:t xml:space="preserve">Giannakopoulos, </w:t>
      </w:r>
      <w:r>
        <w:tab/>
        <w:t xml:space="preserve">T. </w:t>
      </w:r>
      <w:r>
        <w:tab/>
        <w:t xml:space="preserve">(2018). </w:t>
      </w:r>
      <w:r>
        <w:tab/>
      </w:r>
      <w:proofErr w:type="spellStart"/>
      <w:r>
        <w:t>pyAudioAnalysis</w:t>
      </w:r>
      <w:proofErr w:type="spellEnd"/>
      <w:r>
        <w:t xml:space="preserve">. </w:t>
      </w:r>
      <w:r>
        <w:tab/>
        <w:t xml:space="preserve">[online] </w:t>
      </w:r>
      <w:r>
        <w:tab/>
        <w:t xml:space="preserve">GitHub. </w:t>
      </w:r>
      <w:r>
        <w:tab/>
        <w:t xml:space="preserve">Available </w:t>
      </w:r>
      <w:r>
        <w:tab/>
        <w:t xml:space="preserve">at: </w:t>
      </w:r>
    </w:p>
    <w:p w14:paraId="7F2A3EED" w14:textId="77777777" w:rsidR="006C7D8D" w:rsidRDefault="006C7D8D" w:rsidP="006C7D8D">
      <w:pPr>
        <w:spacing w:after="416"/>
        <w:ind w:left="5" w:right="579"/>
      </w:pPr>
      <w:r>
        <w:t xml:space="preserve">https://github.com/tyiannak/pyAudioAnalysis. </w:t>
      </w:r>
    </w:p>
    <w:p w14:paraId="12BCFA1E" w14:textId="77777777" w:rsidR="006C7D8D" w:rsidRDefault="006C7D8D" w:rsidP="006C7D8D">
      <w:pPr>
        <w:numPr>
          <w:ilvl w:val="0"/>
          <w:numId w:val="1"/>
        </w:numPr>
        <w:spacing w:after="239" w:line="265" w:lineRule="auto"/>
        <w:ind w:right="579" w:hanging="850"/>
        <w:jc w:val="both"/>
      </w:pPr>
      <w:r>
        <w:t xml:space="preserve">Practicalcryptography.com. </w:t>
      </w:r>
      <w:r>
        <w:tab/>
        <w:t xml:space="preserve">(2018). </w:t>
      </w:r>
      <w:r>
        <w:tab/>
        <w:t xml:space="preserve">Practical </w:t>
      </w:r>
      <w:r>
        <w:tab/>
        <w:t xml:space="preserve">Cryptography. </w:t>
      </w:r>
      <w:r>
        <w:tab/>
        <w:t xml:space="preserve">[online] </w:t>
      </w:r>
      <w:r>
        <w:tab/>
        <w:t xml:space="preserve">Available </w:t>
      </w:r>
      <w:r>
        <w:tab/>
        <w:t xml:space="preserve">at: </w:t>
      </w:r>
    </w:p>
    <w:p w14:paraId="76D419A7" w14:textId="77777777" w:rsidR="006C7D8D" w:rsidRDefault="006C7D8D" w:rsidP="006C7D8D">
      <w:pPr>
        <w:spacing w:after="175" w:line="479" w:lineRule="auto"/>
        <w:ind w:left="5" w:right="579"/>
      </w:pPr>
      <w:r>
        <w:t xml:space="preserve">http://practicalcryptography.com/miscellaneous/machine-learning/guide-mel-frequency-cepstralcoefficients-mfccs/. </w:t>
      </w:r>
    </w:p>
    <w:p w14:paraId="41E903D2" w14:textId="77777777" w:rsidR="006C7D8D" w:rsidRDefault="006C7D8D" w:rsidP="006C7D8D">
      <w:pPr>
        <w:numPr>
          <w:ilvl w:val="0"/>
          <w:numId w:val="1"/>
        </w:numPr>
        <w:spacing w:after="159" w:line="479" w:lineRule="auto"/>
        <w:ind w:right="579" w:hanging="850"/>
        <w:jc w:val="both"/>
      </w:pPr>
      <w:r>
        <w:t xml:space="preserve">Dsp.stackexchange.com. </w:t>
      </w:r>
      <w:r>
        <w:tab/>
        <w:t xml:space="preserve">(2018). </w:t>
      </w:r>
      <w:r>
        <w:tab/>
        <w:t xml:space="preserve">Framing </w:t>
      </w:r>
      <w:r>
        <w:tab/>
        <w:t xml:space="preserve">an </w:t>
      </w:r>
      <w:r>
        <w:tab/>
        <w:t xml:space="preserve">audio </w:t>
      </w:r>
      <w:r>
        <w:tab/>
        <w:t xml:space="preserve">signal. </w:t>
      </w:r>
      <w:r>
        <w:tab/>
        <w:t xml:space="preserve">[online] </w:t>
      </w:r>
      <w:r>
        <w:tab/>
        <w:t xml:space="preserve">Available </w:t>
      </w:r>
      <w:r>
        <w:tab/>
        <w:t xml:space="preserve">at: https://dsp.stackexchange.com/questions/27243/framing-an-audio-signal. </w:t>
      </w:r>
    </w:p>
    <w:p w14:paraId="23445559" w14:textId="77777777" w:rsidR="006C7D8D" w:rsidRDefault="006C7D8D" w:rsidP="006C7D8D">
      <w:pPr>
        <w:numPr>
          <w:ilvl w:val="0"/>
          <w:numId w:val="1"/>
        </w:numPr>
        <w:spacing w:after="277" w:line="479" w:lineRule="auto"/>
        <w:ind w:right="579" w:hanging="850"/>
        <w:jc w:val="both"/>
      </w:pPr>
      <w:r>
        <w:t xml:space="preserve">Dataminingblog.com. (2018). Standardization vs. normalization | Data Mining Blog - www.dataminingblog.com. [online] Available at: </w:t>
      </w:r>
      <w:hyperlink r:id="rId9">
        <w:r>
          <w:rPr>
            <w:color w:val="0563C1"/>
            <w:u w:val="single" w:color="0563C1"/>
          </w:rPr>
          <w:t>http://www.dataminingblog.com/standardization</w:t>
        </w:r>
      </w:hyperlink>
      <w:hyperlink r:id="rId10">
        <w:r>
          <w:rPr>
            <w:color w:val="0563C1"/>
            <w:u w:val="single" w:color="0563C1"/>
          </w:rPr>
          <w:t>-</w:t>
        </w:r>
      </w:hyperlink>
      <w:hyperlink r:id="rId11">
        <w:r>
          <w:rPr>
            <w:color w:val="0563C1"/>
            <w:u w:val="single" w:color="0563C1"/>
          </w:rPr>
          <w:t>vs</w:t>
        </w:r>
      </w:hyperlink>
      <w:hyperlink r:id="rId12"/>
      <w:hyperlink r:id="rId13">
        <w:r>
          <w:rPr>
            <w:color w:val="0563C1"/>
            <w:u w:val="single" w:color="0563C1"/>
          </w:rPr>
          <w:t>normalization/</w:t>
        </w:r>
      </w:hyperlink>
      <w:hyperlink r:id="rId14">
        <w:r>
          <w:t>.</w:t>
        </w:r>
      </w:hyperlink>
      <w:r>
        <w:t xml:space="preserve"> </w:t>
      </w:r>
    </w:p>
    <w:p w14:paraId="0F8B0ACE" w14:textId="77777777" w:rsidR="006C7D8D" w:rsidRDefault="006C7D8D" w:rsidP="006C7D8D">
      <w:pPr>
        <w:numPr>
          <w:ilvl w:val="0"/>
          <w:numId w:val="1"/>
        </w:numPr>
        <w:spacing w:after="176" w:line="478" w:lineRule="auto"/>
        <w:ind w:right="579" w:hanging="850"/>
        <w:jc w:val="both"/>
      </w:pPr>
      <w:r>
        <w:t xml:space="preserve">Statistics.laerd.com. (2018). Pearson Product-Moment Correlation - When you should run this test, the range of values the coefficient can take and how to measure strength </w:t>
      </w:r>
      <w:r>
        <w:lastRenderedPageBreak/>
        <w:t xml:space="preserve">of </w:t>
      </w:r>
      <w:proofErr w:type="gramStart"/>
      <w:r>
        <w:t>association..</w:t>
      </w:r>
      <w:proofErr w:type="gramEnd"/>
      <w:r>
        <w:t xml:space="preserve"> [online] Available at: </w:t>
      </w:r>
      <w:hyperlink r:id="rId15">
        <w:r>
          <w:rPr>
            <w:color w:val="0563C1"/>
            <w:u w:val="single" w:color="0563C1"/>
          </w:rPr>
          <w:t>https://statistics.laerd.com/statistical</w:t>
        </w:r>
      </w:hyperlink>
      <w:hyperlink r:id="rId16">
        <w:r>
          <w:rPr>
            <w:color w:val="0563C1"/>
            <w:u w:val="single" w:color="0563C1"/>
          </w:rPr>
          <w:t>-</w:t>
        </w:r>
      </w:hyperlink>
      <w:hyperlink r:id="rId17">
        <w:r>
          <w:rPr>
            <w:color w:val="0563C1"/>
            <w:u w:val="single" w:color="0563C1"/>
          </w:rPr>
          <w:t>guides/pearson</w:t>
        </w:r>
      </w:hyperlink>
      <w:hyperlink r:id="rId18">
        <w:r>
          <w:rPr>
            <w:color w:val="0563C1"/>
            <w:u w:val="single" w:color="0563C1"/>
          </w:rPr>
          <w:t>-</w:t>
        </w:r>
      </w:hyperlink>
      <w:hyperlink r:id="rId19">
        <w:r>
          <w:rPr>
            <w:color w:val="0563C1"/>
            <w:u w:val="single" w:color="0563C1"/>
          </w:rPr>
          <w:t>correlation</w:t>
        </w:r>
      </w:hyperlink>
      <w:hyperlink r:id="rId20">
        <w:r>
          <w:rPr>
            <w:color w:val="0563C1"/>
            <w:u w:val="single" w:color="0563C1"/>
          </w:rPr>
          <w:t>-</w:t>
        </w:r>
      </w:hyperlink>
      <w:hyperlink r:id="rId21">
        <w:r>
          <w:rPr>
            <w:color w:val="0563C1"/>
            <w:u w:val="single" w:color="0563C1"/>
          </w:rPr>
          <w:t>coefficient</w:t>
        </w:r>
      </w:hyperlink>
      <w:hyperlink r:id="rId22">
        <w:r>
          <w:rPr>
            <w:color w:val="0563C1"/>
            <w:u w:val="single" w:color="0563C1"/>
          </w:rPr>
          <w:t>-</w:t>
        </w:r>
      </w:hyperlink>
      <w:hyperlink r:id="rId23">
        <w:r>
          <w:rPr>
            <w:color w:val="0563C1"/>
            <w:u w:val="single" w:color="0563C1"/>
          </w:rPr>
          <w:t>statistical</w:t>
        </w:r>
      </w:hyperlink>
      <w:hyperlink r:id="rId24"/>
      <w:hyperlink r:id="rId25">
        <w:r>
          <w:rPr>
            <w:color w:val="0563C1"/>
            <w:u w:val="single" w:color="0563C1"/>
          </w:rPr>
          <w:t>guide.php</w:t>
        </w:r>
      </w:hyperlink>
      <w:hyperlink r:id="rId26">
        <w:r>
          <w:t>.</w:t>
        </w:r>
      </w:hyperlink>
      <w:r>
        <w:t xml:space="preserve"> </w:t>
      </w:r>
    </w:p>
    <w:p w14:paraId="642A41A6" w14:textId="77777777" w:rsidR="006C7D8D" w:rsidRDefault="006C7D8D" w:rsidP="006C7D8D">
      <w:pPr>
        <w:numPr>
          <w:ilvl w:val="0"/>
          <w:numId w:val="1"/>
        </w:numPr>
        <w:spacing w:after="242" w:line="265" w:lineRule="auto"/>
        <w:ind w:right="579" w:hanging="850"/>
        <w:jc w:val="both"/>
      </w:pPr>
      <w:r>
        <w:t xml:space="preserve">Trevino, A. (2018). Introduction to K-means Clustering. [online] Datascience.com. Available at: </w:t>
      </w:r>
    </w:p>
    <w:p w14:paraId="44255BB7" w14:textId="77777777" w:rsidR="006C7D8D" w:rsidRDefault="006C7D8D" w:rsidP="006C7D8D">
      <w:pPr>
        <w:spacing w:after="392" w:line="289" w:lineRule="auto"/>
        <w:ind w:left="-5"/>
      </w:pPr>
      <w:hyperlink r:id="rId27">
        <w:r>
          <w:rPr>
            <w:color w:val="0563C1"/>
            <w:u w:val="single" w:color="0563C1"/>
          </w:rPr>
          <w:t>https://www.datascience.com/blog/k</w:t>
        </w:r>
      </w:hyperlink>
      <w:hyperlink r:id="rId28">
        <w:r>
          <w:rPr>
            <w:color w:val="0563C1"/>
            <w:u w:val="single" w:color="0563C1"/>
          </w:rPr>
          <w:t>-</w:t>
        </w:r>
      </w:hyperlink>
      <w:hyperlink r:id="rId29">
        <w:r>
          <w:rPr>
            <w:color w:val="0563C1"/>
            <w:u w:val="single" w:color="0563C1"/>
          </w:rPr>
          <w:t>means</w:t>
        </w:r>
      </w:hyperlink>
      <w:hyperlink r:id="rId30">
        <w:r>
          <w:rPr>
            <w:color w:val="0563C1"/>
            <w:u w:val="single" w:color="0563C1"/>
          </w:rPr>
          <w:t>-</w:t>
        </w:r>
      </w:hyperlink>
      <w:hyperlink r:id="rId31">
        <w:r>
          <w:rPr>
            <w:color w:val="0563C1"/>
            <w:u w:val="single" w:color="0563C1"/>
          </w:rPr>
          <w:t>clustering</w:t>
        </w:r>
      </w:hyperlink>
      <w:hyperlink r:id="rId32">
        <w:r>
          <w:t>.</w:t>
        </w:r>
      </w:hyperlink>
      <w:r>
        <w:t xml:space="preserve"> </w:t>
      </w:r>
    </w:p>
    <w:p w14:paraId="683C5039" w14:textId="77777777" w:rsidR="006C7D8D" w:rsidRDefault="006C7D8D" w:rsidP="006C7D8D">
      <w:pPr>
        <w:numPr>
          <w:ilvl w:val="0"/>
          <w:numId w:val="1"/>
        </w:numPr>
        <w:spacing w:after="241" w:line="265" w:lineRule="auto"/>
        <w:ind w:right="579" w:hanging="850"/>
        <w:jc w:val="both"/>
      </w:pPr>
      <w:proofErr w:type="spellStart"/>
      <w:r>
        <w:t>DeZyre</w:t>
      </w:r>
      <w:proofErr w:type="spellEnd"/>
      <w:r>
        <w:t xml:space="preserve">. </w:t>
      </w:r>
      <w:r>
        <w:tab/>
        <w:t xml:space="preserve">(2018). </w:t>
      </w:r>
      <w:r>
        <w:tab/>
        <w:t xml:space="preserve">Principal </w:t>
      </w:r>
      <w:r>
        <w:tab/>
        <w:t xml:space="preserve">Component </w:t>
      </w:r>
      <w:r>
        <w:tab/>
        <w:t xml:space="preserve">Analysis </w:t>
      </w:r>
      <w:r>
        <w:tab/>
        <w:t xml:space="preserve">Tutorial. </w:t>
      </w:r>
      <w:r>
        <w:tab/>
        <w:t xml:space="preserve">[online] </w:t>
      </w:r>
      <w:r>
        <w:tab/>
        <w:t xml:space="preserve">Available </w:t>
      </w:r>
      <w:r>
        <w:tab/>
        <w:t xml:space="preserve">at: </w:t>
      </w:r>
    </w:p>
    <w:p w14:paraId="6CDE8541" w14:textId="77777777" w:rsidR="006C7D8D" w:rsidRDefault="006C7D8D" w:rsidP="006C7D8D">
      <w:pPr>
        <w:spacing w:after="392" w:line="289" w:lineRule="auto"/>
        <w:ind w:left="-5"/>
      </w:pPr>
      <w:hyperlink r:id="rId33">
        <w:r>
          <w:rPr>
            <w:color w:val="0563C1"/>
            <w:u w:val="single" w:color="0563C1"/>
          </w:rPr>
          <w:t>https://www.dezyre.com/data</w:t>
        </w:r>
      </w:hyperlink>
      <w:hyperlink r:id="rId34">
        <w:r>
          <w:rPr>
            <w:color w:val="0563C1"/>
            <w:u w:val="single" w:color="0563C1"/>
          </w:rPr>
          <w:t>-</w:t>
        </w:r>
      </w:hyperlink>
      <w:hyperlink r:id="rId35">
        <w:r>
          <w:rPr>
            <w:color w:val="0563C1"/>
            <w:u w:val="single" w:color="0563C1"/>
          </w:rPr>
          <w:t>science</w:t>
        </w:r>
      </w:hyperlink>
      <w:hyperlink r:id="rId36">
        <w:r>
          <w:rPr>
            <w:color w:val="0563C1"/>
            <w:u w:val="single" w:color="0563C1"/>
          </w:rPr>
          <w:t>-</w:t>
        </w:r>
      </w:hyperlink>
      <w:hyperlink r:id="rId37">
        <w:r>
          <w:rPr>
            <w:color w:val="0563C1"/>
            <w:u w:val="single" w:color="0563C1"/>
          </w:rPr>
          <w:t>in</w:t>
        </w:r>
      </w:hyperlink>
      <w:hyperlink r:id="rId38">
        <w:r>
          <w:rPr>
            <w:color w:val="0563C1"/>
            <w:u w:val="single" w:color="0563C1"/>
          </w:rPr>
          <w:t>-</w:t>
        </w:r>
      </w:hyperlink>
      <w:hyperlink r:id="rId39">
        <w:r>
          <w:rPr>
            <w:color w:val="0563C1"/>
            <w:u w:val="single" w:color="0563C1"/>
          </w:rPr>
          <w:t>python</w:t>
        </w:r>
      </w:hyperlink>
      <w:hyperlink r:id="rId40">
        <w:r>
          <w:rPr>
            <w:color w:val="0563C1"/>
            <w:u w:val="single" w:color="0563C1"/>
          </w:rPr>
          <w:t>-</w:t>
        </w:r>
      </w:hyperlink>
      <w:hyperlink r:id="rId41">
        <w:r>
          <w:rPr>
            <w:color w:val="0563C1"/>
            <w:u w:val="single" w:color="0563C1"/>
          </w:rPr>
          <w:t>tutorial/principal</w:t>
        </w:r>
      </w:hyperlink>
      <w:hyperlink r:id="rId42">
        <w:r>
          <w:rPr>
            <w:color w:val="0563C1"/>
            <w:u w:val="single" w:color="0563C1"/>
          </w:rPr>
          <w:t>-</w:t>
        </w:r>
      </w:hyperlink>
      <w:hyperlink r:id="rId43">
        <w:r>
          <w:rPr>
            <w:color w:val="0563C1"/>
            <w:u w:val="single" w:color="0563C1"/>
          </w:rPr>
          <w:t>component</w:t>
        </w:r>
      </w:hyperlink>
      <w:hyperlink r:id="rId44">
        <w:r>
          <w:rPr>
            <w:color w:val="0563C1"/>
            <w:u w:val="single" w:color="0563C1"/>
          </w:rPr>
          <w:t>-</w:t>
        </w:r>
      </w:hyperlink>
      <w:hyperlink r:id="rId45">
        <w:r>
          <w:rPr>
            <w:color w:val="0563C1"/>
            <w:u w:val="single" w:color="0563C1"/>
          </w:rPr>
          <w:t>analysis</w:t>
        </w:r>
      </w:hyperlink>
      <w:hyperlink r:id="rId46">
        <w:r>
          <w:rPr>
            <w:color w:val="0563C1"/>
            <w:u w:val="single" w:color="0563C1"/>
          </w:rPr>
          <w:t>-</w:t>
        </w:r>
      </w:hyperlink>
      <w:hyperlink r:id="rId47">
        <w:r>
          <w:rPr>
            <w:color w:val="0563C1"/>
            <w:u w:val="single" w:color="0563C1"/>
          </w:rPr>
          <w:t>tutorial</w:t>
        </w:r>
      </w:hyperlink>
      <w:hyperlink r:id="rId48">
        <w:r>
          <w:t>.</w:t>
        </w:r>
      </w:hyperlink>
      <w:r>
        <w:t xml:space="preserve"> </w:t>
      </w:r>
    </w:p>
    <w:p w14:paraId="2FAAF3B1" w14:textId="77777777" w:rsidR="006C7D8D" w:rsidRDefault="006C7D8D" w:rsidP="006C7D8D">
      <w:pPr>
        <w:numPr>
          <w:ilvl w:val="0"/>
          <w:numId w:val="1"/>
        </w:numPr>
        <w:spacing w:after="173" w:line="479" w:lineRule="auto"/>
        <w:ind w:right="579" w:hanging="850"/>
        <w:jc w:val="both"/>
      </w:pPr>
      <w:r>
        <w:t>George Dallas. (2018). Principal Component Analysis 4 Dummies: Eigenvectors, Eigenvalues and Dimension Reduction. [online] Available at</w:t>
      </w:r>
      <w:hyperlink r:id="rId49">
        <w:r>
          <w:t>: https://georgemdallas.wordpress.com/2013/10/30/principal</w:t>
        </w:r>
      </w:hyperlink>
      <w:hyperlink r:id="rId50"/>
      <w:hyperlink r:id="rId51">
        <w:r>
          <w:t>component</w:t>
        </w:r>
      </w:hyperlink>
      <w:hyperlink r:id="rId52">
        <w:r>
          <w:t>-</w:t>
        </w:r>
      </w:hyperlink>
      <w:hyperlink r:id="rId53">
        <w:r>
          <w:t>analysis</w:t>
        </w:r>
      </w:hyperlink>
      <w:hyperlink r:id="rId54">
        <w:r>
          <w:t>-</w:t>
        </w:r>
      </w:hyperlink>
      <w:hyperlink r:id="rId55">
        <w:r>
          <w:t>4</w:t>
        </w:r>
      </w:hyperlink>
      <w:hyperlink r:id="rId56">
        <w:r>
          <w:t>-</w:t>
        </w:r>
      </w:hyperlink>
      <w:hyperlink r:id="rId57">
        <w:r>
          <w:t>dummies</w:t>
        </w:r>
      </w:hyperlink>
      <w:hyperlink r:id="rId58">
        <w:r>
          <w:t>-</w:t>
        </w:r>
      </w:hyperlink>
      <w:hyperlink r:id="rId59">
        <w:r>
          <w:t>eigenvectors</w:t>
        </w:r>
      </w:hyperlink>
      <w:hyperlink r:id="rId60">
        <w:r>
          <w:t>-</w:t>
        </w:r>
      </w:hyperlink>
      <w:hyperlink r:id="rId61">
        <w:r>
          <w:t>eigenvalues</w:t>
        </w:r>
      </w:hyperlink>
      <w:hyperlink r:id="rId62">
        <w:r>
          <w:t>-</w:t>
        </w:r>
      </w:hyperlink>
      <w:hyperlink r:id="rId63">
        <w:r>
          <w:t>and</w:t>
        </w:r>
      </w:hyperlink>
      <w:hyperlink r:id="rId64">
        <w:r>
          <w:t>-</w:t>
        </w:r>
      </w:hyperlink>
      <w:hyperlink r:id="rId65">
        <w:r>
          <w:t>dimension</w:t>
        </w:r>
      </w:hyperlink>
      <w:hyperlink r:id="rId66">
        <w:r>
          <w:t>-</w:t>
        </w:r>
      </w:hyperlink>
      <w:hyperlink r:id="rId67">
        <w:r>
          <w:t>reduction/</w:t>
        </w:r>
      </w:hyperlink>
      <w:hyperlink r:id="rId68">
        <w:r>
          <w:t>.</w:t>
        </w:r>
      </w:hyperlink>
      <w:r>
        <w:t xml:space="preserve"> </w:t>
      </w:r>
    </w:p>
    <w:p w14:paraId="4C53A87D" w14:textId="77777777" w:rsidR="006C7D8D" w:rsidRDefault="006C7D8D" w:rsidP="006C7D8D">
      <w:pPr>
        <w:numPr>
          <w:ilvl w:val="0"/>
          <w:numId w:val="1"/>
        </w:numPr>
        <w:spacing w:after="241" w:line="265" w:lineRule="auto"/>
        <w:ind w:right="579" w:hanging="850"/>
        <w:jc w:val="both"/>
      </w:pPr>
      <w:r>
        <w:t xml:space="preserve">Analytics Vidhya. (2018). Simple Guide to Logistic Regression in R. [online] Available at: </w:t>
      </w:r>
    </w:p>
    <w:p w14:paraId="40739F6C" w14:textId="77777777" w:rsidR="006C7D8D" w:rsidRDefault="006C7D8D" w:rsidP="006C7D8D">
      <w:pPr>
        <w:spacing w:after="416"/>
        <w:ind w:left="5" w:right="579"/>
      </w:pPr>
      <w:hyperlink r:id="rId69">
        <w:r>
          <w:t>https://www.analyticsvidhya.com/blog/2015/11/beginners</w:t>
        </w:r>
      </w:hyperlink>
      <w:hyperlink r:id="rId70">
        <w:r>
          <w:t>-</w:t>
        </w:r>
      </w:hyperlink>
      <w:hyperlink r:id="rId71">
        <w:r>
          <w:t>guide</w:t>
        </w:r>
      </w:hyperlink>
      <w:hyperlink r:id="rId72">
        <w:r>
          <w:t>-</w:t>
        </w:r>
      </w:hyperlink>
      <w:hyperlink r:id="rId73">
        <w:r>
          <w:t>on</w:t>
        </w:r>
      </w:hyperlink>
      <w:hyperlink r:id="rId74">
        <w:r>
          <w:t>-</w:t>
        </w:r>
      </w:hyperlink>
      <w:hyperlink r:id="rId75">
        <w:r>
          <w:t>logistic</w:t>
        </w:r>
      </w:hyperlink>
      <w:hyperlink r:id="rId76">
        <w:r>
          <w:t>-</w:t>
        </w:r>
      </w:hyperlink>
      <w:hyperlink r:id="rId77">
        <w:r>
          <w:t>regression</w:t>
        </w:r>
      </w:hyperlink>
      <w:hyperlink r:id="rId78">
        <w:r>
          <w:t>-</w:t>
        </w:r>
      </w:hyperlink>
      <w:hyperlink r:id="rId79">
        <w:r>
          <w:t>in</w:t>
        </w:r>
      </w:hyperlink>
      <w:hyperlink r:id="rId80">
        <w:r>
          <w:t>-</w:t>
        </w:r>
      </w:hyperlink>
      <w:hyperlink r:id="rId81">
        <w:r>
          <w:t>r/</w:t>
        </w:r>
      </w:hyperlink>
      <w:hyperlink r:id="rId82">
        <w:r>
          <w:t>.</w:t>
        </w:r>
      </w:hyperlink>
      <w:r>
        <w:t xml:space="preserve"> </w:t>
      </w:r>
    </w:p>
    <w:p w14:paraId="2EB7CE2C" w14:textId="77777777" w:rsidR="006C7D8D" w:rsidRDefault="006C7D8D" w:rsidP="006C7D8D">
      <w:pPr>
        <w:numPr>
          <w:ilvl w:val="0"/>
          <w:numId w:val="1"/>
        </w:numPr>
        <w:spacing w:after="239" w:line="265" w:lineRule="auto"/>
        <w:ind w:right="579" w:hanging="850"/>
        <w:jc w:val="both"/>
      </w:pPr>
      <w:r>
        <w:t xml:space="preserve">En.wikipedia.org. </w:t>
      </w:r>
      <w:r>
        <w:tab/>
        <w:t xml:space="preserve">(2018). </w:t>
      </w:r>
      <w:r>
        <w:tab/>
        <w:t xml:space="preserve">Logistic </w:t>
      </w:r>
      <w:r>
        <w:tab/>
        <w:t xml:space="preserve">regression. </w:t>
      </w:r>
      <w:r>
        <w:tab/>
        <w:t xml:space="preserve">[online] </w:t>
      </w:r>
      <w:r>
        <w:tab/>
        <w:t xml:space="preserve">Available </w:t>
      </w:r>
      <w:r>
        <w:tab/>
        <w:t xml:space="preserve">at: </w:t>
      </w:r>
    </w:p>
    <w:p w14:paraId="5C6D42F4" w14:textId="77777777" w:rsidR="006C7D8D" w:rsidRDefault="006C7D8D" w:rsidP="006C7D8D">
      <w:pPr>
        <w:spacing w:after="402"/>
        <w:ind w:left="5" w:right="579"/>
      </w:pPr>
      <w:r>
        <w:t xml:space="preserve">https://en.wikipedia.org/wiki/Logistic_regression. </w:t>
      </w:r>
    </w:p>
    <w:p w14:paraId="66AE63BA" w14:textId="77777777" w:rsidR="006C7D8D" w:rsidRDefault="006C7D8D" w:rsidP="006C7D8D">
      <w:pPr>
        <w:numPr>
          <w:ilvl w:val="0"/>
          <w:numId w:val="1"/>
        </w:numPr>
        <w:spacing w:after="172" w:line="479" w:lineRule="auto"/>
        <w:ind w:right="579" w:hanging="850"/>
        <w:jc w:val="both"/>
      </w:pPr>
      <w:r>
        <w:t xml:space="preserve">Ray, S. (2018). 6 Easy Steps to Learn Naive Bayes Algorithm (with code in Python). [online] Analytics Vidhya. Available at: https://www.analyticsvidhya.com/blog/2017/09/naive-bayes-explained/. </w:t>
      </w:r>
    </w:p>
    <w:p w14:paraId="4B34D5A6" w14:textId="77777777" w:rsidR="006C7D8D" w:rsidRDefault="006C7D8D" w:rsidP="006C7D8D">
      <w:pPr>
        <w:numPr>
          <w:ilvl w:val="0"/>
          <w:numId w:val="1"/>
        </w:numPr>
        <w:spacing w:after="241" w:line="265" w:lineRule="auto"/>
        <w:ind w:right="579" w:hanging="850"/>
        <w:jc w:val="both"/>
      </w:pPr>
      <w:r>
        <w:t xml:space="preserve">En.wikipedia.org. </w:t>
      </w:r>
      <w:r>
        <w:tab/>
        <w:t xml:space="preserve">(2018). </w:t>
      </w:r>
      <w:r>
        <w:tab/>
        <w:t xml:space="preserve">Bayes' </w:t>
      </w:r>
      <w:r>
        <w:tab/>
        <w:t xml:space="preserve">theorem. </w:t>
      </w:r>
      <w:r>
        <w:tab/>
        <w:t xml:space="preserve">[online] </w:t>
      </w:r>
      <w:r>
        <w:tab/>
        <w:t xml:space="preserve">Available </w:t>
      </w:r>
      <w:r>
        <w:tab/>
        <w:t xml:space="preserve">at: </w:t>
      </w:r>
    </w:p>
    <w:p w14:paraId="44F51D8B" w14:textId="77777777" w:rsidR="006C7D8D" w:rsidRDefault="006C7D8D" w:rsidP="006C7D8D">
      <w:pPr>
        <w:ind w:left="5" w:right="579"/>
      </w:pPr>
      <w:r>
        <w:t xml:space="preserve">https://en.wikipedia.org/wiki/Bayes%27_theorem. </w:t>
      </w:r>
    </w:p>
    <w:p w14:paraId="0A7B27FA" w14:textId="77777777" w:rsidR="006C7D8D" w:rsidRDefault="006C7D8D" w:rsidP="006C7D8D">
      <w:pPr>
        <w:numPr>
          <w:ilvl w:val="0"/>
          <w:numId w:val="1"/>
        </w:numPr>
        <w:spacing w:after="256" w:line="265" w:lineRule="auto"/>
        <w:ind w:right="579" w:hanging="850"/>
        <w:jc w:val="both"/>
      </w:pPr>
      <w:r>
        <w:t xml:space="preserve">Ray, S. (2018). Understanding Support Vector Machine algorithm from examples (along with </w:t>
      </w:r>
    </w:p>
    <w:p w14:paraId="31B96A6D" w14:textId="77777777" w:rsidR="006C7D8D" w:rsidRDefault="006C7D8D" w:rsidP="006C7D8D">
      <w:pPr>
        <w:tabs>
          <w:tab w:val="center" w:pos="2023"/>
          <w:tab w:val="center" w:pos="3886"/>
          <w:tab w:val="center" w:pos="5737"/>
          <w:tab w:val="center" w:pos="7597"/>
          <w:tab w:val="center" w:pos="9240"/>
        </w:tabs>
        <w:spacing w:after="241"/>
        <w:ind w:left="-5"/>
      </w:pPr>
      <w:r>
        <w:t xml:space="preserve">code). </w:t>
      </w:r>
      <w:r>
        <w:tab/>
        <w:t xml:space="preserve">[online] </w:t>
      </w:r>
      <w:r>
        <w:tab/>
        <w:t xml:space="preserve">Analytics </w:t>
      </w:r>
      <w:r>
        <w:tab/>
        <w:t xml:space="preserve">Vidhya. </w:t>
      </w:r>
      <w:r>
        <w:tab/>
        <w:t xml:space="preserve">Available </w:t>
      </w:r>
      <w:r>
        <w:tab/>
        <w:t xml:space="preserve">at: </w:t>
      </w:r>
    </w:p>
    <w:p w14:paraId="3134B1D0" w14:textId="77777777" w:rsidR="006C7D8D" w:rsidRDefault="006C7D8D" w:rsidP="006C7D8D">
      <w:pPr>
        <w:spacing w:after="399"/>
        <w:ind w:left="5" w:right="579"/>
      </w:pPr>
      <w:r>
        <w:lastRenderedPageBreak/>
        <w:t xml:space="preserve">https://www.analyticsvidhya.com/blog/2017/09/understaing-support-vector-machine-example-code/. </w:t>
      </w:r>
    </w:p>
    <w:p w14:paraId="4D9646B6" w14:textId="77777777" w:rsidR="006C7D8D" w:rsidRDefault="006C7D8D" w:rsidP="006C7D8D">
      <w:pPr>
        <w:numPr>
          <w:ilvl w:val="0"/>
          <w:numId w:val="1"/>
        </w:numPr>
        <w:spacing w:after="173" w:line="479" w:lineRule="auto"/>
        <w:ind w:right="579" w:hanging="850"/>
        <w:jc w:val="both"/>
      </w:pPr>
      <w:r>
        <w:t xml:space="preserve">Srivastava, T. (2018). Introduction to KNN, K-Nearest </w:t>
      </w:r>
      <w:proofErr w:type="spellStart"/>
      <w:proofErr w:type="gramStart"/>
      <w:r>
        <w:t>Neighbors</w:t>
      </w:r>
      <w:proofErr w:type="spellEnd"/>
      <w:r>
        <w:t xml:space="preserve"> :</w:t>
      </w:r>
      <w:proofErr w:type="gramEnd"/>
      <w:r>
        <w:t xml:space="preserve"> Simplified. [online] Analytics Vidhya. Available at: </w:t>
      </w:r>
      <w:hyperlink r:id="rId83">
        <w:r>
          <w:t>https://www.analyticsvidhya.com/blog/2014/10/introduction</w:t>
        </w:r>
      </w:hyperlink>
      <w:hyperlink r:id="rId84">
        <w:r>
          <w:t>-</w:t>
        </w:r>
      </w:hyperlink>
      <w:hyperlink r:id="rId85">
        <w:r>
          <w:t>k</w:t>
        </w:r>
      </w:hyperlink>
      <w:hyperlink r:id="rId86">
        <w:r>
          <w:t>-</w:t>
        </w:r>
      </w:hyperlink>
      <w:hyperlink r:id="rId87">
        <w:r>
          <w:t>neighbours</w:t>
        </w:r>
      </w:hyperlink>
      <w:hyperlink r:id="rId88"/>
      <w:hyperlink r:id="rId89">
        <w:r>
          <w:t>algorithm</w:t>
        </w:r>
      </w:hyperlink>
      <w:hyperlink r:id="rId90">
        <w:r>
          <w:t>-</w:t>
        </w:r>
      </w:hyperlink>
      <w:hyperlink r:id="rId91">
        <w:r>
          <w:t>clustering/</w:t>
        </w:r>
      </w:hyperlink>
      <w:hyperlink r:id="rId92">
        <w:r>
          <w:t>.</w:t>
        </w:r>
      </w:hyperlink>
      <w:r>
        <w:t xml:space="preserve"> </w:t>
      </w:r>
    </w:p>
    <w:p w14:paraId="19239F44" w14:textId="77777777" w:rsidR="006C7D8D" w:rsidRDefault="006C7D8D" w:rsidP="006C7D8D">
      <w:pPr>
        <w:numPr>
          <w:ilvl w:val="0"/>
          <w:numId w:val="1"/>
        </w:numPr>
        <w:spacing w:after="241" w:line="265" w:lineRule="auto"/>
        <w:ind w:right="579" w:hanging="850"/>
        <w:jc w:val="both"/>
      </w:pPr>
      <w:r>
        <w:t xml:space="preserve">Ray, S. (2018). Decision Tree | Predictive Analytics. [online] Analytics Vidhya. Available at: </w:t>
      </w:r>
    </w:p>
    <w:p w14:paraId="06A1C3CE" w14:textId="77777777" w:rsidR="006C7D8D" w:rsidRDefault="006C7D8D" w:rsidP="006C7D8D">
      <w:pPr>
        <w:spacing w:after="414"/>
        <w:ind w:left="5" w:right="579"/>
      </w:pPr>
      <w:r>
        <w:t xml:space="preserve">https://www.analyticsvidhya.com/blog/2015/01/decision-tree-simplified/2/. </w:t>
      </w:r>
    </w:p>
    <w:p w14:paraId="06E16FFC" w14:textId="77777777" w:rsidR="006C7D8D" w:rsidRDefault="006C7D8D" w:rsidP="006C7D8D">
      <w:pPr>
        <w:numPr>
          <w:ilvl w:val="0"/>
          <w:numId w:val="1"/>
        </w:numPr>
        <w:spacing w:after="241" w:line="265" w:lineRule="auto"/>
        <w:ind w:right="579" w:hanging="850"/>
        <w:jc w:val="both"/>
      </w:pPr>
      <w:r>
        <w:t xml:space="preserve">(2018). </w:t>
      </w:r>
      <w:proofErr w:type="gramStart"/>
      <w:r>
        <w:t>How</w:t>
      </w:r>
      <w:proofErr w:type="gramEnd"/>
      <w:r>
        <w:t xml:space="preserve"> Random Forest Algorithm Works in Machine Learning. [online] Available at: </w:t>
      </w:r>
    </w:p>
    <w:p w14:paraId="1191C83A" w14:textId="77777777" w:rsidR="006C7D8D" w:rsidRDefault="006C7D8D" w:rsidP="006C7D8D">
      <w:pPr>
        <w:spacing w:after="159" w:line="479" w:lineRule="auto"/>
        <w:ind w:left="5" w:right="579"/>
      </w:pPr>
      <w:hyperlink r:id="rId93">
        <w:r>
          <w:t>https://medium.com/@Synced/how</w:t>
        </w:r>
      </w:hyperlink>
      <w:hyperlink r:id="rId94">
        <w:r>
          <w:t>-</w:t>
        </w:r>
      </w:hyperlink>
      <w:hyperlink r:id="rId95">
        <w:r>
          <w:t>random</w:t>
        </w:r>
      </w:hyperlink>
      <w:hyperlink r:id="rId96">
        <w:r>
          <w:t>-</w:t>
        </w:r>
      </w:hyperlink>
      <w:hyperlink r:id="rId97">
        <w:r>
          <w:t>forest</w:t>
        </w:r>
      </w:hyperlink>
      <w:hyperlink r:id="rId98">
        <w:r>
          <w:t>-</w:t>
        </w:r>
      </w:hyperlink>
      <w:hyperlink r:id="rId99">
        <w:r>
          <w:t>algorithm</w:t>
        </w:r>
      </w:hyperlink>
      <w:hyperlink r:id="rId100">
        <w:r>
          <w:t>-</w:t>
        </w:r>
      </w:hyperlink>
      <w:hyperlink r:id="rId101">
        <w:r>
          <w:t>works</w:t>
        </w:r>
      </w:hyperlink>
      <w:hyperlink r:id="rId102">
        <w:r>
          <w:t>-</w:t>
        </w:r>
      </w:hyperlink>
      <w:hyperlink r:id="rId103">
        <w:r>
          <w:t>in</w:t>
        </w:r>
      </w:hyperlink>
      <w:hyperlink r:id="rId104">
        <w:r>
          <w:t>-</w:t>
        </w:r>
      </w:hyperlink>
      <w:hyperlink r:id="rId105">
        <w:r>
          <w:t>machine</w:t>
        </w:r>
      </w:hyperlink>
      <w:hyperlink r:id="rId106">
        <w:r>
          <w:t>-</w:t>
        </w:r>
      </w:hyperlink>
      <w:hyperlink r:id="rId107">
        <w:r>
          <w:t>learning</w:t>
        </w:r>
      </w:hyperlink>
      <w:hyperlink r:id="rId108"/>
      <w:hyperlink r:id="rId109">
        <w:r>
          <w:t>3c0fe15b6674</w:t>
        </w:r>
      </w:hyperlink>
      <w:hyperlink r:id="rId110">
        <w:r>
          <w:t>.</w:t>
        </w:r>
      </w:hyperlink>
      <w:r>
        <w:t xml:space="preserve"> </w:t>
      </w:r>
    </w:p>
    <w:p w14:paraId="20BB1CF5" w14:textId="77777777" w:rsidR="006C7D8D" w:rsidRDefault="006C7D8D" w:rsidP="006C7D8D">
      <w:pPr>
        <w:numPr>
          <w:ilvl w:val="0"/>
          <w:numId w:val="1"/>
        </w:numPr>
        <w:spacing w:after="0" w:line="479" w:lineRule="auto"/>
        <w:ind w:right="579" w:hanging="850"/>
        <w:jc w:val="both"/>
      </w:pPr>
      <w:r>
        <w:t xml:space="preserve">Brownlee, J. (2018). A Gentle Introduction to the Gradient Boosting Algorithm for Machine Learning - Machine Learning Mastery. [online] Machine Learning Mastery. Available at: </w:t>
      </w:r>
    </w:p>
    <w:p w14:paraId="4552AC35" w14:textId="77777777" w:rsidR="006C7D8D" w:rsidRDefault="006C7D8D" w:rsidP="006C7D8D">
      <w:pPr>
        <w:spacing w:after="158" w:line="479" w:lineRule="auto"/>
        <w:ind w:left="5" w:right="579"/>
      </w:pPr>
      <w:hyperlink r:id="rId111">
        <w:r>
          <w:t>https://machinelearningmastery.com/gentle</w:t>
        </w:r>
      </w:hyperlink>
      <w:hyperlink r:id="rId112">
        <w:r>
          <w:t>-</w:t>
        </w:r>
      </w:hyperlink>
      <w:hyperlink r:id="rId113">
        <w:r>
          <w:t>introduction</w:t>
        </w:r>
      </w:hyperlink>
      <w:hyperlink r:id="rId114">
        <w:r>
          <w:t>-</w:t>
        </w:r>
      </w:hyperlink>
      <w:hyperlink r:id="rId115">
        <w:r>
          <w:t>gradient</w:t>
        </w:r>
      </w:hyperlink>
      <w:hyperlink r:id="rId116">
        <w:r>
          <w:t>-</w:t>
        </w:r>
      </w:hyperlink>
      <w:hyperlink r:id="rId117">
        <w:r>
          <w:t>boosting</w:t>
        </w:r>
      </w:hyperlink>
      <w:hyperlink r:id="rId118">
        <w:r>
          <w:t>-</w:t>
        </w:r>
      </w:hyperlink>
      <w:hyperlink r:id="rId119">
        <w:r>
          <w:t>algorithm</w:t>
        </w:r>
      </w:hyperlink>
      <w:hyperlink r:id="rId120">
        <w:r>
          <w:t>-</w:t>
        </w:r>
      </w:hyperlink>
      <w:hyperlink r:id="rId121">
        <w:r>
          <w:t>machine</w:t>
        </w:r>
      </w:hyperlink>
      <w:hyperlink r:id="rId122"/>
      <w:hyperlink r:id="rId123">
        <w:r>
          <w:t>learning/</w:t>
        </w:r>
      </w:hyperlink>
      <w:hyperlink r:id="rId124">
        <w:r>
          <w:t>.</w:t>
        </w:r>
      </w:hyperlink>
      <w:r>
        <w:t xml:space="preserve"> </w:t>
      </w:r>
    </w:p>
    <w:p w14:paraId="0FA558DB" w14:textId="77777777" w:rsidR="006C7D8D" w:rsidRDefault="006C7D8D" w:rsidP="006C7D8D">
      <w:pPr>
        <w:numPr>
          <w:ilvl w:val="0"/>
          <w:numId w:val="1"/>
        </w:numPr>
        <w:spacing w:after="158" w:line="479" w:lineRule="auto"/>
        <w:ind w:right="579" w:hanging="850"/>
        <w:jc w:val="both"/>
      </w:pPr>
      <w:proofErr w:type="spellStart"/>
      <w:r>
        <w:t>Exsilio</w:t>
      </w:r>
      <w:proofErr w:type="spellEnd"/>
      <w:r>
        <w:t xml:space="preserve"> Blog. (2018). Accuracy, Precision, Recall &amp; F1 Score: Interpretation of Performance Measures - </w:t>
      </w:r>
      <w:proofErr w:type="spellStart"/>
      <w:r>
        <w:t>Exsilio</w:t>
      </w:r>
      <w:proofErr w:type="spellEnd"/>
      <w:r>
        <w:t xml:space="preserve"> Blog. [online] Available at: http://blog.exsilio.com/all/accuracy-precision-recall-f1score-interpretation-of-performance-measures/. </w:t>
      </w:r>
    </w:p>
    <w:p w14:paraId="7DB96A00" w14:textId="77777777" w:rsidR="006C7D8D" w:rsidRPr="006C7D8D" w:rsidRDefault="006C7D8D" w:rsidP="00635217">
      <w:pPr>
        <w:rPr>
          <w:rFonts w:asciiTheme="majorBidi" w:hAnsiTheme="majorBidi" w:cstheme="majorBidi"/>
          <w:b/>
          <w:sz w:val="32"/>
          <w:szCs w:val="32"/>
          <w:lang w:val="en-GB"/>
        </w:rPr>
      </w:pPr>
    </w:p>
    <w:sectPr w:rsidR="006C7D8D" w:rsidRPr="006C7D8D" w:rsidSect="003671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E50AF"/>
    <w:multiLevelType w:val="hybridMultilevel"/>
    <w:tmpl w:val="00A043B8"/>
    <w:lvl w:ilvl="0" w:tplc="7B946E66">
      <w:start w:val="1"/>
      <w:numFmt w:val="decimal"/>
      <w:lvlText w:val="[%1]"/>
      <w:lvlJc w:val="left"/>
      <w:pPr>
        <w:ind w:left="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A0A2AC">
      <w:start w:val="1"/>
      <w:numFmt w:val="lowerLetter"/>
      <w:lvlText w:val="%2"/>
      <w:lvlJc w:val="left"/>
      <w:pPr>
        <w:ind w:left="1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CA9248">
      <w:start w:val="1"/>
      <w:numFmt w:val="lowerRoman"/>
      <w:lvlText w:val="%3"/>
      <w:lvlJc w:val="left"/>
      <w:pPr>
        <w:ind w:left="1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CCDDF0">
      <w:start w:val="1"/>
      <w:numFmt w:val="decimal"/>
      <w:lvlText w:val="%4"/>
      <w:lvlJc w:val="left"/>
      <w:pPr>
        <w:ind w:left="2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0406B6">
      <w:start w:val="1"/>
      <w:numFmt w:val="lowerLetter"/>
      <w:lvlText w:val="%5"/>
      <w:lvlJc w:val="left"/>
      <w:pPr>
        <w:ind w:left="3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5A6178">
      <w:start w:val="1"/>
      <w:numFmt w:val="lowerRoman"/>
      <w:lvlText w:val="%6"/>
      <w:lvlJc w:val="left"/>
      <w:pPr>
        <w:ind w:left="3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8376A">
      <w:start w:val="1"/>
      <w:numFmt w:val="decimal"/>
      <w:lvlText w:val="%7"/>
      <w:lvlJc w:val="left"/>
      <w:pPr>
        <w:ind w:left="4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F02964">
      <w:start w:val="1"/>
      <w:numFmt w:val="lowerLetter"/>
      <w:lvlText w:val="%8"/>
      <w:lvlJc w:val="left"/>
      <w:pPr>
        <w:ind w:left="5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7099C2">
      <w:start w:val="1"/>
      <w:numFmt w:val="lowerRoman"/>
      <w:lvlText w:val="%9"/>
      <w:lvlJc w:val="left"/>
      <w:pPr>
        <w:ind w:left="6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B7"/>
    <w:rsid w:val="0009410F"/>
    <w:rsid w:val="00117886"/>
    <w:rsid w:val="001373D5"/>
    <w:rsid w:val="00152263"/>
    <w:rsid w:val="00184441"/>
    <w:rsid w:val="001B2ABE"/>
    <w:rsid w:val="00260988"/>
    <w:rsid w:val="00275A71"/>
    <w:rsid w:val="002F1DFA"/>
    <w:rsid w:val="00303ED6"/>
    <w:rsid w:val="00352A2B"/>
    <w:rsid w:val="003671B7"/>
    <w:rsid w:val="003759D3"/>
    <w:rsid w:val="003E49B5"/>
    <w:rsid w:val="004F63C4"/>
    <w:rsid w:val="00575F67"/>
    <w:rsid w:val="005875DA"/>
    <w:rsid w:val="005E14F8"/>
    <w:rsid w:val="00635217"/>
    <w:rsid w:val="006C124D"/>
    <w:rsid w:val="006C7D8D"/>
    <w:rsid w:val="0074290D"/>
    <w:rsid w:val="007F2B85"/>
    <w:rsid w:val="008C6BD8"/>
    <w:rsid w:val="008F027C"/>
    <w:rsid w:val="0090549E"/>
    <w:rsid w:val="009B7119"/>
    <w:rsid w:val="009D246A"/>
    <w:rsid w:val="009D75B3"/>
    <w:rsid w:val="009F3A3F"/>
    <w:rsid w:val="00A10925"/>
    <w:rsid w:val="00A55C35"/>
    <w:rsid w:val="00AD7F86"/>
    <w:rsid w:val="00B55375"/>
    <w:rsid w:val="00B85F4E"/>
    <w:rsid w:val="00BB3F0B"/>
    <w:rsid w:val="00BD6ED2"/>
    <w:rsid w:val="00C36954"/>
    <w:rsid w:val="00C75BA9"/>
    <w:rsid w:val="00DD3DBF"/>
    <w:rsid w:val="00E41407"/>
    <w:rsid w:val="00E45059"/>
    <w:rsid w:val="00E54F1B"/>
    <w:rsid w:val="00E87DDD"/>
    <w:rsid w:val="00F53030"/>
    <w:rsid w:val="00F76C7E"/>
    <w:rsid w:val="00FC57AB"/>
    <w:rsid w:val="00FD502B"/>
    <w:rsid w:val="00FE3B13"/>
    <w:rsid w:val="00FF3B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6CBA"/>
  <w15:chartTrackingRefBased/>
  <w15:docId w15:val="{67256660-A1C0-4015-994B-C2A1A71A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6"/>
  </w:style>
  <w:style w:type="paragraph" w:styleId="Heading3">
    <w:name w:val="heading 3"/>
    <w:next w:val="Normal"/>
    <w:link w:val="Heading3Char"/>
    <w:uiPriority w:val="9"/>
    <w:unhideWhenUsed/>
    <w:qFormat/>
    <w:rsid w:val="006C7D8D"/>
    <w:pPr>
      <w:keepNext/>
      <w:keepLines/>
      <w:spacing w:after="401" w:line="265" w:lineRule="auto"/>
      <w:ind w:left="10" w:right="3935" w:hanging="10"/>
      <w:outlineLvl w:val="2"/>
    </w:pPr>
    <w:rPr>
      <w:rFonts w:ascii="Calibri" w:eastAsia="Calibri" w:hAnsi="Calibri" w:cs="Calibri"/>
      <w:b/>
      <w:color w:val="000000"/>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7D8D"/>
    <w:rPr>
      <w:rFonts w:ascii="Calibri" w:eastAsia="Calibri" w:hAnsi="Calibri" w:cs="Calibri"/>
      <w:b/>
      <w:color w:val="000000"/>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1256">
      <w:bodyDiv w:val="1"/>
      <w:marLeft w:val="0"/>
      <w:marRight w:val="0"/>
      <w:marTop w:val="0"/>
      <w:marBottom w:val="0"/>
      <w:divBdr>
        <w:top w:val="none" w:sz="0" w:space="0" w:color="auto"/>
        <w:left w:val="none" w:sz="0" w:space="0" w:color="auto"/>
        <w:bottom w:val="none" w:sz="0" w:space="0" w:color="auto"/>
        <w:right w:val="none" w:sz="0" w:space="0" w:color="auto"/>
      </w:divBdr>
    </w:div>
    <w:div w:id="710881826">
      <w:bodyDiv w:val="1"/>
      <w:marLeft w:val="0"/>
      <w:marRight w:val="0"/>
      <w:marTop w:val="0"/>
      <w:marBottom w:val="0"/>
      <w:divBdr>
        <w:top w:val="none" w:sz="0" w:space="0" w:color="auto"/>
        <w:left w:val="none" w:sz="0" w:space="0" w:color="auto"/>
        <w:bottom w:val="none" w:sz="0" w:space="0" w:color="auto"/>
        <w:right w:val="none" w:sz="0" w:space="0" w:color="auto"/>
      </w:divBdr>
    </w:div>
    <w:div w:id="894465757">
      <w:bodyDiv w:val="1"/>
      <w:marLeft w:val="0"/>
      <w:marRight w:val="0"/>
      <w:marTop w:val="0"/>
      <w:marBottom w:val="0"/>
      <w:divBdr>
        <w:top w:val="none" w:sz="0" w:space="0" w:color="auto"/>
        <w:left w:val="none" w:sz="0" w:space="0" w:color="auto"/>
        <w:bottom w:val="none" w:sz="0" w:space="0" w:color="auto"/>
        <w:right w:val="none" w:sz="0" w:space="0" w:color="auto"/>
      </w:divBdr>
    </w:div>
    <w:div w:id="19907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stics.laerd.com/statistical-guides/pearson-correlation-coefficient-statistical-guide.php" TargetMode="External"/><Relationship Id="rId117" Type="http://schemas.openxmlformats.org/officeDocument/2006/relationships/hyperlink" Target="https://machinelearningmastery.com/gentle-introduction-gradient-boosting-algorithm-machine-learning/" TargetMode="External"/><Relationship Id="rId21" Type="http://schemas.openxmlformats.org/officeDocument/2006/relationships/hyperlink" Target="https://statistics.laerd.com/statistical-guides/pearson-correlation-coefficient-statistical-guide.php" TargetMode="External"/><Relationship Id="rId42" Type="http://schemas.openxmlformats.org/officeDocument/2006/relationships/hyperlink" Target="https://www.dezyre.com/data-science-in-python-tutorial/principal-component-analysis-tutorial" TargetMode="External"/><Relationship Id="rId47" Type="http://schemas.openxmlformats.org/officeDocument/2006/relationships/hyperlink" Target="https://www.dezyre.com/data-science-in-python-tutorial/principal-component-analysis-tutorial" TargetMode="External"/><Relationship Id="rId63" Type="http://schemas.openxmlformats.org/officeDocument/2006/relationships/hyperlink" Target="https://georgemdallas.wordpress.com/2013/10/30/principal-component-analysis-4-dummies-eigenvectors-eigenvalues-and-dimension-reduction/" TargetMode="External"/><Relationship Id="rId68" Type="http://schemas.openxmlformats.org/officeDocument/2006/relationships/hyperlink" Target="https://georgemdallas.wordpress.com/2013/10/30/principal-component-analysis-4-dummies-eigenvectors-eigenvalues-and-dimension-reduction/" TargetMode="External"/><Relationship Id="rId84" Type="http://schemas.openxmlformats.org/officeDocument/2006/relationships/hyperlink" Target="https://www.analyticsvidhya.com/blog/2014/10/introduction-k-neighbours-algorithm-clustering/" TargetMode="External"/><Relationship Id="rId89" Type="http://schemas.openxmlformats.org/officeDocument/2006/relationships/hyperlink" Target="https://www.analyticsvidhya.com/blog/2014/10/introduction-k-neighbours-algorithm-clustering/" TargetMode="External"/><Relationship Id="rId112" Type="http://schemas.openxmlformats.org/officeDocument/2006/relationships/hyperlink" Target="https://machinelearningmastery.com/gentle-introduction-gradient-boosting-algorithm-machine-learning/" TargetMode="External"/><Relationship Id="rId16" Type="http://schemas.openxmlformats.org/officeDocument/2006/relationships/hyperlink" Target="https://statistics.laerd.com/statistical-guides/pearson-correlation-coefficient-statistical-guide.php" TargetMode="External"/><Relationship Id="rId107" Type="http://schemas.openxmlformats.org/officeDocument/2006/relationships/hyperlink" Target="https://medium.com/@Synced/how-random-forest-algorithm-works-in-machine-learning-3c0fe15b6674" TargetMode="External"/><Relationship Id="rId11" Type="http://schemas.openxmlformats.org/officeDocument/2006/relationships/hyperlink" Target="http://www.dataminingblog.com/standardization-vs-normalization/" TargetMode="External"/><Relationship Id="rId32" Type="http://schemas.openxmlformats.org/officeDocument/2006/relationships/hyperlink" Target="https://www.datascience.com/blog/k-means-clustering" TargetMode="External"/><Relationship Id="rId37" Type="http://schemas.openxmlformats.org/officeDocument/2006/relationships/hyperlink" Target="https://www.dezyre.com/data-science-in-python-tutorial/principal-component-analysis-tutorial" TargetMode="External"/><Relationship Id="rId53" Type="http://schemas.openxmlformats.org/officeDocument/2006/relationships/hyperlink" Target="https://georgemdallas.wordpress.com/2013/10/30/principal-component-analysis-4-dummies-eigenvectors-eigenvalues-and-dimension-reduction/" TargetMode="External"/><Relationship Id="rId58" Type="http://schemas.openxmlformats.org/officeDocument/2006/relationships/hyperlink" Target="https://georgemdallas.wordpress.com/2013/10/30/principal-component-analysis-4-dummies-eigenvectors-eigenvalues-and-dimension-reduction/" TargetMode="External"/><Relationship Id="rId74" Type="http://schemas.openxmlformats.org/officeDocument/2006/relationships/hyperlink" Target="https://www.analyticsvidhya.com/blog/2015/11/beginners-guide-on-logistic-regression-in-r/" TargetMode="External"/><Relationship Id="rId79" Type="http://schemas.openxmlformats.org/officeDocument/2006/relationships/hyperlink" Target="https://www.analyticsvidhya.com/blog/2015/11/beginners-guide-on-logistic-regression-in-r/" TargetMode="External"/><Relationship Id="rId102" Type="http://schemas.openxmlformats.org/officeDocument/2006/relationships/hyperlink" Target="https://medium.com/@Synced/how-random-forest-algorithm-works-in-machine-learning-3c0fe15b6674" TargetMode="External"/><Relationship Id="rId123" Type="http://schemas.openxmlformats.org/officeDocument/2006/relationships/hyperlink" Target="https://machinelearningmastery.com/gentle-introduction-gradient-boosting-algorithm-machine-learning/" TargetMode="External"/><Relationship Id="rId5" Type="http://schemas.openxmlformats.org/officeDocument/2006/relationships/image" Target="media/image1.png"/><Relationship Id="rId90" Type="http://schemas.openxmlformats.org/officeDocument/2006/relationships/hyperlink" Target="https://www.analyticsvidhya.com/blog/2014/10/introduction-k-neighbours-algorithm-clustering/" TargetMode="External"/><Relationship Id="rId95" Type="http://schemas.openxmlformats.org/officeDocument/2006/relationships/hyperlink" Target="https://medium.com/@Synced/how-random-forest-algorithm-works-in-machine-learning-3c0fe15b6674" TargetMode="External"/><Relationship Id="rId22" Type="http://schemas.openxmlformats.org/officeDocument/2006/relationships/hyperlink" Target="https://statistics.laerd.com/statistical-guides/pearson-correlation-coefficient-statistical-guide.php" TargetMode="External"/><Relationship Id="rId27" Type="http://schemas.openxmlformats.org/officeDocument/2006/relationships/hyperlink" Target="https://www.datascience.com/blog/k-means-clustering" TargetMode="External"/><Relationship Id="rId43" Type="http://schemas.openxmlformats.org/officeDocument/2006/relationships/hyperlink" Target="https://www.dezyre.com/data-science-in-python-tutorial/principal-component-analysis-tutorial" TargetMode="External"/><Relationship Id="rId48" Type="http://schemas.openxmlformats.org/officeDocument/2006/relationships/hyperlink" Target="https://www.dezyre.com/data-science-in-python-tutorial/principal-component-analysis-tutorial" TargetMode="External"/><Relationship Id="rId64" Type="http://schemas.openxmlformats.org/officeDocument/2006/relationships/hyperlink" Target="https://georgemdallas.wordpress.com/2013/10/30/principal-component-analysis-4-dummies-eigenvectors-eigenvalues-and-dimension-reduction/" TargetMode="External"/><Relationship Id="rId69" Type="http://schemas.openxmlformats.org/officeDocument/2006/relationships/hyperlink" Target="https://www.analyticsvidhya.com/blog/2015/11/beginners-guide-on-logistic-regression-in-r/" TargetMode="External"/><Relationship Id="rId113" Type="http://schemas.openxmlformats.org/officeDocument/2006/relationships/hyperlink" Target="https://machinelearningmastery.com/gentle-introduction-gradient-boosting-algorithm-machine-learning/" TargetMode="External"/><Relationship Id="rId118" Type="http://schemas.openxmlformats.org/officeDocument/2006/relationships/hyperlink" Target="https://machinelearningmastery.com/gentle-introduction-gradient-boosting-algorithm-machine-learning/" TargetMode="External"/><Relationship Id="rId80" Type="http://schemas.openxmlformats.org/officeDocument/2006/relationships/hyperlink" Target="https://www.analyticsvidhya.com/blog/2015/11/beginners-guide-on-logistic-regression-in-r/" TargetMode="External"/><Relationship Id="rId85" Type="http://schemas.openxmlformats.org/officeDocument/2006/relationships/hyperlink" Target="https://www.analyticsvidhya.com/blog/2014/10/introduction-k-neighbours-algorithm-clustering/" TargetMode="External"/><Relationship Id="rId12" Type="http://schemas.openxmlformats.org/officeDocument/2006/relationships/hyperlink" Target="http://www.dataminingblog.com/standardization-vs-normalization/" TargetMode="External"/><Relationship Id="rId17" Type="http://schemas.openxmlformats.org/officeDocument/2006/relationships/hyperlink" Target="https://statistics.laerd.com/statistical-guides/pearson-correlation-coefficient-statistical-guide.php" TargetMode="External"/><Relationship Id="rId33" Type="http://schemas.openxmlformats.org/officeDocument/2006/relationships/hyperlink" Target="https://www.dezyre.com/data-science-in-python-tutorial/principal-component-analysis-tutorial" TargetMode="External"/><Relationship Id="rId38" Type="http://schemas.openxmlformats.org/officeDocument/2006/relationships/hyperlink" Target="https://www.dezyre.com/data-science-in-python-tutorial/principal-component-analysis-tutorial" TargetMode="External"/><Relationship Id="rId59" Type="http://schemas.openxmlformats.org/officeDocument/2006/relationships/hyperlink" Target="https://georgemdallas.wordpress.com/2013/10/30/principal-component-analysis-4-dummies-eigenvectors-eigenvalues-and-dimension-reduction/" TargetMode="External"/><Relationship Id="rId103" Type="http://schemas.openxmlformats.org/officeDocument/2006/relationships/hyperlink" Target="https://medium.com/@Synced/how-random-forest-algorithm-works-in-machine-learning-3c0fe15b6674" TargetMode="External"/><Relationship Id="rId108" Type="http://schemas.openxmlformats.org/officeDocument/2006/relationships/hyperlink" Target="https://medium.com/@Synced/how-random-forest-algorithm-works-in-machine-learning-3c0fe15b6674" TargetMode="External"/><Relationship Id="rId124" Type="http://schemas.openxmlformats.org/officeDocument/2006/relationships/hyperlink" Target="https://machinelearningmastery.com/gentle-introduction-gradient-boosting-algorithm-machine-learning/" TargetMode="External"/><Relationship Id="rId54" Type="http://schemas.openxmlformats.org/officeDocument/2006/relationships/hyperlink" Target="https://georgemdallas.wordpress.com/2013/10/30/principal-component-analysis-4-dummies-eigenvectors-eigenvalues-and-dimension-reduction/" TargetMode="External"/><Relationship Id="rId70" Type="http://schemas.openxmlformats.org/officeDocument/2006/relationships/hyperlink" Target="https://www.analyticsvidhya.com/blog/2015/11/beginners-guide-on-logistic-regression-in-r/" TargetMode="External"/><Relationship Id="rId75" Type="http://schemas.openxmlformats.org/officeDocument/2006/relationships/hyperlink" Target="https://www.analyticsvidhya.com/blog/2015/11/beginners-guide-on-logistic-regression-in-r/" TargetMode="External"/><Relationship Id="rId91" Type="http://schemas.openxmlformats.org/officeDocument/2006/relationships/hyperlink" Target="https://www.analyticsvidhya.com/blog/2014/10/introduction-k-neighbours-algorithm-clustering/" TargetMode="External"/><Relationship Id="rId96" Type="http://schemas.openxmlformats.org/officeDocument/2006/relationships/hyperlink" Target="https://medium.com/@Synced/how-random-forest-algorithm-works-in-machine-learning-3c0fe15b6674" TargetMode="External"/><Relationship Id="rId1" Type="http://schemas.openxmlformats.org/officeDocument/2006/relationships/numbering" Target="numbering.xml"/><Relationship Id="rId6" Type="http://schemas.openxmlformats.org/officeDocument/2006/relationships/image" Target="media/image2.jpg"/><Relationship Id="rId23" Type="http://schemas.openxmlformats.org/officeDocument/2006/relationships/hyperlink" Target="https://statistics.laerd.com/statistical-guides/pearson-correlation-coefficient-statistical-guide.php" TargetMode="External"/><Relationship Id="rId28" Type="http://schemas.openxmlformats.org/officeDocument/2006/relationships/hyperlink" Target="https://www.datascience.com/blog/k-means-clustering" TargetMode="External"/><Relationship Id="rId49" Type="http://schemas.openxmlformats.org/officeDocument/2006/relationships/hyperlink" Target="https://georgemdallas.wordpress.com/2013/10/30/principal-component-analysis-4-dummies-eigenvectors-eigenvalues-and-dimension-reduction/" TargetMode="External"/><Relationship Id="rId114" Type="http://schemas.openxmlformats.org/officeDocument/2006/relationships/hyperlink" Target="https://machinelearningmastery.com/gentle-introduction-gradient-boosting-algorithm-machine-learning/" TargetMode="External"/><Relationship Id="rId119" Type="http://schemas.openxmlformats.org/officeDocument/2006/relationships/hyperlink" Target="https://machinelearningmastery.com/gentle-introduction-gradient-boosting-algorithm-machine-learning/" TargetMode="External"/><Relationship Id="rId44" Type="http://schemas.openxmlformats.org/officeDocument/2006/relationships/hyperlink" Target="https://www.dezyre.com/data-science-in-python-tutorial/principal-component-analysis-tutorial" TargetMode="External"/><Relationship Id="rId60" Type="http://schemas.openxmlformats.org/officeDocument/2006/relationships/hyperlink" Target="https://georgemdallas.wordpress.com/2013/10/30/principal-component-analysis-4-dummies-eigenvectors-eigenvalues-and-dimension-reduction/" TargetMode="External"/><Relationship Id="rId65" Type="http://schemas.openxmlformats.org/officeDocument/2006/relationships/hyperlink" Target="https://georgemdallas.wordpress.com/2013/10/30/principal-component-analysis-4-dummies-eigenvectors-eigenvalues-and-dimension-reduction/" TargetMode="External"/><Relationship Id="rId81" Type="http://schemas.openxmlformats.org/officeDocument/2006/relationships/hyperlink" Target="https://www.analyticsvidhya.com/blog/2015/11/beginners-guide-on-logistic-regression-in-r/" TargetMode="External"/><Relationship Id="rId86" Type="http://schemas.openxmlformats.org/officeDocument/2006/relationships/hyperlink" Target="https://www.analyticsvidhya.com/blog/2014/10/introduction-k-neighbours-algorithm-clustering/" TargetMode="External"/><Relationship Id="rId13" Type="http://schemas.openxmlformats.org/officeDocument/2006/relationships/hyperlink" Target="http://www.dataminingblog.com/standardization-vs-normalization/" TargetMode="External"/><Relationship Id="rId18" Type="http://schemas.openxmlformats.org/officeDocument/2006/relationships/hyperlink" Target="https://statistics.laerd.com/statistical-guides/pearson-correlation-coefficient-statistical-guide.php" TargetMode="External"/><Relationship Id="rId39" Type="http://schemas.openxmlformats.org/officeDocument/2006/relationships/hyperlink" Target="https://www.dezyre.com/data-science-in-python-tutorial/principal-component-analysis-tutorial" TargetMode="External"/><Relationship Id="rId109" Type="http://schemas.openxmlformats.org/officeDocument/2006/relationships/hyperlink" Target="https://medium.com/@Synced/how-random-forest-algorithm-works-in-machine-learning-3c0fe15b6674" TargetMode="External"/><Relationship Id="rId34" Type="http://schemas.openxmlformats.org/officeDocument/2006/relationships/hyperlink" Target="https://www.dezyre.com/data-science-in-python-tutorial/principal-component-analysis-tutorial" TargetMode="External"/><Relationship Id="rId50" Type="http://schemas.openxmlformats.org/officeDocument/2006/relationships/hyperlink" Target="https://georgemdallas.wordpress.com/2013/10/30/principal-component-analysis-4-dummies-eigenvectors-eigenvalues-and-dimension-reduction/" TargetMode="External"/><Relationship Id="rId55" Type="http://schemas.openxmlformats.org/officeDocument/2006/relationships/hyperlink" Target="https://georgemdallas.wordpress.com/2013/10/30/principal-component-analysis-4-dummies-eigenvectors-eigenvalues-and-dimension-reduction/" TargetMode="External"/><Relationship Id="rId76" Type="http://schemas.openxmlformats.org/officeDocument/2006/relationships/hyperlink" Target="https://www.analyticsvidhya.com/blog/2015/11/beginners-guide-on-logistic-regression-in-r/" TargetMode="External"/><Relationship Id="rId97" Type="http://schemas.openxmlformats.org/officeDocument/2006/relationships/hyperlink" Target="https://medium.com/@Synced/how-random-forest-algorithm-works-in-machine-learning-3c0fe15b6674" TargetMode="External"/><Relationship Id="rId104" Type="http://schemas.openxmlformats.org/officeDocument/2006/relationships/hyperlink" Target="https://medium.com/@Synced/how-random-forest-algorithm-works-in-machine-learning-3c0fe15b6674" TargetMode="External"/><Relationship Id="rId120" Type="http://schemas.openxmlformats.org/officeDocument/2006/relationships/hyperlink" Target="https://machinelearningmastery.com/gentle-introduction-gradient-boosting-algorithm-machine-learning/" TargetMode="External"/><Relationship Id="rId125" Type="http://schemas.openxmlformats.org/officeDocument/2006/relationships/fontTable" Target="fontTable.xml"/><Relationship Id="rId7" Type="http://schemas.openxmlformats.org/officeDocument/2006/relationships/hyperlink" Target="https://store.google.com/product/google_home_learn" TargetMode="External"/><Relationship Id="rId71" Type="http://schemas.openxmlformats.org/officeDocument/2006/relationships/hyperlink" Target="https://www.analyticsvidhya.com/blog/2015/11/beginners-guide-on-logistic-regression-in-r/" TargetMode="External"/><Relationship Id="rId92" Type="http://schemas.openxmlformats.org/officeDocument/2006/relationships/hyperlink" Target="https://www.analyticsvidhya.com/blog/2014/10/introduction-k-neighbours-algorithm-clustering/" TargetMode="External"/><Relationship Id="rId2" Type="http://schemas.openxmlformats.org/officeDocument/2006/relationships/styles" Target="styles.xml"/><Relationship Id="rId29" Type="http://schemas.openxmlformats.org/officeDocument/2006/relationships/hyperlink" Target="https://www.datascience.com/blog/k-means-clustering" TargetMode="External"/><Relationship Id="rId24" Type="http://schemas.openxmlformats.org/officeDocument/2006/relationships/hyperlink" Target="https://statistics.laerd.com/statistical-guides/pearson-correlation-coefficient-statistical-guide.php" TargetMode="External"/><Relationship Id="rId40" Type="http://schemas.openxmlformats.org/officeDocument/2006/relationships/hyperlink" Target="https://www.dezyre.com/data-science-in-python-tutorial/principal-component-analysis-tutorial" TargetMode="External"/><Relationship Id="rId45" Type="http://schemas.openxmlformats.org/officeDocument/2006/relationships/hyperlink" Target="https://www.dezyre.com/data-science-in-python-tutorial/principal-component-analysis-tutorial" TargetMode="External"/><Relationship Id="rId66" Type="http://schemas.openxmlformats.org/officeDocument/2006/relationships/hyperlink" Target="https://georgemdallas.wordpress.com/2013/10/30/principal-component-analysis-4-dummies-eigenvectors-eigenvalues-and-dimension-reduction/" TargetMode="External"/><Relationship Id="rId87" Type="http://schemas.openxmlformats.org/officeDocument/2006/relationships/hyperlink" Target="https://www.analyticsvidhya.com/blog/2014/10/introduction-k-neighbours-algorithm-clustering/" TargetMode="External"/><Relationship Id="rId110" Type="http://schemas.openxmlformats.org/officeDocument/2006/relationships/hyperlink" Target="https://medium.com/@Synced/how-random-forest-algorithm-works-in-machine-learning-3c0fe15b6674" TargetMode="External"/><Relationship Id="rId115" Type="http://schemas.openxmlformats.org/officeDocument/2006/relationships/hyperlink" Target="https://machinelearningmastery.com/gentle-introduction-gradient-boosting-algorithm-machine-learning/" TargetMode="External"/><Relationship Id="rId61" Type="http://schemas.openxmlformats.org/officeDocument/2006/relationships/hyperlink" Target="https://georgemdallas.wordpress.com/2013/10/30/principal-component-analysis-4-dummies-eigenvectors-eigenvalues-and-dimension-reduction/" TargetMode="External"/><Relationship Id="rId82" Type="http://schemas.openxmlformats.org/officeDocument/2006/relationships/hyperlink" Target="https://www.analyticsvidhya.com/blog/2015/11/beginners-guide-on-logistic-regression-in-r/" TargetMode="External"/><Relationship Id="rId19" Type="http://schemas.openxmlformats.org/officeDocument/2006/relationships/hyperlink" Target="https://statistics.laerd.com/statistical-guides/pearson-correlation-coefficient-statistical-guide.php" TargetMode="External"/><Relationship Id="rId14" Type="http://schemas.openxmlformats.org/officeDocument/2006/relationships/hyperlink" Target="http://www.dataminingblog.com/standardization-vs-normalization/" TargetMode="External"/><Relationship Id="rId30" Type="http://schemas.openxmlformats.org/officeDocument/2006/relationships/hyperlink" Target="https://www.datascience.com/blog/k-means-clustering" TargetMode="External"/><Relationship Id="rId35" Type="http://schemas.openxmlformats.org/officeDocument/2006/relationships/hyperlink" Target="https://www.dezyre.com/data-science-in-python-tutorial/principal-component-analysis-tutorial" TargetMode="External"/><Relationship Id="rId56" Type="http://schemas.openxmlformats.org/officeDocument/2006/relationships/hyperlink" Target="https://georgemdallas.wordpress.com/2013/10/30/principal-component-analysis-4-dummies-eigenvectors-eigenvalues-and-dimension-reduction/" TargetMode="External"/><Relationship Id="rId77" Type="http://schemas.openxmlformats.org/officeDocument/2006/relationships/hyperlink" Target="https://www.analyticsvidhya.com/blog/2015/11/beginners-guide-on-logistic-regression-in-r/" TargetMode="External"/><Relationship Id="rId100" Type="http://schemas.openxmlformats.org/officeDocument/2006/relationships/hyperlink" Target="https://medium.com/@Synced/how-random-forest-algorithm-works-in-machine-learning-3c0fe15b6674" TargetMode="External"/><Relationship Id="rId105" Type="http://schemas.openxmlformats.org/officeDocument/2006/relationships/hyperlink" Target="https://medium.com/@Synced/how-random-forest-algorithm-works-in-machine-learning-3c0fe15b6674" TargetMode="External"/><Relationship Id="rId126" Type="http://schemas.openxmlformats.org/officeDocument/2006/relationships/theme" Target="theme/theme1.xml"/><Relationship Id="rId8" Type="http://schemas.openxmlformats.org/officeDocument/2006/relationships/hyperlink" Target="https://store.google.com/product/google_home_learn" TargetMode="External"/><Relationship Id="rId51" Type="http://schemas.openxmlformats.org/officeDocument/2006/relationships/hyperlink" Target="https://georgemdallas.wordpress.com/2013/10/30/principal-component-analysis-4-dummies-eigenvectors-eigenvalues-and-dimension-reduction/" TargetMode="External"/><Relationship Id="rId72" Type="http://schemas.openxmlformats.org/officeDocument/2006/relationships/hyperlink" Target="https://www.analyticsvidhya.com/blog/2015/11/beginners-guide-on-logistic-regression-in-r/" TargetMode="External"/><Relationship Id="rId93" Type="http://schemas.openxmlformats.org/officeDocument/2006/relationships/hyperlink" Target="https://medium.com/@Synced/how-random-forest-algorithm-works-in-machine-learning-3c0fe15b6674" TargetMode="External"/><Relationship Id="rId98" Type="http://schemas.openxmlformats.org/officeDocument/2006/relationships/hyperlink" Target="https://medium.com/@Synced/how-random-forest-algorithm-works-in-machine-learning-3c0fe15b6674" TargetMode="External"/><Relationship Id="rId121" Type="http://schemas.openxmlformats.org/officeDocument/2006/relationships/hyperlink" Target="https://machinelearningmastery.com/gentle-introduction-gradient-boosting-algorithm-machine-learning/" TargetMode="External"/><Relationship Id="rId3" Type="http://schemas.openxmlformats.org/officeDocument/2006/relationships/settings" Target="settings.xml"/><Relationship Id="rId25" Type="http://schemas.openxmlformats.org/officeDocument/2006/relationships/hyperlink" Target="https://statistics.laerd.com/statistical-guides/pearson-correlation-coefficient-statistical-guide.php" TargetMode="External"/><Relationship Id="rId46" Type="http://schemas.openxmlformats.org/officeDocument/2006/relationships/hyperlink" Target="https://www.dezyre.com/data-science-in-python-tutorial/principal-component-analysis-tutorial" TargetMode="External"/><Relationship Id="rId67" Type="http://schemas.openxmlformats.org/officeDocument/2006/relationships/hyperlink" Target="https://georgemdallas.wordpress.com/2013/10/30/principal-component-analysis-4-dummies-eigenvectors-eigenvalues-and-dimension-reduction/" TargetMode="External"/><Relationship Id="rId116" Type="http://schemas.openxmlformats.org/officeDocument/2006/relationships/hyperlink" Target="https://machinelearningmastery.com/gentle-introduction-gradient-boosting-algorithm-machine-learning/" TargetMode="External"/><Relationship Id="rId20" Type="http://schemas.openxmlformats.org/officeDocument/2006/relationships/hyperlink" Target="https://statistics.laerd.com/statistical-guides/pearson-correlation-coefficient-statistical-guide.php" TargetMode="External"/><Relationship Id="rId41" Type="http://schemas.openxmlformats.org/officeDocument/2006/relationships/hyperlink" Target="https://www.dezyre.com/data-science-in-python-tutorial/principal-component-analysis-tutorial" TargetMode="External"/><Relationship Id="rId62" Type="http://schemas.openxmlformats.org/officeDocument/2006/relationships/hyperlink" Target="https://georgemdallas.wordpress.com/2013/10/30/principal-component-analysis-4-dummies-eigenvectors-eigenvalues-and-dimension-reduction/" TargetMode="External"/><Relationship Id="rId83" Type="http://schemas.openxmlformats.org/officeDocument/2006/relationships/hyperlink" Target="https://www.analyticsvidhya.com/blog/2014/10/introduction-k-neighbours-algorithm-clustering/" TargetMode="External"/><Relationship Id="rId88" Type="http://schemas.openxmlformats.org/officeDocument/2006/relationships/hyperlink" Target="https://www.analyticsvidhya.com/blog/2014/10/introduction-k-neighbours-algorithm-clustering/" TargetMode="External"/><Relationship Id="rId111" Type="http://schemas.openxmlformats.org/officeDocument/2006/relationships/hyperlink" Target="https://machinelearningmastery.com/gentle-introduction-gradient-boosting-algorithm-machine-learning/" TargetMode="External"/><Relationship Id="rId15" Type="http://schemas.openxmlformats.org/officeDocument/2006/relationships/hyperlink" Target="https://statistics.laerd.com/statistical-guides/pearson-correlation-coefficient-statistical-guide.php" TargetMode="External"/><Relationship Id="rId36" Type="http://schemas.openxmlformats.org/officeDocument/2006/relationships/hyperlink" Target="https://www.dezyre.com/data-science-in-python-tutorial/principal-component-analysis-tutorial" TargetMode="External"/><Relationship Id="rId57" Type="http://schemas.openxmlformats.org/officeDocument/2006/relationships/hyperlink" Target="https://georgemdallas.wordpress.com/2013/10/30/principal-component-analysis-4-dummies-eigenvectors-eigenvalues-and-dimension-reduction/" TargetMode="External"/><Relationship Id="rId106" Type="http://schemas.openxmlformats.org/officeDocument/2006/relationships/hyperlink" Target="https://medium.com/@Synced/how-random-forest-algorithm-works-in-machine-learning-3c0fe15b6674" TargetMode="External"/><Relationship Id="rId10" Type="http://schemas.openxmlformats.org/officeDocument/2006/relationships/hyperlink" Target="http://www.dataminingblog.com/standardization-vs-normalization/" TargetMode="External"/><Relationship Id="rId31" Type="http://schemas.openxmlformats.org/officeDocument/2006/relationships/hyperlink" Target="https://www.datascience.com/blog/k-means-clustering" TargetMode="External"/><Relationship Id="rId52" Type="http://schemas.openxmlformats.org/officeDocument/2006/relationships/hyperlink" Target="https://georgemdallas.wordpress.com/2013/10/30/principal-component-analysis-4-dummies-eigenvectors-eigenvalues-and-dimension-reduction/" TargetMode="External"/><Relationship Id="rId73" Type="http://schemas.openxmlformats.org/officeDocument/2006/relationships/hyperlink" Target="https://www.analyticsvidhya.com/blog/2015/11/beginners-guide-on-logistic-regression-in-r/" TargetMode="External"/><Relationship Id="rId78" Type="http://schemas.openxmlformats.org/officeDocument/2006/relationships/hyperlink" Target="https://www.analyticsvidhya.com/blog/2015/11/beginners-guide-on-logistic-regression-in-r/" TargetMode="External"/><Relationship Id="rId94" Type="http://schemas.openxmlformats.org/officeDocument/2006/relationships/hyperlink" Target="https://medium.com/@Synced/how-random-forest-algorithm-works-in-machine-learning-3c0fe15b6674" TargetMode="External"/><Relationship Id="rId99" Type="http://schemas.openxmlformats.org/officeDocument/2006/relationships/hyperlink" Target="https://medium.com/@Synced/how-random-forest-algorithm-works-in-machine-learning-3c0fe15b6674" TargetMode="External"/><Relationship Id="rId101" Type="http://schemas.openxmlformats.org/officeDocument/2006/relationships/hyperlink" Target="https://medium.com/@Synced/how-random-forest-algorithm-works-in-machine-learning-3c0fe15b6674" TargetMode="External"/><Relationship Id="rId122" Type="http://schemas.openxmlformats.org/officeDocument/2006/relationships/hyperlink" Target="https://machinelearningmastery.com/gentle-introduction-gradient-boosting-algorithm-machine-learning/" TargetMode="External"/><Relationship Id="rId4" Type="http://schemas.openxmlformats.org/officeDocument/2006/relationships/webSettings" Target="webSettings.xml"/><Relationship Id="rId9" Type="http://schemas.openxmlformats.org/officeDocument/2006/relationships/hyperlink" Target="http://www.dataminingblog.com/standardization-vs-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VISHNU KAVUTURU</dc:creator>
  <cp:keywords/>
  <dc:description/>
  <cp:lastModifiedBy>GURU VISHNU KAVUTURU</cp:lastModifiedBy>
  <cp:revision>2</cp:revision>
  <dcterms:created xsi:type="dcterms:W3CDTF">2023-03-12T05:01:00Z</dcterms:created>
  <dcterms:modified xsi:type="dcterms:W3CDTF">2023-03-12T05:01:00Z</dcterms:modified>
</cp:coreProperties>
</file>