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Milling Model Using a Pneumatic System and PLC Control</w:t>
      </w:r>
    </w:p>
    <w:p>
      <w:r>
        <w:t>Bachelor of Science in Computer Science  |  Research manuscript and reproducible simulation</w:t>
      </w:r>
    </w:p>
    <w:p>
      <w:r>
        <w:t>Author: [Student name]     Institution: [University]     Supervisor: [Supervisor]     Date: [Submission date]</w:t>
      </w:r>
    </w:p>
    <w:p>
      <w:r>
        <w:t>Research status: Proposed educational model. All numerical experiments in this manuscript are generated by a declared computer simulation. No physical milling trials or purchased equipment are claimed.</w:t>
      </w:r>
    </w:p>
    <w:p>
      <w:r>
        <w:br w:type="page"/>
      </w:r>
    </w:p>
    <w:p>
      <w:pPr>
        <w:pStyle w:val="Heading1"/>
      </w:pPr>
      <w:r>
        <w:t>Abstract</w:t>
      </w:r>
    </w:p>
    <w:p>
      <w:r>
        <w:t xml:space="preserve">This thesis develops a conceptual educational milling cell whose sequence is governed by a programmable logic controller (PLC). A pneumatic cylinder clamps the workpiece, a second cylinder demonstrates a guided feed movement, and an independently powered spindle represents tool rotation. The controller and its plant are first modeled as a place/transition Petri net with 20 places and 45 transitions, in which the operating states, the cylinder positions, the spindle state, the guard and the supply pressure are places and in which commands, confirmations, faults and recovery are transitions joined by read arcs. Reachability analysis of its 124 markings establishes that the net is 1-safe, covered by six place invariants, reversible from every fault and free of deadlocks, and that six plant safety properties hold in every marking, among them that the feed never leaves home unless the clamp is closed and that the clamp is never released while the spindle runs. A finite state machine with the states idle, clamp, spindle start, advance, retract, stop and release is derived as the controller component of the net and refined into structured text that checks sensor consistency, pressure, guard status and motion deadlines before it energizes an output. The research contribution lies in an analyzed Petri net model, an explicit executable control model, a fault test matrix and a reproducible stochastic timed Petri net simulation that evaluates the behavior of the proposed controller. The design is intended as an instructional model; it has not been validated for cutting real material.</w:t>
      </w:r>
    </w:p>
    <w:p>
      <w:r>
        <w:t>Using a fixed random seed, three sets of 300 simulated attempts were generated. The nominal scenario completed 300 attempts with a mean complete cycle of 10.27 s (95% t interval 10.21–10.33 s). The pressure variation scenario completed 279 attempts and the injected fault scenario recorded 25 rejected attempts. These are outcomes of software assumptions, not measured machine performance. A transparent illustrative cost model varies throughput, labor time saved, utilization and compressed air cost; it does not establish actual payback. The thesis describes what a future physical validation would need to measure and why a safety rated design requires additional engineering beyond standard PLC sequence logic.</w:t>
      </w:r>
    </w:p>
    <w:p>
      <w:r>
        <w:t>Keywords: programmable logic controller; Petri net; reachability analysis; pneumatics; finite state machine; milling model; stochastic timed Petri net; discrete event simulation; interlocks; economic sensitivity.</w:t>
      </w:r>
    </w:p>
    <w:p>
      <w:pPr>
        <w:pStyle w:val="Heading1"/>
      </w:pPr>
      <w:r>
        <w:t>Contents</w:t>
      </w:r>
    </w:p>
    <w:p>
      <w:r>
        <w:t>1 Summary and introduction</w:t>
      </w:r>
    </w:p>
    <w:p>
      <w:r>
        <w:t>2 Principles of milling pneumatics and PLC control</w:t>
      </w:r>
    </w:p>
    <w:p>
      <w:r>
        <w:t>3 Design experiment and analysis</w:t>
      </w:r>
    </w:p>
    <w:p>
      <w:r>
        <w:t>4 Economic efficiency and limitations</w:t>
      </w:r>
    </w:p>
    <w:p>
      <w:r>
        <w:t>Conclusions</w:t>
      </w:r>
    </w:p>
    <w:p>
      <w:r>
        <w:t>References</w:t>
      </w:r>
    </w:p>
    <w:p>
      <w:r>
        <w:t>Appendix A I O schedule</w:t>
      </w:r>
    </w:p>
    <w:p>
      <w:r>
        <w:t>Appendix B Test specifications</w:t>
      </w:r>
    </w:p>
    <w:p>
      <w:r>
        <w:t>Appendix C Controller pseudocode</w:t>
      </w:r>
    </w:p>
    <w:p>
      <w:r>
        <w:t>Appendix D Simulation record excerpt</w:t>
      </w:r>
    </w:p>
    <w:p>
      <w:r>
        <w:t>Appendix E Calculations and reproducibility</w:t>
      </w:r>
    </w:p>
    <w:p>
      <w:r>
        <w:t>Appendix F Detailed verification notes</w:t>
      </w:r>
    </w:p>
    <w:p>
      <w:r>
        <w:t>Appendix G Source and assumption audit</w:t>
      </w:r>
    </w:p>
    <w:p>
      <w:r>
        <w:t>Appendix H Reproduction of the numerical experiment</w:t>
      </w:r>
    </w:p>
    <w:p>
      <w:r>
        <w:t>Appendix I Petri net analysis script and output</w:t>
      </w:r>
    </w:p>
    <w:p>
      <w:r>
        <w:t>Page numbers should be regenerated by the university word processor after the institution template and front matter are confirmed.</w:t>
      </w:r>
    </w:p>
    <w:p>
      <w:r>
        <w:br w:type="page"/>
      </w:r>
    </w:p>
    <w:p>
      <w:pPr>
        <w:pStyle w:val="Heading1"/>
      </w:pPr>
      <w:r>
        <w:t>1 Summary and introduction</w:t>
      </w:r>
    </w:p>
    <w:p>
      <w:pPr>
        <w:pStyle w:val="Heading2"/>
      </w:pPr>
      <w:r>
        <w:t>1.1 Research context</w:t>
      </w:r>
    </w:p>
    <w:p>
      <w:r>
        <w:t>Small automation trainers make a manufacturing cycle visible as a series of sensor readings, decisions and actuator commands. Milling is a suitable example because it couples a rotating spindle to workpiece location and a feed movement. A pneumatic stage can illustrate clamping and sequencing even when a production machine would require a much more rigid and precisely controlled feed axis. This thesis therefore limits its proposed plant to a guarded educational model. The cutter may be represented by an unloaded spindle during software verification; no cutting performance is asserted.</w:t>
      </w:r>
    </w:p>
    <w:p>
      <w:r>
        <w:t>The computer science question is how to specify and verify the sequence so that every actuator command has a defined precondition and every loss of a prerequisite has a defined reaction. An informal list of timed operations can hide stale sensor values, simultaneous commands and unexpected restarts. A state machine gives each operating mode a name and defines the permissible transitions. Test traces then provide evidence that the implementation follows the model under selected simulated conditions.</w:t>
      </w:r>
    </w:p>
    <w:p>
      <w:pPr>
        <w:pStyle w:val="Heading2"/>
      </w:pPr>
      <w:r>
        <w:t>1.2 Problem statement</w:t>
      </w:r>
    </w:p>
    <w:p>
      <w:r>
        <w:t>A typical instructional rig can be made to move by energizing a few solenoid valves. Movement alone does not show whether a cycle can be stopped reliably, whether a missing clamp sensor is detected, or whether an interrupted cycle can resume in an unsafe state. The engineering problem addressed here is the specification of a controller whose outputs reflect current inputs, whose progress is bounded by timeouts, and whose faults require a deliberate reset.</w:t>
      </w:r>
    </w:p>
    <w:p>
      <w:r>
        <w:t>The study deliberately separates software correctness from machinery safety certification. A simulated guard input verifies that the ordinary sequence refuses to start with a guard open. It cannot prove that a real guard switch, wiring, contactor, valve and stopping system meet any required safety performance. That distinction shapes both the interpretation of results and the plan for eventual physical testing.</w:t>
      </w:r>
    </w:p>
    <w:p>
      <w:pPr>
        <w:pStyle w:val="Heading2"/>
      </w:pPr>
      <w:r>
        <w:t>1.3 Aim objectives and questions</w:t>
      </w:r>
    </w:p>
    <w:p>
      <w:r>
        <w:t>The aim is to design and analyze a PLC controlled pneumatic milling model at the level of a teaching prototype. The first objective is to document the pneumatic and electrical boundary of the model. The second is to model the cycle, the plant and the permissive conditions as a Petri net, to verify its properties by reachability analysis, and to derive from it a finite state machine and an input/output schedule. The third is to construct repeatable simulation tests for normal operation, parameter variation and injected faults. The fourth is to explore the economic conditions under which reduced handling time might offset implementation cost.</w:t>
      </w:r>
    </w:p>
    <w:p>
      <w:r>
        <w:t>The questions are: Which sensor conditions must be true before feed motion begins? How do pressure and actuator timing assumptions influence the calculated cycle duration? Which injected faults are detected by the specified interlocks? What assumptions dominate the illustrative economic outcome? Which properties of the controller can be established formally, by Petri net analysis, before a program is written? These questions are answerable in a conceptual simulation, although they do not establish actual machining accuracy, surface finish or deployed safety performance.</w:t>
      </w:r>
    </w:p>
    <w:p>
      <w:pPr>
        <w:pStyle w:val="Heading2"/>
      </w:pPr>
      <w:r>
        <w:t>1.4 Scope and boundaries</w:t>
      </w:r>
    </w:p>
    <w:p>
      <w:r>
        <w:t>The proposed workpiece is an abstract training blank. The model has two pneumatic functions: clamp and feed. A motor driven spindle is controlled by a separate command and represented by a run confirmation signal. Positions are binary end positions. The controller is represented in generic IEC 61131-3 style structured text rather than a particular vendor project. Sensor delays and actuator travel times are stochastic inputs to a simulator, not manufacturer guarantees.</w:t>
      </w:r>
    </w:p>
    <w:p>
      <w:r>
        <w:t>The study does not provide a detailed cutter geometry, cutting force test, vibration model, machining tolerance study, wiring certification or approved risk assessment for a built machine. These require the workpiece material, tool, spindle, structural stiffness, rated parts and direct measurement. The phrase milling model throughout the document means a conceptual teaching cell illustrating a milling cycle; any physical implementation must be engineered for its actual hazards.</w:t>
      </w:r>
    </w:p>
    <w:p>
      <w:pPr>
        <w:pStyle w:val="Heading2"/>
      </w:pPr>
      <w:r>
        <w:t>1.5 Research approach</w:t>
      </w:r>
    </w:p>
    <w:p>
      <w:r>
        <w:t>The research proceeds from a functional specification to a Petri net of the controller and plant, whose reachability graph is generated and checked mechanically, and from the net to a formal transition table and structured text. The plant model treats sensor arrivals as events following commanded movements. The simulator applies a fixed random seed to timing and pressure distributions, runs three predefined scenarios, and records whether each attempted cycle completed or entered a fault state. Descriptive statistics are calculated only for completed cycles, while rejected attempts are reported separately so that a faster failure is not misread as a productive cycle.</w:t>
      </w:r>
    </w:p>
    <w:p>
      <w:r>
        <w:t>The economic analysis is a scenario model. It combines an explicitly hypothetical capital cost, annual utilization, time saved per cycle, labor value, air energy and electricity price. Sensitivity curves show how results change when these assumptions change. No supplier quote or actual labor audit is supplied, so economic outputs are conditional examples rather than recommendations to purchase equipment.</w:t>
      </w:r>
    </w:p>
    <w:p>
      <w:pPr>
        <w:pStyle w:val="Heading2"/>
      </w:pPr>
      <w:r>
        <w:t>1.6 Structure of the manuscript</w:t>
      </w:r>
    </w:p>
    <w:p>
      <w:r>
        <w:t>Chapter 2 develops the manufacturing, pneumatic and PLC concepts needed to justify the proposed architecture, including the Petri net formalism and its relation to sequential function charts. Chapter 3 models the controller and plant as a Petri net, reports its structural and reachability analysis, specifies the structured text refinement, and reports the simulation outputs, fault injection results and statistical limitations. Chapter 4 evaluates an illustrative cost scenario and shows the sensitivity of the result to utilization and time saving. The conclusion answers the research questions within the stated scope. Appendices provide the I/O schedule, tests, controller pseudocode, sample records and computational method.</w:t>
      </w:r>
    </w:p>
    <w:p>
      <w:pPr>
        <w:pStyle w:val="Heading2"/>
      </w:pPr>
      <w:r>
        <w:t>1.7 Why the computer science perspective matters</w:t>
      </w:r>
    </w:p>
    <w:p>
      <w:r>
        <w:t>At first sight, a milling model appears to be a mechanical engineering problem: select a spindle, size cylinders and secure a workpiece. Those tasks remain important, but the behavior of a sequential cell also depends on a software specification. A valve may be mechanically capable of advancing the carriage even when the clamp is open. A motor contactor may turn on even though a guard input is false. The controller has to define when commands are permitted, how they are withdrawn and how inconsistent observations are handled. These are problems of state representation, event ordering, input validity and program verification.</w:t>
      </w:r>
    </w:p>
    <w:p>
      <w:r>
        <w:t>The Petri net of the controller and plant, and the finite state machine derived from it, are the central software artifacts of this thesis. Its states give names to operational phases, while transition conditions make dependencies inspectable. A reviewer can ask whether a state can be entered from an invalid predecessor, whether two outputs can be active together and whether a fault is retained after the originating input returns to normal. These questions can be answered against a model before a physical apparatus exists. A test suite can then compare a particular PLC implementation against the same specification, preserving a clear path from design to evidence.</w:t>
      </w:r>
    </w:p>
    <w:p>
      <w:r>
        <w:t>Simulation has a second role. It makes uncertain timings explicit and creates a repeatable numerical experiment. A seed, algorithm and input distributions define exactly how the outputs arise. This is stronger than inserting unexplained sample measurements into a table, but weaker than measuring a real mill. The research method deliberately reports both what the program computes and what the program cannot establish. A computer science thesis can contribute an auditable control design and verification approach even when its mechanical plant remains conceptual.</w:t>
      </w:r>
    </w:p>
    <w:p>
      <w:r>
        <w:t>The work also demonstrates why systems engineering requires interfaces between disciplines. The software tag ClampClosed must correspond to a sensor and a mechanical condition; a circuit designer must specify its wiring, and a mechanical designer must check what it actually proves. The program can reject a low pressure indication but cannot infer the true clamping force without a validated sensing arrangement. A useful software contract records these assumptions, rather than hiding them in implementation details. This makes future collaboration and design revision more reliable.</w:t>
      </w:r>
    </w:p>
    <w:p>
      <w:pPr>
        <w:pStyle w:val="Heading2"/>
      </w:pPr>
      <w:r>
        <w:t>1.8 Criteria for evaluating this draft</w:t>
      </w:r>
    </w:p>
    <w:p>
      <w:r>
        <w:t>A conceptual study should be evaluated on traceability, internal consistency, reproducibility and honest interpretation. Traceability means that the operating sequence can be followed from objectives through the I/O schedule and states to the listed tests. Internal consistency means that force, volume, timing and cost calculations use compatible units and that reported statistics match the documented simulator. Reproducibility means that a reader can rerun the stated algorithm and obtain the same aggregate outputs. Honest interpretation means that the author describes the generated data as generated data.</w:t>
      </w:r>
    </w:p>
    <w:p>
      <w:r>
        <w:t>These criteria do not replace the standards of an experimental hardware thesis. If the academic program expects a built prototype, photographs, wiring diagrams, a validated safety design, actual fault trials and calibrated measurements are still required. The draft identifies those missing elements so the student and supervisor can decide how to complete the work. Its length reflects depth of design and analysis; length alone is not evidence that a machine was constructed or that a hypothesis about milling performance was tested physically.</w:t>
      </w:r>
    </w:p>
    <w:p>
      <w:pPr>
        <w:pStyle w:val="Heading1"/>
      </w:pPr>
      <w:r>
        <w:t>2 Principles of milling pneumatics and PLC control</w:t>
      </w:r>
    </w:p>
    <w:p>
      <w:pPr>
        <w:pStyle w:val="Heading2"/>
      </w:pPr>
      <w:r>
        <w:t>2.1 Milling process and teaching abstraction</w:t>
      </w:r>
    </w:p>
    <w:p>
      <w:r>
        <w:t>Milling removes material with a rotating cutter while the workpiece and tool move relative to one another. A useful process description must distinguish spindle rotation, tool engagement and the feed path. In this thesis the spindle is an independent electrical load. The pneumatic feed stage represents one linear approach and return; it does not provide programmable tool paths or the positioning resolution of a CNC axis. This choice makes the controller easy to study while limiting the claims that can be made about actual machining.</w:t>
      </w:r>
    </w:p>
    <w:p>
      <w:r>
        <w:t>The cutting zone presents contact, chip, entanglement and ejection hazards. A demonstration that leaves the spindle unloaded can still contain rotating parts and pinch points. If the model is adapted to cutting, the fixture must resist actual forces, the feed must remain stable under changing load, and the guard must contain foreseeable chips or fragments. Those requirements cannot be inferred from a successful software simulation and should be validated separately using the selected hardware and workpiece.</w:t>
      </w:r>
    </w:p>
    <w:p>
      <w:pPr>
        <w:pStyle w:val="Heading2"/>
      </w:pPr>
      <w:r>
        <w:t>2.2 Functional decomposition</w:t>
      </w:r>
    </w:p>
    <w:p>
      <w:r>
        <w:t>The cell can be decomposed into an operator interface, sensing layer, decision layer, actuation layer and mechanical plant. The operator requests a cycle and acknowledges faults. Position switches report clamp and feed ends; a pressure switch reports that the supply exceeds a chosen threshold; a guard sensor reports the enclosure position; and a spindle status input reports whether drive operation is established. A PLC computes next state and command outputs, while valves and the motor interface act on the plant.</w:t>
      </w:r>
    </w:p>
    <w:p>
      <w:r>
        <w:t>This decomposition supports traceability. Every signal in the I/O schedule is connected to a requirement and a test. For example, the pressure input is referenced by the start permission and by a fault rule during motion. The design can therefore be reviewed as a data flow from observation to decision to actuation rather than only as a drawing of connected equipment.</w:t>
      </w:r>
    </w:p>
    <w:p>
      <w:pPr>
        <w:pStyle w:val="Heading2"/>
      </w:pPr>
      <w:r>
        <w:t>2.3 Pneumatic pressure and cylinder force</w:t>
      </w:r>
    </w:p>
    <w:p>
      <w:r>
        <w:t>The idealized extension force of a cylinder is F = pA, where p is gauge pressure in pascals and A is piston area in square metres. A return stroke has a smaller effective area because the rod occupies part of the chamber: Areturn = π(D² − d²)/4. Actual useful force is lower once friction, pressure loss, acceleration and load geometry are considered. Festo’s cylinder documentation explicitly distinguishes theoretical forces from design allowance [3].</w:t>
      </w:r>
    </w:p>
    <w:p>
      <w:r>
        <w:t>For the illustrative clamp cylinder, the assumed bore is 32 mm and the assumed gauge pressure is 0.50 MPa. Piston area is π(0.032²)/4 = 8.04 × 10⁻⁴ m². The theoretical extension force is approximately 402 N. Applying a conservative illustrative 50% allowance gives 201 N available for an initial concept calculation. It is not a verified holding force at the workpiece; linkage geometry, contact conditions and actual cutting forces remain unknown.</w:t>
      </w:r>
    </w:p>
    <w:p>
      <w:pPr>
        <w:pStyle w:val="Heading2"/>
      </w:pPr>
      <w:r>
        <w:t>2.4 Cylinder volume and air demand</w:t>
      </w:r>
    </w:p>
    <w:p>
      <w:r>
        <w:t>For a double acting cylinder, swept volume over a stroke is the product of piston area and stroke on extension plus annular area and stroke on return. At the illustrative 0.50 MPa gauge pressure, the approximate absolute pressure ratio to free air at 0.10 MPa is (0.50 + 0.10)/0.10 = 6. This simple ratio estimates normal volume before leakage, tubing and valve losses. Festo provides dedicated calculators for actual sizing [4].</w:t>
      </w:r>
    </w:p>
    <w:p>
      <w:r>
        <w:t>The clamp cylinder is assumed to have a 20 mm stroke, a 32 mm bore and a 12 mm rod; the feed cylinder a 50 mm stroke, a 25 mm bore and a 10 mm rod. On these values the clamp consumes about 0.18 normal litres per extend and return pair, and the feed about 0.27 normal litres. A combined 0.45 normal litres per cycle is only an idealized chamber estimate. It is unsuitable for final compressor selection without verified part data, cycle rate, air quality, flow demand and leakage.</w:t>
      </w:r>
    </w:p>
    <w:p>
      <w:pPr>
        <w:pStyle w:val="Heading2"/>
      </w:pPr>
      <w:r>
        <w:t>2.5 Valves and flow regulation</w:t>
      </w:r>
    </w:p>
    <w:p>
      <w:r>
        <w:t>A double acting cylinder commonly uses a directional valve with two controlled working ports. Valve position determines which chamber receives supply and which exhausts. The model uses logical extension and retraction commands; the eventual electrical implementation may use a bistable or monostable 5/2 valve, but its power loss behavior must be chosen through a hazard analysis. Flow regulators can influence approach speed by restricting exhaust flow, while pressure regulators set supply pressure to the actuator circuit.</w:t>
      </w:r>
    </w:p>
    <w:p>
      <w:r>
        <w:t>Travel time is not determined solely by static force. Tubing diameter, supply stability, valve conductance, load and cushions all change how fast an end sensor becomes true. The simulation represents these effects by a timing distribution rather than pretending to be a detailed fluid model. A physical study should log pressure near the actuator and compare command edges with actual position edges.</w:t>
      </w:r>
    </w:p>
    <w:p>
      <w:pPr>
        <w:pStyle w:val="Heading2"/>
      </w:pPr>
      <w:r>
        <w:t>2.6 Pneumatic limitations for feed motion</w:t>
      </w:r>
    </w:p>
    <w:p>
      <w:r>
        <w:t>Air is compressible. Under varying load a pneumatic slide may not hold a commanded location as tightly as a mechanically driven precision axis. Binary end sensors show arrival at end positions, not tool path accuracy between them. For a teaching demonstration, this is acceptable because the main objective is cycle sequencing. For precision milling, a ball screw or servo feed with measured position would generally require a different model and control architecture.</w:t>
      </w:r>
    </w:p>
    <w:p>
      <w:r>
        <w:t>The study therefore treats feed completion as the end sensor changing within a deadline. It makes no claim that the intermediate feed is constant, that a surface finish is achieved or that cut dimensions are within tolerance. A later cutting trial would need displacement measurement across the stroke, load monitoring and inspection of machined parts.</w:t>
      </w:r>
    </w:p>
    <w:p>
      <w:pPr>
        <w:pStyle w:val="Heading2"/>
      </w:pPr>
      <w:r>
        <w:t>2.7 PLC scan behavior</w:t>
      </w:r>
    </w:p>
    <w:p>
      <w:r>
        <w:t>A PLC ordinarily reads inputs, executes program logic and updates outputs in a repeating control cycle. The exact order and exceptions are vendor specific and must be checked against the selected CPU manual; Siemens documents the operation for its S7 family [2]. Since a physical input can change between scans, the design responds to observed values on the next relevant execution. A transition should use stable or debounced sensor information when contact bounce or noise is expected.</w:t>
      </w:r>
    </w:p>
    <w:p>
      <w:r>
        <w:t>The model assumes a 10 ms controller evaluation step to reason about event latency. This is a simulation parameter, not the measured scan time of an installed PLC. The design includes timers for movements lasting seconds, so scan time alone is not the dominant modeled contributor to cycle duration. A hardware implementation should measure worst case input to output response, including sensor, program, output module and drive delays.</w:t>
      </w:r>
    </w:p>
    <w:p>
      <w:pPr>
        <w:pStyle w:val="Heading2"/>
      </w:pPr>
      <w:r>
        <w:t>2.8 PLC programming representation</w:t>
      </w:r>
    </w:p>
    <w:p>
      <w:r>
        <w:t>IEC 61131-3:2025 specifies structured text, ladder diagram and function block diagram as controller programming languages [1]. This manuscript uses structured text style pseudocode for compactness, but the states and transition table do not rely on a particular language. A vendor project should bind named tags to actual terminals, select appropriate timer primitives, and test initialization and restart behavior on the selected PLC.</w:t>
      </w:r>
    </w:p>
    <w:p>
      <w:r>
        <w:t>The program is divided conceptually into input conditioning, permissive calculation, state transition and output generation. This avoids commands left energized from a previous state. Outputs are assigned from the current state and cleared as a default before conditional activation. The order of evaluation and the behavior of timers on reset should be reviewed for the chosen runtime.</w:t>
      </w:r>
    </w:p>
    <w:p>
      <w:pPr>
        <w:pStyle w:val="Heading2"/>
      </w:pPr>
      <w:r>
        <w:t>2.9 State machines and invariants</w:t>
      </w:r>
    </w:p>
    <w:p>
      <w:r>
        <w:t>A finite state machine assigns the controller one primary operating state from a finite set. Guards on transitions express what must be observed before progress. An invariant expresses a condition that should hold throughout a state or across all states. For example, a feed extend command implies a closed guard, adequate pressure, clamp confirmation and spindle run confirmation at that instant.</w:t>
      </w:r>
    </w:p>
    <w:p>
      <w:r>
        <w:t>Invariants simplify tests because a trace can be scanned for an impossible output combination. The model records the state and outputs at each event. If feed is commanded when a guard is open, that trace violates the safety related software requirement even if a later sensor prevents movement. The absence of such traces in the defined simulation is a model result, not a formal proof about deployed equipment.</w:t>
      </w:r>
    </w:p>
    <w:p>
      <w:pPr>
        <w:pStyle w:val="Heading2"/>
      </w:pPr>
      <w:r>
        <w:t>2.10 Petri nets for sequential control</w:t>
      </w:r>
    </w:p>
    <w:p>
      <w:r>
        <w:t xml:space="preserve">A Petri net is a bipartite directed graph with two kinds of nodes, places drawn as circles and transitions drawn as bars, and arcs that connect places to transitions and transitions to places. A marking assigns a number of tokens to each place and represents the state of the modeled system. A transition is enabled when each of its input places holds a token; firing it removes one token from each input place and adds one token to each output place. A read arc, also called a test arc, requires a token in a place without consuming it and is drawn as a self loop. Murata's tutorial remains the standard reference for these definitions and for the analysis methods used in this thesis [8]; Zurawski and Zhou survey their industrial use [9]; David and Alla give a modern treatment that includes timed and stochastic extensions [10].</w:t>
      </w:r>
    </w:p>
    <w:p>
      <w:r>
        <w:t xml:space="preserve">Two analysis methods matter here. The reachability graph enumerates every marking reachable from the initial marking by firing enabled transitions, so that behavioral properties can be checked by inspecting every node and arc. The incidence matrix C, with one row per place and one column per transition, records the token change caused by each firing. A vector x with x·C = 0 is a place invariant and keeps the weighted token count x·M constant in every reachable marking; a vector y with C·y = 0 is a transition invariant whose firings return the net to its starting marking. Invariants are structural: they hold regardless of the initial marking and can be verified without enumerating states.</w:t>
      </w:r>
    </w:p>
    <w:p>
      <w:r>
        <w:t xml:space="preserve">The properties of interest are boundedness (no place accumulates tokens without limit; a net whose places hold at most one token is 1-safe), deadlock freedom (every reachable marking enables some transition), liveness (every transition can eventually fire again from every reachable marking) and reversibility (the initial marking is a home state, reachable from every reachable marking). For a cyclic machine controller, reversibility expresses that every fault can be recovered and the cycle restarted, and reversibility together with the absence of dead transitions implies liveness. Safety properties specific to the plant, such as the requirement that the feed never leaves home while the clamp is open, are expressed as predicates over markings and verified over the whole reachability set.</w:t>
      </w:r>
    </w:p>
    <w:p>
      <w:r>
        <w:t xml:space="preserve">The attraction for this thesis is that a Petri net models concurrency and shared conditions directly. The spindle runs while the feed moves, the two cylinders and the spindle each have their own state, and the guard and the pressure change independently of the controller. A state machine of the controller alone cannot express that the clamp must remain closed throughout four controller states or that a guard may open at any instant; a net with places for those conditions can, and the analysis then shows whether the controller rules are sufficient. The computer science contribution is thus a model in which the informal interlock arguments of Sections 2.9 and 2.13 become checkable statements.</w:t>
      </w:r>
    </w:p>
    <w:p>
      <w:pPr>
        <w:pStyle w:val="Heading2"/>
      </w:pPr>
      <w:r>
        <w:t>2.11 From Petri nets to GRAFCET, sequential function chart and structured text</w:t>
      </w:r>
    </w:p>
    <w:p>
      <w:r>
        <w:t xml:space="preserve">Petri nets are not foreign to PLC practice. GRAFCET, standardized in IEC 60848, is a specification language for sequential control whose steps, transitions and directed links form a restricted interpreted Petri net [11]. The sequential function chart of IEC 61131-3 is derived from GRAFCET and is one of the languages of that standard [1]. Methods for implementing a Petri net directly in ladder logic or structured text by token passing, with one Boolean variable per place and one rung or statement per transition, have been described for the discrete event control of manufacturing systems [12]. The thesis therefore uses the net as the specification and the structured text program as its implementation, with the sequential function chart as an available intermediate notation.</w:t>
      </w:r>
    </w:p>
    <w:p>
      <w:r>
        <w:t xml:space="preserve">A finite state machine is the special case of a Petri net in which every transition has exactly one input place and one output place, so that a single token identifies the active state. The controller component of the net in Chapter 3 is of this kind, which is why it can be executed by a CASE statement over an enumerated state variable. The plant and permissive components are not: their places are marked concurrently with the controller place, and the read arcs between the layers are the formal counterpart of the IF conditions in the program. Keeping the full net as the reference model and the state machine as its executable projection preserves both the analysis and the implementation convenience.</w:t>
      </w:r>
    </w:p>
    <w:p>
      <w:r>
        <w:t xml:space="preserve">The implementation rule adopted is conservative. In each scan, inputs are conditioned, global fault conditions are evaluated first, at most one controller transition fires, and outputs are then assigned from the resulting state. Firing at most one transition per scan corresponds to the interleaving semantics under which the reachability graph is generated, so the analyzed behaviors include every behavior the program can show. The priority of fault transitions over normal progression, which the net encodes by read arcs on the permissive places, must be reproduced by the order of the IF statements; Appendix C shows the resulting structure.</w:t>
      </w:r>
    </w:p>
    <w:p>
      <w:pPr>
        <w:pStyle w:val="Heading2"/>
      </w:pPr>
      <w:r>
        <w:t>2.12 Sensor semantics and disagreement</w:t>
      </w:r>
    </w:p>
    <w:p>
      <w:r>
        <w:t>The clamp has open and closed end indications, and the feed has home and forward end indications. Two opposite end indications active at the same time indicate a wiring or sensing inconsistency, unless a specific mechanism intentionally overlaps them. Neither indication active during movement may be normal, but neither active at initialization prevents the software from assuming a safe reference position.</w:t>
      </w:r>
    </w:p>
    <w:p>
      <w:r>
        <w:t>An end switch does not directly measure clamp force. A clamped indication must not be treated as evidence that the part is held against an unknown milling load. A real fixture may need a pressure sensor at the clamp chamber, mechanical latch, additional proof of position and a documented force calculation. Sensor technology and diagnostic coverage must be selected for the actual hardware and hazard.</w:t>
      </w:r>
    </w:p>
    <w:p>
      <w:pPr>
        <w:pStyle w:val="Heading2"/>
      </w:pPr>
      <w:r>
        <w:t>2.13 Start permission and reset</w:t>
      </w:r>
    </w:p>
    <w:p>
      <w:r>
        <w:t>The proposed start permission requires guard closed, adequate pressure, feed home, clamp open, spindle stopped and no active fault. Start is acted on only as a new request in the idle state. This prevents a held button or a restored supply from silently initiating a cycle. After a fault, the operator acknowledges the fault and verifies that the cell has reached a safe recoverable condition before the control sequence returns to idle.</w:t>
      </w:r>
    </w:p>
    <w:p>
      <w:r>
        <w:t>The model does not automatically retract a cylinder when a guard opens, since movement itself could introduce another hazard. Its simulated fault response drops spindle run and feed advance commands and inhibits a restart. The actual stop category, valve configuration and need for controlled retract must follow a machine specific risk assessment.</w:t>
      </w:r>
    </w:p>
    <w:p>
      <w:pPr>
        <w:pStyle w:val="Heading2"/>
      </w:pPr>
      <w:r>
        <w:t>2.14 Timeouts and fault latching</w:t>
      </w:r>
    </w:p>
    <w:p>
      <w:r>
        <w:t>A timer starts when the controller commands a movement and stops when the corresponding end sensor is accepted. If arrival has not been observed by a specified deadline, the state changes to fault. For example, a clamp extension timeout could indicate supply loss, a mechanical jam, a disconnected sensor or an incorrectly mapped input. The timeout identifies a symptom, not necessarily its root cause.</w:t>
      </w:r>
    </w:p>
    <w:p>
      <w:r>
        <w:t>Fault latching keeps the machine from resuming when a transient condition disappears. Pressure recovery alone is insufficient to restart the spindle. A reset operation must be a deliberate event and may require mechanical inspection. In a physical design, diagnostic codes and an event log would help differentiate a sensor mismatch from a motion deadline failure.</w:t>
      </w:r>
    </w:p>
    <w:p>
      <w:pPr>
        <w:pStyle w:val="Heading2"/>
      </w:pPr>
      <w:r>
        <w:t>2.15 Guarding and functional safety boundary</w:t>
      </w:r>
    </w:p>
    <w:p>
      <w:r>
        <w:t>OSHA describes the point of operation of machinery as an area that must be guarded when operation exposes a worker to injury, and its machine guarding material includes milling as a cutting hazard [5]. ISO 13849-1:2023 describes methodology for safety related control system parts [6]. Neither a normal PLC program nor a simulation is a certification under that standard.</w:t>
      </w:r>
    </w:p>
    <w:p>
      <w:r>
        <w:t>The proposed guard closed input is useful for functional sequence tests, but safety functions need their own architecture, components, diagnostic design and validation. A real prototype may require a rated interlock, a suitable drive stop function and a valve arrangement that reaches an appropriately defined safe state. The selected performance level cannot be guessed from the present conceptual study.</w:t>
      </w:r>
    </w:p>
    <w:p>
      <w:pPr>
        <w:pStyle w:val="Heading2"/>
      </w:pPr>
      <w:r>
        <w:t>2.16 Electrical and pneumatic energy isolation</w:t>
      </w:r>
    </w:p>
    <w:p>
      <w:r>
        <w:t>Electrical power can energize the spindle and valves; stored air may move a cylinder after electrical commands are removed. The conceptual circuit therefore includes a manual air isolation and exhaust point, pressure indication and an electrical disconnect. These are engineering requirements for an eventual build, not completed installations.</w:t>
      </w:r>
    </w:p>
    <w:p>
      <w:r>
        <w:t>Maintenance instructions for a built rig should define who may isolate it, how stored pneumatic energy is released and how absence of movement and voltage is verified. The model's software reset is not a substitute for isolation during tool changes, clearing a jam or reaching into the enclosure.</w:t>
      </w:r>
    </w:p>
    <w:p>
      <w:pPr>
        <w:pStyle w:val="Heading2"/>
      </w:pPr>
      <w:r>
        <w:t>2.17 Model assumptions and uncertainty</w:t>
      </w:r>
    </w:p>
    <w:p>
      <w:r>
        <w:t>Pressure is sampled once per simulated cycle from a normal distribution truncated at a positive minimum. Segment times are drawn independently and scaled for selected actuator movements by the ratio of nominal to actual pressure. This is a convenient conceptual relationship, not a validated constitutive law. Correlations caused by temperature, shared supply or aging are absent.</w:t>
      </w:r>
    </w:p>
    <w:p>
      <w:r>
        <w:t>Uncertainty is reported at two levels. The statistical interval describes Monte Carlo variability within this chosen model, while engineering uncertainty concerns whether the model resembles a real machine. A narrow confidence interval addresses only the former. Parameter sensitivity and eventual measurements are required to address the latter.</w:t>
      </w:r>
    </w:p>
    <w:p>
      <w:pPr>
        <w:pStyle w:val="Heading2"/>
      </w:pPr>
      <w:r>
        <w:t>2.18 Workholding load path</w:t>
      </w:r>
    </w:p>
    <w:p>
      <w:r>
        <w:t>The clamp force calculated from bore and pressure is only an actuator force. A proper workholding analysis follows the load path from the cutter into the workpiece, from the workpiece into a locating surface, and then into the base. If the workpiece is constrained against a fixed stop, the clamp may only need to hold it in contact with the stop. If the fixture relies on friction, allowable tangential load depends on the coefficient of friction and on the effective normal force at the contact. Neither coefficient nor cutting force is known for the proposed abstract blank. A statement that 201 N is sufficient would therefore be unjustified.</w:t>
      </w:r>
    </w:p>
    <w:p>
      <w:r>
        <w:t>A future design calculation should begin with the material and cutting conditions, estimate peak cutting force with a cited machining model, then select a fixture with an engineering margin and physical verification. The static theoretical cylinder force may differ from the effective force because of a lever ratio, misalignment, rod side load or pressure drop under flow. The workpiece can also rotate if the fixture supports it at an unfavorable point. A locational drawing, contact map and force diagram would make these assumptions visible. The software can confirm a cylinder end switch, but it cannot close this mechanical evidence gap.</w:t>
      </w:r>
    </w:p>
    <w:p>
      <w:pPr>
        <w:pStyle w:val="Heading2"/>
      </w:pPr>
      <w:r>
        <w:t>2.19 Spindle subsystem boundary</w:t>
      </w:r>
    </w:p>
    <w:p>
      <w:r>
        <w:t>A motor driven spindle contains a rotational energy source distinct from the pneumatic circuit. A logical SpindleEnable command may drive a relay or frequency converter input, while an independent SpindleRunning input represents feedback. The command and feedback must not be confused. An output can be energized even when a motor fails to rotate, and a motor can continue coasting after the command is removed. The controller therefore waits for run confirmation before feed and for stopped confirmation before releasing the clamp.</w:t>
      </w:r>
    </w:p>
    <w:p>
      <w:r>
        <w:t>A real device would require its rated speed range, acceleration time, overcurrent protection, thermal behavior, tool retention and measured stop time. The model does not fix these because there is no selected motor. The distinction between a drive run bit and verified zero speed is critical: a status bit may describe a controller mode rather than actual shaft speed. A machine risk assessment should identify the method that detects or guarantees safe spindle cessation. Even the dry demonstration should enclose rotating parts and document how unexpected rotation is prevented during maintenance.</w:t>
      </w:r>
    </w:p>
    <w:p>
      <w:pPr>
        <w:pStyle w:val="Heading2"/>
      </w:pPr>
      <w:r>
        <w:t>2.20 Sensor placement and calibration</w:t>
      </w:r>
    </w:p>
    <w:p>
      <w:r>
        <w:t>End position sensors should be mounted where they indicate the mechanical condition claimed by their tags. A switch mounted on the clamp cylinder may show full stroke while the workpiece is absent. A sensor placed on a fixture face may report contact but not force. Each device therefore needs a written interpretation and a test that creates both a normal and a misleading condition. The I/O table describes logical signals, while the eventual sensor specification must include switching range, tolerance, installation repeatability, wiring, and response time.</w:t>
      </w:r>
    </w:p>
    <w:p>
      <w:r>
        <w:t>During commissioning, the operator can manually move the unpowered mechanism to each safe end position and confirm the input indication before energizing the output. Once powered, timestamps of valve commands and input edges can reveal delayed actuation. Switch chatter near a position threshold should be observed rather than hidden by an arbitrarily large debounce delay. Excessive filtering may postpone fault detection. The right filter setting follows measured noise, the permitted response time and the physical movement profile.</w:t>
      </w:r>
    </w:p>
    <w:p>
      <w:pPr>
        <w:pStyle w:val="Heading2"/>
      </w:pPr>
      <w:r>
        <w:t>2.21 Signal conditioning and debouncing</w:t>
      </w:r>
    </w:p>
    <w:p>
      <w:r>
        <w:t>A digital contact can change several times while it settles. Electrical interference can also create a transient input bit that lasts a scan. The proposed state machine requires an accepted position observation rather than an instantaneous raw edge. One approach is to sample a signal continuously for a short qualification interval before accepting it. Another is to require an edge followed by persistence until the next scan. The selected rule should be recorded with its effect on response time.</w:t>
      </w:r>
    </w:p>
    <w:p>
      <w:r>
        <w:t>Qualification cannot make a broken sensor trustworthy. If an input is stuck true before the cylinder is commanded, a simple timer may accept that already true value as proof of completed movement. The controller should check expected starting states and demand plausible changes in order. For example, ClampClosed true at startup while ClampOpen is also true is a contradiction; ClampClosed already true with no open indication needs an explicit recovery state or manual inspection. Temporal plausibility rules can be tested with replayed input traces.</w:t>
      </w:r>
    </w:p>
    <w:p>
      <w:pPr>
        <w:pStyle w:val="Heading2"/>
      </w:pPr>
      <w:r>
        <w:t>2.22 Valve response and fail state</w:t>
      </w:r>
    </w:p>
    <w:p>
      <w:r>
        <w:t>The electrical meaning of a valve output depends on whether the valve is spring returned, detented or pilot operated. On a spring returned valve, loss of coil power may cause the cylinder to move toward its spring position if air remains available. A detented valve may retain its last port connection. An exhausted supply may leave a vertical carriage to move under gravity. These effects determine what 'turn all outputs off' means mechanically; software code alone cannot define a safe state.</w:t>
      </w:r>
    </w:p>
    <w:p>
      <w:r>
        <w:t>The conceptual fault rule inhibits the spindle and feed command, but the physical valve choice may require a monitored pneumatic dump or a mechanical restraint. A component selection review should analyze loss of power, loss of air, stuck valve, broken tube, pinched hose and unexpected restart. The results should be translated into hardware requirements and a validated stop procedure. This manuscript intentionally leaves the safety architecture open until a specific plant and risk assessment exist.</w:t>
      </w:r>
    </w:p>
    <w:p>
      <w:pPr>
        <w:pStyle w:val="Heading2"/>
      </w:pPr>
      <w:r>
        <w:t>2.23 Air preparation and distribution</w:t>
      </w:r>
    </w:p>
    <w:p>
      <w:r>
        <w:t>Compressed air quality affects valve seals, speed consistency and sensor reliability. A practical circuit often includes isolation, filtration, a pressure regulator and a gauge near the actuators. The placement of a pressure switch matters: a switch upstream of a restrictive or leaking hose may report acceptable pressure while the cylinder chamber sees less pressure during movement. Static pressure and dynamic pressure during a stroke are different observations.</w:t>
      </w:r>
    </w:p>
    <w:p>
      <w:r>
        <w:t>For a physical experiment the researcher should document supply pressure at rest, minimum pressure during travel, tubing length and diameter, regulator setting and ambient temperature. Each parameter should be recorded alongside cycle timing. Otherwise a change in travel time could be incorrectly attributed to a PLC program revision when the actual cause was a supply condition. The simulation collapses this network into one scalar pressure draw, which is an acknowledged simplification.</w:t>
      </w:r>
    </w:p>
    <w:p>
      <w:pPr>
        <w:pStyle w:val="Heading2"/>
      </w:pPr>
      <w:r>
        <w:t>2.24 Mechanical end stops and cushioning</w:t>
      </w:r>
    </w:p>
    <w:p>
      <w:r>
        <w:t>An end sensor should not be the only mechanism limiting travel. Mechanical stops, actuator stroke limits and appropriate cushioning constrain the physical path if control signals arrive late. Excessive impact at a hard stop can damage the fixture and alter sensor position over repeated cycles. Dynamic impact depends on moving mass and speed; a force calculation at static supply pressure does not quantify it.</w:t>
      </w:r>
    </w:p>
    <w:p>
      <w:r>
        <w:t>The conceptual model includes a 50 mm feed stroke, but not moving mass, deceleration distance or impact energy. This prevents a credible selection of cushioning and a credible claim about endurance. When hardware is selected, manufacturer stroke and energy limits should be checked and an unloaded cycle should be observed at the lowest practical speed before increasing rate. Limit switches should be placed and tested so that a missing signal stops the sequence without relying on software to prevent every possible overtravel.</w:t>
      </w:r>
    </w:p>
    <w:p>
      <w:pPr>
        <w:pStyle w:val="Heading2"/>
      </w:pPr>
      <w:r>
        <w:t>2.25 Operator interface and information design</w:t>
      </w:r>
    </w:p>
    <w:p>
      <w:r>
        <w:t>The minimum operator interface includes a cycle request, a stop action, a reset action and a visible state or fault indication. A useful status display distinguishes 'ready', 'waiting for clamp', 'waiting for spindle', 'feed active' and 'fault'. A single red lamp can indicate that something failed, but it cannot tell an operator whether the air supply is low or the feed sensor is missing. Diagnostic specificity can reduce investigation time when it is grounded in actual observations.</w:t>
      </w:r>
    </w:p>
    <w:p>
      <w:r>
        <w:t>The interface should avoid encouraging reset without inspection. A displayed fault can include the state, reason and the input snapshot at the moment of failure. For example, a clamp timeout record might show PressureOK false before timeout, which suggests a supply issue. The operator still needs a documented safe procedure rather than treating the displayed code as a definitive diagnosis. The thesis models the information flow but does not claim an HMI implementation.</w:t>
      </w:r>
    </w:p>
    <w:p>
      <w:pPr>
        <w:pStyle w:val="Heading2"/>
      </w:pPr>
      <w:r>
        <w:t>2.26 Data logging as a computer science component</w:t>
      </w:r>
    </w:p>
    <w:p>
      <w:r>
        <w:t>A sequence controller is easier to evaluate when it emits a consistent event log. A useful record contains a monotonically increasing attempt identifier, controller timestamp, transition source and destination, trigger, relevant input values and output commands. Such a log allows a test harness to reconstruct the state path and identify the first violated invariant. A single aggregate cycle time cannot reveal whether a long trial was caused by the clamp, spindle or feed.</w:t>
      </w:r>
    </w:p>
    <w:p>
      <w:r>
        <w:t>The current CSV holds only attempt level summaries. A future PLC or software twin should produce scan or event level records and preserve a clear clock convention. If timestamps come from different devices, their clocks must be synchronized or aligned by known events. Logs can also reveal a systematic increase in travel time that precedes a timeout. Anomaly detection would need a baseline and false alarm evaluation; it is outside the implemented simulation here.</w:t>
      </w:r>
    </w:p>
    <w:p>
      <w:pPr>
        <w:pStyle w:val="Heading2"/>
      </w:pPr>
      <w:r>
        <w:t>2.27 State transition coverage</w:t>
      </w:r>
    </w:p>
    <w:p>
      <w:r>
        <w:t>A set of successful cycles traverses the normal path repeatedly while leaving many failure transitions untested. Transition coverage asks whether each permitted state edge has been exercised. Fault transition coverage asks whether each active state can reject an invalid input. For the proposed model, tests should cover guard loss during Clamp, SpinUp, Advance, Retract, SpinDown and Release, plus pressure loss and sensor contradiction at relevant stages.</w:t>
      </w:r>
    </w:p>
    <w:p>
      <w:r>
        <w:t>A trace coverage matrix can store each state and injected fault pair with an expected response and an observed response. Some combinations may be physically impossible in the final rig; the test plan should explain why they are excluded. The present attempt level simulator injects selected failure categories, so it does not achieve full state transition coverage. This explicit gap prevents the false inference that 300 passing nominal cycles prove the software reliable across abnormal situations. The reachability graph of Section 3.7 supplies the complete set of 587 arcs against which such coverage can be measured.</w:t>
      </w:r>
    </w:p>
    <w:p>
      <w:pPr>
        <w:pStyle w:val="Heading2"/>
      </w:pPr>
      <w:r>
        <w:t>2.28 Temporal properties and liveness</w:t>
      </w:r>
    </w:p>
    <w:p>
      <w:r>
        <w:t>A safety property states that something forbidden never happens, such as feed advance when the guard is open. A liveness property states that progress eventually occurs when conditions remain favorable, such as a commanded clamp movement eventually leading either to confirmation or to a timeout fault. Both properties matter. A controller that never enables any output satisfies many safety invariants trivially but does not perform a useful cycle.</w:t>
      </w:r>
    </w:p>
    <w:p>
      <w:r>
        <w:t>Timeouts make some liveness requirements finite and testable. The timer value should exceed normal measured movement under specified conditions while remaining short enough to detect a fault in an acceptable interval. That decision belongs to the hardware validation stage. In simulation, the deadline can be varied to study the tradeoff between false trips and slow fault detection; the present summary focuses on pressure and injected fault effects instead.</w:t>
      </w:r>
    </w:p>
    <w:p>
      <w:pPr>
        <w:pStyle w:val="Heading2"/>
      </w:pPr>
      <w:r>
        <w:t>2.29 Fault priority and concurrent events</w:t>
      </w:r>
    </w:p>
    <w:p>
      <w:r>
        <w:t>Two input changes can be observed in the same PLC scan. A feed forward sensor may become true while pressure also falls below threshold, or the operator may press Stop while a motor status changes to stopped. A program that processes conditions in an arbitrary order can advance to the next state for one scan before recognizing a fault. The transition logic should state a priority rule and derive outputs only after that rule has been applied.</w:t>
      </w:r>
    </w:p>
    <w:p>
      <w:r>
        <w:t>The proposed priority is contradictory sensors and operator stop first, then loss of global permissives, then normal state transitions. This is an implementation intention, not a machine safety guarantee. Test cases should inject simultaneous input events at scan boundaries and inspect the resulting output snapshot. A hardware implementation also needs consideration of asynchronous safety inputs, drive stopping latency and stale status words received over a network.</w:t>
      </w:r>
    </w:p>
    <w:p>
      <w:pPr>
        <w:pStyle w:val="Heading2"/>
      </w:pPr>
      <w:r>
        <w:t>2.30 Recovery as a distinct process</w:t>
      </w:r>
    </w:p>
    <w:p>
      <w:r>
        <w:t>After a fault the plant may be in an intermediate configuration. The feed may be away from home, the clamp may still hold a part, or the spindle may be coasting. Returning the software variable to Idle does not physically reposition these components. Recovery should therefore have a separate procedure that observes the plant, decides whether a supervised retract is appropriate, and verifies the end conditions before a fresh start request can be accepted.</w:t>
      </w:r>
    </w:p>
    <w:p>
      <w:r>
        <w:t>The generic pseudocode leaves SafeRecoveryConfirmed as an unresolved predicate. This is deliberate. Its meaning depends on the chosen valves, guard, spindle and access method. In a student simulator the recovery may be a manual state reset after all inputs are set to safe values; on a real machine it could require a service mode with limited motion and an independent safety design. The thesis does not substitute one for the other.</w:t>
      </w:r>
    </w:p>
    <w:p>
      <w:pPr>
        <w:pStyle w:val="Heading2"/>
      </w:pPr>
      <w:r>
        <w:t>2.31 Comparison of alternative controllers</w:t>
      </w:r>
    </w:p>
    <w:p>
      <w:r>
        <w:t>A relay based design could realize a short fixed sequence using timers and interlocks. A microcontroller could implement the same state machine and detailed event logging. A PLC is a reasonable educational choice because its development environment exposes industrial I/O mapping, timers and maintainable logic conventions. The selection does not imply that any PLC model is automatically suitable for machinery safety.</w:t>
      </w:r>
    </w:p>
    <w:p>
      <w:r>
        <w:t>For this thesis the comparison is architectural rather than a price ranking. The criteria include visible diagnostics, deterministic behavior under a stated scan model, ability to change sequence parameters, installation environment and availability of a suitable safety architecture. Without hardware quotations and environmental requirements, a weighted commercial ranking would be invented. The main learning outcome is expressing behavior independently from a vendor and then planning its mapping to actual hardware.</w:t>
      </w:r>
    </w:p>
    <w:p>
      <w:pPr>
        <w:pStyle w:val="Heading2"/>
      </w:pPr>
      <w:r>
        <w:t>2.32 Limitations of the control abstraction</w:t>
      </w:r>
    </w:p>
    <w:p>
      <w:r>
        <w:t>The simulator makes each movement a duration followed by a sensor event. It does not solve pneumatic flow equations, model compressibility in chamber volume over time, represent a cutter engaging material or calculate the force transmitted through the structure. Its normal distributions allow rare negative values, which the implementation truncates to a small positive duration; the consequence is negligible in the chosen parameter range but would matter if the model were extrapolated far beyond it.</w:t>
      </w:r>
    </w:p>
    <w:p>
      <w:r>
        <w:t>A more realistic digital twin would couple pressure, mass flow, valve openings, cylinder position, friction and external cutting load. Such a model would require parameter identification from a real rig and validation on held out physical trials. Model complexity should follow the research question. The simple event model is sufficient to illustrate sequence design and demonstrate how assumed variability affects abstract cycle outcomes, while its limitations remain visible.</w:t>
      </w:r>
    </w:p>
    <w:p>
      <w:pPr>
        <w:keepNext/>
        <w:jc w:val="center"/>
      </w:pPr>
      <w:r>
        <w:drawing>
          <wp:inline xmlns:a="http://schemas.openxmlformats.org/drawingml/2006/main" xmlns:pic="http://schemas.openxmlformats.org/drawingml/2006/picture">
            <wp:extent cx="5669280" cy="2141728"/>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669280" cy="2141728"/>
                    </a:xfrm>
                    <a:prstGeom prst="rect"/>
                  </pic:spPr>
                </pic:pic>
              </a:graphicData>
            </a:graphic>
          </wp:inline>
        </w:drawing>
      </w:r>
    </w:p>
    <w:p>
      <w:pPr>
        <w:pStyle w:val="Caption"/>
      </w:pPr>
      <w:r>
        <w:t>Figure 2.1  Functional architecture of the proposed educational cell.</w:t>
      </w:r>
    </w:p>
    <w:p>
      <w:pPr>
        <w:pStyle w:val="Heading1"/>
      </w:pPr>
      <w:r>
        <w:t>3 Design experiment and analysis</w:t>
      </w:r>
    </w:p>
    <w:p>
      <w:pPr>
        <w:pStyle w:val="Heading2"/>
      </w:pPr>
      <w:r>
        <w:t>3.1 Requirements and acceptance criteria</w:t>
      </w:r>
    </w:p>
    <w:p>
      <w:r>
        <w:t>The proposed controller shall remain idle until all start conditions are true, then command clamp extension and await confirmation. It shall start the spindle only after clamp confirmation, advance feed only after spindle run confirmation, retract feed before stopping the spindle, and release the clamp after the spindle has stopped. It shall reject a start request if the guard is open or pressure is low. A timeout or contradictory sensor observation shall enter a latched fault state.</w:t>
      </w:r>
    </w:p>
    <w:p>
      <w:r>
        <w:t>For simulation acceptance, each completed trace must follow the defined state order. No trace may command feed extension without simultaneously satisfying the modeled guard, pressure, clamp and spindle prerequisites. Each deliberately injected fault must produce a fault state before the next attempted feed command. These criteria test controller behavior within the model; they do not define real world machine acceptance.</w:t>
      </w:r>
    </w:p>
    <w:p>
      <w:pPr>
        <w:pStyle w:val="Heading2"/>
      </w:pPr>
      <w:r>
        <w:t>3.2 Proposed physical layout</w:t>
      </w:r>
    </w:p>
    <w:p>
      <w:r>
        <w:t>The abstract cell contains a rigid base, a fixture, a clamping cylinder, a guided feed carriage, a guarded spindle motor and end position sensors. The clamp presses the training blank into a locator rather than relying on friction alone. The feed carriage carries either the fixture or the spindle; this manuscript treats that mechanical choice as unresolved because no drawing or selected machine has been supplied.</w:t>
      </w:r>
    </w:p>
    <w:p>
      <w:r>
        <w:t>A physical layout would need tool envelope dimensions, travel limits, guarding geometry and a collection path for chips if cutting is attempted. It would also need a structural check for deflection under cutting loads. The absence of these details is recorded as a limitation instead of assigning fictitious dimensions.</w:t>
      </w:r>
    </w:p>
    <w:p>
      <w:pPr>
        <w:pStyle w:val="Heading2"/>
      </w:pPr>
      <w:r>
        <w:t>3.3 Input output schedule</w:t>
      </w:r>
    </w:p>
    <w:p>
      <w:r>
        <w:t>The logical input set includes Start, Stop, Reset, GuardClosed, PressureOK, ClampOpen, ClampClosed, FeedHome, FeedForward, SpindleRunning and SpindleStopped. The logical outputs include ClampExtend, ClampRetract, FeedExtend, FeedRetract and SpindleEnable. An output named FaultLamp indicates that an operator acknowledgement is required. Appendix A gives each tag, polarity, role and proposed test.</w:t>
      </w:r>
    </w:p>
    <w:p>
      <w:r>
        <w:t>A logical tag is independent of a terminal address. This separation is useful for software review because it exposes assumptions before a specific PLC model has been selected. The terminal assignment, signal voltage, output current, protection and wiring method belong in a hardware build document.</w:t>
      </w:r>
    </w:p>
    <w:p>
      <w:pPr>
        <w:pStyle w:val="Heading2"/>
      </w:pPr>
      <w:r>
        <w:t>3.4 Control states and permitted transitions</w:t>
      </w:r>
    </w:p>
    <w:p>
      <w:r>
        <w:t>The operating states are Idle, Clamp, SpinUp, Advance, Retract, SpinDown, Release and Complete. Fault is an exceptional latched state accessible from every active state. A state changes only when its specific completion input is true and the global permissives remain valid. Complete increments the counter and returns to Idle after the release indication is accepted.</w:t>
      </w:r>
    </w:p>
    <w:p>
      <w:r>
        <w:t>A transition table should be read as a contract. In Clamp, the controller commands only the clamp motion appropriate to the selected valve; it waits for ClampClosed. In Advance, it commands feed movement only while the clamp and spindle confirmations remain true. A simultaneous loss of pressure and a feed end signal is resolved in favor of fault because the global fault rule has priority. This priority must be explicit in implementation.</w:t>
      </w:r>
    </w:p>
    <w:p>
      <w:pPr>
        <w:pStyle w:val="Heading2"/>
      </w:pPr>
      <w:r>
        <w:t>3.5 Petri net model of the controller and plant</w:t>
      </w:r>
    </w:p>
    <w:p>
      <w:r>
        <w:t xml:space="preserve">Figure 3.1 shows the controller component of the net and Figure 3.2 the plant and permissive components; Table 3.1 lists the places and Table 3.2 the transitions. A place holds a token when the condition it names is true. The controller places are the eight operating states of Section 3.4, of which exactly one is marked. The plant places describe the clamp cylinder (open, moving, closed), the feed carriage (home, moving, forward), the spindle (stopped, running), the guard (closed, open) and the supply pressure (adequate, low). The initial marking M0 places tokens in Idle, C_open, F_home, S_stopped, G_closed and P_ok, which is the start permission of Section 2.13 expressed as a marking.</w:t>
      </w:r>
    </w:p>
    <w:p>
      <w:pPr>
        <w:keepNext/>
        <w:jc w:val="center"/>
      </w:pPr>
      <w:r>
        <w:drawing>
          <wp:inline xmlns:a="http://schemas.openxmlformats.org/drawingml/2006/main" xmlns:pic="http://schemas.openxmlformats.org/drawingml/2006/picture">
            <wp:extent cx="5486400" cy="1706880"/>
            <wp:docPr id="5" name="Picture 5"/>
            <wp:cNvGraphicFramePr>
              <a:graphicFrameLocks noChangeAspect="1"/>
            </wp:cNvGraphicFramePr>
            <a:graphic>
              <a:graphicData uri="http://schemas.openxmlformats.org/drawingml/2006/picture">
                <pic:pic>
                  <pic:nvPicPr>
                    <pic:cNvPr id="0" name="petri_controller.png"/>
                    <pic:cNvPicPr/>
                  </pic:nvPicPr>
                  <pic:blipFill>
                    <a:blip r:embed="rId14"/>
                    <a:stretch>
                      <a:fillRect/>
                    </a:stretch>
                  </pic:blipFill>
                  <pic:spPr>
                    <a:xfrm>
                      <a:off x="0" y="0"/>
                      <a:ext cx="5486400" cy="1706880"/>
                    </a:xfrm>
                    <a:prstGeom prst="rect"/>
                  </pic:spPr>
                </pic:pic>
              </a:graphicData>
            </a:graphic>
          </wp:inline>
        </w:drawing>
      </w:r>
    </w:p>
    <w:p>
      <w:pPr>
        <w:pStyle w:val="Caption"/>
      </w:pPr>
      <w:r>
        <w:t>Figure 3.1  Controller component of the Petri net; the single token marks the active state, f_X are the fault transitions and t_reset the recovery transition.</w:t>
      </w:r>
    </w:p>
    <w:p>
      <w:pPr>
        <w:keepNext/>
        <w:jc w:val="center"/>
      </w:pPr>
      <w:r>
        <w:drawing>
          <wp:inline xmlns:a="http://schemas.openxmlformats.org/drawingml/2006/main" xmlns:pic="http://schemas.openxmlformats.org/drawingml/2006/picture">
            <wp:extent cx="5486400" cy="1750979"/>
            <wp:docPr id="6" name="Picture 6"/>
            <wp:cNvGraphicFramePr>
              <a:graphicFrameLocks noChangeAspect="1"/>
            </wp:cNvGraphicFramePr>
            <a:graphic>
              <a:graphicData uri="http://schemas.openxmlformats.org/drawingml/2006/picture">
                <pic:pic>
                  <pic:nvPicPr>
                    <pic:cNvPr id="0" name="petri_plant.png"/>
                    <pic:cNvPicPr/>
                  </pic:nvPicPr>
                  <pic:blipFill>
                    <a:blip r:embed="rId15"/>
                    <a:stretch>
                      <a:fillRect/>
                    </a:stretch>
                  </pic:blipFill>
                  <pic:spPr>
                    <a:xfrm>
                      <a:off x="0" y="0"/>
                      <a:ext cx="5486400" cy="1750979"/>
                    </a:xfrm>
                    <a:prstGeom prst="rect"/>
                  </pic:spPr>
                </pic:pic>
              </a:graphicData>
            </a:graphic>
          </wp:inline>
        </w:drawing>
      </w:r>
    </w:p>
    <w:p>
      <w:pPr>
        <w:pStyle w:val="Caption"/>
      </w:pPr>
      <w:r>
        <w:t>Figure 3.2  Plant and permissive components of the Petri net; the test places of each transition are given in angle brackets.</w:t>
      </w:r>
    </w:p>
    <w:tbl>
      <w:tblPr>
        <w:tblStyle w:val="TableGrid"/>
        <w:tblW w:type="auto" w:w="0"/>
        <w:jc w:val="center"/>
        <w:tblLayout w:type="fixed"/>
        <w:tblLook w:firstColumn="1" w:firstRow="1" w:lastColumn="0" w:lastRow="0" w:noHBand="0" w:noVBand="1" w:val="04A0"/>
      </w:tblPr>
      <w:tblGrid>
        <w:gridCol w:w="1500"/>
        <w:gridCol w:w="1700"/>
        <w:gridCol w:w="6233"/>
      </w:tblGrid>
      <w:tr>
        <w:trPr>
          <w:tblHeader w:val="true"/>
          <w:cantSplit/>
        </w:trPr>
        <w:tc>
          <w:tcPr>
            <w:tcW w:type="dxa" w:w="1500"/>
            <w:vAlign w:val="center"/>
          </w:tcPr>
          <w:p>
            <w:pPr>
              <w:spacing w:after="40" w:line="264" w:lineRule="auto"/>
            </w:pPr>
            <w:r>
              <w:rPr>
                <w:b/>
              </w:rPr>
              <w:t xml:space="preserve">Component</w:t>
            </w:r>
          </w:p>
        </w:tc>
        <w:tc>
          <w:tcPr>
            <w:tcW w:type="dxa" w:w="1700"/>
            <w:vAlign w:val="center"/>
          </w:tcPr>
          <w:p>
            <w:pPr>
              <w:spacing w:after="40" w:line="264" w:lineRule="auto"/>
            </w:pPr>
            <w:r>
              <w:rPr>
                <w:b/>
              </w:rPr>
              <w:t xml:space="preserve">Place</w:t>
            </w:r>
          </w:p>
        </w:tc>
        <w:tc>
          <w:tcPr>
            <w:tcW w:type="dxa" w:w="6233"/>
            <w:vAlign w:val="center"/>
          </w:tcPr>
          <w:p>
            <w:pPr>
              <w:spacing w:after="40" w:line="264" w:lineRule="auto"/>
            </w:pPr>
            <w:r>
              <w:rPr>
                <w:b/>
              </w:rPr>
              <w:t xml:space="preserve">Meaning; a token means the condition holds</w:t>
            </w:r>
          </w:p>
        </w:tc>
      </w:tr>
      <w:tr>
        <w:trPr>
          <w:cantSplit/>
        </w:trPr>
        <w:tc>
          <w:tcPr>
            <w:tcW w:type="dxa" w:w="1500"/>
            <w:vAlign w:val="center"/>
          </w:tcPr>
          <w:p>
            <w:pPr>
              <w:spacing w:after="40" w:line="264" w:lineRule="auto"/>
            </w:pPr>
            <w:r>
              <w:t xml:space="preserve">Controller</w:t>
            </w:r>
          </w:p>
        </w:tc>
        <w:tc>
          <w:tcPr>
            <w:tcW w:type="dxa" w:w="1700"/>
            <w:vAlign w:val="center"/>
          </w:tcPr>
          <w:p>
            <w:pPr>
              <w:spacing w:after="40" w:line="264" w:lineRule="auto"/>
            </w:pPr>
            <w:r>
              <w:t xml:space="preserve">Idle</w:t>
            </w:r>
          </w:p>
        </w:tc>
        <w:tc>
          <w:tcPr>
            <w:tcW w:type="dxa" w:w="6233"/>
            <w:vAlign w:val="center"/>
          </w:tcPr>
          <w:p>
            <w:pPr>
              <w:spacing w:after="40" w:line="264" w:lineRule="auto"/>
            </w:pPr>
            <w:r>
              <w:t xml:space="preserve">Waiting for a new Start edge; no motion output energized (initially marked)</w:t>
            </w:r>
          </w:p>
        </w:tc>
      </w:tr>
      <w:tr>
        <w:trPr>
          <w:cantSplit/>
        </w:trPr>
        <w:tc>
          <w:tcPr>
            <w:tcW w:type="dxa" w:w="1500"/>
            <w:vAlign w:val="center"/>
          </w:tcPr>
          <w:p>
            <w:pPr>
              <w:spacing w:after="40" w:line="264" w:lineRule="auto"/>
            </w:pPr>
            <w:r>
              <w:t xml:space="preserve">Controller</w:t>
            </w:r>
          </w:p>
        </w:tc>
        <w:tc>
          <w:tcPr>
            <w:tcW w:type="dxa" w:w="1700"/>
            <w:vAlign w:val="center"/>
          </w:tcPr>
          <w:p>
            <w:pPr>
              <w:spacing w:after="40" w:line="264" w:lineRule="auto"/>
            </w:pPr>
            <w:r>
              <w:t xml:space="preserve">Clamp</w:t>
            </w:r>
          </w:p>
        </w:tc>
        <w:tc>
          <w:tcPr>
            <w:tcW w:type="dxa" w:w="6233"/>
            <w:vAlign w:val="center"/>
          </w:tcPr>
          <w:p>
            <w:pPr>
              <w:spacing w:after="40" w:line="264" w:lineRule="auto"/>
            </w:pPr>
            <w:r>
              <w:t xml:space="preserve">ClampExtend commanded; waiting for ClampClosed</w:t>
            </w:r>
          </w:p>
        </w:tc>
      </w:tr>
      <w:tr>
        <w:trPr>
          <w:cantSplit/>
        </w:trPr>
        <w:tc>
          <w:tcPr>
            <w:tcW w:type="dxa" w:w="1500"/>
            <w:vAlign w:val="center"/>
          </w:tcPr>
          <w:p>
            <w:pPr>
              <w:spacing w:after="40" w:line="264" w:lineRule="auto"/>
            </w:pPr>
            <w:r>
              <w:t xml:space="preserve">Controller</w:t>
            </w:r>
          </w:p>
        </w:tc>
        <w:tc>
          <w:tcPr>
            <w:tcW w:type="dxa" w:w="1700"/>
            <w:vAlign w:val="center"/>
          </w:tcPr>
          <w:p>
            <w:pPr>
              <w:spacing w:after="40" w:line="264" w:lineRule="auto"/>
            </w:pPr>
            <w:r>
              <w:t xml:space="preserve">SpinUp</w:t>
            </w:r>
          </w:p>
        </w:tc>
        <w:tc>
          <w:tcPr>
            <w:tcW w:type="dxa" w:w="6233"/>
            <w:vAlign w:val="center"/>
          </w:tcPr>
          <w:p>
            <w:pPr>
              <w:spacing w:after="40" w:line="264" w:lineRule="auto"/>
            </w:pPr>
            <w:r>
              <w:t xml:space="preserve">SpindleEnable commanded; waiting for SpindleRunning</w:t>
            </w:r>
          </w:p>
        </w:tc>
      </w:tr>
      <w:tr>
        <w:trPr>
          <w:cantSplit/>
        </w:trPr>
        <w:tc>
          <w:tcPr>
            <w:tcW w:type="dxa" w:w="1500"/>
            <w:vAlign w:val="center"/>
          </w:tcPr>
          <w:p>
            <w:pPr>
              <w:spacing w:after="40" w:line="264" w:lineRule="auto"/>
            </w:pPr>
            <w:r>
              <w:t xml:space="preserve">Controller</w:t>
            </w:r>
          </w:p>
        </w:tc>
        <w:tc>
          <w:tcPr>
            <w:tcW w:type="dxa" w:w="1700"/>
            <w:vAlign w:val="center"/>
          </w:tcPr>
          <w:p>
            <w:pPr>
              <w:spacing w:after="40" w:line="264" w:lineRule="auto"/>
            </w:pPr>
            <w:r>
              <w:t xml:space="preserve">Advance</w:t>
            </w:r>
          </w:p>
        </w:tc>
        <w:tc>
          <w:tcPr>
            <w:tcW w:type="dxa" w:w="6233"/>
            <w:vAlign w:val="center"/>
          </w:tcPr>
          <w:p>
            <w:pPr>
              <w:spacing w:after="40" w:line="264" w:lineRule="auto"/>
            </w:pPr>
            <w:r>
              <w:t xml:space="preserve">SpindleEnable and FeedExtend commanded; waiting for FeedForward</w:t>
            </w:r>
          </w:p>
        </w:tc>
      </w:tr>
      <w:tr>
        <w:trPr>
          <w:cantSplit/>
        </w:trPr>
        <w:tc>
          <w:tcPr>
            <w:tcW w:type="dxa" w:w="1500"/>
            <w:vAlign w:val="center"/>
          </w:tcPr>
          <w:p>
            <w:pPr>
              <w:spacing w:after="40" w:line="264" w:lineRule="auto"/>
            </w:pPr>
            <w:r>
              <w:t xml:space="preserve">Controller</w:t>
            </w:r>
          </w:p>
        </w:tc>
        <w:tc>
          <w:tcPr>
            <w:tcW w:type="dxa" w:w="1700"/>
            <w:vAlign w:val="center"/>
          </w:tcPr>
          <w:p>
            <w:pPr>
              <w:spacing w:after="40" w:line="264" w:lineRule="auto"/>
            </w:pPr>
            <w:r>
              <w:t xml:space="preserve">Retract</w:t>
            </w:r>
          </w:p>
        </w:tc>
        <w:tc>
          <w:tcPr>
            <w:tcW w:type="dxa" w:w="6233"/>
            <w:vAlign w:val="center"/>
          </w:tcPr>
          <w:p>
            <w:pPr>
              <w:spacing w:after="40" w:line="264" w:lineRule="auto"/>
            </w:pPr>
            <w:r>
              <w:t xml:space="preserve">SpindleEnable and FeedRetract commanded; waiting for FeedHome</w:t>
            </w:r>
          </w:p>
        </w:tc>
      </w:tr>
      <w:tr>
        <w:trPr>
          <w:cantSplit/>
        </w:trPr>
        <w:tc>
          <w:tcPr>
            <w:tcW w:type="dxa" w:w="1500"/>
            <w:vAlign w:val="center"/>
          </w:tcPr>
          <w:p>
            <w:pPr>
              <w:spacing w:after="40" w:line="264" w:lineRule="auto"/>
            </w:pPr>
            <w:r>
              <w:t xml:space="preserve">Controller</w:t>
            </w:r>
          </w:p>
        </w:tc>
        <w:tc>
          <w:tcPr>
            <w:tcW w:type="dxa" w:w="1700"/>
            <w:vAlign w:val="center"/>
          </w:tcPr>
          <w:p>
            <w:pPr>
              <w:spacing w:after="40" w:line="264" w:lineRule="auto"/>
            </w:pPr>
            <w:r>
              <w:t xml:space="preserve">SpinDown</w:t>
            </w:r>
          </w:p>
        </w:tc>
        <w:tc>
          <w:tcPr>
            <w:tcW w:type="dxa" w:w="6233"/>
            <w:vAlign w:val="center"/>
          </w:tcPr>
          <w:p>
            <w:pPr>
              <w:spacing w:after="40" w:line="264" w:lineRule="auto"/>
            </w:pPr>
            <w:r>
              <w:t xml:space="preserve">Spindle command removed; waiting for SpindleStopped</w:t>
            </w:r>
          </w:p>
        </w:tc>
      </w:tr>
      <w:tr>
        <w:trPr>
          <w:cantSplit/>
        </w:trPr>
        <w:tc>
          <w:tcPr>
            <w:tcW w:type="dxa" w:w="1500"/>
            <w:vAlign w:val="center"/>
          </w:tcPr>
          <w:p>
            <w:pPr>
              <w:spacing w:after="40" w:line="264" w:lineRule="auto"/>
            </w:pPr>
            <w:r>
              <w:t xml:space="preserve">Controller</w:t>
            </w:r>
          </w:p>
        </w:tc>
        <w:tc>
          <w:tcPr>
            <w:tcW w:type="dxa" w:w="1700"/>
            <w:vAlign w:val="center"/>
          </w:tcPr>
          <w:p>
            <w:pPr>
              <w:spacing w:after="40" w:line="264" w:lineRule="auto"/>
            </w:pPr>
            <w:r>
              <w:t xml:space="preserve">Release</w:t>
            </w:r>
          </w:p>
        </w:tc>
        <w:tc>
          <w:tcPr>
            <w:tcW w:type="dxa" w:w="6233"/>
            <w:vAlign w:val="center"/>
          </w:tcPr>
          <w:p>
            <w:pPr>
              <w:spacing w:after="40" w:line="264" w:lineRule="auto"/>
            </w:pPr>
            <w:r>
              <w:t xml:space="preserve">ClampRetract commanded; waiting for ClampOpen</w:t>
            </w:r>
          </w:p>
        </w:tc>
      </w:tr>
      <w:tr>
        <w:trPr>
          <w:cantSplit/>
        </w:trPr>
        <w:tc>
          <w:tcPr>
            <w:tcW w:type="dxa" w:w="1500"/>
            <w:vAlign w:val="center"/>
          </w:tcPr>
          <w:p>
            <w:pPr>
              <w:spacing w:after="40" w:line="264" w:lineRule="auto"/>
            </w:pPr>
            <w:r>
              <w:t xml:space="preserve">Controller</w:t>
            </w:r>
          </w:p>
        </w:tc>
        <w:tc>
          <w:tcPr>
            <w:tcW w:type="dxa" w:w="1700"/>
            <w:vAlign w:val="center"/>
          </w:tcPr>
          <w:p>
            <w:pPr>
              <w:spacing w:after="40" w:line="264" w:lineRule="auto"/>
            </w:pPr>
            <w:r>
              <w:t xml:space="preserve">Fault</w:t>
            </w:r>
          </w:p>
        </w:tc>
        <w:tc>
          <w:tcPr>
            <w:tcW w:type="dxa" w:w="6233"/>
            <w:vAlign w:val="center"/>
          </w:tcPr>
          <w:p>
            <w:pPr>
              <w:spacing w:after="40" w:line="264" w:lineRule="auto"/>
            </w:pPr>
            <w:r>
              <w:t xml:space="preserve">Latched fault or operator stop; FaultLamp energized; Reset required</w:t>
            </w:r>
          </w:p>
        </w:tc>
      </w:tr>
      <w:tr>
        <w:trPr>
          <w:cantSplit/>
        </w:trPr>
        <w:tc>
          <w:tcPr>
            <w:tcW w:type="dxa" w:w="1500"/>
            <w:vAlign w:val="center"/>
          </w:tcPr>
          <w:p>
            <w:pPr>
              <w:spacing w:after="40" w:line="264" w:lineRule="auto"/>
            </w:pPr>
            <w:r>
              <w:t xml:space="preserve">Clamp cylinder</w:t>
            </w:r>
          </w:p>
        </w:tc>
        <w:tc>
          <w:tcPr>
            <w:tcW w:type="dxa" w:w="1700"/>
            <w:vAlign w:val="center"/>
          </w:tcPr>
          <w:p>
            <w:pPr>
              <w:spacing w:after="40" w:line="264" w:lineRule="auto"/>
            </w:pPr>
            <w:r>
              <w:t xml:space="preserve">C_open, C_moving, C_closed</w:t>
            </w:r>
          </w:p>
        </w:tc>
        <w:tc>
          <w:tcPr>
            <w:tcW w:type="dxa" w:w="6233"/>
            <w:vAlign w:val="center"/>
          </w:tcPr>
          <w:p>
            <w:pPr>
              <w:spacing w:after="40" w:line="264" w:lineRule="auto"/>
            </w:pPr>
            <w:r>
              <w:t xml:space="preserve">Rod at open end (initially marked), between end sensors, at closed end</w:t>
            </w:r>
          </w:p>
        </w:tc>
      </w:tr>
      <w:tr>
        <w:trPr>
          <w:cantSplit/>
        </w:trPr>
        <w:tc>
          <w:tcPr>
            <w:tcW w:type="dxa" w:w="1500"/>
            <w:vAlign w:val="center"/>
          </w:tcPr>
          <w:p>
            <w:pPr>
              <w:spacing w:after="40" w:line="264" w:lineRule="auto"/>
            </w:pPr>
            <w:r>
              <w:t xml:space="preserve">Feed carriage</w:t>
            </w:r>
          </w:p>
        </w:tc>
        <w:tc>
          <w:tcPr>
            <w:tcW w:type="dxa" w:w="1700"/>
            <w:vAlign w:val="center"/>
          </w:tcPr>
          <w:p>
            <w:pPr>
              <w:spacing w:after="40" w:line="264" w:lineRule="auto"/>
            </w:pPr>
            <w:r>
              <w:t xml:space="preserve">F_home, F_moving, F_fwd</w:t>
            </w:r>
          </w:p>
        </w:tc>
        <w:tc>
          <w:tcPr>
            <w:tcW w:type="dxa" w:w="6233"/>
            <w:vAlign w:val="center"/>
          </w:tcPr>
          <w:p>
            <w:pPr>
              <w:spacing w:after="40" w:line="264" w:lineRule="auto"/>
            </w:pPr>
            <w:r>
              <w:t xml:space="preserve">Carriage at home (initially marked), between end sensors, at forward end</w:t>
            </w:r>
          </w:p>
        </w:tc>
      </w:tr>
      <w:tr>
        <w:trPr>
          <w:cantSplit/>
        </w:trPr>
        <w:tc>
          <w:tcPr>
            <w:tcW w:type="dxa" w:w="1500"/>
            <w:vAlign w:val="center"/>
          </w:tcPr>
          <w:p>
            <w:pPr>
              <w:spacing w:after="40" w:line="264" w:lineRule="auto"/>
            </w:pPr>
            <w:r>
              <w:t xml:space="preserve">Spindle</w:t>
            </w:r>
          </w:p>
        </w:tc>
        <w:tc>
          <w:tcPr>
            <w:tcW w:type="dxa" w:w="1700"/>
            <w:vAlign w:val="center"/>
          </w:tcPr>
          <w:p>
            <w:pPr>
              <w:spacing w:after="40" w:line="264" w:lineRule="auto"/>
            </w:pPr>
            <w:r>
              <w:t xml:space="preserve">S_stopped, S_running</w:t>
            </w:r>
          </w:p>
        </w:tc>
        <w:tc>
          <w:tcPr>
            <w:tcW w:type="dxa" w:w="6233"/>
            <w:vAlign w:val="center"/>
          </w:tcPr>
          <w:p>
            <w:pPr>
              <w:spacing w:after="40" w:line="264" w:lineRule="auto"/>
            </w:pPr>
            <w:r>
              <w:t xml:space="preserve">Shaft stopped (initially marked) or run confirmation present</w:t>
            </w:r>
          </w:p>
        </w:tc>
      </w:tr>
      <w:tr>
        <w:trPr>
          <w:cantSplit/>
        </w:trPr>
        <w:tc>
          <w:tcPr>
            <w:tcW w:type="dxa" w:w="1500"/>
            <w:vAlign w:val="center"/>
          </w:tcPr>
          <w:p>
            <w:pPr>
              <w:spacing w:after="40" w:line="264" w:lineRule="auto"/>
            </w:pPr>
            <w:r>
              <w:t xml:space="preserve">Guard</w:t>
            </w:r>
          </w:p>
        </w:tc>
        <w:tc>
          <w:tcPr>
            <w:tcW w:type="dxa" w:w="1700"/>
            <w:vAlign w:val="center"/>
          </w:tcPr>
          <w:p>
            <w:pPr>
              <w:spacing w:after="40" w:line="264" w:lineRule="auto"/>
            </w:pPr>
            <w:r>
              <w:t xml:space="preserve">G_closed, G_open</w:t>
            </w:r>
          </w:p>
        </w:tc>
        <w:tc>
          <w:tcPr>
            <w:tcW w:type="dxa" w:w="6233"/>
            <w:vAlign w:val="center"/>
          </w:tcPr>
          <w:p>
            <w:pPr>
              <w:spacing w:after="40" w:line="264" w:lineRule="auto"/>
            </w:pPr>
            <w:r>
              <w:t xml:space="preserve">Enclosure closed (initially marked) or open</w:t>
            </w:r>
          </w:p>
        </w:tc>
      </w:tr>
      <w:tr>
        <w:trPr>
          <w:cantSplit/>
        </w:trPr>
        <w:tc>
          <w:tcPr>
            <w:tcW w:type="dxa" w:w="1500"/>
            <w:vAlign w:val="center"/>
          </w:tcPr>
          <w:p>
            <w:pPr>
              <w:spacing w:after="40" w:line="264" w:lineRule="auto"/>
            </w:pPr>
            <w:r>
              <w:t xml:space="preserve">Supply pressure</w:t>
            </w:r>
          </w:p>
        </w:tc>
        <w:tc>
          <w:tcPr>
            <w:tcW w:type="dxa" w:w="1700"/>
            <w:vAlign w:val="center"/>
          </w:tcPr>
          <w:p>
            <w:pPr>
              <w:spacing w:after="40" w:line="264" w:lineRule="auto"/>
            </w:pPr>
            <w:r>
              <w:t xml:space="preserve">P_ok, P_low</w:t>
            </w:r>
          </w:p>
        </w:tc>
        <w:tc>
          <w:tcPr>
            <w:tcW w:type="dxa" w:w="6233"/>
            <w:vAlign w:val="center"/>
          </w:tcPr>
          <w:p>
            <w:pPr>
              <w:spacing w:after="40" w:line="264" w:lineRule="auto"/>
            </w:pPr>
            <w:r>
              <w:t xml:space="preserve">Pressure above (initially marked) or below the permissive threshold</w:t>
            </w:r>
          </w:p>
        </w:tc>
      </w:tr>
    </w:tbl>
    <w:p/>
    <w:p>
      <w:pPr>
        <w:pStyle w:val="Caption"/>
      </w:pPr>
      <w:r>
        <w:t>Table 3.1  Places of the Petri net and the initial marking M0.</w:t>
      </w:r>
    </w:p>
    <w:tbl>
      <w:tblPr>
        <w:tblStyle w:val="TableGrid"/>
        <w:tblW w:type="auto" w:w="0"/>
        <w:jc w:val="center"/>
        <w:tblLayout w:type="fixed"/>
        <w:tblLook w:firstColumn="1" w:firstRow="1" w:lastColumn="0" w:lastRow="0" w:noHBand="0" w:noVBand="1" w:val="04A0"/>
      </w:tblPr>
      <w:tblGrid>
        <w:gridCol w:w="1900"/>
        <w:gridCol w:w="2000"/>
        <w:gridCol w:w="2700"/>
        <w:gridCol w:w="2833"/>
      </w:tblGrid>
      <w:tr>
        <w:trPr>
          <w:tblHeader w:val="true"/>
          <w:cantSplit/>
        </w:trPr>
        <w:tc>
          <w:tcPr>
            <w:tcW w:type="dxa" w:w="1900"/>
            <w:vAlign w:val="center"/>
          </w:tcPr>
          <w:p>
            <w:pPr>
              <w:spacing w:after="40" w:line="264" w:lineRule="auto"/>
            </w:pPr>
            <w:r>
              <w:rPr>
                <w:b/>
              </w:rPr>
              <w:t xml:space="preserve">Transition</w:t>
            </w:r>
          </w:p>
        </w:tc>
        <w:tc>
          <w:tcPr>
            <w:tcW w:type="dxa" w:w="2000"/>
            <w:vAlign w:val="center"/>
          </w:tcPr>
          <w:p>
            <w:pPr>
              <w:spacing w:after="40" w:line="264" w:lineRule="auto"/>
            </w:pPr>
            <w:r>
              <w:rPr>
                <w:b/>
              </w:rPr>
              <w:t xml:space="preserve">Input → output place</w:t>
            </w:r>
          </w:p>
        </w:tc>
        <w:tc>
          <w:tcPr>
            <w:tcW w:type="dxa" w:w="2700"/>
            <w:vAlign w:val="center"/>
          </w:tcPr>
          <w:p>
            <w:pPr>
              <w:spacing w:after="40" w:line="264" w:lineRule="auto"/>
            </w:pPr>
            <w:r>
              <w:rPr>
                <w:b/>
              </w:rPr>
              <w:t xml:space="preserve">Test places (read arcs)</w:t>
            </w:r>
          </w:p>
        </w:tc>
        <w:tc>
          <w:tcPr>
            <w:tcW w:type="dxa" w:w="2833"/>
            <w:vAlign w:val="center"/>
          </w:tcPr>
          <w:p>
            <w:pPr>
              <w:spacing w:after="40" w:line="264" w:lineRule="auto"/>
            </w:pPr>
            <w:r>
              <w:rPr>
                <w:b/>
              </w:rPr>
              <w:t xml:space="preserve">Meaning</w:t>
            </w:r>
          </w:p>
        </w:tc>
      </w:tr>
      <w:tr>
        <w:trPr>
          <w:cantSplit/>
        </w:trPr>
        <w:tc>
          <w:tcPr>
            <w:tcW w:type="dxa" w:w="1900"/>
            <w:vAlign w:val="center"/>
          </w:tcPr>
          <w:p>
            <w:pPr>
              <w:spacing w:after="40" w:line="264" w:lineRule="auto"/>
            </w:pPr>
            <w:r>
              <w:t xml:space="preserve">t1  t_start</w:t>
            </w:r>
          </w:p>
        </w:tc>
        <w:tc>
          <w:tcPr>
            <w:tcW w:type="dxa" w:w="2000"/>
            <w:vAlign w:val="center"/>
          </w:tcPr>
          <w:p>
            <w:pPr>
              <w:spacing w:after="40" w:line="264" w:lineRule="auto"/>
            </w:pPr>
            <w:r>
              <w:t xml:space="preserve">Idle → Clamp</w:t>
            </w:r>
          </w:p>
        </w:tc>
        <w:tc>
          <w:tcPr>
            <w:tcW w:type="dxa" w:w="2700"/>
            <w:vAlign w:val="center"/>
          </w:tcPr>
          <w:p>
            <w:pPr>
              <w:spacing w:after="40" w:line="264" w:lineRule="auto"/>
            </w:pPr>
            <w:r>
              <w:t xml:space="preserve">G_closed, P_ok, C_open, F_home, S_stopped</w:t>
            </w:r>
          </w:p>
        </w:tc>
        <w:tc>
          <w:tcPr>
            <w:tcW w:type="dxa" w:w="2833"/>
            <w:vAlign w:val="center"/>
          </w:tcPr>
          <w:p>
            <w:pPr>
              <w:spacing w:after="40" w:line="264" w:lineRule="auto"/>
            </w:pPr>
            <w:r>
              <w:t xml:space="preserve">New Start edge accepted with every permissive true</w:t>
            </w:r>
          </w:p>
        </w:tc>
      </w:tr>
      <w:tr>
        <w:trPr>
          <w:cantSplit/>
        </w:trPr>
        <w:tc>
          <w:tcPr>
            <w:tcW w:type="dxa" w:w="1900"/>
            <w:vAlign w:val="center"/>
          </w:tcPr>
          <w:p>
            <w:pPr>
              <w:spacing w:after="40" w:line="264" w:lineRule="auto"/>
            </w:pPr>
            <w:r>
              <w:t xml:space="preserve">t2  t_clamp_ok</w:t>
            </w:r>
          </w:p>
        </w:tc>
        <w:tc>
          <w:tcPr>
            <w:tcW w:type="dxa" w:w="2000"/>
            <w:vAlign w:val="center"/>
          </w:tcPr>
          <w:p>
            <w:pPr>
              <w:spacing w:after="40" w:line="264" w:lineRule="auto"/>
            </w:pPr>
            <w:r>
              <w:t xml:space="preserve">Clamp → SpinUp</w:t>
            </w:r>
          </w:p>
        </w:tc>
        <w:tc>
          <w:tcPr>
            <w:tcW w:type="dxa" w:w="2700"/>
            <w:vAlign w:val="center"/>
          </w:tcPr>
          <w:p>
            <w:pPr>
              <w:spacing w:after="40" w:line="264" w:lineRule="auto"/>
            </w:pPr>
            <w:r>
              <w:t xml:space="preserve">G_closed, P_ok, C_closed</w:t>
            </w:r>
          </w:p>
        </w:tc>
        <w:tc>
          <w:tcPr>
            <w:tcW w:type="dxa" w:w="2833"/>
            <w:vAlign w:val="center"/>
          </w:tcPr>
          <w:p>
            <w:pPr>
              <w:spacing w:after="40" w:line="264" w:lineRule="auto"/>
            </w:pPr>
            <w:r>
              <w:t xml:space="preserve">Clamp closed confirmed</w:t>
            </w:r>
          </w:p>
        </w:tc>
      </w:tr>
      <w:tr>
        <w:trPr>
          <w:cantSplit/>
        </w:trPr>
        <w:tc>
          <w:tcPr>
            <w:tcW w:type="dxa" w:w="1900"/>
            <w:vAlign w:val="center"/>
          </w:tcPr>
          <w:p>
            <w:pPr>
              <w:spacing w:after="40" w:line="264" w:lineRule="auto"/>
            </w:pPr>
            <w:r>
              <w:t xml:space="preserve">t3  t_spin_ok</w:t>
            </w:r>
          </w:p>
        </w:tc>
        <w:tc>
          <w:tcPr>
            <w:tcW w:type="dxa" w:w="2000"/>
            <w:vAlign w:val="center"/>
          </w:tcPr>
          <w:p>
            <w:pPr>
              <w:spacing w:after="40" w:line="264" w:lineRule="auto"/>
            </w:pPr>
            <w:r>
              <w:t xml:space="preserve">SpinUp → Advance</w:t>
            </w:r>
          </w:p>
        </w:tc>
        <w:tc>
          <w:tcPr>
            <w:tcW w:type="dxa" w:w="2700"/>
            <w:vAlign w:val="center"/>
          </w:tcPr>
          <w:p>
            <w:pPr>
              <w:spacing w:after="40" w:line="264" w:lineRule="auto"/>
            </w:pPr>
            <w:r>
              <w:t xml:space="preserve">G_closed, P_ok, S_running</w:t>
            </w:r>
          </w:p>
        </w:tc>
        <w:tc>
          <w:tcPr>
            <w:tcW w:type="dxa" w:w="2833"/>
            <w:vAlign w:val="center"/>
          </w:tcPr>
          <w:p>
            <w:pPr>
              <w:spacing w:after="40" w:line="264" w:lineRule="auto"/>
            </w:pPr>
            <w:r>
              <w:t xml:space="preserve">Spindle run confirmed</w:t>
            </w:r>
          </w:p>
        </w:tc>
      </w:tr>
      <w:tr>
        <w:trPr>
          <w:cantSplit/>
        </w:trPr>
        <w:tc>
          <w:tcPr>
            <w:tcW w:type="dxa" w:w="1900"/>
            <w:vAlign w:val="center"/>
          </w:tcPr>
          <w:p>
            <w:pPr>
              <w:spacing w:after="40" w:line="264" w:lineRule="auto"/>
            </w:pPr>
            <w:r>
              <w:t xml:space="preserve">t4  t_fwd_ok</w:t>
            </w:r>
          </w:p>
        </w:tc>
        <w:tc>
          <w:tcPr>
            <w:tcW w:type="dxa" w:w="2000"/>
            <w:vAlign w:val="center"/>
          </w:tcPr>
          <w:p>
            <w:pPr>
              <w:spacing w:after="40" w:line="264" w:lineRule="auto"/>
            </w:pPr>
            <w:r>
              <w:t xml:space="preserve">Advance → Retract</w:t>
            </w:r>
          </w:p>
        </w:tc>
        <w:tc>
          <w:tcPr>
            <w:tcW w:type="dxa" w:w="2700"/>
            <w:vAlign w:val="center"/>
          </w:tcPr>
          <w:p>
            <w:pPr>
              <w:spacing w:after="40" w:line="264" w:lineRule="auto"/>
            </w:pPr>
            <w:r>
              <w:t xml:space="preserve">G_closed, P_ok, F_fwd</w:t>
            </w:r>
          </w:p>
        </w:tc>
        <w:tc>
          <w:tcPr>
            <w:tcW w:type="dxa" w:w="2833"/>
            <w:vAlign w:val="center"/>
          </w:tcPr>
          <w:p>
            <w:pPr>
              <w:spacing w:after="40" w:line="264" w:lineRule="auto"/>
            </w:pPr>
            <w:r>
              <w:t xml:space="preserve">Feed forward confirmed</w:t>
            </w:r>
          </w:p>
        </w:tc>
      </w:tr>
      <w:tr>
        <w:trPr>
          <w:cantSplit/>
        </w:trPr>
        <w:tc>
          <w:tcPr>
            <w:tcW w:type="dxa" w:w="1900"/>
            <w:vAlign w:val="center"/>
          </w:tcPr>
          <w:p>
            <w:pPr>
              <w:spacing w:after="40" w:line="264" w:lineRule="auto"/>
            </w:pPr>
            <w:r>
              <w:t xml:space="preserve">t5  t_home_ok</w:t>
            </w:r>
          </w:p>
        </w:tc>
        <w:tc>
          <w:tcPr>
            <w:tcW w:type="dxa" w:w="2000"/>
            <w:vAlign w:val="center"/>
          </w:tcPr>
          <w:p>
            <w:pPr>
              <w:spacing w:after="40" w:line="264" w:lineRule="auto"/>
            </w:pPr>
            <w:r>
              <w:t xml:space="preserve">Retract → SpinDown</w:t>
            </w:r>
          </w:p>
        </w:tc>
        <w:tc>
          <w:tcPr>
            <w:tcW w:type="dxa" w:w="2700"/>
            <w:vAlign w:val="center"/>
          </w:tcPr>
          <w:p>
            <w:pPr>
              <w:spacing w:after="40" w:line="264" w:lineRule="auto"/>
            </w:pPr>
            <w:r>
              <w:t xml:space="preserve">G_closed, P_ok, F_home</w:t>
            </w:r>
          </w:p>
        </w:tc>
        <w:tc>
          <w:tcPr>
            <w:tcW w:type="dxa" w:w="2833"/>
            <w:vAlign w:val="center"/>
          </w:tcPr>
          <w:p>
            <w:pPr>
              <w:spacing w:after="40" w:line="264" w:lineRule="auto"/>
            </w:pPr>
            <w:r>
              <w:t xml:space="preserve">Feed home confirmed</w:t>
            </w:r>
          </w:p>
        </w:tc>
      </w:tr>
      <w:tr>
        <w:trPr>
          <w:cantSplit/>
        </w:trPr>
        <w:tc>
          <w:tcPr>
            <w:tcW w:type="dxa" w:w="1900"/>
            <w:vAlign w:val="center"/>
          </w:tcPr>
          <w:p>
            <w:pPr>
              <w:spacing w:after="40" w:line="264" w:lineRule="auto"/>
            </w:pPr>
            <w:r>
              <w:t xml:space="preserve">t6  t_stop_ok</w:t>
            </w:r>
          </w:p>
        </w:tc>
        <w:tc>
          <w:tcPr>
            <w:tcW w:type="dxa" w:w="2000"/>
            <w:vAlign w:val="center"/>
          </w:tcPr>
          <w:p>
            <w:pPr>
              <w:spacing w:after="40" w:line="264" w:lineRule="auto"/>
            </w:pPr>
            <w:r>
              <w:t xml:space="preserve">SpinDown → Release</w:t>
            </w:r>
          </w:p>
        </w:tc>
        <w:tc>
          <w:tcPr>
            <w:tcW w:type="dxa" w:w="2700"/>
            <w:vAlign w:val="center"/>
          </w:tcPr>
          <w:p>
            <w:pPr>
              <w:spacing w:after="40" w:line="264" w:lineRule="auto"/>
            </w:pPr>
            <w:r>
              <w:t xml:space="preserve">G_closed, P_ok, S_stopped</w:t>
            </w:r>
          </w:p>
        </w:tc>
        <w:tc>
          <w:tcPr>
            <w:tcW w:type="dxa" w:w="2833"/>
            <w:vAlign w:val="center"/>
          </w:tcPr>
          <w:p>
            <w:pPr>
              <w:spacing w:after="40" w:line="264" w:lineRule="auto"/>
            </w:pPr>
            <w:r>
              <w:t xml:space="preserve">Spindle stop confirmed</w:t>
            </w:r>
          </w:p>
        </w:tc>
      </w:tr>
      <w:tr>
        <w:trPr>
          <w:cantSplit/>
        </w:trPr>
        <w:tc>
          <w:tcPr>
            <w:tcW w:type="dxa" w:w="1900"/>
            <w:vAlign w:val="center"/>
          </w:tcPr>
          <w:p>
            <w:pPr>
              <w:spacing w:after="40" w:line="264" w:lineRule="auto"/>
            </w:pPr>
            <w:r>
              <w:t xml:space="preserve">t7  t_complete</w:t>
            </w:r>
          </w:p>
        </w:tc>
        <w:tc>
          <w:tcPr>
            <w:tcW w:type="dxa" w:w="2000"/>
            <w:vAlign w:val="center"/>
          </w:tcPr>
          <w:p>
            <w:pPr>
              <w:spacing w:after="40" w:line="264" w:lineRule="auto"/>
            </w:pPr>
            <w:r>
              <w:t xml:space="preserve">Release → Idle</w:t>
            </w:r>
          </w:p>
        </w:tc>
        <w:tc>
          <w:tcPr>
            <w:tcW w:type="dxa" w:w="2700"/>
            <w:vAlign w:val="center"/>
          </w:tcPr>
          <w:p>
            <w:pPr>
              <w:spacing w:after="40" w:line="264" w:lineRule="auto"/>
            </w:pPr>
            <w:r>
              <w:t xml:space="preserve">G_closed, P_ok, C_open</w:t>
            </w:r>
          </w:p>
        </w:tc>
        <w:tc>
          <w:tcPr>
            <w:tcW w:type="dxa" w:w="2833"/>
            <w:vAlign w:val="center"/>
          </w:tcPr>
          <w:p>
            <w:pPr>
              <w:spacing w:after="40" w:line="264" w:lineRule="auto"/>
            </w:pPr>
            <w:r>
              <w:t xml:space="preserve">Clamp open confirmed; complete counter incremented</w:t>
            </w:r>
          </w:p>
        </w:tc>
      </w:tr>
      <w:tr>
        <w:trPr>
          <w:cantSplit/>
        </w:trPr>
        <w:tc>
          <w:tcPr>
            <w:tcW w:type="dxa" w:w="1900"/>
            <w:vAlign w:val="center"/>
          </w:tcPr>
          <w:p>
            <w:pPr>
              <w:spacing w:after="40" w:line="264" w:lineRule="auto"/>
            </w:pPr>
            <w:r>
              <w:t xml:space="preserve">f_X_guard (6)</w:t>
            </w:r>
          </w:p>
        </w:tc>
        <w:tc>
          <w:tcPr>
            <w:tcW w:type="dxa" w:w="2000"/>
            <w:vAlign w:val="center"/>
          </w:tcPr>
          <w:p>
            <w:pPr>
              <w:spacing w:after="40" w:line="264" w:lineRule="auto"/>
            </w:pPr>
            <w:r>
              <w:t xml:space="preserve">X → Fault</w:t>
            </w:r>
          </w:p>
        </w:tc>
        <w:tc>
          <w:tcPr>
            <w:tcW w:type="dxa" w:w="2700"/>
            <w:vAlign w:val="center"/>
          </w:tcPr>
          <w:p>
            <w:pPr>
              <w:spacing w:after="40" w:line="264" w:lineRule="auto"/>
            </w:pPr>
            <w:r>
              <w:t xml:space="preserve">G_open</w:t>
            </w:r>
          </w:p>
        </w:tc>
        <w:tc>
          <w:tcPr>
            <w:tcW w:type="dxa" w:w="2833"/>
            <w:vAlign w:val="center"/>
          </w:tcPr>
          <w:p>
            <w:pPr>
              <w:spacing w:after="40" w:line="264" w:lineRule="auto"/>
            </w:pPr>
            <w:r>
              <w:t xml:space="preserve">Guard opened while active state X is marked</w:t>
            </w:r>
          </w:p>
        </w:tc>
      </w:tr>
      <w:tr>
        <w:trPr>
          <w:cantSplit/>
        </w:trPr>
        <w:tc>
          <w:tcPr>
            <w:tcW w:type="dxa" w:w="1900"/>
            <w:vAlign w:val="center"/>
          </w:tcPr>
          <w:p>
            <w:pPr>
              <w:spacing w:after="40" w:line="264" w:lineRule="auto"/>
            </w:pPr>
            <w:r>
              <w:t xml:space="preserve">f_X_press (6)</w:t>
            </w:r>
          </w:p>
        </w:tc>
        <w:tc>
          <w:tcPr>
            <w:tcW w:type="dxa" w:w="2000"/>
            <w:vAlign w:val="center"/>
          </w:tcPr>
          <w:p>
            <w:pPr>
              <w:spacing w:after="40" w:line="264" w:lineRule="auto"/>
            </w:pPr>
            <w:r>
              <w:t xml:space="preserve">X → Fault</w:t>
            </w:r>
          </w:p>
        </w:tc>
        <w:tc>
          <w:tcPr>
            <w:tcW w:type="dxa" w:w="2700"/>
            <w:vAlign w:val="center"/>
          </w:tcPr>
          <w:p>
            <w:pPr>
              <w:spacing w:after="40" w:line="264" w:lineRule="auto"/>
            </w:pPr>
            <w:r>
              <w:t xml:space="preserve">P_low</w:t>
            </w:r>
          </w:p>
        </w:tc>
        <w:tc>
          <w:tcPr>
            <w:tcW w:type="dxa" w:w="2833"/>
            <w:vAlign w:val="center"/>
          </w:tcPr>
          <w:p>
            <w:pPr>
              <w:spacing w:after="40" w:line="264" w:lineRule="auto"/>
            </w:pPr>
            <w:r>
              <w:t xml:space="preserve">Pressure lost while active state X is marked</w:t>
            </w:r>
          </w:p>
        </w:tc>
      </w:tr>
      <w:tr>
        <w:trPr>
          <w:cantSplit/>
        </w:trPr>
        <w:tc>
          <w:tcPr>
            <w:tcW w:type="dxa" w:w="1900"/>
            <w:vAlign w:val="center"/>
          </w:tcPr>
          <w:p>
            <w:pPr>
              <w:spacing w:after="40" w:line="264" w:lineRule="auto"/>
            </w:pPr>
            <w:r>
              <w:t xml:space="preserve">f_X_abort (6)</w:t>
            </w:r>
          </w:p>
        </w:tc>
        <w:tc>
          <w:tcPr>
            <w:tcW w:type="dxa" w:w="2000"/>
            <w:vAlign w:val="center"/>
          </w:tcPr>
          <w:p>
            <w:pPr>
              <w:spacing w:after="40" w:line="264" w:lineRule="auto"/>
            </w:pPr>
            <w:r>
              <w:t xml:space="preserve">X → Fault</w:t>
            </w:r>
          </w:p>
        </w:tc>
        <w:tc>
          <w:tcPr>
            <w:tcW w:type="dxa" w:w="2700"/>
            <w:vAlign w:val="center"/>
          </w:tcPr>
          <w:p>
            <w:pPr>
              <w:spacing w:after="40" w:line="264" w:lineRule="auto"/>
            </w:pPr>
            <w:r>
              <w:t xml:space="preserve">none</w:t>
            </w:r>
          </w:p>
        </w:tc>
        <w:tc>
          <w:tcPr>
            <w:tcW w:type="dxa" w:w="2833"/>
            <w:vAlign w:val="center"/>
          </w:tcPr>
          <w:p>
            <w:pPr>
              <w:spacing w:after="40" w:line="264" w:lineRule="auto"/>
            </w:pPr>
            <w:r>
              <w:t xml:space="preserve">Movement deadline expired or operator Stop in state X</w:t>
            </w:r>
          </w:p>
        </w:tc>
      </w:tr>
      <w:tr>
        <w:trPr>
          <w:cantSplit/>
        </w:trPr>
        <w:tc>
          <w:tcPr>
            <w:tcW w:type="dxa" w:w="1900"/>
            <w:vAlign w:val="center"/>
          </w:tcPr>
          <w:p>
            <w:pPr>
              <w:spacing w:after="40" w:line="264" w:lineRule="auto"/>
            </w:pPr>
            <w:r>
              <w:t xml:space="preserve">f_Advance_spin</w:t>
            </w:r>
          </w:p>
        </w:tc>
        <w:tc>
          <w:tcPr>
            <w:tcW w:type="dxa" w:w="2000"/>
            <w:vAlign w:val="center"/>
          </w:tcPr>
          <w:p>
            <w:pPr>
              <w:spacing w:after="40" w:line="264" w:lineRule="auto"/>
            </w:pPr>
            <w:r>
              <w:t xml:space="preserve">Advance → Fault</w:t>
            </w:r>
          </w:p>
        </w:tc>
        <w:tc>
          <w:tcPr>
            <w:tcW w:type="dxa" w:w="2700"/>
            <w:vAlign w:val="center"/>
          </w:tcPr>
          <w:p>
            <w:pPr>
              <w:spacing w:after="40" w:line="264" w:lineRule="auto"/>
            </w:pPr>
            <w:r>
              <w:t xml:space="preserve">S_stopped</w:t>
            </w:r>
          </w:p>
        </w:tc>
        <w:tc>
          <w:tcPr>
            <w:tcW w:type="dxa" w:w="2833"/>
            <w:vAlign w:val="center"/>
          </w:tcPr>
          <w:p>
            <w:pPr>
              <w:spacing w:after="40" w:line="264" w:lineRule="auto"/>
            </w:pPr>
            <w:r>
              <w:t xml:space="preserve">Spindle run confirmation lost during feed</w:t>
            </w:r>
          </w:p>
        </w:tc>
      </w:tr>
      <w:tr>
        <w:trPr>
          <w:cantSplit/>
        </w:trPr>
        <w:tc>
          <w:tcPr>
            <w:tcW w:type="dxa" w:w="1900"/>
            <w:vAlign w:val="center"/>
          </w:tcPr>
          <w:p>
            <w:pPr>
              <w:spacing w:after="40" w:line="264" w:lineRule="auto"/>
            </w:pPr>
            <w:r>
              <w:t xml:space="preserve">t_reset</w:t>
            </w:r>
          </w:p>
        </w:tc>
        <w:tc>
          <w:tcPr>
            <w:tcW w:type="dxa" w:w="2000"/>
            <w:vAlign w:val="center"/>
          </w:tcPr>
          <w:p>
            <w:pPr>
              <w:spacing w:after="40" w:line="264" w:lineRule="auto"/>
            </w:pPr>
            <w:r>
              <w:t xml:space="preserve">Fault → Idle</w:t>
            </w:r>
          </w:p>
        </w:tc>
        <w:tc>
          <w:tcPr>
            <w:tcW w:type="dxa" w:w="2700"/>
            <w:vAlign w:val="center"/>
          </w:tcPr>
          <w:p>
            <w:pPr>
              <w:spacing w:after="40" w:line="264" w:lineRule="auto"/>
            </w:pPr>
            <w:r>
              <w:t xml:space="preserve">G_closed, P_ok, C_open, F_home, S_stopped</w:t>
            </w:r>
          </w:p>
        </w:tc>
        <w:tc>
          <w:tcPr>
            <w:tcW w:type="dxa" w:w="2833"/>
            <w:vAlign w:val="center"/>
          </w:tcPr>
          <w:p>
            <w:pPr>
              <w:spacing w:after="40" w:line="264" w:lineRule="auto"/>
            </w:pPr>
            <w:r>
              <w:t xml:space="preserve">Reset edge accepted with the plant at its reference position</w:t>
            </w:r>
          </w:p>
        </w:tc>
      </w:tr>
      <w:tr>
        <w:trPr>
          <w:cantSplit/>
        </w:trPr>
        <w:tc>
          <w:tcPr>
            <w:tcW w:type="dxa" w:w="1900"/>
            <w:vAlign w:val="center"/>
          </w:tcPr>
          <w:p>
            <w:pPr>
              <w:spacing w:after="40" w:line="264" w:lineRule="auto"/>
            </w:pPr>
            <w:r>
              <w:t xml:space="preserve">t_ce1, t_ce2, t_cr2, t_cr1, t_cr1_rec</w:t>
            </w:r>
          </w:p>
        </w:tc>
        <w:tc>
          <w:tcPr>
            <w:tcW w:type="dxa" w:w="2000"/>
            <w:vAlign w:val="center"/>
          </w:tcPr>
          <w:p>
            <w:pPr>
              <w:spacing w:after="40" w:line="264" w:lineRule="auto"/>
            </w:pPr>
            <w:r>
              <w:t xml:space="preserve">C_open → C_moving → C_closed and back</w:t>
            </w:r>
          </w:p>
        </w:tc>
        <w:tc>
          <w:tcPr>
            <w:tcW w:type="dxa" w:w="2700"/>
            <w:vAlign w:val="center"/>
          </w:tcPr>
          <w:p>
            <w:pPr>
              <w:spacing w:after="40" w:line="264" w:lineRule="auto"/>
            </w:pPr>
            <w:r>
              <w:t xml:space="preserve">t_ce1: Clamp; t_cr1: Release; t_cr1_rec: Fault, F_home, S_stopped; each with G_closed, P_ok; arrivals untested</w:t>
            </w:r>
          </w:p>
        </w:tc>
        <w:tc>
          <w:tcPr>
            <w:tcW w:type="dxa" w:w="2833"/>
            <w:vAlign w:val="center"/>
          </w:tcPr>
          <w:p>
            <w:pPr>
              <w:spacing w:after="40" w:line="264" w:lineRule="auto"/>
            </w:pPr>
            <w:r>
              <w:t xml:space="preserve">Extend, arrive closed, fall back open, retract on command, supervised recovery retract</w:t>
            </w:r>
          </w:p>
        </w:tc>
      </w:tr>
      <w:tr>
        <w:trPr>
          <w:cantSplit/>
        </w:trPr>
        <w:tc>
          <w:tcPr>
            <w:tcW w:type="dxa" w:w="1900"/>
            <w:vAlign w:val="center"/>
          </w:tcPr>
          <w:p>
            <w:pPr>
              <w:spacing w:after="40" w:line="264" w:lineRule="auto"/>
            </w:pPr>
            <w:r>
              <w:t xml:space="preserve">t_fa1, t_fa2, t_fb2, t_fr1, t_fr1_rec</w:t>
            </w:r>
          </w:p>
        </w:tc>
        <w:tc>
          <w:tcPr>
            <w:tcW w:type="dxa" w:w="2000"/>
            <w:vAlign w:val="center"/>
          </w:tcPr>
          <w:p>
            <w:pPr>
              <w:spacing w:after="40" w:line="264" w:lineRule="auto"/>
            </w:pPr>
            <w:r>
              <w:t xml:space="preserve">F_home → F_moving → F_fwd and back</w:t>
            </w:r>
          </w:p>
        </w:tc>
        <w:tc>
          <w:tcPr>
            <w:tcW w:type="dxa" w:w="2700"/>
            <w:vAlign w:val="center"/>
          </w:tcPr>
          <w:p>
            <w:pPr>
              <w:spacing w:after="40" w:line="264" w:lineRule="auto"/>
            </w:pPr>
            <w:r>
              <w:t xml:space="preserve">t_fa1: Advance, C_closed, S_running; t_fr1: Retract; t_fr1_rec: Fault; each with G_closed, P_ok; arrivals untested</w:t>
            </w:r>
          </w:p>
        </w:tc>
        <w:tc>
          <w:tcPr>
            <w:tcW w:type="dxa" w:w="2833"/>
            <w:vAlign w:val="center"/>
          </w:tcPr>
          <w:p>
            <w:pPr>
              <w:spacing w:after="40" w:line="264" w:lineRule="auto"/>
            </w:pPr>
            <w:r>
              <w:t xml:space="preserve">Advance, arrive forward, fall back home, retract on command, supervised recovery retract</w:t>
            </w:r>
          </w:p>
        </w:tc>
      </w:tr>
      <w:tr>
        <w:trPr>
          <w:cantSplit/>
        </w:trPr>
        <w:tc>
          <w:tcPr>
            <w:tcW w:type="dxa" w:w="1900"/>
            <w:vAlign w:val="center"/>
          </w:tcPr>
          <w:p>
            <w:pPr>
              <w:spacing w:after="40" w:line="264" w:lineRule="auto"/>
            </w:pPr>
            <w:r>
              <w:t xml:space="preserve">t_ss, t_sc, t_sc_rec, t_strip</w:t>
            </w:r>
          </w:p>
        </w:tc>
        <w:tc>
          <w:tcPr>
            <w:tcW w:type="dxa" w:w="2000"/>
            <w:vAlign w:val="center"/>
          </w:tcPr>
          <w:p>
            <w:pPr>
              <w:spacing w:after="40" w:line="264" w:lineRule="auto"/>
            </w:pPr>
            <w:r>
              <w:t xml:space="preserve">S_stopped ↔ S_running</w:t>
            </w:r>
          </w:p>
        </w:tc>
        <w:tc>
          <w:tcPr>
            <w:tcW w:type="dxa" w:w="2700"/>
            <w:vAlign w:val="center"/>
          </w:tcPr>
          <w:p>
            <w:pPr>
              <w:spacing w:after="40" w:line="264" w:lineRule="auto"/>
            </w:pPr>
            <w:r>
              <w:t xml:space="preserve">t_ss: SpinUp, G_closed, P_ok; t_sc: SpinDown; t_sc_rec: Fault; t_strip: none</w:t>
            </w:r>
          </w:p>
        </w:tc>
        <w:tc>
          <w:tcPr>
            <w:tcW w:type="dxa" w:w="2833"/>
            <w:vAlign w:val="center"/>
          </w:tcPr>
          <w:p>
            <w:pPr>
              <w:spacing w:after="40" w:line="264" w:lineRule="auto"/>
            </w:pPr>
            <w:r>
              <w:t xml:space="preserve">Start, coast to stop on command, coast to stop in Fault, drive trip</w:t>
            </w:r>
          </w:p>
        </w:tc>
      </w:tr>
      <w:tr>
        <w:trPr>
          <w:cantSplit/>
        </w:trPr>
        <w:tc>
          <w:tcPr>
            <w:tcW w:type="dxa" w:w="1900"/>
            <w:vAlign w:val="center"/>
          </w:tcPr>
          <w:p>
            <w:pPr>
              <w:spacing w:after="40" w:line="264" w:lineRule="auto"/>
            </w:pPr>
            <w:r>
              <w:t xml:space="preserve">t_g_open, t_g_close, t_p_drop, t_p_rise</w:t>
            </w:r>
          </w:p>
        </w:tc>
        <w:tc>
          <w:tcPr>
            <w:tcW w:type="dxa" w:w="2000"/>
            <w:vAlign w:val="center"/>
          </w:tcPr>
          <w:p>
            <w:pPr>
              <w:spacing w:after="40" w:line="264" w:lineRule="auto"/>
            </w:pPr>
            <w:r>
              <w:t xml:space="preserve">G_closed ↔ G_open, P_ok ↔ P_low</w:t>
            </w:r>
          </w:p>
        </w:tc>
        <w:tc>
          <w:tcPr>
            <w:tcW w:type="dxa" w:w="2700"/>
            <w:vAlign w:val="center"/>
          </w:tcPr>
          <w:p>
            <w:pPr>
              <w:spacing w:after="40" w:line="264" w:lineRule="auto"/>
            </w:pPr>
            <w:r>
              <w:t xml:space="preserve">none</w:t>
            </w:r>
          </w:p>
        </w:tc>
        <w:tc>
          <w:tcPr>
            <w:tcW w:type="dxa" w:w="2833"/>
            <w:vAlign w:val="center"/>
          </w:tcPr>
          <w:p>
            <w:pPr>
              <w:spacing w:after="40" w:line="264" w:lineRule="auto"/>
            </w:pPr>
            <w:r>
              <w:t xml:space="preserve">Environment changes that may occur at any time</w:t>
            </w:r>
          </w:p>
        </w:tc>
      </w:tr>
    </w:tbl>
    <w:p/>
    <w:p>
      <w:pPr>
        <w:pStyle w:val="Caption"/>
      </w:pPr>
      <w:r>
        <w:t>Table 3.2  Transitions of the Petri net; X ranges over the six active states Clamp to Release.</w:t>
      </w:r>
    </w:p>
    <w:p>
      <w:r>
        <w:t xml:space="preserve">Transitions are of four kinds. Controller transitions move the single controller token: t1 to t7 along the normal cycle, the fault family f_X from each active state to Fault, and t_reset from Fault to Idle. Commanded plant transitions start a movement and test the commanding controller place: t_ce1 starts clamp extension only while Clamp is marked, t_fa1 starts feed advance only while Advance is marked, and so on. Uncontrolled plant transitions complete a movement toward either end position, trip the spindle, or change the guard and the pressure; they have no controller precondition because the controller cannot forbid them. Supervised recovery transitions retract the feed and the clamp and let the spindle coast while Fault is marked, which gives the unresolved predicate SafeRecoveryConfirmed of Section 2.30 a precise set of admissible plant movements.</w:t>
      </w:r>
    </w:p>
    <w:p>
      <w:r>
        <w:t xml:space="preserve">Read arcs connect the layers without consuming tokens. Every energizing step tests G_closed and P_ok, so the priority of a fault over normal progression discussed in Section 2.29 is structural: when a permissive is lost, the normal transition is disabled in the same marking in which the fault transition becomes enabled. Confirmation transitions test the plant place they wait for, and movement transitions test the controller place that commands them together with the plant conditions that must hold; t_fa1, for example, tests Advance, C_closed and S_running. The net is therefore a closed loop model of command, response and confirmation rather than a diagram of the program alone.</w:t>
      </w:r>
    </w:p>
    <w:p>
      <w:r>
        <w:t xml:space="preserve">Three simplifications are declared. The Complete state is represented by the firing of t7, since it lasts one evaluation and only increments a counter; the counter itself is omitted because an unbounded counting place would obscure the boundedness result without adding behavior. Timeouts and the operator Stop are represented by the untested abort transitions, which may fire at any time while a state is active; this is conservative because it admits every interleaving a real timer could produce. Sensor faults are not modeled: places denote true mechanical conditions, and the stuck or contradictory sensor cases of Section 2.21 remain in the test matrix of Appendix B.</w:t>
      </w:r>
    </w:p>
    <w:p>
      <w:pPr>
        <w:pStyle w:val="Heading2"/>
      </w:pPr>
      <w:r>
        <w:t>3.6 Structural properties: place invariants and the cycle invariant</w:t>
      </w:r>
    </w:p>
    <w:p>
      <w:r>
        <w:t xml:space="preserve">The incidence matrix C has one row per place and one column per transition, with −1 for an input place, +1 for an output place and 0 for a test place. Six place invariants were verified by computing x·C for the indicator vectors of the eight controller places, the three clamp places, the three feed places, the two spindle places, the two guard places and the two pressure places; each product is the zero vector, so each group holds exactly one token in every reachable marking. The invariants cover every place, which makes the net structurally bounded and, because each sum is one, 1-safe. They are the formal statement of the mutual exclusions the program must preserve: exactly one state active, never two end positions of one actuator at once, and never a spindle that is both stopped and running. Appendix I confirms each sum over the generated reachability set as a second, independent check.</w:t>
      </w:r>
    </w:p>
    <w:p>
      <w:r>
        <w:t xml:space="preserve">The firing count vector of the nominal cycle, with one firing each of t1, t_ce1, t_ce2, t2, t_ss, t3, t_fa1, t_fa2, t4, t_fr1, t_fb2, t5, t_sc, t6, t_cr1, t_cr2 and t7, satisfies C·y = 0 and is therefore a transition invariant. Firing these 17 transitions in that order from M0 is possible and returns the net to M0. The cycle thus exists as a repeatable behavior of the model, not merely as an intended sequence, and it is this invariant that receives firing delays in the timed interpretation of Section 3.8.</w:t>
      </w:r>
    </w:p>
    <w:p>
      <w:pPr>
        <w:pStyle w:val="Heading2"/>
      </w:pPr>
      <w:r>
        <w:t>3.7 Reachability analysis and verified properties</w:t>
      </w:r>
    </w:p>
    <w:p>
      <w:r>
        <w:t xml:space="preserve">The reachability graph was generated by breadth first search with the Python script listed in Appendix I, which uses only the standard library and runs in well under a second. Table 3.3 summarizes the results. The 124 reachable markings are far fewer than the 8 × 3 × 3 × 2 × 2 × 2 = 576 combinations that the invariants alone permit, because the controller excludes most of them: the feed is never away from home with the clamp open, and the spindle never runs with the clamp open. Per controller state the counts are Idle 4, Clamp 12, SpinUp 8, Advance 24, Retract 24, SpinDown 8, Release 12 and Fault 32; the environment contributes a factor of four everywhere, and the Advance and Retract states admit the three feed positions.</w:t>
      </w:r>
    </w:p>
    <w:tbl>
      <w:tblPr>
        <w:tblStyle w:val="TableGrid"/>
        <w:tblW w:type="auto" w:w="0"/>
        <w:jc w:val="center"/>
        <w:tblLayout w:type="fixed"/>
        <w:tblLook w:firstColumn="1" w:firstRow="1" w:lastColumn="0" w:lastRow="0" w:noHBand="0" w:noVBand="1" w:val="04A0"/>
      </w:tblPr>
      <w:tblGrid>
        <w:gridCol w:w="2500"/>
        <w:gridCol w:w="3700"/>
        <w:gridCol w:w="3233"/>
      </w:tblGrid>
      <w:tr>
        <w:trPr>
          <w:tblHeader w:val="true"/>
          <w:cantSplit/>
        </w:trPr>
        <w:tc>
          <w:tcPr>
            <w:tcW w:type="dxa" w:w="2500"/>
            <w:vAlign w:val="center"/>
          </w:tcPr>
          <w:p>
            <w:pPr>
              <w:spacing w:after="40" w:line="264" w:lineRule="auto"/>
            </w:pPr>
            <w:r>
              <w:rPr>
                <w:b/>
              </w:rPr>
              <w:t xml:space="preserve">Property</w:t>
            </w:r>
          </w:p>
        </w:tc>
        <w:tc>
          <w:tcPr>
            <w:tcW w:type="dxa" w:w="3700"/>
            <w:vAlign w:val="center"/>
          </w:tcPr>
          <w:p>
            <w:pPr>
              <w:spacing w:after="40" w:line="264" w:lineRule="auto"/>
            </w:pPr>
            <w:r>
              <w:rPr>
                <w:b/>
              </w:rPr>
              <w:t xml:space="preserve">Method</w:t>
            </w:r>
          </w:p>
        </w:tc>
        <w:tc>
          <w:tcPr>
            <w:tcW w:type="dxa" w:w="3233"/>
            <w:vAlign w:val="center"/>
          </w:tcPr>
          <w:p>
            <w:pPr>
              <w:spacing w:after="40" w:line="264" w:lineRule="auto"/>
            </w:pPr>
            <w:r>
              <w:rPr>
                <w:b/>
              </w:rPr>
              <w:t xml:space="preserve">Result</w:t>
            </w:r>
          </w:p>
        </w:tc>
      </w:tr>
      <w:tr>
        <w:trPr>
          <w:cantSplit/>
        </w:trPr>
        <w:tc>
          <w:tcPr>
            <w:tcW w:type="dxa" w:w="2500"/>
            <w:vAlign w:val="center"/>
          </w:tcPr>
          <w:p>
            <w:pPr>
              <w:spacing w:after="40" w:line="264" w:lineRule="auto"/>
            </w:pPr>
            <w:r>
              <w:t xml:space="preserve">Reachability</w:t>
            </w:r>
          </w:p>
        </w:tc>
        <w:tc>
          <w:tcPr>
            <w:tcW w:type="dxa" w:w="3700"/>
            <w:vAlign w:val="center"/>
          </w:tcPr>
          <w:p>
            <w:pPr>
              <w:spacing w:after="40" w:line="264" w:lineRule="auto"/>
            </w:pPr>
            <w:r>
              <w:t xml:space="preserve">Breadth first search from the initial marking M0</w:t>
            </w:r>
          </w:p>
        </w:tc>
        <w:tc>
          <w:tcPr>
            <w:tcW w:type="dxa" w:w="3233"/>
            <w:vAlign w:val="center"/>
          </w:tcPr>
          <w:p>
            <w:pPr>
              <w:spacing w:after="40" w:line="264" w:lineRule="auto"/>
            </w:pPr>
            <w:r>
              <w:t xml:space="preserve">124 reachable markings, 587 arcs</w:t>
            </w:r>
          </w:p>
        </w:tc>
      </w:tr>
      <w:tr>
        <w:trPr>
          <w:cantSplit/>
        </w:trPr>
        <w:tc>
          <w:tcPr>
            <w:tcW w:type="dxa" w:w="2500"/>
            <w:vAlign w:val="center"/>
          </w:tcPr>
          <w:p>
            <w:pPr>
              <w:spacing w:after="40" w:line="264" w:lineRule="auto"/>
            </w:pPr>
            <w:r>
              <w:t xml:space="preserve">Boundedness</w:t>
            </w:r>
          </w:p>
        </w:tc>
        <w:tc>
          <w:tcPr>
            <w:tcW w:type="dxa" w:w="3700"/>
            <w:vAlign w:val="center"/>
          </w:tcPr>
          <w:p>
            <w:pPr>
              <w:spacing w:after="40" w:line="264" w:lineRule="auto"/>
            </w:pPr>
            <w:r>
              <w:t xml:space="preserve">Maximum token count over the reachable set</w:t>
            </w:r>
          </w:p>
        </w:tc>
        <w:tc>
          <w:tcPr>
            <w:tcW w:type="dxa" w:w="3233"/>
            <w:vAlign w:val="center"/>
          </w:tcPr>
          <w:p>
            <w:pPr>
              <w:spacing w:after="40" w:line="264" w:lineRule="auto"/>
            </w:pPr>
            <w:r>
              <w:t xml:space="preserve">One token per place at most (1-safe)</w:t>
            </w:r>
          </w:p>
        </w:tc>
      </w:tr>
      <w:tr>
        <w:trPr>
          <w:cantSplit/>
        </w:trPr>
        <w:tc>
          <w:tcPr>
            <w:tcW w:type="dxa" w:w="2500"/>
            <w:vAlign w:val="center"/>
          </w:tcPr>
          <w:p>
            <w:pPr>
              <w:spacing w:after="40" w:line="264" w:lineRule="auto"/>
            </w:pPr>
            <w:r>
              <w:t xml:space="preserve">Place invariants</w:t>
            </w:r>
          </w:p>
        </w:tc>
        <w:tc>
          <w:tcPr>
            <w:tcW w:type="dxa" w:w="3700"/>
            <w:vAlign w:val="center"/>
          </w:tcPr>
          <w:p>
            <w:pPr>
              <w:spacing w:after="40" w:line="264" w:lineRule="auto"/>
            </w:pPr>
            <w:r>
              <w:t xml:space="preserve">x·C = 0 verified for six weight vectors; token sums over all markings</w:t>
            </w:r>
          </w:p>
        </w:tc>
        <w:tc>
          <w:tcPr>
            <w:tcW w:type="dxa" w:w="3233"/>
            <w:vAlign w:val="center"/>
          </w:tcPr>
          <w:p>
            <w:pPr>
              <w:spacing w:after="40" w:line="264" w:lineRule="auto"/>
            </w:pPr>
            <w:r>
              <w:t xml:space="preserve">Controller, clamp, feed, spindle, guard and pressure place groups each hold exactly one token</w:t>
            </w:r>
          </w:p>
        </w:tc>
      </w:tr>
      <w:tr>
        <w:trPr>
          <w:cantSplit/>
        </w:trPr>
        <w:tc>
          <w:tcPr>
            <w:tcW w:type="dxa" w:w="2500"/>
            <w:vAlign w:val="center"/>
          </w:tcPr>
          <w:p>
            <w:pPr>
              <w:spacing w:after="40" w:line="264" w:lineRule="auto"/>
            </w:pPr>
            <w:r>
              <w:t xml:space="preserve">Transition invariant</w:t>
            </w:r>
          </w:p>
        </w:tc>
        <w:tc>
          <w:tcPr>
            <w:tcW w:type="dxa" w:w="3700"/>
            <w:vAlign w:val="center"/>
          </w:tcPr>
          <w:p>
            <w:pPr>
              <w:spacing w:after="40" w:line="264" w:lineRule="auto"/>
            </w:pPr>
            <w:r>
              <w:t xml:space="preserve">C·y = 0 for the firing vector of the nominal cycle</w:t>
            </w:r>
          </w:p>
        </w:tc>
        <w:tc>
          <w:tcPr>
            <w:tcW w:type="dxa" w:w="3233"/>
            <w:vAlign w:val="center"/>
          </w:tcPr>
          <w:p>
            <w:pPr>
              <w:spacing w:after="40" w:line="264" w:lineRule="auto"/>
            </w:pPr>
            <w:r>
              <w:t xml:space="preserve">17 firings return the net to M0; the cycle is executable from M0</w:t>
            </w:r>
          </w:p>
        </w:tc>
      </w:tr>
      <w:tr>
        <w:trPr>
          <w:cantSplit/>
        </w:trPr>
        <w:tc>
          <w:tcPr>
            <w:tcW w:type="dxa" w:w="2500"/>
            <w:vAlign w:val="center"/>
          </w:tcPr>
          <w:p>
            <w:pPr>
              <w:spacing w:after="40" w:line="264" w:lineRule="auto"/>
            </w:pPr>
            <w:r>
              <w:t xml:space="preserve">Deadlock</w:t>
            </w:r>
          </w:p>
        </w:tc>
        <w:tc>
          <w:tcPr>
            <w:tcW w:type="dxa" w:w="3700"/>
            <w:vAlign w:val="center"/>
          </w:tcPr>
          <w:p>
            <w:pPr>
              <w:spacing w:after="40" w:line="264" w:lineRule="auto"/>
            </w:pPr>
            <w:r>
              <w:t xml:space="preserve">Markings with no enabled transition</w:t>
            </w:r>
          </w:p>
        </w:tc>
        <w:tc>
          <w:tcPr>
            <w:tcW w:type="dxa" w:w="3233"/>
            <w:vAlign w:val="center"/>
          </w:tcPr>
          <w:p>
            <w:pPr>
              <w:spacing w:after="40" w:line="264" w:lineRule="auto"/>
            </w:pPr>
            <w:r>
              <w:t xml:space="preserve">None</w:t>
            </w:r>
          </w:p>
        </w:tc>
      </w:tr>
      <w:tr>
        <w:trPr>
          <w:cantSplit/>
        </w:trPr>
        <w:tc>
          <w:tcPr>
            <w:tcW w:type="dxa" w:w="2500"/>
            <w:vAlign w:val="center"/>
          </w:tcPr>
          <w:p>
            <w:pPr>
              <w:spacing w:after="40" w:line="264" w:lineRule="auto"/>
            </w:pPr>
            <w:r>
              <w:t xml:space="preserve">Dead transitions</w:t>
            </w:r>
          </w:p>
        </w:tc>
        <w:tc>
          <w:tcPr>
            <w:tcW w:type="dxa" w:w="3700"/>
            <w:vAlign w:val="center"/>
          </w:tcPr>
          <w:p>
            <w:pPr>
              <w:spacing w:after="40" w:line="264" w:lineRule="auto"/>
            </w:pPr>
            <w:r>
              <w:t xml:space="preserve">Transitions that never occur in the graph</w:t>
            </w:r>
          </w:p>
        </w:tc>
        <w:tc>
          <w:tcPr>
            <w:tcW w:type="dxa" w:w="3233"/>
            <w:vAlign w:val="center"/>
          </w:tcPr>
          <w:p>
            <w:pPr>
              <w:spacing w:after="40" w:line="264" w:lineRule="auto"/>
            </w:pPr>
            <w:r>
              <w:t xml:space="preserve">None of the 45</w:t>
            </w:r>
          </w:p>
        </w:tc>
      </w:tr>
      <w:tr>
        <w:trPr>
          <w:cantSplit/>
        </w:trPr>
        <w:tc>
          <w:tcPr>
            <w:tcW w:type="dxa" w:w="2500"/>
            <w:vAlign w:val="center"/>
          </w:tcPr>
          <w:p>
            <w:pPr>
              <w:spacing w:after="40" w:line="264" w:lineRule="auto"/>
            </w:pPr>
            <w:r>
              <w:t xml:space="preserve">Reversibility, liveness</w:t>
            </w:r>
          </w:p>
        </w:tc>
        <w:tc>
          <w:tcPr>
            <w:tcW w:type="dxa" w:w="3700"/>
            <w:vAlign w:val="center"/>
          </w:tcPr>
          <w:p>
            <w:pPr>
              <w:spacing w:after="40" w:line="264" w:lineRule="auto"/>
            </w:pPr>
            <w:r>
              <w:t xml:space="preserve">Reverse search from M0 over the graph</w:t>
            </w:r>
          </w:p>
        </w:tc>
        <w:tc>
          <w:tcPr>
            <w:tcW w:type="dxa" w:w="3233"/>
            <w:vAlign w:val="center"/>
          </w:tcPr>
          <w:p>
            <w:pPr>
              <w:spacing w:after="40" w:line="264" w:lineRule="auto"/>
            </w:pPr>
            <w:r>
              <w:t xml:space="preserve">M0 is reachable from all 124 markings, so every fault is recoverable and the net is live</w:t>
            </w:r>
          </w:p>
        </w:tc>
      </w:tr>
      <w:tr>
        <w:trPr>
          <w:cantSplit/>
        </w:trPr>
        <w:tc>
          <w:tcPr>
            <w:tcW w:type="dxa" w:w="2500"/>
            <w:vAlign w:val="center"/>
          </w:tcPr>
          <w:p>
            <w:pPr>
              <w:spacing w:after="40" w:line="264" w:lineRule="auto"/>
            </w:pPr>
            <w:r>
              <w:t xml:space="preserve">S1</w:t>
            </w:r>
          </w:p>
        </w:tc>
        <w:tc>
          <w:tcPr>
            <w:tcW w:type="dxa" w:w="3700"/>
            <w:vAlign w:val="center"/>
          </w:tcPr>
          <w:p>
            <w:pPr>
              <w:spacing w:after="40" w:line="264" w:lineRule="auto"/>
            </w:pPr>
            <w:r>
              <w:t xml:space="preserve">Feed away from home ⇒ clamp closed</w:t>
            </w:r>
          </w:p>
        </w:tc>
        <w:tc>
          <w:tcPr>
            <w:tcW w:type="dxa" w:w="3233"/>
            <w:vAlign w:val="center"/>
          </w:tcPr>
          <w:p>
            <w:pPr>
              <w:spacing w:after="40" w:line="264" w:lineRule="auto"/>
            </w:pPr>
            <w:r>
              <w:t xml:space="preserve">Holds in every marking</w:t>
            </w:r>
          </w:p>
        </w:tc>
      </w:tr>
      <w:tr>
        <w:trPr>
          <w:cantSplit/>
        </w:trPr>
        <w:tc>
          <w:tcPr>
            <w:tcW w:type="dxa" w:w="2500"/>
            <w:vAlign w:val="center"/>
          </w:tcPr>
          <w:p>
            <w:pPr>
              <w:spacing w:after="40" w:line="264" w:lineRule="auto"/>
            </w:pPr>
            <w:r>
              <w:t xml:space="preserve">S2</w:t>
            </w:r>
          </w:p>
        </w:tc>
        <w:tc>
          <w:tcPr>
            <w:tcW w:type="dxa" w:w="3700"/>
            <w:vAlign w:val="center"/>
          </w:tcPr>
          <w:p>
            <w:pPr>
              <w:spacing w:after="40" w:line="264" w:lineRule="auto"/>
            </w:pPr>
            <w:r>
              <w:t xml:space="preserve">Spindle running ⇒ clamp closed</w:t>
            </w:r>
          </w:p>
        </w:tc>
        <w:tc>
          <w:tcPr>
            <w:tcW w:type="dxa" w:w="3233"/>
            <w:vAlign w:val="center"/>
          </w:tcPr>
          <w:p>
            <w:pPr>
              <w:spacing w:after="40" w:line="264" w:lineRule="auto"/>
            </w:pPr>
            <w:r>
              <w:t xml:space="preserve">Holds in every marking</w:t>
            </w:r>
          </w:p>
        </w:tc>
      </w:tr>
      <w:tr>
        <w:trPr>
          <w:cantSplit/>
        </w:trPr>
        <w:tc>
          <w:tcPr>
            <w:tcW w:type="dxa" w:w="2500"/>
            <w:vAlign w:val="center"/>
          </w:tcPr>
          <w:p>
            <w:pPr>
              <w:spacing w:after="40" w:line="264" w:lineRule="auto"/>
            </w:pPr>
            <w:r>
              <w:t xml:space="preserve">S3</w:t>
            </w:r>
          </w:p>
        </w:tc>
        <w:tc>
          <w:tcPr>
            <w:tcW w:type="dxa" w:w="3700"/>
            <w:vAlign w:val="center"/>
          </w:tcPr>
          <w:p>
            <w:pPr>
              <w:spacing w:after="40" w:line="264" w:lineRule="auto"/>
            </w:pPr>
            <w:r>
              <w:t xml:space="preserve">Release marked ⇒ spindle stopped</w:t>
            </w:r>
          </w:p>
        </w:tc>
        <w:tc>
          <w:tcPr>
            <w:tcW w:type="dxa" w:w="3233"/>
            <w:vAlign w:val="center"/>
          </w:tcPr>
          <w:p>
            <w:pPr>
              <w:spacing w:after="40" w:line="264" w:lineRule="auto"/>
            </w:pPr>
            <w:r>
              <w:t xml:space="preserve">Holds in every marking</w:t>
            </w:r>
          </w:p>
        </w:tc>
      </w:tr>
      <w:tr>
        <w:trPr>
          <w:cantSplit/>
        </w:trPr>
        <w:tc>
          <w:tcPr>
            <w:tcW w:type="dxa" w:w="2500"/>
            <w:vAlign w:val="center"/>
          </w:tcPr>
          <w:p>
            <w:pPr>
              <w:spacing w:after="40" w:line="264" w:lineRule="auto"/>
            </w:pPr>
            <w:r>
              <w:t xml:space="preserve">S4</w:t>
            </w:r>
          </w:p>
        </w:tc>
        <w:tc>
          <w:tcPr>
            <w:tcW w:type="dxa" w:w="3700"/>
            <w:vAlign w:val="center"/>
          </w:tcPr>
          <w:p>
            <w:pPr>
              <w:spacing w:after="40" w:line="264" w:lineRule="auto"/>
            </w:pPr>
            <w:r>
              <w:t xml:space="preserve">Feed advance fires only with guard closed, pressure adequate, clamp closed and spindle running</w:t>
            </w:r>
          </w:p>
        </w:tc>
        <w:tc>
          <w:tcPr>
            <w:tcW w:type="dxa" w:w="3233"/>
            <w:vAlign w:val="center"/>
          </w:tcPr>
          <w:p>
            <w:pPr>
              <w:spacing w:after="40" w:line="264" w:lineRule="auto"/>
            </w:pPr>
            <w:r>
              <w:t xml:space="preserve">Holds on every arc</w:t>
            </w:r>
          </w:p>
        </w:tc>
      </w:tr>
      <w:tr>
        <w:trPr>
          <w:cantSplit/>
        </w:trPr>
        <w:tc>
          <w:tcPr>
            <w:tcW w:type="dxa" w:w="2500"/>
            <w:vAlign w:val="center"/>
          </w:tcPr>
          <w:p>
            <w:pPr>
              <w:spacing w:after="40" w:line="264" w:lineRule="auto"/>
            </w:pPr>
            <w:r>
              <w:t xml:space="preserve">S5</w:t>
            </w:r>
          </w:p>
        </w:tc>
        <w:tc>
          <w:tcPr>
            <w:tcW w:type="dxa" w:w="3700"/>
            <w:vAlign w:val="center"/>
          </w:tcPr>
          <w:p>
            <w:pPr>
              <w:spacing w:after="40" w:line="264" w:lineRule="auto"/>
            </w:pPr>
            <w:r>
              <w:t xml:space="preserve">SpinUp, Advance, Retract or SpinDown marked ⇒ clamp closed</w:t>
            </w:r>
          </w:p>
        </w:tc>
        <w:tc>
          <w:tcPr>
            <w:tcW w:type="dxa" w:w="3233"/>
            <w:vAlign w:val="center"/>
          </w:tcPr>
          <w:p>
            <w:pPr>
              <w:spacing w:after="40" w:line="264" w:lineRule="auto"/>
            </w:pPr>
            <w:r>
              <w:t xml:space="preserve">Holds in every marking</w:t>
            </w:r>
          </w:p>
        </w:tc>
      </w:tr>
      <w:tr>
        <w:trPr>
          <w:cantSplit/>
        </w:trPr>
        <w:tc>
          <w:tcPr>
            <w:tcW w:type="dxa" w:w="2500"/>
            <w:vAlign w:val="center"/>
          </w:tcPr>
          <w:p>
            <w:pPr>
              <w:spacing w:after="40" w:line="264" w:lineRule="auto"/>
            </w:pPr>
            <w:r>
              <w:t xml:space="preserve">S6</w:t>
            </w:r>
          </w:p>
        </w:tc>
        <w:tc>
          <w:tcPr>
            <w:tcW w:type="dxa" w:w="3700"/>
            <w:vAlign w:val="center"/>
          </w:tcPr>
          <w:p>
            <w:pPr>
              <w:spacing w:after="40" w:line="264" w:lineRule="auto"/>
            </w:pPr>
            <w:r>
              <w:t xml:space="preserve">Feed away from home ⇒ Advance, Retract or Fault marked</w:t>
            </w:r>
          </w:p>
        </w:tc>
        <w:tc>
          <w:tcPr>
            <w:tcW w:type="dxa" w:w="3233"/>
            <w:vAlign w:val="center"/>
          </w:tcPr>
          <w:p>
            <w:pPr>
              <w:spacing w:after="40" w:line="264" w:lineRule="auto"/>
            </w:pPr>
            <w:r>
              <w:t xml:space="preserve">Holds in every marking</w:t>
            </w:r>
          </w:p>
        </w:tc>
      </w:tr>
      <w:tr>
        <w:trPr>
          <w:cantSplit/>
        </w:trPr>
        <w:tc>
          <w:tcPr>
            <w:tcW w:type="dxa" w:w="2500"/>
            <w:vAlign w:val="center"/>
          </w:tcPr>
          <w:p>
            <w:pPr>
              <w:spacing w:after="40" w:line="264" w:lineRule="auto"/>
            </w:pPr>
            <w:r>
              <w:t xml:space="preserve">One step fault response</w:t>
            </w:r>
          </w:p>
        </w:tc>
        <w:tc>
          <w:tcPr>
            <w:tcW w:type="dxa" w:w="3700"/>
            <w:vAlign w:val="center"/>
          </w:tcPr>
          <w:p>
            <w:pPr>
              <w:spacing w:after="40" w:line="264" w:lineRule="auto"/>
            </w:pPr>
            <w:r>
              <w:t xml:space="preserve">66 markings with the guard open or pressure low while an active state is marked</w:t>
            </w:r>
          </w:p>
        </w:tc>
        <w:tc>
          <w:tcPr>
            <w:tcW w:type="dxa" w:w="3233"/>
            <w:vAlign w:val="center"/>
          </w:tcPr>
          <w:p>
            <w:pPr>
              <w:spacing w:after="40" w:line="264" w:lineRule="auto"/>
            </w:pPr>
            <w:r>
              <w:t xml:space="preserve">A fault transition is enabled in all 66; no energizing step is enabled in any</w:t>
            </w:r>
          </w:p>
        </w:tc>
      </w:tr>
    </w:tbl>
    <w:p/>
    <w:p>
      <w:pPr>
        <w:pStyle w:val="Caption"/>
      </w:pPr>
      <w:r>
        <w:t>Table 3.3  Results of the structural and reachability analysis of the Petri net; every row was computed by the script in Appendix I.</w:t>
      </w:r>
    </w:p>
    <w:p>
      <w:r>
        <w:t xml:space="preserve">The six safety properties S1 to S6 were evaluated as predicates over all markings or all arcs and hold without exception. Property S4 is structural, since t_fa1 carries the corresponding read arcs; the others are behavioral consequences of the whole net and could not have been read off the state diagram of Figure 3.4. S1 and S2 state that the workpiece is clamped whenever the feed is away from home and whenever the spindle runs; S3 states that the clamp is never released while the spindle runs; S5 and S6 locate the clamp and feed conditions within the controller states. These are exactly the interlock requirements of Section 3.1, now established for every behavior the model admits.</w:t>
      </w:r>
    </w:p>
    <w:p>
      <w:r>
        <w:t xml:space="preserve">Two further results concern fault handling. First, in each of the 66 markings in which the guard is open or the pressure is low while an active state is marked, a fault transition is enabled and no energizing transition is enabled; the controller can do nothing but fault, which is the intended one step response of Section 2.14. Second, M0 is reachable from every reachable marking, so the net is reversible and therefore live: every fault, including one entered while a cylinder is between its end sensors, can be recovered by the supervised recovery transitions followed by t_reset. No dead markings and no dead transitions exist, so the model contains no unreachable code. The 32 reachable Fault markings enumerate the plant configurations that a recovery procedure must handle, and test cases T41 to T44 of Appendix B were derived from them.</w:t>
      </w:r>
    </w:p>
    <w:p>
      <w:r>
        <w:t xml:space="preserve">The analysis has limits. It is untimed, so it establishes which markings are possible but not how long a hazardous intermediate marking persists; the single evaluation step between a lost permissive and the fault transition must be bounded by measured scan, output and valve delays. The interleaving semantics assumes that at most one transition fires at a time, which is a conservative abstraction of a scanning controller. The read arcs on the permissive places encode a priority that the structured text must implement explicitly, and places represent true mechanical states rather than sensor readings. Within those limits, the result is stronger than the simulation evidence of Sections 3.15 to 3.17, which samples behaviors, because the reachability graph contains all of them.</w:t>
      </w:r>
    </w:p>
    <w:p>
      <w:pPr>
        <w:pStyle w:val="Heading2"/>
      </w:pPr>
      <w:r>
        <w:t>3.8 Timed interpretation and analytic expectation of the cycle</w:t>
      </w:r>
    </w:p>
    <w:p>
      <w:r>
        <w:t xml:space="preserve">Figure 3.3 gives the nominal cycle a timed interpretation and is the model the simulator of Section 3.24 executes. One attempt is one token that leaves the place Ready, passes through seven timed transitions whose firing delays are the segment durations of Section 3.9, and returns to Ready through the immediate transition i_count. T3 and T4 together occupy the controller state Advance, so the seven timed transitions refine the six active controller states rather than replacing them. The immediate transitions i_p and i_f represent the pressure threshold and the scheduled fault injection and route the token to Rejected. In the terminology of stochastic Petri nets the model is a timed net with generally distributed delays, which is why it is evaluated by Monte Carlo execution rather than by the Markov chain methods available for exponential delays [13], [14].</w:t>
      </w:r>
    </w:p>
    <w:p>
      <w:pPr>
        <w:keepNext/>
        <w:jc w:val="center"/>
      </w:pPr>
      <w:r>
        <w:drawing>
          <wp:inline xmlns:a="http://schemas.openxmlformats.org/drawingml/2006/main" xmlns:pic="http://schemas.openxmlformats.org/drawingml/2006/picture">
            <wp:extent cx="5486400" cy="1559293"/>
            <wp:docPr id="7" name="Picture 7"/>
            <wp:cNvGraphicFramePr>
              <a:graphicFrameLocks noChangeAspect="1"/>
            </wp:cNvGraphicFramePr>
            <a:graphic>
              <a:graphicData uri="http://schemas.openxmlformats.org/drawingml/2006/picture">
                <pic:pic>
                  <pic:nvPicPr>
                    <pic:cNvPr id="0" name="petri_timed.png"/>
                    <pic:cNvPicPr/>
                  </pic:nvPicPr>
                  <pic:blipFill>
                    <a:blip r:embed="rId16"/>
                    <a:stretch>
                      <a:fillRect/>
                    </a:stretch>
                  </pic:blipFill>
                  <pic:spPr>
                    <a:xfrm>
                      <a:off x="0" y="0"/>
                      <a:ext cx="5486400" cy="1559293"/>
                    </a:xfrm>
                    <a:prstGeom prst="rect"/>
                  </pic:spPr>
                </pic:pic>
              </a:graphicData>
            </a:graphic>
          </wp:inline>
        </w:drawing>
      </w:r>
    </w:p>
    <w:p>
      <w:pPr>
        <w:pStyle w:val="Caption"/>
      </w:pPr>
      <w:r>
        <w:t>Figure 3.3  Stochastic timed Petri net of one simulated attempt; the immediate transitions i_p and i_f classify rejected attempts.</w:t>
      </w:r>
    </w:p>
    <w:p>
      <w:r>
        <w:t xml:space="preserve">Because the attempt net is a chain, its completed cycle time is the sum of seven independent delays, three of which share the factor R = 0.50 MPa / P. The expected cycle is E[R](1.10 + 2.90 + 1.45) + (1.35 + 1.75 + 0.90 + 0.80) seconds and the variance follows from E[R], E[R²] and the segment variances. Both moments were obtained by numerical integration of the pressure distribution restricted to the completed region P ≥ 0.38 MPa, as listed in Appendix I. For the nominal spread E[R] = 1.0032, giving an expected completed cycle of 10.267 s with a standard deviation of 0.507 s. For the wider spread the conditioning removes the slow low pressure attempts, E[R] = 0.9997, the expected completed mean is 10.248 s with a standard deviation of 0.819 s, and the expected number of rejections is 300 × Φ((0.38 − 0.50)/0.075) = 16.4. Table 3.4 sets these expectations against the simulated values reported in Section 3.15 and Table 3.5.</w:t>
      </w:r>
    </w:p>
    <w:tbl>
      <w:tblPr>
        <w:tblStyle w:val="TableGrid"/>
        <w:tblW w:type="auto" w:w="0"/>
        <w:jc w:val="center"/>
        <w:tblLayout w:type="fixed"/>
        <w:tblLook w:firstColumn="1" w:firstRow="1" w:lastColumn="0" w:lastRow="0" w:noHBand="0" w:noVBand="1" w:val="04A0"/>
      </w:tblPr>
      <w:tblGrid>
        <w:gridCol w:w="1900"/>
        <w:gridCol w:w="1250"/>
        <w:gridCol w:w="1250"/>
        <w:gridCol w:w="1250"/>
        <w:gridCol w:w="1250"/>
        <w:gridCol w:w="1300"/>
        <w:gridCol w:w="1233"/>
      </w:tblGrid>
      <w:tr>
        <w:trPr>
          <w:tblHeader w:val="true"/>
          <w:cantSplit/>
        </w:trPr>
        <w:tc>
          <w:tcPr>
            <w:tcW w:type="dxa" w:w="1900"/>
            <w:vAlign w:val="center"/>
          </w:tcPr>
          <w:p>
            <w:pPr>
              <w:spacing w:after="40" w:line="264" w:lineRule="auto"/>
            </w:pPr>
            <w:r>
              <w:rPr>
                <w:b/>
              </w:rPr>
              <w:t xml:space="preserve">Scenario</w:t>
            </w:r>
          </w:p>
        </w:tc>
        <w:tc>
          <w:tcPr>
            <w:tcW w:type="dxa" w:w="1250"/>
            <w:vAlign w:val="center"/>
          </w:tcPr>
          <w:p>
            <w:pPr>
              <w:spacing w:after="40" w:line="264" w:lineRule="auto"/>
            </w:pPr>
            <w:r>
              <w:rPr>
                <w:b/>
              </w:rPr>
              <w:t xml:space="preserve">Expected mean s</w:t>
            </w:r>
          </w:p>
        </w:tc>
        <w:tc>
          <w:tcPr>
            <w:tcW w:type="dxa" w:w="1250"/>
            <w:vAlign w:val="center"/>
          </w:tcPr>
          <w:p>
            <w:pPr>
              <w:spacing w:after="40" w:line="264" w:lineRule="auto"/>
            </w:pPr>
            <w:r>
              <w:rPr>
                <w:b/>
              </w:rPr>
              <w:t xml:space="preserve">Simulated mean s</w:t>
            </w:r>
          </w:p>
        </w:tc>
        <w:tc>
          <w:tcPr>
            <w:tcW w:type="dxa" w:w="1250"/>
            <w:vAlign w:val="center"/>
          </w:tcPr>
          <w:p>
            <w:pPr>
              <w:spacing w:after="40" w:line="264" w:lineRule="auto"/>
            </w:pPr>
            <w:r>
              <w:rPr>
                <w:b/>
              </w:rPr>
              <w:t xml:space="preserve">Expected SD s</w:t>
            </w:r>
          </w:p>
        </w:tc>
        <w:tc>
          <w:tcPr>
            <w:tcW w:type="dxa" w:w="1250"/>
            <w:vAlign w:val="center"/>
          </w:tcPr>
          <w:p>
            <w:pPr>
              <w:spacing w:after="40" w:line="264" w:lineRule="auto"/>
            </w:pPr>
            <w:r>
              <w:rPr>
                <w:b/>
              </w:rPr>
              <w:t xml:space="preserve">Simulated SD s</w:t>
            </w:r>
          </w:p>
        </w:tc>
        <w:tc>
          <w:tcPr>
            <w:tcW w:type="dxa" w:w="1300"/>
            <w:vAlign w:val="center"/>
          </w:tcPr>
          <w:p>
            <w:pPr>
              <w:spacing w:after="40" w:line="264" w:lineRule="auto"/>
            </w:pPr>
            <w:r>
              <w:rPr>
                <w:b/>
              </w:rPr>
              <w:t xml:space="preserve">Expected rejections</w:t>
            </w:r>
          </w:p>
        </w:tc>
        <w:tc>
          <w:tcPr>
            <w:tcW w:type="dxa" w:w="1233"/>
            <w:vAlign w:val="center"/>
          </w:tcPr>
          <w:p>
            <w:pPr>
              <w:spacing w:after="40" w:line="264" w:lineRule="auto"/>
            </w:pPr>
            <w:r>
              <w:rPr>
                <w:b/>
              </w:rPr>
              <w:t xml:space="preserve">Observed rejections</w:t>
            </w:r>
          </w:p>
        </w:tc>
      </w:tr>
      <w:tr>
        <w:trPr>
          <w:cantSplit/>
        </w:trPr>
        <w:tc>
          <w:tcPr>
            <w:tcW w:type="dxa" w:w="1900"/>
            <w:vAlign w:val="center"/>
          </w:tcPr>
          <w:p>
            <w:pPr>
              <w:spacing w:after="40" w:line="264" w:lineRule="auto"/>
            </w:pPr>
            <w:r>
              <w:t xml:space="preserve">Nominal</w:t>
            </w:r>
          </w:p>
        </w:tc>
        <w:tc>
          <w:tcPr>
            <w:tcW w:type="dxa" w:w="1250"/>
            <w:vAlign w:val="center"/>
          </w:tcPr>
          <w:p>
            <w:pPr>
              <w:spacing w:after="40" w:line="264" w:lineRule="auto"/>
            </w:pPr>
            <w:r>
              <w:t xml:space="preserve">10.267</w:t>
            </w:r>
          </w:p>
        </w:tc>
        <w:tc>
          <w:tcPr>
            <w:tcW w:type="dxa" w:w="1250"/>
            <w:vAlign w:val="center"/>
          </w:tcPr>
          <w:p>
            <w:pPr>
              <w:spacing w:after="40" w:line="264" w:lineRule="auto"/>
            </w:pPr>
            <w:r>
              <w:t xml:space="preserve">10.271</w:t>
            </w:r>
          </w:p>
        </w:tc>
        <w:tc>
          <w:tcPr>
            <w:tcW w:type="dxa" w:w="1250"/>
            <w:vAlign w:val="center"/>
          </w:tcPr>
          <w:p>
            <w:pPr>
              <w:spacing w:after="40" w:line="264" w:lineRule="auto"/>
            </w:pPr>
            <w:r>
              <w:t xml:space="preserve">0.507</w:t>
            </w:r>
          </w:p>
        </w:tc>
        <w:tc>
          <w:tcPr>
            <w:tcW w:type="dxa" w:w="1250"/>
            <w:vAlign w:val="center"/>
          </w:tcPr>
          <w:p>
            <w:pPr>
              <w:spacing w:after="40" w:line="264" w:lineRule="auto"/>
            </w:pPr>
            <w:r>
              <w:t xml:space="preserve">0.509</w:t>
            </w:r>
          </w:p>
        </w:tc>
        <w:tc>
          <w:tcPr>
            <w:tcW w:type="dxa" w:w="1300"/>
            <w:vAlign w:val="center"/>
          </w:tcPr>
          <w:p>
            <w:pPr>
              <w:spacing w:after="40" w:line="264" w:lineRule="auto"/>
            </w:pPr>
            <w:r>
              <w:t xml:space="preserve">0.0</w:t>
            </w:r>
          </w:p>
        </w:tc>
        <w:tc>
          <w:tcPr>
            <w:tcW w:type="dxa" w:w="1233"/>
            <w:vAlign w:val="center"/>
          </w:tcPr>
          <w:p>
            <w:pPr>
              <w:spacing w:after="40" w:line="264" w:lineRule="auto"/>
            </w:pPr>
            <w:r>
              <w:t xml:space="preserve">0</w:t>
            </w:r>
          </w:p>
        </w:tc>
      </w:tr>
      <w:tr>
        <w:trPr>
          <w:cantSplit/>
        </w:trPr>
        <w:tc>
          <w:tcPr>
            <w:tcW w:type="dxa" w:w="1900"/>
            <w:vAlign w:val="center"/>
          </w:tcPr>
          <w:p>
            <w:pPr>
              <w:spacing w:after="40" w:line="264" w:lineRule="auto"/>
            </w:pPr>
            <w:r>
              <w:t xml:space="preserve">Pressure variation</w:t>
            </w:r>
          </w:p>
        </w:tc>
        <w:tc>
          <w:tcPr>
            <w:tcW w:type="dxa" w:w="1250"/>
            <w:vAlign w:val="center"/>
          </w:tcPr>
          <w:p>
            <w:pPr>
              <w:spacing w:after="40" w:line="264" w:lineRule="auto"/>
            </w:pPr>
            <w:r>
              <w:t xml:space="preserve">10.248</w:t>
            </w:r>
          </w:p>
        </w:tc>
        <w:tc>
          <w:tcPr>
            <w:tcW w:type="dxa" w:w="1250"/>
            <w:vAlign w:val="center"/>
          </w:tcPr>
          <w:p>
            <w:pPr>
              <w:spacing w:after="40" w:line="264" w:lineRule="auto"/>
            </w:pPr>
            <w:r>
              <w:t xml:space="preserve">10.248</w:t>
            </w:r>
          </w:p>
        </w:tc>
        <w:tc>
          <w:tcPr>
            <w:tcW w:type="dxa" w:w="1250"/>
            <w:vAlign w:val="center"/>
          </w:tcPr>
          <w:p>
            <w:pPr>
              <w:spacing w:after="40" w:line="264" w:lineRule="auto"/>
            </w:pPr>
            <w:r>
              <w:t xml:space="preserve">0.819</w:t>
            </w:r>
          </w:p>
        </w:tc>
        <w:tc>
          <w:tcPr>
            <w:tcW w:type="dxa" w:w="1250"/>
            <w:vAlign w:val="center"/>
          </w:tcPr>
          <w:p>
            <w:pPr>
              <w:spacing w:after="40" w:line="264" w:lineRule="auto"/>
            </w:pPr>
            <w:r>
              <w:t xml:space="preserve">0.806</w:t>
            </w:r>
          </w:p>
        </w:tc>
        <w:tc>
          <w:tcPr>
            <w:tcW w:type="dxa" w:w="1300"/>
            <w:vAlign w:val="center"/>
          </w:tcPr>
          <w:p>
            <w:pPr>
              <w:spacing w:after="40" w:line="264" w:lineRule="auto"/>
            </w:pPr>
            <w:r>
              <w:t xml:space="preserve">16.4</w:t>
            </w:r>
          </w:p>
        </w:tc>
        <w:tc>
          <w:tcPr>
            <w:tcW w:type="dxa" w:w="1233"/>
            <w:vAlign w:val="center"/>
          </w:tcPr>
          <w:p>
            <w:pPr>
              <w:spacing w:after="40" w:line="264" w:lineRule="auto"/>
            </w:pPr>
            <w:r>
              <w:t xml:space="preserve">21</w:t>
            </w:r>
          </w:p>
        </w:tc>
      </w:tr>
      <w:tr>
        <w:trPr>
          <w:cantSplit/>
        </w:trPr>
        <w:tc>
          <w:tcPr>
            <w:tcW w:type="dxa" w:w="1900"/>
            <w:vAlign w:val="center"/>
          </w:tcPr>
          <w:p>
            <w:pPr>
              <w:spacing w:after="40" w:line="264" w:lineRule="auto"/>
            </w:pPr>
            <w:r>
              <w:t xml:space="preserve">Injected faults</w:t>
            </w:r>
          </w:p>
        </w:tc>
        <w:tc>
          <w:tcPr>
            <w:tcW w:type="dxa" w:w="1250"/>
            <w:vAlign w:val="center"/>
          </w:tcPr>
          <w:p>
            <w:pPr>
              <w:spacing w:after="40" w:line="264" w:lineRule="auto"/>
            </w:pPr>
            <w:r>
              <w:t xml:space="preserve">10.267</w:t>
            </w:r>
          </w:p>
        </w:tc>
        <w:tc>
          <w:tcPr>
            <w:tcW w:type="dxa" w:w="1250"/>
            <w:vAlign w:val="center"/>
          </w:tcPr>
          <w:p>
            <w:pPr>
              <w:spacing w:after="40" w:line="264" w:lineRule="auto"/>
            </w:pPr>
            <w:r>
              <w:t xml:space="preserve">10.271</w:t>
            </w:r>
          </w:p>
        </w:tc>
        <w:tc>
          <w:tcPr>
            <w:tcW w:type="dxa" w:w="1250"/>
            <w:vAlign w:val="center"/>
          </w:tcPr>
          <w:p>
            <w:pPr>
              <w:spacing w:after="40" w:line="264" w:lineRule="auto"/>
            </w:pPr>
            <w:r>
              <w:t xml:space="preserve">0.507</w:t>
            </w:r>
          </w:p>
        </w:tc>
        <w:tc>
          <w:tcPr>
            <w:tcW w:type="dxa" w:w="1250"/>
            <w:vAlign w:val="center"/>
          </w:tcPr>
          <w:p>
            <w:pPr>
              <w:spacing w:after="40" w:line="264" w:lineRule="auto"/>
            </w:pPr>
            <w:r>
              <w:t xml:space="preserve">0.545</w:t>
            </w:r>
          </w:p>
        </w:tc>
        <w:tc>
          <w:tcPr>
            <w:tcW w:type="dxa" w:w="1300"/>
            <w:vAlign w:val="center"/>
          </w:tcPr>
          <w:p>
            <w:pPr>
              <w:spacing w:after="40" w:line="264" w:lineRule="auto"/>
            </w:pPr>
            <w:r>
              <w:t xml:space="preserve">25 scheduled</w:t>
            </w:r>
          </w:p>
        </w:tc>
        <w:tc>
          <w:tcPr>
            <w:tcW w:type="dxa" w:w="1233"/>
            <w:vAlign w:val="center"/>
          </w:tcPr>
          <w:p>
            <w:pPr>
              <w:spacing w:after="40" w:line="264" w:lineRule="auto"/>
            </w:pPr>
            <w:r>
              <w:t xml:space="preserve">25</w:t>
            </w:r>
          </w:p>
        </w:tc>
      </w:tr>
    </w:tbl>
    <w:p/>
    <w:p>
      <w:pPr>
        <w:pStyle w:val="Caption"/>
      </w:pPr>
      <w:r>
        <w:t>Table 3.4  Analytic expectation of the timed net against the seeded simulation; the injected fault scenario shares the nominal pressure spread.</w:t>
      </w:r>
    </w:p>
    <w:p>
      <w:r>
        <w:t xml:space="preserve">The nominal simulated mean differs from its expectation by 0.004 s, less than one standard error of 0.029 s, and the standard deviations agree to within 0.002 s. For the pressure variation scenario the simulated completed mean equals the conditional expectation to three decimals, while 21 rejections were observed against an expectation of 16.4 with a binomial standard deviation of 3.9. This agreement verifies that the simulation executes the declared timed net correctly. It is a check of software against model, not of model against machine; the values remain outcomes of declared assumptions.</w:t>
      </w:r>
    </w:p>
    <w:p>
      <w:pPr>
        <w:pStyle w:val="Heading2"/>
      </w:pPr>
      <w:r>
        <w:t>3.9 Timing and performance parameters</w:t>
      </w:r>
    </w:p>
    <w:p>
      <w:r>
        <w:t>The modeled segments are clamp travel, spindle start confirmation, approach, feed advance, feed retract, spindle stop and clamp release. Nominal mean times are respectively 1.10, 1.35, 1.75, 2.90, 1.45, 0.90 and 0.80 seconds. These inputs are hypothetical educational values. Their sum is 10.25 seconds before any pressure scaling or random variation.</w:t>
      </w:r>
    </w:p>
    <w:p>
      <w:r>
        <w:t>Each segment has a standard deviation between 0.09 and 0.24 seconds. Clamp and feed segment times are scaled by 0.50 MPa divided by sampled pressure; other times are not pressure dependent. The 10 ms logical evaluation step is intentionally smaller than segment durations. A real implementation should replace these inputs with distributions estimated from measured command to sensor times and should choose timeouts based on the tails of those distributions plus engineering allowance.</w:t>
      </w:r>
    </w:p>
    <w:p>
      <w:pPr>
        <w:pStyle w:val="Heading2"/>
      </w:pPr>
      <w:r>
        <w:t>3.10 Controller pseudocode design</w:t>
      </w:r>
    </w:p>
    <w:p>
      <w:r>
        <w:t>At each scan, conditioned inputs are read, global faults are evaluated, the next state is selected, and output commands are derived from that state. A new start edge in Idle starts Clamp only if the start permissive is true. In every other state a start request is ignored. A Stop request inhibits progression and records an operator initiated halt; a Reset request is accepted only after a documented safe condition is true.</w:t>
      </w:r>
    </w:p>
    <w:p>
      <w:r>
        <w:t>Pseudocode in Appendix C illustrates the sequencing pattern. Each value of the state variable is a controller place of the net in Section 3.5 and each IF branch is one of its transitions; the global fault evaluation that precedes the CASE statement implements the read arcs on the permissive places. It deliberately omits vendor specific timer and contactor details. An implementation should use a platform timer instance per move or an explicitly resettable reusable timer, avoid stale done bits, and document the behavior when the CPU changes operating modes.</w:t>
      </w:r>
    </w:p>
    <w:p>
      <w:pPr>
        <w:pStyle w:val="Heading2"/>
      </w:pPr>
      <w:r>
        <w:t>3.11 Event log schema</w:t>
      </w:r>
    </w:p>
    <w:p>
      <w:r>
        <w:t>Every simulated attempt is recorded with scenario, trial index, pressure, elapsed time, completion flag, fault type, clamp time and feed time. The complete event trace may also include timestamp, state entered, input snapshot and output snapshot. The compact CSV accompanying the manuscript records 900 attempt summaries for reproducibility of the descriptive statistics.</w:t>
      </w:r>
    </w:p>
    <w:p>
      <w:r>
        <w:t>Separating a complete cycle from an interrupted attempt is essential. If an emergency or timeout stops an attempt after two seconds, averaging that two second value with completed production cycles would create the false impression of faster production. Therefore cycle time statistics in this study include completed cycles only, while completion and fault counts include all attempts.</w:t>
      </w:r>
    </w:p>
    <w:p>
      <w:pPr>
        <w:pStyle w:val="Heading2"/>
      </w:pPr>
      <w:r>
        <w:t>3.12 Experimental scenarios</w:t>
      </w:r>
    </w:p>
    <w:p>
      <w:r>
        <w:t>The nominal scenario uses pressure sampled around 0.50 MPa with standard deviation 0.028 MPa. The pressure variation scenario increases that standard deviation to 0.075 MPa. Both have 300 attempted cycles. A pressure reading below the illustrative 0.38 MPa threshold enters a low pressure fault. In the injected faults scenario, every twelfth attempt receives one of four cyclically assigned fault types: guard open, clamp sensor stuck, feed timeout or low pressure.</w:t>
      </w:r>
    </w:p>
    <w:p>
      <w:r>
        <w:t>Fault injection occurs at an abstract point in the attempt. The current simulator shortens such an attempt to an early interruption time, so its elapsed value is a placeholder for an aborted test, not a physically realistic stopping distance or safe stop time. The important measured model output is whether the attempt is rejected and classified; actual reaction time needs a higher fidelity dynamic model and physical measurement.</w:t>
      </w:r>
    </w:p>
    <w:p>
      <w:pPr>
        <w:pStyle w:val="Heading2"/>
      </w:pPr>
      <w:r>
        <w:t>3.13 Reproducibility and random seed</w:t>
      </w:r>
    </w:p>
    <w:p>
      <w:r>
        <w:t>The Python simulation uses a fixed seed of 20260916. Timing draws are produced from the same seeded generator for all three scenarios, and the exact CSV rows are saved. The manuscript reports the code assumptions and sample data so that another researcher can rerun the model and compare computed values. A different seed should change individual draws but should preserve broad trends if the model and sample size remain the same.</w:t>
      </w:r>
    </w:p>
    <w:p>
      <w:r>
        <w:t>A fixed seed does not remove structural uncertainty. Pressure scaling, independence of timing segments and absence of wear are assumptions selected by the author of this draft. A replicated run validates arithmetic and software reproducibility, not the truth of the assumed distributions.</w:t>
      </w:r>
    </w:p>
    <w:p>
      <w:pPr>
        <w:pStyle w:val="Heading2"/>
      </w:pPr>
      <w:r>
        <w:t>3.14 Statistical method</w:t>
      </w:r>
    </w:p>
    <w:p>
      <w:r>
        <w:t>For each scenario, the completed cycles are summarized by sample mean, sample standard deviation, 95th percentile and a two sided 95% Student t interval for the mean. The interval uses the standard error s divided by the square root of completed sample size. The completion fraction is a simple count of completed attempts divided by all attempts.</w:t>
      </w:r>
    </w:p>
    <w:p>
      <w:r>
        <w:t>The t interval relies on the model sample and is meaningful only for repeated draws from the chosen simulation distribution. The simulated trials are not physical replicates from a mill. Comparisons between scenarios describe the consequences of model changes and cannot be interpreted as causal evidence about an actual pneumatic milling cell.</w:t>
      </w:r>
    </w:p>
    <w:p>
      <w:pPr>
        <w:pStyle w:val="Heading2"/>
      </w:pPr>
      <w:r>
        <w:t>3.15 Nominal model outcomes</w:t>
      </w:r>
    </w:p>
    <w:p>
      <w:r>
        <w:t>In the nominal scenario, 300 of 300 attempts completed. Mean completed cycle time was 10.271 seconds, standard deviation 0.509 seconds and 95th percentile 11.158 seconds. The calculated interval for the model mean was 10.213 to 10.329 seconds. Reciprocal mean time corresponds to 350.5 theoretical cycles per hour before loading, unloading, pauses or maintenance.</w:t>
      </w:r>
    </w:p>
    <w:p>
      <w:r>
        <w:t>This throughput should not be read as actual production capacity. It assumes immediate subsequent attempts and has no physical stock handling or quality inspection time. The primary significance of the nominal outcome is that the model generates a baseline against which pressure variation and fault injection can be examined.</w:t>
      </w:r>
    </w:p>
    <w:p>
      <w:pPr>
        <w:pStyle w:val="Heading2"/>
      </w:pPr>
      <w:r>
        <w:t>3.16 Pressure variation outcomes</w:t>
      </w:r>
    </w:p>
    <w:p>
      <w:r>
        <w:t>Under the broader pressure distribution, 279 of 300 attempts completed and 21 were rejected. The completed mean was 10.248 seconds and the 95th percentile was 11.678 seconds. Rejected low pressure attempts are excluded from that mean.</w:t>
      </w:r>
    </w:p>
    <w:p>
      <w:r>
        <w:t>The simulated difference is directionally consistent with the chosen inverse pressure timing relationship, but the magnitude is determined by that assumption and the truncation and fault threshold. In an experiment, pressure should be measured near the valve and actuator at suitable frequency, and the relationship between pressure and actual arrival times should be fitted rather than assumed.</w:t>
      </w:r>
    </w:p>
    <w:p>
      <w:pPr>
        <w:pStyle w:val="Heading2"/>
      </w:pPr>
      <w:r>
        <w:t>3.17 Injected fault outcomes</w:t>
      </w:r>
    </w:p>
    <w:p>
      <w:r>
        <w:t>The injected fault scenario completed 275 of 300 attempts and rejected 25. Rejections include the scheduled fault injections and any random below threshold pressure samples. The modeled controller categorizes each rejection; it does not test a real safety circuit or a cutter stopping distance.</w:t>
      </w:r>
    </w:p>
    <w:p>
      <w:r>
        <w:t>Fault injection is valuable because it challenges assumptions that are invisible in normal cycle data. The next development step is transition coverage: measure how often each state to fault transition is exercised, then target untested combinations such as contradictory end switches, a guard opening during retract, and CPU restart after a power interruption.</w:t>
      </w:r>
    </w:p>
    <w:p>
      <w:pPr>
        <w:pStyle w:val="Heading2"/>
      </w:pPr>
      <w:r>
        <w:t>3.18 Trace invariants and checks</w:t>
      </w:r>
    </w:p>
    <w:p>
      <w:r>
        <w:t>The generated attempts are checked against conceptual invariants: a complete record has no fault code, a rejected record has a fault code, and a pressure below the threshold cannot be marked complete. The separate state pseudocode specifies stronger invariants concerning output permissives, and the place invariants and safety properties of Sections 3.6 and 3.7 are their formal counterparts. A full executable PLC test harness would replay timed input events and assert those invariants at each scan.</w:t>
      </w:r>
    </w:p>
    <w:p>
      <w:r>
        <w:t>This distinction matters because the current CSV is an attempt level event model, not a bit accurate emulation of a Siemens, CODESYS or other vendor PLC. It verifies scenario calculations and classification, while the appendix pseudocode and test specifications identify what remains to be implemented in an actual PLC software validation suite.</w:t>
      </w:r>
    </w:p>
    <w:p>
      <w:pPr>
        <w:pStyle w:val="Heading2"/>
      </w:pPr>
      <w:r>
        <w:t>3.19 Experimental validity</w:t>
      </w:r>
    </w:p>
    <w:p>
      <w:r>
        <w:t>Internal validity is limited by the simulator architecture. A wider pressure distribution changes both segment time and the number of rejected attempts, so the completed only mean is subject to selection: slow or low pressure attempts may disappear into the fault group. Consequently completion probability and cycle duration must be interpreted together.</w:t>
      </w:r>
    </w:p>
    <w:p>
      <w:r>
        <w:t>External validity is more limited. The study includes no real compressor, valve, sensor, tool or workpiece. The absence of a physical trial precludes claims about feed stability, tool wear, dimensional quality and reliability. It also precludes choosing a certified safety function based on the simulation. A future experiment should specify the actual plant, calibrate its sensors, measure sample sizes and retain raw traces.</w:t>
      </w:r>
    </w:p>
    <w:p>
      <w:pPr>
        <w:pStyle w:val="Heading2"/>
      </w:pPr>
      <w:r>
        <w:t>3.20 Physical validation procedure</w:t>
      </w:r>
    </w:p>
    <w:p>
      <w:r>
        <w:t>An eventual bench validation should first inspect wiring and air lines with motive power disabled. The team should check each input against its tag, check that outputs remain disabled on startup, and validate sensor disagreement rules. Next it should perform dry cycles without a cutter or stock, observe state order, and measure time from command to sensor transition. Guard opening, low pressure and stuck sensor scenarios should be tested under a written safe procedure.</w:t>
      </w:r>
    </w:p>
    <w:p>
      <w:r>
        <w:t>Only after a reviewed safety design and successful dry validation should cutting trials be considered. A cutting protocol must specify material, cutter, speed, feed, depth of cut, workholding force and dimensional inspection method. Trials should report rejects and defects alongside elapsed time. None of those tests has been performed for this document.</w:t>
      </w:r>
    </w:p>
    <w:p>
      <w:pPr>
        <w:pStyle w:val="Heading2"/>
      </w:pPr>
      <w:r>
        <w:t>3.21 Mapping requirements to evidence</w:t>
      </w:r>
    </w:p>
    <w:p>
      <w:r>
        <w:t>A requirement is useful only if it can be tied to an observation. The statement that the clamp precedes spindle start maps to the ordered state sequence and to a trace assertion that SpindleEnable stays false before ClampClosed. The statement that feed requires a running spindle maps to an output invariant and to a negative test in which SpindleRunning is withheld. The statement that faults are latched maps to a two step test: introduce the failure, remove it, and verify that the fault remains until a separate accepted reset.</w:t>
      </w:r>
    </w:p>
    <w:p>
      <w:r>
        <w:t>A traceability table should give each requirement an identifier, rationale, implementing state rule, test identifier and observed status. The present appendices contain logical signals and tests but not observed PLC execution results. The distinction is fundamental for academic reporting. A future submission can fill the observed column with a date, hardware configuration, software version, trace file and pass or fail conclusion. This turns an assertion about intended behavior into evidence about tested behavior.</w:t>
      </w:r>
    </w:p>
    <w:p>
      <w:pPr>
        <w:pStyle w:val="Heading2"/>
      </w:pPr>
      <w:r>
        <w:t>3.22 Input domain partitioning</w:t>
      </w:r>
    </w:p>
    <w:p>
      <w:r>
        <w:t>Continuous and binary inputs create too many possible combinations to test by exhaustive enumeration. Domain partitioning chooses representative classes. Pressure can be below threshold, exactly at threshold, just above threshold and comfortably above it. A motion sensor can be false before motion, become true at an expected time, remain false through deadline or be true too early. Guard status can be closed at start, open at start, open during movement or reclose after a fault.</w:t>
      </w:r>
    </w:p>
    <w:p>
      <w:r>
        <w:t>Boundary tests are particularly important because a comparison operator changes output near the threshold. If PressureOK is implemented from an analog reading, a single point threshold can chatter when the reading oscillates. Hysteresis, sampling and filtering can reduce this, but they also affect detection delay. The abstract simulator reduces pressure to a threshold decision per attempt, so separate PLC level tests would be needed to check every boundary and transition class.</w:t>
      </w:r>
    </w:p>
    <w:p>
      <w:pPr>
        <w:pStyle w:val="Heading2"/>
      </w:pPr>
      <w:r>
        <w:t>3.23 State by state entry and exit conditions</w:t>
      </w:r>
    </w:p>
    <w:p>
      <w:r>
        <w:t>Idle should have no motion outputs energized and should retain the last fault information until acknowledged. Clamp is entered only on an accepted new Start edge; it exits on a confirmed closed position or a fault. SpinUp begins only with the clamp confirmed and ends on a spindle run indication or a startup deadline. Advance requires both confirmations and ends when the forward sensor is accepted. Retract starts after forward arrival and ends when the home sensor is accepted.</w:t>
      </w:r>
    </w:p>
    <w:p>
      <w:r>
        <w:t>SpinDown starts after feed home and waits for a trusted spindle stopped condition. Release starts only after the stop condition and ends at clamp open. Complete records exactly one finished cycle, then returns to Idle. Each state entry should reset its timer, while each exit should remove output commands that belong only to that state. The implementation should handle an immediate transition on the same scan consistently, so an output does not briefly turn on after its state has been superseded.</w:t>
      </w:r>
    </w:p>
    <w:p>
      <w:pPr>
        <w:pStyle w:val="Heading2"/>
      </w:pPr>
      <w:r>
        <w:t>3.24 Event scheduling in the simulator</w:t>
      </w:r>
    </w:p>
    <w:p>
      <w:r>
        <w:t>A discrete event model advances time from one anticipated completion to the next rather than integrating cylinder dynamics at small steps. At the beginning of an attempt it samples pressure and movement durations. If the start prerequisites fail, it records a rejection. Otherwise it advances through segment durations according to the normal sequence. An injected fault replaces the normal completion path with a classified interrupted attempt in the simplified implementation.</w:t>
      </w:r>
    </w:p>
    <w:p>
      <w:r>
        <w:t>This architecture makes it inexpensive to run hundreds of trials and easy to reproduce each calculation. It also removes timing details inside a segment. For example, a pressure dip halfway through feed and a guard opening after the tool has engaged would require event timestamps and a different reaction model. The current early fault elapsed duration is a placeholder, so no result in this manuscript should be described as physical stop latency.</w:t>
      </w:r>
    </w:p>
    <w:p>
      <w:pPr>
        <w:pStyle w:val="Heading2"/>
      </w:pPr>
      <w:r>
        <w:t>3.25 Choice of random distributions</w:t>
      </w:r>
    </w:p>
    <w:p>
      <w:r>
        <w:t>Normal distributions are used for pressures and durations because they give an understandable center and spread, not because measured manufacturing data have been shown to be normal. Durations are truncated at 0.15 seconds to avoid physically impossible negative draws. Pressure is truncated at 0.28 MPa, an arbitrary positive floor. The nominal and variation scenarios differ only in pressure standard deviation, creating a controlled comparison inside this model.</w:t>
      </w:r>
    </w:p>
    <w:p>
      <w:r>
        <w:t>A field dataset might show asymmetric travel times, modes caused by regulator cycling, or correlations between consecutive trials. In that case an empirical distribution, fitted lognormal model or time series model could be more appropriate. Selection should be justified with plots and goodness of fit checks on measured data, followed by validation on a separate sample. For this draft, the reported interval expresses uncertainty under the stated synthetic distribution and must not be transferred to a real plant.</w:t>
      </w:r>
    </w:p>
    <w:p>
      <w:pPr>
        <w:pStyle w:val="Heading2"/>
      </w:pPr>
      <w:r>
        <w:t>3.26 Selection bias in completed cycles</w:t>
      </w:r>
    </w:p>
    <w:p>
      <w:r>
        <w:t>The pressure variation scenario produces low pressure rejections. A completed only average ignores those attempts, so its mean can remain close to the nominal mean even when more attempts fail. It would be misleading to conclude from similar means that higher pressure variation has no operational effect. Completion probability, mean time for successful cycles and total productive output over scheduled time answer different questions.</w:t>
      </w:r>
    </w:p>
    <w:p>
      <w:r>
        <w:t>If a failed attempt consumes a portion of a shift and recovery time, effective throughput can fall substantially even when good cycle duration is unchanged. A more complete availability model would assign each rejection a recovery time distribution and calculate good parts per hour over a finite run. The current abstract rejection time is not calibrated, so the thesis reports fault counts without claiming this more operational productivity measure.</w:t>
      </w:r>
    </w:p>
    <w:p>
      <w:pPr>
        <w:pStyle w:val="Heading2"/>
      </w:pPr>
      <w:r>
        <w:t>3.27 Confidence interval interpretation</w:t>
      </w:r>
    </w:p>
    <w:p>
      <w:r>
        <w:t>The Student t interval centers on the sample mean of completed model durations. With roughly 300 samples, it is numerically narrow, yet that precision reflects repeated draws from one stipulated distribution. It does not measure manufacturing repeatability or the error in the assumed nominal times. A graph that displays a narrow error bar without explaining these two uncertainty levels would overstate confidence in a real application.</w:t>
      </w:r>
    </w:p>
    <w:p>
      <w:r>
        <w:t>A useful follow up study could vary model parameters over plausible engineering ranges and draw an outer interval of predicted means. Such parameter uncertainty can be much larger than the Monte Carlo standard error. It should be informed by component data sheets and measurements. The present result is appropriately described as a reproducible numerical experiment rather than an estimate of actual equipment performance.</w:t>
      </w:r>
    </w:p>
    <w:p>
      <w:pPr>
        <w:pStyle w:val="Heading2"/>
      </w:pPr>
      <w:r>
        <w:t>3.28 Percentiles and deadline selection</w:t>
      </w:r>
    </w:p>
    <w:p>
      <w:r>
        <w:t>The 95th percentile of completed time describes the upper tail of full cycles generated by the model. It is not an appropriate direct setting for every individual state timeout because a full cycle sums several movements. A clamp deadline should use the clamp travel distribution plus sensor and scan allowance, while a spindle startup deadline should use measured motor behavior. The consequences of a false trip also matter.</w:t>
      </w:r>
    </w:p>
    <w:p>
      <w:r>
        <w:t>If a deadline is too short, routine variation creates nuisance stops; if it is too long, a jam may persist before detection. Both can be measured through a sweep of candidate thresholds and observed fault detection and false trip rates. The present model does not tune or validate deadlines. It leaves timeout variables as formal requirements for the selected PLC implementation.</w:t>
      </w:r>
    </w:p>
    <w:p>
      <w:pPr>
        <w:pStyle w:val="Heading2"/>
      </w:pPr>
      <w:r>
        <w:t>3.29 Negative testing and contradiction cases</w:t>
      </w:r>
    </w:p>
    <w:p>
      <w:r>
        <w:t>Successful runs provide limited evidence because they rarely expose contradictory wiring or impossible combinations. Negative tests force the controller to handle them. Examples include ClampOpen and ClampClosed simultaneously true, FeedHome and FeedForward simultaneously true, SpindleRunning true before a start request and a guard status that changes while feed is commanded. An expected rejection should be checked against the actual output snapshot, not merely against a fault lamp.</w:t>
      </w:r>
    </w:p>
    <w:p>
      <w:r>
        <w:t>A contradiction can be caused by a real wiring issue, a forced PLC tag or an inadequate definition of sensor overlap. The test author should know which physical combinations are actually impossible. During software tests, injected input sequences can exercise the branch without risking equipment. During hardware commissioning, technicians should use a safe procedure that does not require bypassing a protective device to provoke a fault.</w:t>
      </w:r>
    </w:p>
    <w:p>
      <w:pPr>
        <w:pStyle w:val="Heading2"/>
      </w:pPr>
      <w:r>
        <w:t>3.30 Repeatability and independence</w:t>
      </w:r>
    </w:p>
    <w:p>
      <w:r>
        <w:t>The 300 draws in each scenario are independent in the software random generator by construction. A real machine may have serial dependence: pressure reservoir depletion can slow consecutive strokes, a warm motor may start differently, and wear can change switch timing gradually. Independence affects standard error calculations. A run of 300 consecutive physical cycles would need a plot against trial order and an examination of autocorrelation before ordinary independent sample intervals were interpreted literally.</w:t>
      </w:r>
    </w:p>
    <w:p>
      <w:r>
        <w:t>Repeatability also depends on configuration. A report of physical trials should record firmware version, PLC program checksum, regulator setting, air temperature, workpiece batch, tool geometry, operator protocol and logging clock. Reproducing a result means reproducing the setup and analysis method, not merely pressing Start 300 times.</w:t>
      </w:r>
    </w:p>
    <w:p>
      <w:pPr>
        <w:pStyle w:val="Heading2"/>
      </w:pPr>
      <w:r>
        <w:t>3.31 Software configuration management</w:t>
      </w:r>
    </w:p>
    <w:p>
      <w:r>
        <w:t>Control software is an experimental instrument. A result associated with one version should not be silently combined with a result from a later revision that changes timeouts or input filtering. Every trial batch needs a version identifier and parameter snapshot. A versioned source file should be reviewed for changes to I/O mapping, state conditions and output logic before it is deployed.</w:t>
      </w:r>
    </w:p>
    <w:p>
      <w:r>
        <w:t>In a student project, a simple repository can hold the generic state specification, selected PLC code export, simulator, test configuration and analysis script. Commit identifiers allow the figures and tables in the thesis to be traced back to the code that created them. The current manuscript's fixed seed is necessary but not sufficient for full reproducibility if the algorithm changes later.</w:t>
      </w:r>
    </w:p>
    <w:p>
      <w:pPr>
        <w:pStyle w:val="Heading2"/>
      </w:pPr>
      <w:r>
        <w:t>3.32 Alternative performance measures</w:t>
      </w:r>
    </w:p>
    <w:p>
      <w:r>
        <w:t>Cycle time is one measure, but a machining system also has startup reliability, fault recovery time, dimensional quality, surface finish, energy per good part and availability. A fast cycle with many faults could be economically worse than a slower reliable cycle. A training model may prioritize clarity of state transitions and safe demonstration over maximal throughput. The choice of response variable should follow the intended use.</w:t>
      </w:r>
    </w:p>
    <w:p>
      <w:r>
        <w:t>For future physical work, the core outcome might be the proportion of correct sequence executions over a planned number of dry cycles. A cutting extension could report part dimension deviation in millimetres, surface roughness with the measurement method, tool wear and good parts per scheduled hour. The present simulation cannot produce these values because it has no cutter, stock or geometry model.</w:t>
      </w:r>
    </w:p>
    <w:p>
      <w:pPr>
        <w:pStyle w:val="Heading2"/>
      </w:pPr>
      <w:r>
        <w:t>3.33 Model comparison against baseline</w:t>
      </w:r>
    </w:p>
    <w:p>
      <w:r>
        <w:t>A baseline must be defined before claiming improvement. A fair baseline could be the same training cell controlled by manual push buttons under a safe supervised protocol. Both conditions should use the same workpiece, motor, compressed air and operator training. Time measurements should include a common definition of start and finish. Randomizing the order of manual and automated trials can reduce learning and fatigue effects.</w:t>
      </w:r>
    </w:p>
    <w:p>
      <w:r>
        <w:t>The current economic example assumes two seconds of saved labor but does not derive it from a baseline trial. This is stated explicitly. The simulation compares three parameter scenarios within one automatic controller and therefore cannot demonstrate that the controller outperforms manual operation. A physical comparison would require raw observations, an analysis plan and a measure of variability for both conditions.</w:t>
      </w:r>
    </w:p>
    <w:p>
      <w:pPr>
        <w:pStyle w:val="Heading2"/>
      </w:pPr>
      <w:r>
        <w:t>3.34 Illustrative hypothesis formulation</w:t>
      </w:r>
    </w:p>
    <w:p>
      <w:r>
        <w:t>One testable software hypothesis is that, given a start event while all stated permissives are true and no subsequent fault, the controller traverses Clamp, SpinUp, Advance, Retract, SpinDown and Release in order and reaches Complete within finite deadlines. Another is that loss of GuardClosed in Advance prevents further feed output commands by the next controller evaluation. These statements specify observable behavior in a PLC simulator.</w:t>
      </w:r>
    </w:p>
    <w:p>
      <w:r>
        <w:t>A distinct mechanical hypothesis could concern the repeatability of feed arrival time under controlled air pressure. Its evaluation requires a physical sensor and multiple measured trials. The current model instead encodes a presumed relationship between pressure and time; it cannot test the mechanical hypothesis without independent empirical data. Keeping software and plant hypotheses separate makes the scope of evidence more precise.</w:t>
      </w:r>
    </w:p>
    <w:p>
      <w:pPr>
        <w:pStyle w:val="Heading2"/>
      </w:pPr>
      <w:r>
        <w:t>3.35 Dry run measurement plan</w:t>
      </w:r>
    </w:p>
    <w:p>
      <w:r>
        <w:t>A dry run plan begins with the tool removed or spindle otherwise rendered unable to cut under a safe documented arrangement. The test team verifies isolation, sensor mapping and manual motion before executing automatic sequences. For each attempt it records the time from Start acceptance to ClampClosed, SpindleRunning, FeedForward, FeedHome, SpindleStopped and ClampOpen. It also captures minimum dynamic pressure and the state and reason of any rejection.</w:t>
      </w:r>
    </w:p>
    <w:p>
      <w:r>
        <w:t>At least two independent observers or an electronic logger can confirm ambiguous events during initial trials. The logging resolution should be shorter than the effect to be studied; a one second stopwatch is inadequate for evaluating a 10 ms software response. No trial should be conducted by overriding a guard or reaching into the active mechanism. The experimental protocol must be revised for the equipment actually installed.</w:t>
      </w:r>
    </w:p>
    <w:p>
      <w:pPr>
        <w:pStyle w:val="Heading2"/>
      </w:pPr>
      <w:r>
        <w:t>3.36 Planned data cleaning rules</w:t>
      </w:r>
    </w:p>
    <w:p>
      <w:r>
        <w:t>Data cleaning criteria should be written before examining outcomes. A complete attempt has all required state transitions and a valid final sensor observation. An aborted attempt remains in the dataset with its fault classification and does not receive an imputed cycle time. Missing timestamps should be flagged; they should not be guessed from neighboring trials. A repeated identifier should prompt investigation of the logger rather than silent deduplication.</w:t>
      </w:r>
    </w:p>
    <w:p>
      <w:r>
        <w:t>If pressure readings are unavailable for some physical trials, analysis can report the amount of missingness and perform a sensitivity comparison with and without those trials. A sensor event before its command can indicate a wiring problem or an unmodeled recovery state. It should not be deleted merely because it violates expectations. These rules maintain the distinction between actual evidence and the assumptions used to interpret it.</w:t>
      </w:r>
    </w:p>
    <w:p>
      <w:pPr>
        <w:pStyle w:val="Heading2"/>
      </w:pPr>
      <w:r>
        <w:t>3.37 Visualization choices</w:t>
      </w:r>
    </w:p>
    <w:p>
      <w:r>
        <w:t>A histogram shows the shape of modeled completed cycle durations and whether the wider pressure input produces a broader tail. A bar of scenario means permits a quick comparison but should be read with the completion count because rejected attempts have been excluded. A timeline of states would make a single anomalous cycle easier to diagnose than either aggregate graph. The architecture figure illustrates control flow, not electrical wiring.</w:t>
      </w:r>
    </w:p>
    <w:p>
      <w:r>
        <w:t>Every figure caption in the thesis identifies its data status. The simulation plot is labeled as such; the architecture and state chart are conceptual designs. No image is presented as a photograph of a constructed apparatus. A future final thesis can add photographs only after the apparatus exists and can attach measured traces separately from model plots.</w:t>
      </w:r>
    </w:p>
    <w:p>
      <w:pPr>
        <w:pStyle w:val="Heading2"/>
      </w:pPr>
      <w:r>
        <w:t>3.38 Failure mode interpretation</w:t>
      </w:r>
    </w:p>
    <w:p>
      <w:r>
        <w:t>A guard open event in the model is a test stimulus that should lead to a fault classification. A clamp switch stuck event represents absence of trustworthy clamp proof. A feed timeout represents no forward position observation within a planned deadline. A low pressure event represents an unavailable pneumatic permissive. These failure labels are intentionally narrow and do not diagnose the physical root cause of a real stop.</w:t>
      </w:r>
    </w:p>
    <w:p>
      <w:r>
        <w:t>Fault response analysis should distinguish detection, annunciation, inhibition and recovery. A controller can detect a switch fault but fail to deenergize an output due to a programming mistake or a welded contact. A simulated classification tests only part of that chain. Hardware tests must inspect output behavior and, where needed, independent safety components. Reliability of the entire safety function cannot be inferred by counting correctly classified software events.</w:t>
      </w:r>
    </w:p>
    <w:p>
      <w:pPr>
        <w:pStyle w:val="Heading2"/>
      </w:pPr>
      <w:r>
        <w:t>3.39 Research ethics and reporting</w:t>
      </w:r>
    </w:p>
    <w:p>
      <w:r>
        <w:t>An experimental chapter should state whether observations came from physical equipment, software simulation or illustrative calculations. The distinction lets a reader evaluate the work fairly. These data were generated by an algorithm with a stated random seed; they are neither field measurements nor photographs of a mill. The hardware architecture is a proposed model, and component prices are hypothetical examples.</w:t>
      </w:r>
    </w:p>
    <w:p>
      <w:r>
        <w:t>If a supervisor requires a physical prototype, the manuscript must be revised after the student builds and tests it. Replacing simulated figures with real results should also update the abstract, methods, limitations and conclusion. Mixing real and generated values in one unlabeled table would make the work impossible to audit. The strongest academic claim available now is that the control design and simulated test method are explicit and reproducible.</w:t>
      </w:r>
    </w:p>
    <w:p>
      <w:pPr>
        <w:keepNext/>
        <w:jc w:val="center"/>
      </w:pPr>
      <w:r>
        <w:drawing>
          <wp:inline xmlns:a="http://schemas.openxmlformats.org/drawingml/2006/main" xmlns:pic="http://schemas.openxmlformats.org/drawingml/2006/picture">
            <wp:extent cx="5669280" cy="2519680"/>
            <wp:docPr id="2" name="Picture 2"/>
            <wp:cNvGraphicFramePr>
              <a:graphicFrameLocks noChangeAspect="1"/>
            </wp:cNvGraphicFramePr>
            <a:graphic>
              <a:graphicData uri="http://schemas.openxmlformats.org/drawingml/2006/picture">
                <pic:pic>
                  <pic:nvPicPr>
                    <pic:cNvPr id="0" name="states.png"/>
                    <pic:cNvPicPr/>
                  </pic:nvPicPr>
                  <pic:blipFill>
                    <a:blip r:embed="rId11"/>
                    <a:stretch>
                      <a:fillRect/>
                    </a:stretch>
                  </pic:blipFill>
                  <pic:spPr>
                    <a:xfrm>
                      <a:off x="0" y="0"/>
                      <a:ext cx="5669280" cy="2519680"/>
                    </a:xfrm>
                    <a:prstGeom prst="rect"/>
                  </pic:spPr>
                </pic:pic>
              </a:graphicData>
            </a:graphic>
          </wp:inline>
        </w:drawing>
      </w:r>
    </w:p>
    <w:p>
      <w:pPr>
        <w:pStyle w:val="Caption"/>
      </w:pPr>
      <w:r>
        <w:t>Figure 3.4  Proposed normal cycle state order; an active state can also transition to a latched fault.</w:t>
      </w:r>
    </w:p>
    <w:tbl>
      <w:tblPr>
        <w:tblStyle w:val="TableGrid"/>
        <w:tblW w:type="auto" w:w="0"/>
        <w:jc w:val="center"/>
        <w:tblLayout w:type="fixed"/>
        <w:tblLook w:firstColumn="1" w:firstRow="1" w:lastColumn="0" w:lastRow="0" w:noHBand="0" w:noVBand="1" w:val="04A0"/>
      </w:tblPr>
      <w:tblGrid>
        <w:gridCol w:w="1872"/>
        <w:gridCol w:w="965"/>
        <w:gridCol w:w="965"/>
        <w:gridCol w:w="850"/>
        <w:gridCol w:w="1584"/>
        <w:gridCol w:w="1397"/>
        <w:gridCol w:w="1800"/>
      </w:tblGrid>
      <w:tr>
        <w:trPr>
          <w:tblHeader w:val="true"/>
          <w:cantSplit/>
        </w:trPr>
        <w:tc>
          <w:tcPr>
            <w:tcW w:type="dxa" w:w="1872"/>
            <w:vAlign w:val="center"/>
          </w:tcPr>
          <w:p>
            <w:pPr>
              <w:spacing w:after="40" w:line="264" w:lineRule="auto"/>
            </w:pPr>
            <w:r>
              <w:rPr>
                <w:b/>
              </w:rPr>
              <w:t>Scenario</w:t>
            </w:r>
          </w:p>
        </w:tc>
        <w:tc>
          <w:tcPr>
            <w:tcW w:type="dxa" w:w="965"/>
            <w:vAlign w:val="center"/>
          </w:tcPr>
          <w:p>
            <w:pPr>
              <w:spacing w:after="40" w:line="264" w:lineRule="auto"/>
            </w:pPr>
            <w:r>
              <w:rPr>
                <w:b/>
              </w:rPr>
              <w:t>Attempts</w:t>
            </w:r>
          </w:p>
        </w:tc>
        <w:tc>
          <w:tcPr>
            <w:tcW w:type="dxa" w:w="965"/>
            <w:vAlign w:val="center"/>
          </w:tcPr>
          <w:p>
            <w:pPr>
              <w:spacing w:after="40" w:line="264" w:lineRule="auto"/>
            </w:pPr>
            <w:r>
              <w:rPr>
                <w:b/>
              </w:rPr>
              <w:t>Complete</w:t>
            </w:r>
          </w:p>
        </w:tc>
        <w:tc>
          <w:tcPr>
            <w:tcW w:type="dxa" w:w="850"/>
            <w:vAlign w:val="center"/>
          </w:tcPr>
          <w:p>
            <w:pPr>
              <w:spacing w:after="40" w:line="264" w:lineRule="auto"/>
            </w:pPr>
            <w:r>
              <w:rPr>
                <w:b/>
              </w:rPr>
              <w:t>Faults</w:t>
            </w:r>
          </w:p>
        </w:tc>
        <w:tc>
          <w:tcPr>
            <w:tcW w:type="dxa" w:w="1584"/>
            <w:vAlign w:val="center"/>
          </w:tcPr>
          <w:p>
            <w:pPr>
              <w:spacing w:after="40" w:line="264" w:lineRule="auto"/>
            </w:pPr>
            <w:r>
              <w:rPr>
                <w:b/>
              </w:rPr>
              <w:t>Mean complete s</w:t>
            </w:r>
          </w:p>
        </w:tc>
        <w:tc>
          <w:tcPr>
            <w:tcW w:type="dxa" w:w="1397"/>
            <w:vAlign w:val="center"/>
          </w:tcPr>
          <w:p>
            <w:pPr>
              <w:spacing w:after="40" w:line="264" w:lineRule="auto"/>
            </w:pPr>
            <w:r>
              <w:rPr>
                <w:b/>
              </w:rPr>
              <w:t>SD s</w:t>
            </w:r>
          </w:p>
        </w:tc>
        <w:tc>
          <w:tcPr>
            <w:tcW w:type="dxa" w:w="1800"/>
            <w:vAlign w:val="center"/>
          </w:tcPr>
          <w:p>
            <w:pPr>
              <w:spacing w:after="40" w:line="264" w:lineRule="auto"/>
            </w:pPr>
            <w:r>
              <w:rPr>
                <w:b/>
              </w:rPr>
              <w:t>95th percentile s</w:t>
            </w:r>
          </w:p>
        </w:tc>
      </w:tr>
      <w:tr>
        <w:trPr>
          <w:cantSplit/>
        </w:trPr>
        <w:tc>
          <w:tcPr>
            <w:tcW w:type="dxa" w:w="1872"/>
            <w:vAlign w:val="center"/>
          </w:tcPr>
          <w:p>
            <w:pPr>
              <w:spacing w:after="40" w:line="264" w:lineRule="auto"/>
            </w:pPr>
            <w:r>
              <w:t>nominal</w:t>
            </w:r>
          </w:p>
        </w:tc>
        <w:tc>
          <w:tcPr>
            <w:tcW w:type="dxa" w:w="965"/>
            <w:vAlign w:val="center"/>
          </w:tcPr>
          <w:p>
            <w:pPr>
              <w:spacing w:after="40" w:line="264" w:lineRule="auto"/>
            </w:pPr>
            <w:r>
              <w:t>300</w:t>
            </w:r>
          </w:p>
        </w:tc>
        <w:tc>
          <w:tcPr>
            <w:tcW w:type="dxa" w:w="965"/>
            <w:vAlign w:val="center"/>
          </w:tcPr>
          <w:p>
            <w:pPr>
              <w:spacing w:after="40" w:line="264" w:lineRule="auto"/>
            </w:pPr>
            <w:r>
              <w:t>300</w:t>
            </w:r>
          </w:p>
        </w:tc>
        <w:tc>
          <w:tcPr>
            <w:tcW w:type="dxa" w:w="850"/>
            <w:vAlign w:val="center"/>
          </w:tcPr>
          <w:p>
            <w:pPr>
              <w:spacing w:after="40" w:line="264" w:lineRule="auto"/>
            </w:pPr>
            <w:r>
              <w:t>0</w:t>
            </w:r>
          </w:p>
        </w:tc>
        <w:tc>
          <w:tcPr>
            <w:tcW w:type="dxa" w:w="1584"/>
            <w:vAlign w:val="center"/>
          </w:tcPr>
          <w:p>
            <w:pPr>
              <w:spacing w:after="40" w:line="264" w:lineRule="auto"/>
            </w:pPr>
            <w:r>
              <w:t>10.27</w:t>
            </w:r>
          </w:p>
        </w:tc>
        <w:tc>
          <w:tcPr>
            <w:tcW w:type="dxa" w:w="1397"/>
            <w:vAlign w:val="center"/>
          </w:tcPr>
          <w:p>
            <w:pPr>
              <w:spacing w:after="40" w:line="264" w:lineRule="auto"/>
            </w:pPr>
            <w:r>
              <w:t>0.51</w:t>
            </w:r>
          </w:p>
        </w:tc>
        <w:tc>
          <w:tcPr>
            <w:tcW w:type="dxa" w:w="1800"/>
            <w:vAlign w:val="center"/>
          </w:tcPr>
          <w:p>
            <w:pPr>
              <w:spacing w:after="40" w:line="264" w:lineRule="auto"/>
            </w:pPr>
            <w:r>
              <w:t>11.16</w:t>
            </w:r>
          </w:p>
        </w:tc>
      </w:tr>
      <w:tr>
        <w:trPr>
          <w:cantSplit/>
        </w:trPr>
        <w:tc>
          <w:tcPr>
            <w:tcW w:type="dxa" w:w="1872"/>
            <w:vAlign w:val="center"/>
          </w:tcPr>
          <w:p>
            <w:pPr>
              <w:spacing w:after="40" w:line="264" w:lineRule="auto"/>
            </w:pPr>
            <w:r>
              <w:t>pressure variation</w:t>
            </w:r>
          </w:p>
        </w:tc>
        <w:tc>
          <w:tcPr>
            <w:tcW w:type="dxa" w:w="965"/>
            <w:vAlign w:val="center"/>
          </w:tcPr>
          <w:p>
            <w:pPr>
              <w:spacing w:after="40" w:line="264" w:lineRule="auto"/>
            </w:pPr>
            <w:r>
              <w:t>300</w:t>
            </w:r>
          </w:p>
        </w:tc>
        <w:tc>
          <w:tcPr>
            <w:tcW w:type="dxa" w:w="965"/>
            <w:vAlign w:val="center"/>
          </w:tcPr>
          <w:p>
            <w:pPr>
              <w:spacing w:after="40" w:line="264" w:lineRule="auto"/>
            </w:pPr>
            <w:r>
              <w:t>279</w:t>
            </w:r>
          </w:p>
        </w:tc>
        <w:tc>
          <w:tcPr>
            <w:tcW w:type="dxa" w:w="850"/>
            <w:vAlign w:val="center"/>
          </w:tcPr>
          <w:p>
            <w:pPr>
              <w:spacing w:after="40" w:line="264" w:lineRule="auto"/>
            </w:pPr>
            <w:r>
              <w:t>21</w:t>
            </w:r>
          </w:p>
        </w:tc>
        <w:tc>
          <w:tcPr>
            <w:tcW w:type="dxa" w:w="1584"/>
            <w:vAlign w:val="center"/>
          </w:tcPr>
          <w:p>
            <w:pPr>
              <w:spacing w:after="40" w:line="264" w:lineRule="auto"/>
            </w:pPr>
            <w:r>
              <w:t>10.25</w:t>
            </w:r>
          </w:p>
        </w:tc>
        <w:tc>
          <w:tcPr>
            <w:tcW w:type="dxa" w:w="1397"/>
            <w:vAlign w:val="center"/>
          </w:tcPr>
          <w:p>
            <w:pPr>
              <w:spacing w:after="40" w:line="264" w:lineRule="auto"/>
            </w:pPr>
            <w:r>
              <w:t>0.81</w:t>
            </w:r>
          </w:p>
        </w:tc>
        <w:tc>
          <w:tcPr>
            <w:tcW w:type="dxa" w:w="1800"/>
            <w:vAlign w:val="center"/>
          </w:tcPr>
          <w:p>
            <w:pPr>
              <w:spacing w:after="40" w:line="264" w:lineRule="auto"/>
            </w:pPr>
            <w:r>
              <w:t>11.68</w:t>
            </w:r>
          </w:p>
        </w:tc>
      </w:tr>
      <w:tr>
        <w:trPr>
          <w:cantSplit/>
        </w:trPr>
        <w:tc>
          <w:tcPr>
            <w:tcW w:type="dxa" w:w="1872"/>
            <w:vAlign w:val="center"/>
          </w:tcPr>
          <w:p>
            <w:pPr>
              <w:spacing w:after="40" w:line="264" w:lineRule="auto"/>
            </w:pPr>
            <w:r>
              <w:t>injected faults</w:t>
            </w:r>
          </w:p>
        </w:tc>
        <w:tc>
          <w:tcPr>
            <w:tcW w:type="dxa" w:w="965"/>
            <w:vAlign w:val="center"/>
          </w:tcPr>
          <w:p>
            <w:pPr>
              <w:spacing w:after="40" w:line="264" w:lineRule="auto"/>
            </w:pPr>
            <w:r>
              <w:t>300</w:t>
            </w:r>
          </w:p>
        </w:tc>
        <w:tc>
          <w:tcPr>
            <w:tcW w:type="dxa" w:w="965"/>
            <w:vAlign w:val="center"/>
          </w:tcPr>
          <w:p>
            <w:pPr>
              <w:spacing w:after="40" w:line="264" w:lineRule="auto"/>
            </w:pPr>
            <w:r>
              <w:t>275</w:t>
            </w:r>
          </w:p>
        </w:tc>
        <w:tc>
          <w:tcPr>
            <w:tcW w:type="dxa" w:w="850"/>
            <w:vAlign w:val="center"/>
          </w:tcPr>
          <w:p>
            <w:pPr>
              <w:spacing w:after="40" w:line="264" w:lineRule="auto"/>
            </w:pPr>
            <w:r>
              <w:t>25</w:t>
            </w:r>
          </w:p>
        </w:tc>
        <w:tc>
          <w:tcPr>
            <w:tcW w:type="dxa" w:w="1584"/>
            <w:vAlign w:val="center"/>
          </w:tcPr>
          <w:p>
            <w:pPr>
              <w:spacing w:after="40" w:line="264" w:lineRule="auto"/>
            </w:pPr>
            <w:r>
              <w:t>10.27</w:t>
            </w:r>
          </w:p>
        </w:tc>
        <w:tc>
          <w:tcPr>
            <w:tcW w:type="dxa" w:w="1397"/>
            <w:vAlign w:val="center"/>
          </w:tcPr>
          <w:p>
            <w:pPr>
              <w:spacing w:after="40" w:line="264" w:lineRule="auto"/>
            </w:pPr>
            <w:r>
              <w:t>0.55</w:t>
            </w:r>
          </w:p>
        </w:tc>
        <w:tc>
          <w:tcPr>
            <w:tcW w:type="dxa" w:w="1800"/>
            <w:vAlign w:val="center"/>
          </w:tcPr>
          <w:p>
            <w:pPr>
              <w:spacing w:after="40" w:line="264" w:lineRule="auto"/>
            </w:pPr>
            <w:r>
              <w:t>11.19</w:t>
            </w:r>
          </w:p>
        </w:tc>
      </w:tr>
    </w:tbl>
    <w:p/>
    <w:p>
      <w:pPr>
        <w:pStyle w:val="Caption"/>
      </w:pPr>
      <w:r>
        <w:t>Table 3.5  Outputs of the reproducible conceptual simulation; values are not physical measurements.</w:t>
      </w:r>
    </w:p>
    <w:p>
      <w:pPr>
        <w:keepNext/>
        <w:jc w:val="center"/>
      </w:pPr>
      <w:r>
        <w:drawing>
          <wp:inline xmlns:a="http://schemas.openxmlformats.org/drawingml/2006/main" xmlns:pic="http://schemas.openxmlformats.org/drawingml/2006/picture">
            <wp:extent cx="5669280" cy="2015744"/>
            <wp:docPr id="3" name="Picture 3"/>
            <wp:cNvGraphicFramePr>
              <a:graphicFrameLocks noChangeAspect="1"/>
            </wp:cNvGraphicFramePr>
            <a:graphic>
              <a:graphicData uri="http://schemas.openxmlformats.org/drawingml/2006/picture">
                <pic:pic>
                  <pic:nvPicPr>
                    <pic:cNvPr id="0" name="simulation.png"/>
                    <pic:cNvPicPr/>
                  </pic:nvPicPr>
                  <pic:blipFill>
                    <a:blip r:embed="rId12"/>
                    <a:stretch>
                      <a:fillRect/>
                    </a:stretch>
                  </pic:blipFill>
                  <pic:spPr>
                    <a:xfrm>
                      <a:off x="0" y="0"/>
                      <a:ext cx="5669280" cy="2015744"/>
                    </a:xfrm>
                    <a:prstGeom prst="rect"/>
                  </pic:spPr>
                </pic:pic>
              </a:graphicData>
            </a:graphic>
          </wp:inline>
        </w:drawing>
      </w:r>
    </w:p>
    <w:p>
      <w:pPr>
        <w:pStyle w:val="Caption"/>
      </w:pPr>
      <w:r>
        <w:t>Figure 3.5  Simulated distributions of completed cycle time and corresponding scenario means.</w:t>
      </w:r>
    </w:p>
    <w:p>
      <w:pPr>
        <w:pStyle w:val="Heading1"/>
      </w:pPr>
      <w:r>
        <w:t>4 Economic efficiency and limitations</w:t>
      </w:r>
    </w:p>
    <w:p>
      <w:pPr>
        <w:pStyle w:val="Heading2"/>
      </w:pPr>
      <w:r>
        <w:t>4.1 Decision context</w:t>
      </w:r>
    </w:p>
    <w:p>
      <w:r>
        <w:t>Economic efficiency asks whether a proposed automation improvement yields benefits large enough to cover its acquisition and operation. For a teaching rig, educational value may dominate a narrow labor saving calculation. For an industrial investment, the relevant alternative must be specified: an existing manual fixture, another automation platform, or an electrically driven machine with different quality and maintenance characteristics.</w:t>
      </w:r>
    </w:p>
    <w:p>
      <w:r>
        <w:t>The present analysis is an illustration of a cost method. It does not quote suppliers or assert a market price for a deployable milling cell. The model assumes a hypothetical investment of 2,950 USD and compares that amount with labor time theoretically avoided. An actual business case would require written quotes, measured utilization and quality effects, local wages, financing and safety compliance costs.</w:t>
      </w:r>
    </w:p>
    <w:p>
      <w:pPr>
        <w:pStyle w:val="Heading2"/>
      </w:pPr>
      <w:r>
        <w:t>4.2 Capital cost schedule</w:t>
      </w:r>
    </w:p>
    <w:p>
      <w:r>
        <w:t>A concept budget assigns 850 USD to PLC and I/O, 420 USD to valves, regulators and fittings, 330 USD to two cylinders and sensors, 520 USD to guarding and fabricated base, 450 USD to spindle interface and electrical protection, and 380 USD to installation and commissioning. These hypothetical inputs total 2,950 USD. The figures are round teaching assumptions in 2026 USD, not verified purchase prices.</w:t>
      </w:r>
    </w:p>
    <w:p>
      <w:r>
        <w:t>Capital scope is incomplete for production. Depending on the actual machine, a safety controller, professionally engineered guards, extraction, coolant, enclosure, fixtures, metrology and certification work may increase cost materially. A sensitivity analysis with an understated capital base could make payback look better than reality, so costs should be itemized again before any procurement decision.</w:t>
      </w:r>
    </w:p>
    <w:p>
      <w:pPr>
        <w:pStyle w:val="Heading2"/>
      </w:pPr>
      <w:r>
        <w:t>4.3 Operating cost model</w:t>
      </w:r>
    </w:p>
    <w:p>
      <w:r>
        <w:t>The illustrative incremental air energy consumption is assumed to be 0.0002 kWh per completed cycle and electricity at 0.18 USD per kWh. The energy value is a deliberately hypothetical placeholder and has not been derived from a compressor measurement. It is four times an assumed 0.00005 kWh per cycle ideal baseline allowance, rounded for losses and controls; neither figure is established for a real plant. Actual cost requires a measured compressor input energy response to marginal air demand.</w:t>
      </w:r>
    </w:p>
    <w:p>
      <w:r>
        <w:t>Other recurring items include seal replacement, valve maintenance, sensor checks, tool wear, inspection and downtime. They are omitted from the simple net savings example and must be added to a full cash flow. The omission means a simple calculated payback is optimistic with respect to those unpriced items.</w:t>
      </w:r>
    </w:p>
    <w:p>
      <w:pPr>
        <w:pStyle w:val="Heading2"/>
      </w:pPr>
      <w:r>
        <w:t>4.4 Labor saving and utilization</w:t>
      </w:r>
    </w:p>
    <w:p>
      <w:r>
        <w:t>For the illustrative base case, 150 cycles per hour and 800 operating hours per year give 120,000 cycles annually. An assumed two seconds of operator time saved per cycle gives 66.7 labor hours. At 24 USD per hour that is 1,600 USD of gross annual labor value. This calculation presumes the saved seconds translate into redeployable paid time or additional useful output. It is not enough for a machine to finish sooner if the operator remains occupied by another bottleneck.</w:t>
      </w:r>
    </w:p>
    <w:p>
      <w:r>
        <w:t>The annual incremental air energy cost under the illustrative 0.0002 kWh per cycle and 0.18 USD per kWh assumptions is 4.32 USD. Narrow net benefit is thus 1,595.68 USD per year. This result excludes maintenance and guarding compliance costs and depends chiefly on the assumed redeployable labor time. The example is a sensitivity exercise rather than an investment recommendation.</w:t>
      </w:r>
    </w:p>
    <w:p>
      <w:pPr>
        <w:pStyle w:val="Heading2"/>
      </w:pPr>
      <w:r>
        <w:t>4.5 Payback calculation</w:t>
      </w:r>
    </w:p>
    <w:p>
      <w:r>
        <w:t>Let N be annual productive cycles, t be labor seconds saved per cycle, w hourly labor value, e incremental kWh per cycle, c electricity price and K initial investment. The narrow annual net benefit is B = N(tw/3600 − ec). If B is positive, simple payback in years is K/B; if B is zero or negative, the defined payback is unavailable. This expression excludes discounting, taxes, maintenance, quality effects and residual value.</w:t>
      </w:r>
    </w:p>
    <w:p>
      <w:r>
        <w:t>At 150 cycles per hour, 800 hours, two seconds, 24 USD per hour, 0.0002 kWh, 0.18 USD per kWh and 2,950 USD investment, B equals 1,595.68 USD and simple payback is approximately 1.85 years. This narrow result does not justify a purchase: it assumes the time saving has real economic value and ignores maintenance, downtime, safety and quality costs. The parameters require replacement with measured or quoted values before the model has decision value.</w:t>
      </w:r>
    </w:p>
    <w:p>
      <w:pPr>
        <w:pStyle w:val="Heading2"/>
      </w:pPr>
      <w:r>
        <w:t>4.6 Sensitivity to time saved and throughput</w:t>
      </w:r>
    </w:p>
    <w:p>
      <w:r>
        <w:t>Annual value rises linearly with cycles and seconds saved if each saved second creates economic value. The figure compares four assumed cycle rates across 0.5 to 3.0 seconds saved. The horizontal line indicates the illustrative investment, so a curve exceeding the line would imply a simple payback shorter than one year under the narrow model. The same plot also shows that a scenario can have negative net savings.</w:t>
      </w:r>
    </w:p>
    <w:p>
      <w:r>
        <w:t>Throughput and time saving are correlated in practice. An assumed 200 cycles per hour may not be achievable when a machine cycle itself takes around ten seconds but operators need time to load and unload. This economic chart is a parameter map, not a claim that all plotted operating points are physically attainable.</w:t>
      </w:r>
    </w:p>
    <w:p>
      <w:pPr>
        <w:pStyle w:val="Heading2"/>
      </w:pPr>
      <w:r>
        <w:t>4.7 Quality downtime and risk</w:t>
      </w:r>
    </w:p>
    <w:p>
      <w:r>
        <w:t>Automation could reduce variation in clamping sequence and prevent certain start errors. It could also create new downtime from sensors, valves or software faults. Without physical measurements of scrap, repair, recovery and uptime, these factors cannot be assigned a credible dollar value. The model deliberately keeps them out of the base net benefit.</w:t>
      </w:r>
    </w:p>
    <w:p>
      <w:r>
        <w:t>A future comparison should track good parts per scheduled hour rather than gross attempts. It should record quality inspection outcomes, failed starts, reset duration, compressed air use and planned maintenance. The unit economic metric should then be cost per good part or incremental contribution margin, not merely controller cycle time.</w:t>
      </w:r>
    </w:p>
    <w:p>
      <w:pPr>
        <w:pStyle w:val="Heading2"/>
      </w:pPr>
      <w:r>
        <w:t>4.8 Environmental and energy considerations</w:t>
      </w:r>
    </w:p>
    <w:p>
      <w:r>
        <w:t>Compressed air is an energy carrier that has to be produced by an electrical compressor. Leakage and high pressure setpoints can increase its energy use. Festo’s air consumption tool supports estimating demand from cylinder geometry, stroke and pressure [4]; compressor input should be measured at the site because a volumetric estimate alone does not specify kWh.</w:t>
      </w:r>
    </w:p>
    <w:p>
      <w:r>
        <w:t>An educational model may justify compressed air because it makes actuation and sequencing visible. In production, an electric linear axis might be more appropriate when precision and energy performance are central. Comparing alternatives requires the same duty cycle, measured power, maintenance and functional capability for each option.</w:t>
      </w:r>
    </w:p>
    <w:p>
      <w:pPr>
        <w:pStyle w:val="Heading2"/>
      </w:pPr>
      <w:r>
        <w:t>4.9 Economic conclusion</w:t>
      </w:r>
    </w:p>
    <w:p>
      <w:r>
        <w:t>The draft does not establish that the proposed model is economically efficient for a factory. Under the illustrative assumptions the narrow simple payback is about 1.85 years, but it rests on an unmeasured labor saving that barely exceeds the two year break even value; a different, measured set of assumptions could produce a different outcome. Its clearest current benefit is educational: a structured platform for studying PLC states, sensors, interlocks, simulation, debugging and economic reasoning.</w:t>
      </w:r>
    </w:p>
    <w:p>
      <w:r>
        <w:t>Before a purchase recommendation, the researcher must gather vendor quotations, annual productive demand, labor workflow evidence, compressor energy data and the cost of a suitable safety system. Those data would replace the demonstration figures and support a traceable revised cash flow.</w:t>
      </w:r>
    </w:p>
    <w:p>
      <w:pPr>
        <w:pStyle w:val="Heading2"/>
      </w:pPr>
      <w:r>
        <w:t>4.10 Relevant alternative and incremental analysis</w:t>
      </w:r>
    </w:p>
    <w:p>
      <w:r>
        <w:t>An investment should be judged against an explicit feasible alternative. If the alternative is a fully manual training rig, the PLC may save operator attention and provide better diagnostics. If the alternative is an existing production CNC mill, a basic pneumatic demonstration cell may have no comparable productive function. The denominator in any efficiency ratio must refer to the same output specification and quality requirement. A calculation that treats unlike machines as interchangeable would be economically meaningless.</w:t>
      </w:r>
    </w:p>
    <w:p>
      <w:r>
        <w:t>Incremental analysis counts only cash flows that change because of the decision. Existing compressor fixed cost may not increase when the small teaching cylinder operates, but electricity demand can still rise. A facility may need a new compressor if peak demand exceeds capacity; that capital expense would then be attributable to the project. Likewise, instructor time spent programming may be an educational investment rather than a factory labor saving. A final analysis should state whose perspective it represents.</w:t>
      </w:r>
    </w:p>
    <w:p>
      <w:pPr>
        <w:pStyle w:val="Heading2"/>
      </w:pPr>
      <w:r>
        <w:t>4.11 Productive capacity and bottlenecks</w:t>
      </w:r>
    </w:p>
    <w:p>
      <w:r>
        <w:t>The simulator's theoretical cycle rate is roughly the reciprocal of its complete cycle duration. It does not include loading, unloading, inspection, clearing faults or scheduled breaks. The economic assumption of 150 cycles per hour is lower than the theoretical model rate, implicitly leaving time for other activities. That gap does not demonstrate that 150 cycles per hour can be achieved in practice.</w:t>
      </w:r>
    </w:p>
    <w:p>
      <w:r>
        <w:t>A production process may be limited by a downstream inspection station or the operator's ability to handle parts. When an upstream cycle becomes faster, output rises only if the constrained step can accept more work. A useful field study would map each operation's time and identify the bottleneck. If there is no demand for the additional output, cycle time saved is not automatically revenue. The labor benefit in the base case therefore remains conditional on a workflow change.</w:t>
      </w:r>
    </w:p>
    <w:p>
      <w:pPr>
        <w:pStyle w:val="Heading2"/>
      </w:pPr>
      <w:r>
        <w:t>4.12 Labor value and scheduling</w:t>
      </w:r>
    </w:p>
    <w:p>
      <w:r>
        <w:t>The illustrative 24 USD hourly rate is a valuation parameter, not a reported wage. A business would need to decide whether to use direct wages, wages plus payroll burden, overtime avoided or contribution margin from extra output. Each represents a different economic mechanism. Multiplying seconds by a wage is reasonable only if those seconds aggregate into useful paid capacity.</w:t>
      </w:r>
    </w:p>
    <w:p>
      <w:r>
        <w:t>If the operator must remain beside the cell for safety or handling, a two second reduction may have little realized value. Conversely, automatic sequencing could allow an operator to prepare the next piece while the guarded cell runs, creating a larger benefit. That overlap must be measured with work sampling or a before and after time study. In a classroom, the objective may instead be instruction time and learning quality, which should be evaluated with educational criteria rather than a wage proxy.</w:t>
      </w:r>
    </w:p>
    <w:p>
      <w:pPr>
        <w:pStyle w:val="Heading2"/>
      </w:pPr>
      <w:r>
        <w:t>4.13 Availability and fault recovery cost</w:t>
      </w:r>
    </w:p>
    <w:p>
      <w:r>
        <w:t>The simulation counts a fault but assigns an arbitrary shortened elapsed duration to interrupted attempts. It has no realistic recovery model. In a factory, a nuisance pressure fault might require a few seconds to reset, whereas a jam could require isolation, repair and inspection. Even a small number of long stops can dominate the benefit from a two second cycle improvement.</w:t>
      </w:r>
    </w:p>
    <w:p>
      <w:r>
        <w:t>A better cost model would classify faults by type and calculate expected downtime as the sum over types of frequency multiplied by mean recovery duration. That quantity would reduce annual productive hours and may add labor or maintenance expense. The same method can compare an automated controller with a manual baseline. The present study does not report a financial value for its 25 injected fault rejections because those faults were scheduled test events, not observed operating failures.</w:t>
      </w:r>
    </w:p>
    <w:p>
      <w:pPr>
        <w:pStyle w:val="Heading2"/>
      </w:pPr>
      <w:r>
        <w:t>4.14 Compressed air measurement strategy</w:t>
      </w:r>
    </w:p>
    <w:p>
      <w:r>
        <w:t>The ideal chamber demand calculation helps size an initial circuit, while incremental electricity requires compressor measurements. A suitable trial can log electrical power and air flow over matched intervals with the model disabled and enabled. The difference should be adjusted for other users of the air header, receiver charge and discharge, and the compressor's load control pattern. Measuring only current while the motor runs may miss standby and cycling energy.</w:t>
      </w:r>
    </w:p>
    <w:p>
      <w:r>
        <w:t>One can then divide the measured incremental kWh by the number of good completed cycles in the interval. The resulting energy per good part accounts for leakage during idle time, unsuccessful attempts and compressor inefficiency. It may differ greatly from an energy estimate based on the two cylinder swept volumes. The economic assumption of 0.0002 kWh per cycle is deliberately retained only as a numerical example until such a measurement exists.</w:t>
      </w:r>
    </w:p>
    <w:p>
      <w:pPr>
        <w:pStyle w:val="Heading2"/>
      </w:pPr>
      <w:r>
        <w:t>4.15 Cost of quality</w:t>
      </w:r>
    </w:p>
    <w:p>
      <w:r>
        <w:t>Clamping repeatability may affect part quality, but the present work includes no machined specimens. A quality benefit must be measured as a change in scrap, rework or inspection cost on parts made to the same specification. The controller might prevent a cycle from beginning without clamp indication; it cannot by itself guarantee clamp force, spindle accuracy or part geometry.</w:t>
      </w:r>
    </w:p>
    <w:p>
      <w:r>
        <w:t>If a later experiment compares manual and automatic sequences, good parts per attempted part can be measured with the same dimensional inspection procedure. The monetary value of reduced scrap is the avoided variable cost of rejected material, machine time and rework where applicable. It should not be counted again as labor time saved if the two quantities overlap. Clear cost categories prevent double counting in a payback model.</w:t>
      </w:r>
    </w:p>
    <w:p>
      <w:pPr>
        <w:pStyle w:val="Heading2"/>
      </w:pPr>
      <w:r>
        <w:t>4.16 Discounted cash flow extension</w:t>
      </w:r>
    </w:p>
    <w:p>
      <w:r>
        <w:t>Simple payback ignores when a benefit occurs after the initial expenditure. A fuller analysis can compute net present value as minus the initial investment plus the sum over years of each year's net cash flow divided by (1 + r) to the power of its year index, where r is a chosen discount rate. Residual value and replacement cost can be included in their actual years. This is preferable when alternatives have different lifetimes or maintenance profiles.</w:t>
      </w:r>
    </w:p>
    <w:p>
      <w:r>
        <w:t>The study does not choose a discount rate or project lifespan because no organization has supplied them. Applying a precise net present value to invented operating data would add apparent sophistication without evidence. The equation is presented as a route for later analysis when investment, utilization, annual maintenance and energy consumption have been measured or quoted.</w:t>
      </w:r>
    </w:p>
    <w:p>
      <w:pPr>
        <w:pStyle w:val="Heading2"/>
      </w:pPr>
      <w:r>
        <w:t>4.17 Sensitivity and break even condition</w:t>
      </w:r>
    </w:p>
    <w:p>
      <w:r>
        <w:t>The annual net formula can be solved for the minimum time saving required to achieve a target annual benefit. With annual cycles N, energy per cycle e, electricity price c and labor value w, the break even t for nonnegative annual incremental benefit is 3600ec/w. To recover initial investment over H years under simple payback, the required time saving is 3600(K/(HN) + ec)/w.</w:t>
      </w:r>
    </w:p>
    <w:p>
      <w:r>
        <w:t>Under the illustrative assumptions and a two year horizon, the required time saving is approximately 1.85 seconds per cycle. The assumed two seconds barely exceeds that value before maintenance and other costs. This gives a more useful interpretation than quoting a 1.85 year payback alone: small errors in the time saving assumption could change whether the project meets a two year criterion. The equation can be recalculated with real data without rewriting the entire thesis.</w:t>
      </w:r>
    </w:p>
    <w:p>
      <w:pPr>
        <w:pStyle w:val="Heading2"/>
      </w:pPr>
      <w:r>
        <w:t>4.18 Scenario analysis beyond a single point</w:t>
      </w:r>
    </w:p>
    <w:p>
      <w:r>
        <w:t>A decision maker should inspect several coherent cases. A low utilization case might have 80 cycles per hour and 400 hours per year, while a high utilization case might have 180 cycles per hour and 1,200 hours. A cautious case may assume only one second of genuinely redeployable labor time, whereas an optimistic case may assume three. These are scenario inputs, not forecasts.</w:t>
      </w:r>
    </w:p>
    <w:p>
      <w:r>
        <w:t>The sensitivity figure varies only cycle rate and time saved while keeping 800 hours, wage, electricity and incremental energy fixed. A richer model would vary maintenance expense and capital cost as well. It should avoid presenting every combination as equally plausible. If a required operator task makes three seconds of labor release impossible, that curve is mathematically valid but irrelevant to the actual workflow.</w:t>
      </w:r>
    </w:p>
    <w:p>
      <w:pPr>
        <w:pStyle w:val="Heading2"/>
      </w:pPr>
      <w:r>
        <w:t>4.19 Educational value as a separate criterion</w:t>
      </w:r>
    </w:p>
    <w:p>
      <w:r>
        <w:t>A university laboratory may purchase a model to teach state diagrams, instrumentation, interlocks and debugging. The relevant outcome might be whether students can correctly diagnose faults after working with the trainer, not whether it saves paid labor. A teaching benefit can be evaluated with pre and post exercises, structured observations, or a comparison with an existing training setup.</w:t>
      </w:r>
    </w:p>
    <w:p>
      <w:r>
        <w:t>Such an educational evaluation would require its own study design, sampling and consent processes where appropriate. This manuscript does not invent learning outcomes. It states that the proposed rig affords visible relationships among inputs, program states and actuator movements. That is a design rationale. Whether students actually learn more from it is an empirical question for future assessment.</w:t>
      </w:r>
    </w:p>
    <w:p>
      <w:pPr>
        <w:pStyle w:val="Heading2"/>
      </w:pPr>
      <w:r>
        <w:t>4.20 Economic data collection worksheet</w:t>
      </w:r>
    </w:p>
    <w:p>
      <w:r>
        <w:t>The final project budget should collect quotations with part number, supplier, date, tax, freight and warranty; the cost of installation; the expected maintenance interval; and the cost of the safety architecture. Operating data should include scheduled hours, actual good cycles, seconds of operator activity, compressor power and consumables. Each source should have a reference so that another reviewer can reproduce totals.</w:t>
      </w:r>
    </w:p>
    <w:p>
      <w:r>
        <w:t>A data worksheet can separate measured, quoted and assumed values. Measured observations should include instrument identification and observation period. Supplier quotes should include validity dates. Assumptions should carry a sensitivity range. This provenance scheme is especially important when a preliminary educational concept is later evaluated as a commercial machine, because a polished table can otherwise conceal unsupported inputs.</w:t>
      </w:r>
    </w:p>
    <w:tbl>
      <w:tblPr>
        <w:tblStyle w:val="TableGrid"/>
        <w:tblW w:type="auto" w:w="0"/>
        <w:jc w:val="center"/>
        <w:tblLayout w:type="fixed"/>
        <w:tblLook w:firstColumn="1" w:firstRow="1" w:lastColumn="0" w:lastRow="0" w:noHBand="0" w:noVBand="1" w:val="04A0"/>
      </w:tblPr>
      <w:tblGrid>
        <w:gridCol w:w="6912"/>
        <w:gridCol w:w="2520"/>
      </w:tblGrid>
      <w:tr>
        <w:trPr>
          <w:tblHeader w:val="true"/>
          <w:cantSplit/>
        </w:trPr>
        <w:tc>
          <w:tcPr>
            <w:tcW w:type="dxa" w:w="6912"/>
            <w:vAlign w:val="center"/>
          </w:tcPr>
          <w:p>
            <w:pPr>
              <w:spacing w:after="40" w:line="264" w:lineRule="auto"/>
            </w:pPr>
            <w:r>
              <w:rPr>
                <w:b/>
              </w:rPr>
              <w:t>Hypothetical budget item</w:t>
            </w:r>
          </w:p>
        </w:tc>
        <w:tc>
          <w:tcPr>
            <w:tcW w:type="dxa" w:w="2520"/>
            <w:vAlign w:val="center"/>
          </w:tcPr>
          <w:p>
            <w:pPr>
              <w:spacing w:after="40" w:line="264" w:lineRule="auto"/>
            </w:pPr>
            <w:r>
              <w:rPr>
                <w:b/>
              </w:rPr>
              <w:t>USD</w:t>
            </w:r>
          </w:p>
        </w:tc>
      </w:tr>
      <w:tr>
        <w:trPr>
          <w:cantSplit/>
        </w:trPr>
        <w:tc>
          <w:tcPr>
            <w:tcW w:type="dxa" w:w="6912"/>
            <w:vAlign w:val="center"/>
          </w:tcPr>
          <w:p>
            <w:pPr>
              <w:spacing w:after="40" w:line="264" w:lineRule="auto"/>
            </w:pPr>
            <w:r>
              <w:t>PLC and I O</w:t>
            </w:r>
          </w:p>
        </w:tc>
        <w:tc>
          <w:tcPr>
            <w:tcW w:type="dxa" w:w="2520"/>
            <w:vAlign w:val="center"/>
          </w:tcPr>
          <w:p>
            <w:pPr>
              <w:spacing w:after="40" w:line="264" w:lineRule="auto"/>
            </w:pPr>
            <w:r>
              <w:t>850</w:t>
            </w:r>
          </w:p>
        </w:tc>
      </w:tr>
      <w:tr>
        <w:trPr>
          <w:cantSplit/>
        </w:trPr>
        <w:tc>
          <w:tcPr>
            <w:tcW w:type="dxa" w:w="6912"/>
            <w:vAlign w:val="center"/>
          </w:tcPr>
          <w:p>
            <w:pPr>
              <w:spacing w:after="40" w:line="264" w:lineRule="auto"/>
            </w:pPr>
            <w:r>
              <w:t>Valves regulator fittings</w:t>
            </w:r>
          </w:p>
        </w:tc>
        <w:tc>
          <w:tcPr>
            <w:tcW w:type="dxa" w:w="2520"/>
            <w:vAlign w:val="center"/>
          </w:tcPr>
          <w:p>
            <w:pPr>
              <w:spacing w:after="40" w:line="264" w:lineRule="auto"/>
            </w:pPr>
            <w:r>
              <w:t>420</w:t>
            </w:r>
          </w:p>
        </w:tc>
      </w:tr>
      <w:tr>
        <w:trPr>
          <w:cantSplit/>
        </w:trPr>
        <w:tc>
          <w:tcPr>
            <w:tcW w:type="dxa" w:w="6912"/>
            <w:vAlign w:val="center"/>
          </w:tcPr>
          <w:p>
            <w:pPr>
              <w:spacing w:after="40" w:line="264" w:lineRule="auto"/>
            </w:pPr>
            <w:r>
              <w:t>Cylinders and sensors</w:t>
            </w:r>
          </w:p>
        </w:tc>
        <w:tc>
          <w:tcPr>
            <w:tcW w:type="dxa" w:w="2520"/>
            <w:vAlign w:val="center"/>
          </w:tcPr>
          <w:p>
            <w:pPr>
              <w:spacing w:after="40" w:line="264" w:lineRule="auto"/>
            </w:pPr>
            <w:r>
              <w:t>330</w:t>
            </w:r>
          </w:p>
        </w:tc>
      </w:tr>
      <w:tr>
        <w:trPr>
          <w:cantSplit/>
        </w:trPr>
        <w:tc>
          <w:tcPr>
            <w:tcW w:type="dxa" w:w="6912"/>
            <w:vAlign w:val="center"/>
          </w:tcPr>
          <w:p>
            <w:pPr>
              <w:spacing w:after="40" w:line="264" w:lineRule="auto"/>
            </w:pPr>
            <w:r>
              <w:t>Guard and base</w:t>
            </w:r>
          </w:p>
        </w:tc>
        <w:tc>
          <w:tcPr>
            <w:tcW w:type="dxa" w:w="2520"/>
            <w:vAlign w:val="center"/>
          </w:tcPr>
          <w:p>
            <w:pPr>
              <w:spacing w:after="40" w:line="264" w:lineRule="auto"/>
            </w:pPr>
            <w:r>
              <w:t>520</w:t>
            </w:r>
          </w:p>
        </w:tc>
      </w:tr>
      <w:tr>
        <w:trPr>
          <w:cantSplit/>
        </w:trPr>
        <w:tc>
          <w:tcPr>
            <w:tcW w:type="dxa" w:w="6912"/>
            <w:vAlign w:val="center"/>
          </w:tcPr>
          <w:p>
            <w:pPr>
              <w:spacing w:after="40" w:line="264" w:lineRule="auto"/>
            </w:pPr>
            <w:r>
              <w:t>Spindle interface and protection</w:t>
            </w:r>
          </w:p>
        </w:tc>
        <w:tc>
          <w:tcPr>
            <w:tcW w:type="dxa" w:w="2520"/>
            <w:vAlign w:val="center"/>
          </w:tcPr>
          <w:p>
            <w:pPr>
              <w:spacing w:after="40" w:line="264" w:lineRule="auto"/>
            </w:pPr>
            <w:r>
              <w:t>450</w:t>
            </w:r>
          </w:p>
        </w:tc>
      </w:tr>
      <w:tr>
        <w:trPr>
          <w:cantSplit/>
        </w:trPr>
        <w:tc>
          <w:tcPr>
            <w:tcW w:type="dxa" w:w="6912"/>
            <w:vAlign w:val="center"/>
          </w:tcPr>
          <w:p>
            <w:pPr>
              <w:spacing w:after="40" w:line="264" w:lineRule="auto"/>
            </w:pPr>
            <w:r>
              <w:t>Installation and commissioning</w:t>
            </w:r>
          </w:p>
        </w:tc>
        <w:tc>
          <w:tcPr>
            <w:tcW w:type="dxa" w:w="2520"/>
            <w:vAlign w:val="center"/>
          </w:tcPr>
          <w:p>
            <w:pPr>
              <w:spacing w:after="40" w:line="264" w:lineRule="auto"/>
            </w:pPr>
            <w:r>
              <w:t>380</w:t>
            </w:r>
          </w:p>
        </w:tc>
      </w:tr>
      <w:tr>
        <w:trPr>
          <w:cantSplit/>
        </w:trPr>
        <w:tc>
          <w:tcPr>
            <w:tcW w:type="dxa" w:w="6912"/>
            <w:vAlign w:val="center"/>
          </w:tcPr>
          <w:p>
            <w:pPr>
              <w:spacing w:after="40" w:line="264" w:lineRule="auto"/>
            </w:pPr>
            <w:r>
              <w:t>Total</w:t>
            </w:r>
          </w:p>
        </w:tc>
        <w:tc>
          <w:tcPr>
            <w:tcW w:type="dxa" w:w="2520"/>
            <w:vAlign w:val="center"/>
          </w:tcPr>
          <w:p>
            <w:pPr>
              <w:spacing w:after="40" w:line="264" w:lineRule="auto"/>
            </w:pPr>
            <w:r>
              <w:t>2950</w:t>
            </w:r>
          </w:p>
        </w:tc>
      </w:tr>
    </w:tbl>
    <w:p/>
    <w:p>
      <w:pPr>
        <w:pStyle w:val="Caption"/>
      </w:pPr>
      <w:r>
        <w:t>Table 4.1  Illustrative concept budget; no supplier quotations were obtained.</w:t>
      </w:r>
    </w:p>
    <w:p>
      <w:pPr>
        <w:keepNext/>
        <w:jc w:val="center"/>
      </w:pPr>
      <w:r>
        <w:drawing>
          <wp:inline xmlns:a="http://schemas.openxmlformats.org/drawingml/2006/main" xmlns:pic="http://schemas.openxmlformats.org/drawingml/2006/picture">
            <wp:extent cx="5669280" cy="2551176"/>
            <wp:docPr id="4" name="Picture 4"/>
            <wp:cNvGraphicFramePr>
              <a:graphicFrameLocks noChangeAspect="1"/>
            </wp:cNvGraphicFramePr>
            <a:graphic>
              <a:graphicData uri="http://schemas.openxmlformats.org/drawingml/2006/picture">
                <pic:pic>
                  <pic:nvPicPr>
                    <pic:cNvPr id="0" name="sensitivity.png"/>
                    <pic:cNvPicPr/>
                  </pic:nvPicPr>
                  <pic:blipFill>
                    <a:blip r:embed="rId13"/>
                    <a:stretch>
                      <a:fillRect/>
                    </a:stretch>
                  </pic:blipFill>
                  <pic:spPr>
                    <a:xfrm>
                      <a:off x="0" y="0"/>
                      <a:ext cx="5669280" cy="2551176"/>
                    </a:xfrm>
                    <a:prstGeom prst="rect"/>
                  </pic:spPr>
                </pic:pic>
              </a:graphicData>
            </a:graphic>
          </wp:inline>
        </w:drawing>
      </w:r>
    </w:p>
    <w:p>
      <w:pPr>
        <w:pStyle w:val="Caption"/>
      </w:pPr>
      <w:r>
        <w:t>Figure 4.1  Annual net benefit sensitivity under declared hypothetical cost and utilization assumptions.</w:t>
      </w:r>
    </w:p>
    <w:p>
      <w:pPr>
        <w:pStyle w:val="Heading1"/>
      </w:pPr>
      <w:r>
        <w:t>Conclusions</w:t>
      </w:r>
    </w:p>
    <w:p>
      <w:r>
        <w:t>The thesis specifies a conceptual PLC controlled pneumatic milling model as an educational control problem. Its defined cycle places clamping ahead of spindle start and feed advance, requires sensor confirmation for each progression, and records a latched fault when a precondition or deadline fails. The architecture separates spindle rotation from pneumatic movements. The controller and plant were modeled as a 1-safe Petri net with 20 places and 45 transitions; its 124 reachable markings were enumerated, six place invariants and the cycle invariant were verified, the net was shown to be reversible and deadlock free, and six safety properties, including that the feed never leaves home with the clamp open and that the clamp is never released while the spindle runs, hold in every marking. A logical I/O schedule, state sequence derived from the net, test specifications and pseudocode make the proposed controller reviewable.</w:t>
      </w:r>
    </w:p>
    <w:p>
      <w:r>
        <w:t>In the reproducible software model, a stochastic timed interpretation of the same net, the nominal mean completed cycle was 10.27 seconds across 300 completions, in agreement with the analytic expectation of 10.27 seconds; the pressure variation and fault injection scenarios produced different distributions and rejection counts. These are outcomes of declared stochastic rules, not empirical milling results. The economic example shows how sensitive a payback conclusion is to time saved and the assumed cost of compressed air. A physical thesis defense should present the simulation openly as such, then add hardware experiments and actual costs if the university requires a built prototype.</w:t>
      </w:r>
    </w:p>
    <w:p>
      <w:r>
        <w:t>Next work should implement the sequence in a selected PLC environment, build a trace replay test harness that checks the place invariants and safety properties of Chapter 3 on recorded scans, and validate the electrical and pneumatic plant without cutting. A machine specific risk assessment and engineered safety functions must precede any cutting trials. Real measured pressure, state transitions, feed stability, part dimensions and compressor power should replace the assumptions before performance or economic claims are made.</w:t>
      </w:r>
    </w:p>
    <w:p>
      <w:pPr>
        <w:pStyle w:val="Heading1"/>
      </w:pPr>
      <w:r>
        <w:t>References</w:t>
      </w:r>
    </w:p>
    <w:p>
      <w:r>
        <w:t>[1] International Electrotechnical Commission. IEC 61131-3:2025, Programmable controllers, Part 3: Programming languages. https://webstore.iec.ch/en/publication/68533 (accessed 16 September 2026).</w:t>
      </w:r>
    </w:p>
    <w:p>
      <w:r>
        <w:t>[2] Siemens. SIMATIC S7-1200 G2 Programmable Logic Controller System Manual. https://support.industry.siemens.com/dl/files/011/109972011/att_1308257/v1/S71200_G2_system_manual_en-US.pdf (accessed 16 September 2026).</w:t>
      </w:r>
    </w:p>
    <w:p>
      <w:r>
        <w:t>[3] Festo. Standards based cylinders DNC, ISO 15552, technical documentation. https://www.festo.com/media/catalog/202856_documentation.pdf (accessed 16 September 2026).</w:t>
      </w:r>
    </w:p>
    <w:p>
      <w:r>
        <w:t>[4] Festo. Air consumption of cylinders, calculation tool and guidance. https://www.festo.com/ie/en/s/air-consumption (accessed 16 September 2026).</w:t>
      </w:r>
    </w:p>
    <w:p>
      <w:r>
        <w:t>[5] Occupational Safety and Health Administration. Machine Guarding eTool. https://www.osha.gov/etools/machine-guarding (accessed 16 September 2026).</w:t>
      </w:r>
    </w:p>
    <w:p>
      <w:r>
        <w:t>[6] International Organization for Standardization. ISO 13849-1:2023, Safety of machinery, Safety related parts of control systems, Part 1. https://www.iso.org/standard/73481.html (accessed 16 September 2026).</w:t>
      </w:r>
    </w:p>
    <w:p>
      <w:r>
        <w:t>[7] Festo. Pneumatic cylinder overview and double acting cylinder principles. https://www.festo.com/za/en/c/products/actuators/pneumatic-cylinders-id_pim135 (accessed 16 September 2026).</w:t>
      </w:r>
    </w:p>
    <w:p>
      <w:r>
        <w:t xml:space="preserve">[8] T. Murata, "Petri nets: Properties, analysis and applications," Proceedings of the IEEE, vol. 77, no. 4, pp. 541–580, 1989. https://doi.org/10.1109/5.24143</w:t>
      </w:r>
    </w:p>
    <w:p>
      <w:r>
        <w:t xml:space="preserve">[9] R. Zurawski and M. Zhou, "Petri nets and industrial applications: A tutorial," IEEE Transactions on Industrial Electronics, vol. 41, no. 6, pp. 567–583, 1994.</w:t>
      </w:r>
    </w:p>
    <w:p>
      <w:r>
        <w:t xml:space="preserve">[10] R. David and H. Alla, Discrete, Continuous, and Hybrid Petri Nets, 2nd ed. Berlin: Springer, 2010. https://doi.org/10.1007/978-3-642-10669-9</w:t>
      </w:r>
    </w:p>
    <w:p>
      <w:r>
        <w:t xml:space="preserve">[11] International Electrotechnical Commission, IEC 60848:2013, GRAFCET specification language for sequential function charts.</w:t>
      </w:r>
    </w:p>
    <w:p>
      <w:r>
        <w:t xml:space="preserve">[12] M. Uzam and A. H. Jones, "Discrete event control system design using automation Petri nets and their ladder diagram implementation," International Journal of Advanced Manufacturing Technology, vol. 14, no. 10, pp. 716–728, 1998. https://doi.org/10.1007/BF01438224</w:t>
      </w:r>
    </w:p>
    <w:p>
      <w:r>
        <w:t xml:space="preserve">[13] M. K. Molloy, "Performance analysis using stochastic Petri nets," IEEE Transactions on Computers, vol. C-31, no. 9, pp. 913–917, 1982. https://doi.org/10.1109/TC.1982.1676110</w:t>
      </w:r>
    </w:p>
    <w:p>
      <w:r>
        <w:t xml:space="preserve">[14] M. Ajmone Marsan, G. Balbo, G. Conte, S. Donatelli and G. Franceschinis, Modelling with Generalized Stochastic Petri Nets. Chichester: Wiley, 1995.</w:t>
      </w:r>
    </w:p>
    <w:p>
      <w:pPr>
        <w:pStyle w:val="Heading1"/>
      </w:pPr>
      <w:r>
        <w:t>Appendix A Logical input and output schedule</w:t>
      </w:r>
    </w:p>
    <w:tbl>
      <w:tblPr>
        <w:tblStyle w:val="TableGrid"/>
        <w:tblW w:type="auto" w:w="0"/>
        <w:jc w:val="center"/>
        <w:tblLayout w:type="fixed"/>
        <w:tblLook w:firstColumn="1" w:firstRow="1" w:lastColumn="0" w:lastRow="0" w:noHBand="0" w:noVBand="1" w:val="04A0"/>
      </w:tblPr>
      <w:tblGrid>
        <w:gridCol w:w="1656"/>
        <w:gridCol w:w="907"/>
        <w:gridCol w:w="2909"/>
        <w:gridCol w:w="3960"/>
      </w:tblGrid>
      <w:tr>
        <w:trPr>
          <w:tblHeader w:val="true"/>
          <w:cantSplit/>
        </w:trPr>
        <w:tc>
          <w:tcPr>
            <w:tcW w:type="dxa" w:w="1656"/>
            <w:vAlign w:val="center"/>
          </w:tcPr>
          <w:p>
            <w:pPr>
              <w:spacing w:after="40" w:line="264" w:lineRule="auto"/>
            </w:pPr>
            <w:r>
              <w:rPr>
                <w:b/>
              </w:rPr>
              <w:t>Signal</w:t>
            </w:r>
          </w:p>
        </w:tc>
        <w:tc>
          <w:tcPr>
            <w:tcW w:type="dxa" w:w="907"/>
            <w:vAlign w:val="center"/>
          </w:tcPr>
          <w:p>
            <w:pPr>
              <w:spacing w:after="40" w:line="264" w:lineRule="auto"/>
            </w:pPr>
            <w:r>
              <w:rPr>
                <w:b/>
              </w:rPr>
              <w:t>Kind</w:t>
            </w:r>
          </w:p>
        </w:tc>
        <w:tc>
          <w:tcPr>
            <w:tcW w:type="dxa" w:w="2909"/>
            <w:vAlign w:val="center"/>
          </w:tcPr>
          <w:p>
            <w:pPr>
              <w:spacing w:after="40" w:line="264" w:lineRule="auto"/>
            </w:pPr>
            <w:r>
              <w:rPr>
                <w:b/>
              </w:rPr>
              <w:t>Meaning</w:t>
            </w:r>
          </w:p>
        </w:tc>
        <w:tc>
          <w:tcPr>
            <w:tcW w:type="dxa" w:w="3960"/>
            <w:vAlign w:val="center"/>
          </w:tcPr>
          <w:p>
            <w:pPr>
              <w:spacing w:after="40" w:line="264" w:lineRule="auto"/>
            </w:pPr>
            <w:r>
              <w:rPr>
                <w:b/>
              </w:rPr>
              <w:t>Control expectation</w:t>
            </w:r>
          </w:p>
        </w:tc>
      </w:tr>
      <w:tr>
        <w:trPr>
          <w:cantSplit/>
        </w:trPr>
        <w:tc>
          <w:tcPr>
            <w:tcW w:type="dxa" w:w="1656"/>
            <w:vAlign w:val="center"/>
          </w:tcPr>
          <w:p>
            <w:pPr>
              <w:spacing w:after="40" w:line="264" w:lineRule="auto"/>
            </w:pPr>
            <w:r>
              <w:t>Start</w:t>
            </w:r>
          </w:p>
        </w:tc>
        <w:tc>
          <w:tcPr>
            <w:tcW w:type="dxa" w:w="907"/>
            <w:vAlign w:val="center"/>
          </w:tcPr>
          <w:p>
            <w:pPr>
              <w:spacing w:after="40" w:line="264" w:lineRule="auto"/>
            </w:pPr>
            <w:r>
              <w:t>Input</w:t>
            </w:r>
          </w:p>
        </w:tc>
        <w:tc>
          <w:tcPr>
            <w:tcW w:type="dxa" w:w="2909"/>
            <w:vAlign w:val="center"/>
          </w:tcPr>
          <w:p>
            <w:pPr>
              <w:spacing w:after="40" w:line="264" w:lineRule="auto"/>
            </w:pPr>
            <w:r>
              <w:t>Rising edge requests cycle</w:t>
            </w:r>
          </w:p>
        </w:tc>
        <w:tc>
          <w:tcPr>
            <w:tcW w:type="dxa" w:w="3960"/>
            <w:vAlign w:val="center"/>
          </w:tcPr>
          <w:p>
            <w:pPr>
              <w:spacing w:after="40" w:line="264" w:lineRule="auto"/>
            </w:pPr>
            <w:r>
              <w:t>Reject if any start permissive fails</w:t>
            </w:r>
          </w:p>
        </w:tc>
      </w:tr>
      <w:tr>
        <w:trPr>
          <w:cantSplit/>
        </w:trPr>
        <w:tc>
          <w:tcPr>
            <w:tcW w:type="dxa" w:w="1656"/>
            <w:vAlign w:val="center"/>
          </w:tcPr>
          <w:p>
            <w:pPr>
              <w:spacing w:after="40" w:line="264" w:lineRule="auto"/>
            </w:pPr>
            <w:r>
              <w:t>Stop</w:t>
            </w:r>
          </w:p>
        </w:tc>
        <w:tc>
          <w:tcPr>
            <w:tcW w:type="dxa" w:w="907"/>
            <w:vAlign w:val="center"/>
          </w:tcPr>
          <w:p>
            <w:pPr>
              <w:spacing w:after="40" w:line="264" w:lineRule="auto"/>
            </w:pPr>
            <w:r>
              <w:t>Input</w:t>
            </w:r>
          </w:p>
        </w:tc>
        <w:tc>
          <w:tcPr>
            <w:tcW w:type="dxa" w:w="2909"/>
            <w:vAlign w:val="center"/>
          </w:tcPr>
          <w:p>
            <w:pPr>
              <w:spacing w:after="40" w:line="264" w:lineRule="auto"/>
            </w:pPr>
            <w:r>
              <w:t>Operator stop request</w:t>
            </w:r>
          </w:p>
        </w:tc>
        <w:tc>
          <w:tcPr>
            <w:tcW w:type="dxa" w:w="3960"/>
            <w:vAlign w:val="center"/>
          </w:tcPr>
          <w:p>
            <w:pPr>
              <w:spacing w:after="40" w:line="264" w:lineRule="auto"/>
            </w:pPr>
            <w:r>
              <w:t>Enter latched stop</w:t>
            </w:r>
          </w:p>
        </w:tc>
      </w:tr>
      <w:tr>
        <w:trPr>
          <w:cantSplit/>
        </w:trPr>
        <w:tc>
          <w:tcPr>
            <w:tcW w:type="dxa" w:w="1656"/>
            <w:vAlign w:val="center"/>
          </w:tcPr>
          <w:p>
            <w:pPr>
              <w:spacing w:after="40" w:line="264" w:lineRule="auto"/>
            </w:pPr>
            <w:r>
              <w:t>Reset</w:t>
            </w:r>
          </w:p>
        </w:tc>
        <w:tc>
          <w:tcPr>
            <w:tcW w:type="dxa" w:w="907"/>
            <w:vAlign w:val="center"/>
          </w:tcPr>
          <w:p>
            <w:pPr>
              <w:spacing w:after="40" w:line="264" w:lineRule="auto"/>
            </w:pPr>
            <w:r>
              <w:t>Input</w:t>
            </w:r>
          </w:p>
        </w:tc>
        <w:tc>
          <w:tcPr>
            <w:tcW w:type="dxa" w:w="2909"/>
            <w:vAlign w:val="center"/>
          </w:tcPr>
          <w:p>
            <w:pPr>
              <w:spacing w:after="40" w:line="264" w:lineRule="auto"/>
            </w:pPr>
            <w:r>
              <w:t>Fault acknowledgement</w:t>
            </w:r>
          </w:p>
        </w:tc>
        <w:tc>
          <w:tcPr>
            <w:tcW w:type="dxa" w:w="3960"/>
            <w:vAlign w:val="center"/>
          </w:tcPr>
          <w:p>
            <w:pPr>
              <w:spacing w:after="40" w:line="264" w:lineRule="auto"/>
            </w:pPr>
            <w:r>
              <w:t>Only accept in safe condition</w:t>
            </w:r>
          </w:p>
        </w:tc>
      </w:tr>
      <w:tr>
        <w:trPr>
          <w:cantSplit/>
        </w:trPr>
        <w:tc>
          <w:tcPr>
            <w:tcW w:type="dxa" w:w="1656"/>
            <w:vAlign w:val="center"/>
          </w:tcPr>
          <w:p>
            <w:pPr>
              <w:spacing w:after="40" w:line="264" w:lineRule="auto"/>
            </w:pPr>
            <w:r>
              <w:t>GuardClosed</w:t>
            </w:r>
          </w:p>
        </w:tc>
        <w:tc>
          <w:tcPr>
            <w:tcW w:type="dxa" w:w="907"/>
            <w:vAlign w:val="center"/>
          </w:tcPr>
          <w:p>
            <w:pPr>
              <w:spacing w:after="40" w:line="264" w:lineRule="auto"/>
            </w:pPr>
            <w:r>
              <w:t>Input</w:t>
            </w:r>
          </w:p>
        </w:tc>
        <w:tc>
          <w:tcPr>
            <w:tcW w:type="dxa" w:w="2909"/>
            <w:vAlign w:val="center"/>
          </w:tcPr>
          <w:p>
            <w:pPr>
              <w:spacing w:after="40" w:line="264" w:lineRule="auto"/>
            </w:pPr>
            <w:r>
              <w:t>Enclosure position</w:t>
            </w:r>
          </w:p>
        </w:tc>
        <w:tc>
          <w:tcPr>
            <w:tcW w:type="dxa" w:w="3960"/>
            <w:vAlign w:val="center"/>
          </w:tcPr>
          <w:p>
            <w:pPr>
              <w:spacing w:after="40" w:line="264" w:lineRule="auto"/>
            </w:pPr>
            <w:r>
              <w:t>Open inhibits and faults active cycle</w:t>
            </w:r>
          </w:p>
        </w:tc>
      </w:tr>
      <w:tr>
        <w:trPr>
          <w:cantSplit/>
        </w:trPr>
        <w:tc>
          <w:tcPr>
            <w:tcW w:type="dxa" w:w="1656"/>
            <w:vAlign w:val="center"/>
          </w:tcPr>
          <w:p>
            <w:pPr>
              <w:spacing w:after="40" w:line="264" w:lineRule="auto"/>
            </w:pPr>
            <w:r>
              <w:t>PressureOK</w:t>
            </w:r>
          </w:p>
        </w:tc>
        <w:tc>
          <w:tcPr>
            <w:tcW w:type="dxa" w:w="907"/>
            <w:vAlign w:val="center"/>
          </w:tcPr>
          <w:p>
            <w:pPr>
              <w:spacing w:after="40" w:line="264" w:lineRule="auto"/>
            </w:pPr>
            <w:r>
              <w:t>Input</w:t>
            </w:r>
          </w:p>
        </w:tc>
        <w:tc>
          <w:tcPr>
            <w:tcW w:type="dxa" w:w="2909"/>
            <w:vAlign w:val="center"/>
          </w:tcPr>
          <w:p>
            <w:pPr>
              <w:spacing w:after="40" w:line="264" w:lineRule="auto"/>
            </w:pPr>
            <w:r>
              <w:t>Supply threshold</w:t>
            </w:r>
          </w:p>
        </w:tc>
        <w:tc>
          <w:tcPr>
            <w:tcW w:type="dxa" w:w="3960"/>
            <w:vAlign w:val="center"/>
          </w:tcPr>
          <w:p>
            <w:pPr>
              <w:spacing w:after="40" w:line="264" w:lineRule="auto"/>
            </w:pPr>
            <w:r>
              <w:t>Low inhibits and faults active cycle</w:t>
            </w:r>
          </w:p>
        </w:tc>
      </w:tr>
      <w:tr>
        <w:trPr>
          <w:cantSplit/>
        </w:trPr>
        <w:tc>
          <w:tcPr>
            <w:tcW w:type="dxa" w:w="1656"/>
            <w:vAlign w:val="center"/>
          </w:tcPr>
          <w:p>
            <w:pPr>
              <w:spacing w:after="40" w:line="264" w:lineRule="auto"/>
            </w:pPr>
            <w:r>
              <w:t>ClampOpen</w:t>
            </w:r>
          </w:p>
        </w:tc>
        <w:tc>
          <w:tcPr>
            <w:tcW w:type="dxa" w:w="907"/>
            <w:vAlign w:val="center"/>
          </w:tcPr>
          <w:p>
            <w:pPr>
              <w:spacing w:after="40" w:line="264" w:lineRule="auto"/>
            </w:pPr>
            <w:r>
              <w:t>Input</w:t>
            </w:r>
          </w:p>
        </w:tc>
        <w:tc>
          <w:tcPr>
            <w:tcW w:type="dxa" w:w="2909"/>
            <w:vAlign w:val="center"/>
          </w:tcPr>
          <w:p>
            <w:pPr>
              <w:spacing w:after="40" w:line="264" w:lineRule="auto"/>
            </w:pPr>
            <w:r>
              <w:t>Clamp released indication</w:t>
            </w:r>
          </w:p>
        </w:tc>
        <w:tc>
          <w:tcPr>
            <w:tcW w:type="dxa" w:w="3960"/>
            <w:vAlign w:val="center"/>
          </w:tcPr>
          <w:p>
            <w:pPr>
              <w:spacing w:after="40" w:line="264" w:lineRule="auto"/>
            </w:pPr>
            <w:r>
              <w:t>Required before start</w:t>
            </w:r>
          </w:p>
        </w:tc>
      </w:tr>
      <w:tr>
        <w:trPr>
          <w:cantSplit/>
        </w:trPr>
        <w:tc>
          <w:tcPr>
            <w:tcW w:type="dxa" w:w="1656"/>
            <w:vAlign w:val="center"/>
          </w:tcPr>
          <w:p>
            <w:pPr>
              <w:spacing w:after="40" w:line="264" w:lineRule="auto"/>
            </w:pPr>
            <w:r>
              <w:t>ClampClosed</w:t>
            </w:r>
          </w:p>
        </w:tc>
        <w:tc>
          <w:tcPr>
            <w:tcW w:type="dxa" w:w="907"/>
            <w:vAlign w:val="center"/>
          </w:tcPr>
          <w:p>
            <w:pPr>
              <w:spacing w:after="40" w:line="264" w:lineRule="auto"/>
            </w:pPr>
            <w:r>
              <w:t>Input</w:t>
            </w:r>
          </w:p>
        </w:tc>
        <w:tc>
          <w:tcPr>
            <w:tcW w:type="dxa" w:w="2909"/>
            <w:vAlign w:val="center"/>
          </w:tcPr>
          <w:p>
            <w:pPr>
              <w:spacing w:after="40" w:line="264" w:lineRule="auto"/>
            </w:pPr>
            <w:r>
              <w:t>Clamp end indication</w:t>
            </w:r>
          </w:p>
        </w:tc>
        <w:tc>
          <w:tcPr>
            <w:tcW w:type="dxa" w:w="3960"/>
            <w:vAlign w:val="center"/>
          </w:tcPr>
          <w:p>
            <w:pPr>
              <w:spacing w:after="40" w:line="264" w:lineRule="auto"/>
            </w:pPr>
            <w:r>
              <w:t>Required for spindle start</w:t>
            </w:r>
          </w:p>
        </w:tc>
      </w:tr>
      <w:tr>
        <w:trPr>
          <w:cantSplit/>
        </w:trPr>
        <w:tc>
          <w:tcPr>
            <w:tcW w:type="dxa" w:w="1656"/>
            <w:vAlign w:val="center"/>
          </w:tcPr>
          <w:p>
            <w:pPr>
              <w:spacing w:after="40" w:line="264" w:lineRule="auto"/>
            </w:pPr>
            <w:r>
              <w:t>FeedHome</w:t>
            </w:r>
          </w:p>
        </w:tc>
        <w:tc>
          <w:tcPr>
            <w:tcW w:type="dxa" w:w="907"/>
            <w:vAlign w:val="center"/>
          </w:tcPr>
          <w:p>
            <w:pPr>
              <w:spacing w:after="40" w:line="264" w:lineRule="auto"/>
            </w:pPr>
            <w:r>
              <w:t>Input</w:t>
            </w:r>
          </w:p>
        </w:tc>
        <w:tc>
          <w:tcPr>
            <w:tcW w:type="dxa" w:w="2909"/>
            <w:vAlign w:val="center"/>
          </w:tcPr>
          <w:p>
            <w:pPr>
              <w:spacing w:after="40" w:line="264" w:lineRule="auto"/>
            </w:pPr>
            <w:r>
              <w:t>Feed home indication</w:t>
            </w:r>
          </w:p>
        </w:tc>
        <w:tc>
          <w:tcPr>
            <w:tcW w:type="dxa" w:w="3960"/>
            <w:vAlign w:val="center"/>
          </w:tcPr>
          <w:p>
            <w:pPr>
              <w:spacing w:after="40" w:line="264" w:lineRule="auto"/>
            </w:pPr>
            <w:r>
              <w:t>Required before start</w:t>
            </w:r>
          </w:p>
        </w:tc>
      </w:tr>
      <w:tr>
        <w:trPr>
          <w:cantSplit/>
        </w:trPr>
        <w:tc>
          <w:tcPr>
            <w:tcW w:type="dxa" w:w="1656"/>
            <w:vAlign w:val="center"/>
          </w:tcPr>
          <w:p>
            <w:pPr>
              <w:spacing w:after="40" w:line="264" w:lineRule="auto"/>
            </w:pPr>
            <w:r>
              <w:t>FeedForward</w:t>
            </w:r>
          </w:p>
        </w:tc>
        <w:tc>
          <w:tcPr>
            <w:tcW w:type="dxa" w:w="907"/>
            <w:vAlign w:val="center"/>
          </w:tcPr>
          <w:p>
            <w:pPr>
              <w:spacing w:after="40" w:line="264" w:lineRule="auto"/>
            </w:pPr>
            <w:r>
              <w:t>Input</w:t>
            </w:r>
          </w:p>
        </w:tc>
        <w:tc>
          <w:tcPr>
            <w:tcW w:type="dxa" w:w="2909"/>
            <w:vAlign w:val="center"/>
          </w:tcPr>
          <w:p>
            <w:pPr>
              <w:spacing w:after="40" w:line="264" w:lineRule="auto"/>
            </w:pPr>
            <w:r>
              <w:t>Feed end indication</w:t>
            </w:r>
          </w:p>
        </w:tc>
        <w:tc>
          <w:tcPr>
            <w:tcW w:type="dxa" w:w="3960"/>
            <w:vAlign w:val="center"/>
          </w:tcPr>
          <w:p>
            <w:pPr>
              <w:spacing w:after="40" w:line="264" w:lineRule="auto"/>
            </w:pPr>
            <w:r>
              <w:t>Stops advance step</w:t>
            </w:r>
          </w:p>
        </w:tc>
      </w:tr>
      <w:tr>
        <w:trPr>
          <w:cantSplit/>
        </w:trPr>
        <w:tc>
          <w:tcPr>
            <w:tcW w:type="dxa" w:w="1656"/>
            <w:vAlign w:val="center"/>
          </w:tcPr>
          <w:p>
            <w:pPr>
              <w:spacing w:after="40" w:line="264" w:lineRule="auto"/>
            </w:pPr>
            <w:r>
              <w:t>SpindleRunning</w:t>
            </w:r>
          </w:p>
        </w:tc>
        <w:tc>
          <w:tcPr>
            <w:tcW w:type="dxa" w:w="907"/>
            <w:vAlign w:val="center"/>
          </w:tcPr>
          <w:p>
            <w:pPr>
              <w:spacing w:after="40" w:line="264" w:lineRule="auto"/>
            </w:pPr>
            <w:r>
              <w:t>Input</w:t>
            </w:r>
          </w:p>
        </w:tc>
        <w:tc>
          <w:tcPr>
            <w:tcW w:type="dxa" w:w="2909"/>
            <w:vAlign w:val="center"/>
          </w:tcPr>
          <w:p>
            <w:pPr>
              <w:spacing w:after="40" w:line="264" w:lineRule="auto"/>
            </w:pPr>
            <w:r>
              <w:t>Drive run indication</w:t>
            </w:r>
          </w:p>
        </w:tc>
        <w:tc>
          <w:tcPr>
            <w:tcW w:type="dxa" w:w="3960"/>
            <w:vAlign w:val="center"/>
          </w:tcPr>
          <w:p>
            <w:pPr>
              <w:spacing w:after="40" w:line="264" w:lineRule="auto"/>
            </w:pPr>
            <w:r>
              <w:t>Required before feed</w:t>
            </w:r>
          </w:p>
        </w:tc>
      </w:tr>
      <w:tr>
        <w:trPr>
          <w:cantSplit/>
        </w:trPr>
        <w:tc>
          <w:tcPr>
            <w:tcW w:type="dxa" w:w="1656"/>
            <w:vAlign w:val="center"/>
          </w:tcPr>
          <w:p>
            <w:pPr>
              <w:spacing w:after="40" w:line="264" w:lineRule="auto"/>
            </w:pPr>
            <w:r>
              <w:t>SpindleStopped</w:t>
            </w:r>
          </w:p>
        </w:tc>
        <w:tc>
          <w:tcPr>
            <w:tcW w:type="dxa" w:w="907"/>
            <w:vAlign w:val="center"/>
          </w:tcPr>
          <w:p>
            <w:pPr>
              <w:spacing w:after="40" w:line="264" w:lineRule="auto"/>
            </w:pPr>
            <w:r>
              <w:t>Input</w:t>
            </w:r>
          </w:p>
        </w:tc>
        <w:tc>
          <w:tcPr>
            <w:tcW w:type="dxa" w:w="2909"/>
            <w:vAlign w:val="center"/>
          </w:tcPr>
          <w:p>
            <w:pPr>
              <w:spacing w:after="40" w:line="264" w:lineRule="auto"/>
            </w:pPr>
            <w:r>
              <w:t>Drive stopped indication</w:t>
            </w:r>
          </w:p>
        </w:tc>
        <w:tc>
          <w:tcPr>
            <w:tcW w:type="dxa" w:w="3960"/>
            <w:vAlign w:val="center"/>
          </w:tcPr>
          <w:p>
            <w:pPr>
              <w:spacing w:after="40" w:line="264" w:lineRule="auto"/>
            </w:pPr>
            <w:r>
              <w:t>Required before release</w:t>
            </w:r>
          </w:p>
        </w:tc>
      </w:tr>
      <w:tr>
        <w:trPr>
          <w:cantSplit/>
        </w:trPr>
        <w:tc>
          <w:tcPr>
            <w:tcW w:type="dxa" w:w="1656"/>
            <w:vAlign w:val="center"/>
          </w:tcPr>
          <w:p>
            <w:pPr>
              <w:spacing w:after="40" w:line="264" w:lineRule="auto"/>
            </w:pPr>
            <w:r>
              <w:t>ClampExtend</w:t>
            </w:r>
          </w:p>
        </w:tc>
        <w:tc>
          <w:tcPr>
            <w:tcW w:type="dxa" w:w="907"/>
            <w:vAlign w:val="center"/>
          </w:tcPr>
          <w:p>
            <w:pPr>
              <w:spacing w:after="40" w:line="264" w:lineRule="auto"/>
            </w:pPr>
            <w:r>
              <w:t>Output</w:t>
            </w:r>
          </w:p>
        </w:tc>
        <w:tc>
          <w:tcPr>
            <w:tcW w:type="dxa" w:w="2909"/>
            <w:vAlign w:val="center"/>
          </w:tcPr>
          <w:p>
            <w:pPr>
              <w:spacing w:after="40" w:line="264" w:lineRule="auto"/>
            </w:pPr>
            <w:r>
              <w:t>Extend clamp</w:t>
            </w:r>
          </w:p>
        </w:tc>
        <w:tc>
          <w:tcPr>
            <w:tcW w:type="dxa" w:w="3960"/>
            <w:vAlign w:val="center"/>
          </w:tcPr>
          <w:p>
            <w:pPr>
              <w:spacing w:after="40" w:line="264" w:lineRule="auto"/>
            </w:pPr>
            <w:r>
              <w:t>Only Clamp state</w:t>
            </w:r>
          </w:p>
        </w:tc>
      </w:tr>
      <w:tr>
        <w:trPr>
          <w:cantSplit/>
        </w:trPr>
        <w:tc>
          <w:tcPr>
            <w:tcW w:type="dxa" w:w="1656"/>
            <w:vAlign w:val="center"/>
          </w:tcPr>
          <w:p>
            <w:pPr>
              <w:spacing w:after="40" w:line="264" w:lineRule="auto"/>
            </w:pPr>
            <w:r>
              <w:t>ClampRetract</w:t>
            </w:r>
          </w:p>
        </w:tc>
        <w:tc>
          <w:tcPr>
            <w:tcW w:type="dxa" w:w="907"/>
            <w:vAlign w:val="center"/>
          </w:tcPr>
          <w:p>
            <w:pPr>
              <w:spacing w:after="40" w:line="264" w:lineRule="auto"/>
            </w:pPr>
            <w:r>
              <w:t>Output</w:t>
            </w:r>
          </w:p>
        </w:tc>
        <w:tc>
          <w:tcPr>
            <w:tcW w:type="dxa" w:w="2909"/>
            <w:vAlign w:val="center"/>
          </w:tcPr>
          <w:p>
            <w:pPr>
              <w:spacing w:after="40" w:line="264" w:lineRule="auto"/>
            </w:pPr>
            <w:r>
              <w:t>Release clamp</w:t>
            </w:r>
          </w:p>
        </w:tc>
        <w:tc>
          <w:tcPr>
            <w:tcW w:type="dxa" w:w="3960"/>
            <w:vAlign w:val="center"/>
          </w:tcPr>
          <w:p>
            <w:pPr>
              <w:spacing w:after="40" w:line="264" w:lineRule="auto"/>
            </w:pPr>
            <w:r>
              <w:t>Only Release state</w:t>
            </w:r>
          </w:p>
        </w:tc>
      </w:tr>
      <w:tr>
        <w:trPr>
          <w:cantSplit/>
        </w:trPr>
        <w:tc>
          <w:tcPr>
            <w:tcW w:type="dxa" w:w="1656"/>
            <w:vAlign w:val="center"/>
          </w:tcPr>
          <w:p>
            <w:pPr>
              <w:spacing w:after="40" w:line="264" w:lineRule="auto"/>
            </w:pPr>
            <w:r>
              <w:t>FeedExtend</w:t>
            </w:r>
          </w:p>
        </w:tc>
        <w:tc>
          <w:tcPr>
            <w:tcW w:type="dxa" w:w="907"/>
            <w:vAlign w:val="center"/>
          </w:tcPr>
          <w:p>
            <w:pPr>
              <w:spacing w:after="40" w:line="264" w:lineRule="auto"/>
            </w:pPr>
            <w:r>
              <w:t>Output</w:t>
            </w:r>
          </w:p>
        </w:tc>
        <w:tc>
          <w:tcPr>
            <w:tcW w:type="dxa" w:w="2909"/>
            <w:vAlign w:val="center"/>
          </w:tcPr>
          <w:p>
            <w:pPr>
              <w:spacing w:after="40" w:line="264" w:lineRule="auto"/>
            </w:pPr>
            <w:r>
              <w:t>Advance guided feed</w:t>
            </w:r>
          </w:p>
        </w:tc>
        <w:tc>
          <w:tcPr>
            <w:tcW w:type="dxa" w:w="3960"/>
            <w:vAlign w:val="center"/>
          </w:tcPr>
          <w:p>
            <w:pPr>
              <w:spacing w:after="40" w:line="264" w:lineRule="auto"/>
            </w:pPr>
            <w:r>
              <w:t>Only Advance state</w:t>
            </w:r>
          </w:p>
        </w:tc>
      </w:tr>
      <w:tr>
        <w:trPr>
          <w:cantSplit/>
        </w:trPr>
        <w:tc>
          <w:tcPr>
            <w:tcW w:type="dxa" w:w="1656"/>
            <w:vAlign w:val="center"/>
          </w:tcPr>
          <w:p>
            <w:pPr>
              <w:spacing w:after="40" w:line="264" w:lineRule="auto"/>
            </w:pPr>
            <w:r>
              <w:t>FeedRetract</w:t>
            </w:r>
          </w:p>
        </w:tc>
        <w:tc>
          <w:tcPr>
            <w:tcW w:type="dxa" w:w="907"/>
            <w:vAlign w:val="center"/>
          </w:tcPr>
          <w:p>
            <w:pPr>
              <w:spacing w:after="40" w:line="264" w:lineRule="auto"/>
            </w:pPr>
            <w:r>
              <w:t>Output</w:t>
            </w:r>
          </w:p>
        </w:tc>
        <w:tc>
          <w:tcPr>
            <w:tcW w:type="dxa" w:w="2909"/>
            <w:vAlign w:val="center"/>
          </w:tcPr>
          <w:p>
            <w:pPr>
              <w:spacing w:after="40" w:line="264" w:lineRule="auto"/>
            </w:pPr>
            <w:r>
              <w:t>Return guided feed</w:t>
            </w:r>
          </w:p>
        </w:tc>
        <w:tc>
          <w:tcPr>
            <w:tcW w:type="dxa" w:w="3960"/>
            <w:vAlign w:val="center"/>
          </w:tcPr>
          <w:p>
            <w:pPr>
              <w:spacing w:after="40" w:line="264" w:lineRule="auto"/>
            </w:pPr>
            <w:r>
              <w:t>Only Retract state</w:t>
            </w:r>
          </w:p>
        </w:tc>
      </w:tr>
      <w:tr>
        <w:trPr>
          <w:cantSplit/>
        </w:trPr>
        <w:tc>
          <w:tcPr>
            <w:tcW w:type="dxa" w:w="1656"/>
            <w:vAlign w:val="center"/>
          </w:tcPr>
          <w:p>
            <w:pPr>
              <w:spacing w:after="40" w:line="264" w:lineRule="auto"/>
            </w:pPr>
            <w:r>
              <w:t>SpindleEnable</w:t>
            </w:r>
          </w:p>
        </w:tc>
        <w:tc>
          <w:tcPr>
            <w:tcW w:type="dxa" w:w="907"/>
            <w:vAlign w:val="center"/>
          </w:tcPr>
          <w:p>
            <w:pPr>
              <w:spacing w:after="40" w:line="264" w:lineRule="auto"/>
            </w:pPr>
            <w:r>
              <w:t>Output</w:t>
            </w:r>
          </w:p>
        </w:tc>
        <w:tc>
          <w:tcPr>
            <w:tcW w:type="dxa" w:w="2909"/>
            <w:vAlign w:val="center"/>
          </w:tcPr>
          <w:p>
            <w:pPr>
              <w:spacing w:after="40" w:line="264" w:lineRule="auto"/>
            </w:pPr>
            <w:r>
              <w:t>Enable separate spindle</w:t>
            </w:r>
          </w:p>
        </w:tc>
        <w:tc>
          <w:tcPr>
            <w:tcW w:type="dxa" w:w="3960"/>
            <w:vAlign w:val="center"/>
          </w:tcPr>
          <w:p>
            <w:pPr>
              <w:spacing w:after="40" w:line="264" w:lineRule="auto"/>
            </w:pPr>
            <w:r>
              <w:t>Only SpinUp Advance Retract</w:t>
            </w:r>
          </w:p>
        </w:tc>
      </w:tr>
      <w:tr>
        <w:trPr>
          <w:cantSplit/>
        </w:trPr>
        <w:tc>
          <w:tcPr>
            <w:tcW w:type="dxa" w:w="1656"/>
            <w:vAlign w:val="center"/>
          </w:tcPr>
          <w:p>
            <w:pPr>
              <w:spacing w:after="40" w:line="264" w:lineRule="auto"/>
            </w:pPr>
            <w:r>
              <w:t>FaultLamp</w:t>
            </w:r>
          </w:p>
        </w:tc>
        <w:tc>
          <w:tcPr>
            <w:tcW w:type="dxa" w:w="907"/>
            <w:vAlign w:val="center"/>
          </w:tcPr>
          <w:p>
            <w:pPr>
              <w:spacing w:after="40" w:line="264" w:lineRule="auto"/>
            </w:pPr>
            <w:r>
              <w:t>Output</w:t>
            </w:r>
          </w:p>
        </w:tc>
        <w:tc>
          <w:tcPr>
            <w:tcW w:type="dxa" w:w="2909"/>
            <w:vAlign w:val="center"/>
          </w:tcPr>
          <w:p>
            <w:pPr>
              <w:spacing w:after="40" w:line="264" w:lineRule="auto"/>
            </w:pPr>
            <w:r>
              <w:t>Announce latched fault</w:t>
            </w:r>
          </w:p>
        </w:tc>
        <w:tc>
          <w:tcPr>
            <w:tcW w:type="dxa" w:w="3960"/>
            <w:vAlign w:val="center"/>
          </w:tcPr>
          <w:p>
            <w:pPr>
              <w:spacing w:after="40" w:line="264" w:lineRule="auto"/>
            </w:pPr>
            <w:r>
              <w:t>Only Fault state (operator Stop latches Fault)</w:t>
            </w:r>
          </w:p>
        </w:tc>
      </w:tr>
    </w:tbl>
    <w:p/>
    <w:p>
      <w:r>
        <w:t>This is a logical schedule. Input polarities, safety categories and terminal addresses need hardware design and validation. Each row should be mapped to a wiring drawing and a manual verification record before a prototype is powered.</w:t>
      </w:r>
    </w:p>
    <w:p>
      <w:pPr>
        <w:pStyle w:val="Heading1"/>
      </w:pPr>
      <w:r>
        <w:t>Appendix B Test specifications</w:t>
      </w:r>
    </w:p>
    <w:tbl>
      <w:tblPr>
        <w:tblStyle w:val="TableGrid"/>
        <w:tblW w:type="auto" w:w="0"/>
        <w:jc w:val="center"/>
        <w:tblLayout w:type="fixed"/>
        <w:tblLook w:firstColumn="1" w:firstRow="1" w:lastColumn="0" w:lastRow="0" w:noHBand="0" w:noVBand="1" w:val="04A0"/>
      </w:tblPr>
      <w:tblGrid>
        <w:gridCol w:w="749"/>
        <w:gridCol w:w="3312"/>
        <w:gridCol w:w="3139"/>
        <w:gridCol w:w="2232"/>
      </w:tblGrid>
      <w:tr>
        <w:trPr>
          <w:tblHeader w:val="true"/>
          <w:cantSplit/>
        </w:trPr>
        <w:tc>
          <w:tcPr>
            <w:tcW w:type="dxa" w:w="749"/>
            <w:vAlign w:val="center"/>
          </w:tcPr>
          <w:p>
            <w:pPr>
              <w:spacing w:after="40" w:line="264" w:lineRule="auto"/>
            </w:pPr>
            <w:r>
              <w:rPr>
                <w:b/>
              </w:rPr>
              <w:t>ID</w:t>
            </w:r>
          </w:p>
        </w:tc>
        <w:tc>
          <w:tcPr>
            <w:tcW w:type="dxa" w:w="3312"/>
            <w:vAlign w:val="center"/>
          </w:tcPr>
          <w:p>
            <w:pPr>
              <w:spacing w:after="40" w:line="264" w:lineRule="auto"/>
            </w:pPr>
            <w:r>
              <w:rPr>
                <w:b/>
              </w:rPr>
              <w:t>Input condition</w:t>
            </w:r>
          </w:p>
        </w:tc>
        <w:tc>
          <w:tcPr>
            <w:tcW w:type="dxa" w:w="3139"/>
            <w:vAlign w:val="center"/>
          </w:tcPr>
          <w:p>
            <w:pPr>
              <w:spacing w:after="40" w:line="264" w:lineRule="auto"/>
            </w:pPr>
            <w:r>
              <w:rPr>
                <w:b/>
              </w:rPr>
              <w:t>Expected modeled result</w:t>
            </w:r>
          </w:p>
        </w:tc>
        <w:tc>
          <w:tcPr>
            <w:tcW w:type="dxa" w:w="2232"/>
            <w:vAlign w:val="center"/>
          </w:tcPr>
          <w:p>
            <w:pPr>
              <w:spacing w:after="40" w:line="264" w:lineRule="auto"/>
            </w:pPr>
            <w:r>
              <w:rPr>
                <w:b/>
              </w:rPr>
              <w:t>Status</w:t>
            </w:r>
          </w:p>
        </w:tc>
      </w:tr>
      <w:tr>
        <w:trPr>
          <w:cantSplit/>
        </w:trPr>
        <w:tc>
          <w:tcPr>
            <w:tcW w:type="dxa" w:w="749"/>
            <w:vAlign w:val="center"/>
          </w:tcPr>
          <w:p>
            <w:pPr>
              <w:spacing w:after="40" w:line="264" w:lineRule="auto"/>
            </w:pPr>
            <w:r>
              <w:t>T01</w:t>
            </w:r>
          </w:p>
        </w:tc>
        <w:tc>
          <w:tcPr>
            <w:tcW w:type="dxa" w:w="3312"/>
            <w:vAlign w:val="center"/>
          </w:tcPr>
          <w:p>
            <w:pPr>
              <w:spacing w:after="40" w:line="264" w:lineRule="auto"/>
            </w:pPr>
            <w:r>
              <w:t>start in ready idle</w:t>
            </w:r>
          </w:p>
        </w:tc>
        <w:tc>
          <w:tcPr>
            <w:tcW w:type="dxa" w:w="3139"/>
            <w:vAlign w:val="center"/>
          </w:tcPr>
          <w:p>
            <w:pPr>
              <w:spacing w:after="40" w:line="264" w:lineRule="auto"/>
            </w:pPr>
            <w:r>
              <w:t>enter Clamp</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T02</w:t>
            </w:r>
          </w:p>
        </w:tc>
        <w:tc>
          <w:tcPr>
            <w:tcW w:type="dxa" w:w="3312"/>
            <w:vAlign w:val="center"/>
          </w:tcPr>
          <w:p>
            <w:pPr>
              <w:spacing w:after="40" w:line="264" w:lineRule="auto"/>
            </w:pPr>
            <w:r>
              <w:t>start held high after complete</w:t>
            </w:r>
          </w:p>
        </w:tc>
        <w:tc>
          <w:tcPr>
            <w:tcW w:type="dxa" w:w="3139"/>
            <w:vAlign w:val="center"/>
          </w:tcPr>
          <w:p>
            <w:pPr>
              <w:spacing w:after="40" w:line="264" w:lineRule="auto"/>
            </w:pPr>
            <w:r>
              <w:t>remain Idle until a fresh edge</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T03</w:t>
            </w:r>
          </w:p>
        </w:tc>
        <w:tc>
          <w:tcPr>
            <w:tcW w:type="dxa" w:w="3312"/>
            <w:vAlign w:val="center"/>
          </w:tcPr>
          <w:p>
            <w:pPr>
              <w:spacing w:after="40" w:line="264" w:lineRule="auto"/>
            </w:pPr>
            <w:r>
              <w:t>start with guard open</w:t>
            </w:r>
          </w:p>
        </w:tc>
        <w:tc>
          <w:tcPr>
            <w:tcW w:type="dxa" w:w="3139"/>
            <w:vAlign w:val="center"/>
          </w:tcPr>
          <w:p>
            <w:pPr>
              <w:spacing w:after="40" w:line="264" w:lineRule="auto"/>
            </w:pPr>
            <w:r>
              <w:t>reject start</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T04</w:t>
            </w:r>
          </w:p>
        </w:tc>
        <w:tc>
          <w:tcPr>
            <w:tcW w:type="dxa" w:w="3312"/>
            <w:vAlign w:val="center"/>
          </w:tcPr>
          <w:p>
            <w:pPr>
              <w:spacing w:after="40" w:line="264" w:lineRule="auto"/>
            </w:pPr>
            <w:r>
              <w:t>start with pressure low</w:t>
            </w:r>
          </w:p>
        </w:tc>
        <w:tc>
          <w:tcPr>
            <w:tcW w:type="dxa" w:w="3139"/>
            <w:vAlign w:val="center"/>
          </w:tcPr>
          <w:p>
            <w:pPr>
              <w:spacing w:after="40" w:line="264" w:lineRule="auto"/>
            </w:pPr>
            <w:r>
              <w:t>reject start</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T05</w:t>
            </w:r>
          </w:p>
        </w:tc>
        <w:tc>
          <w:tcPr>
            <w:tcW w:type="dxa" w:w="3312"/>
            <w:vAlign w:val="center"/>
          </w:tcPr>
          <w:p>
            <w:pPr>
              <w:spacing w:after="40" w:line="264" w:lineRule="auto"/>
            </w:pPr>
            <w:r>
              <w:t>start with clamp not open</w:t>
            </w:r>
          </w:p>
        </w:tc>
        <w:tc>
          <w:tcPr>
            <w:tcW w:type="dxa" w:w="3139"/>
            <w:vAlign w:val="center"/>
          </w:tcPr>
          <w:p>
            <w:pPr>
              <w:spacing w:after="40" w:line="264" w:lineRule="auto"/>
            </w:pPr>
            <w:r>
              <w:t>reject start</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T06</w:t>
            </w:r>
          </w:p>
        </w:tc>
        <w:tc>
          <w:tcPr>
            <w:tcW w:type="dxa" w:w="3312"/>
            <w:vAlign w:val="center"/>
          </w:tcPr>
          <w:p>
            <w:pPr>
              <w:spacing w:after="40" w:line="264" w:lineRule="auto"/>
            </w:pPr>
            <w:r>
              <w:t>start with feed not home</w:t>
            </w:r>
          </w:p>
        </w:tc>
        <w:tc>
          <w:tcPr>
            <w:tcW w:type="dxa" w:w="3139"/>
            <w:vAlign w:val="center"/>
          </w:tcPr>
          <w:p>
            <w:pPr>
              <w:spacing w:after="40" w:line="264" w:lineRule="auto"/>
            </w:pPr>
            <w:r>
              <w:t>reject start</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T07</w:t>
            </w:r>
          </w:p>
        </w:tc>
        <w:tc>
          <w:tcPr>
            <w:tcW w:type="dxa" w:w="3312"/>
            <w:vAlign w:val="center"/>
          </w:tcPr>
          <w:p>
            <w:pPr>
              <w:spacing w:after="40" w:line="264" w:lineRule="auto"/>
            </w:pPr>
            <w:r>
              <w:t>start with spindle already running</w:t>
            </w:r>
          </w:p>
        </w:tc>
        <w:tc>
          <w:tcPr>
            <w:tcW w:type="dxa" w:w="3139"/>
            <w:vAlign w:val="center"/>
          </w:tcPr>
          <w:p>
            <w:pPr>
              <w:spacing w:after="40" w:line="264" w:lineRule="auto"/>
            </w:pPr>
            <w:r>
              <w:t>reject start</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T08</w:t>
            </w:r>
          </w:p>
        </w:tc>
        <w:tc>
          <w:tcPr>
            <w:tcW w:type="dxa" w:w="3312"/>
            <w:vAlign w:val="center"/>
          </w:tcPr>
          <w:p>
            <w:pPr>
              <w:spacing w:after="40" w:line="264" w:lineRule="auto"/>
            </w:pPr>
            <w:r>
              <w:t>clamp end arrives before timeout</w:t>
            </w:r>
          </w:p>
        </w:tc>
        <w:tc>
          <w:tcPr>
            <w:tcW w:type="dxa" w:w="3139"/>
            <w:vAlign w:val="center"/>
          </w:tcPr>
          <w:p>
            <w:pPr>
              <w:spacing w:after="40" w:line="264" w:lineRule="auto"/>
            </w:pPr>
            <w:r>
              <w:t>enter SpinUp</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T09</w:t>
            </w:r>
          </w:p>
        </w:tc>
        <w:tc>
          <w:tcPr>
            <w:tcW w:type="dxa" w:w="3312"/>
            <w:vAlign w:val="center"/>
          </w:tcPr>
          <w:p>
            <w:pPr>
              <w:spacing w:after="40" w:line="264" w:lineRule="auto"/>
            </w:pPr>
            <w:r>
              <w:t>clamp end missing</w:t>
            </w:r>
          </w:p>
        </w:tc>
        <w:tc>
          <w:tcPr>
            <w:tcW w:type="dxa" w:w="3139"/>
            <w:vAlign w:val="center"/>
          </w:tcPr>
          <w:p>
            <w:pPr>
              <w:spacing w:after="40" w:line="264" w:lineRule="auto"/>
            </w:pPr>
            <w:r>
              <w:t>latch timeout fault</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T10</w:t>
            </w:r>
          </w:p>
        </w:tc>
        <w:tc>
          <w:tcPr>
            <w:tcW w:type="dxa" w:w="3312"/>
            <w:vAlign w:val="center"/>
          </w:tcPr>
          <w:p>
            <w:pPr>
              <w:spacing w:after="40" w:line="264" w:lineRule="auto"/>
            </w:pPr>
            <w:r>
              <w:t>spindle run confirmation missing</w:t>
            </w:r>
          </w:p>
        </w:tc>
        <w:tc>
          <w:tcPr>
            <w:tcW w:type="dxa" w:w="3139"/>
            <w:vAlign w:val="center"/>
          </w:tcPr>
          <w:p>
            <w:pPr>
              <w:spacing w:after="40" w:line="264" w:lineRule="auto"/>
            </w:pPr>
            <w:r>
              <w:t>latch run fault</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T11</w:t>
            </w:r>
          </w:p>
        </w:tc>
        <w:tc>
          <w:tcPr>
            <w:tcW w:type="dxa" w:w="3312"/>
            <w:vAlign w:val="center"/>
          </w:tcPr>
          <w:p>
            <w:pPr>
              <w:spacing w:after="40" w:line="264" w:lineRule="auto"/>
            </w:pPr>
            <w:r>
              <w:t>feed forward end arrives</w:t>
            </w:r>
          </w:p>
        </w:tc>
        <w:tc>
          <w:tcPr>
            <w:tcW w:type="dxa" w:w="3139"/>
            <w:vAlign w:val="center"/>
          </w:tcPr>
          <w:p>
            <w:pPr>
              <w:spacing w:after="40" w:line="264" w:lineRule="auto"/>
            </w:pPr>
            <w:r>
              <w:t>enter Retract</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T12</w:t>
            </w:r>
          </w:p>
        </w:tc>
        <w:tc>
          <w:tcPr>
            <w:tcW w:type="dxa" w:w="3312"/>
            <w:vAlign w:val="center"/>
          </w:tcPr>
          <w:p>
            <w:pPr>
              <w:spacing w:after="40" w:line="264" w:lineRule="auto"/>
            </w:pPr>
            <w:r>
              <w:t>feed forward end missing</w:t>
            </w:r>
          </w:p>
        </w:tc>
        <w:tc>
          <w:tcPr>
            <w:tcW w:type="dxa" w:w="3139"/>
            <w:vAlign w:val="center"/>
          </w:tcPr>
          <w:p>
            <w:pPr>
              <w:spacing w:after="40" w:line="264" w:lineRule="auto"/>
            </w:pPr>
            <w:r>
              <w:t>latch feed timeout</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T13</w:t>
            </w:r>
          </w:p>
        </w:tc>
        <w:tc>
          <w:tcPr>
            <w:tcW w:type="dxa" w:w="3312"/>
            <w:vAlign w:val="center"/>
          </w:tcPr>
          <w:p>
            <w:pPr>
              <w:spacing w:after="40" w:line="264" w:lineRule="auto"/>
            </w:pPr>
            <w:r>
              <w:t>feed home end missing on return</w:t>
            </w:r>
          </w:p>
        </w:tc>
        <w:tc>
          <w:tcPr>
            <w:tcW w:type="dxa" w:w="3139"/>
            <w:vAlign w:val="center"/>
          </w:tcPr>
          <w:p>
            <w:pPr>
              <w:spacing w:after="40" w:line="264" w:lineRule="auto"/>
            </w:pPr>
            <w:r>
              <w:t>latch return timeout</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T14</w:t>
            </w:r>
          </w:p>
        </w:tc>
        <w:tc>
          <w:tcPr>
            <w:tcW w:type="dxa" w:w="3312"/>
            <w:vAlign w:val="center"/>
          </w:tcPr>
          <w:p>
            <w:pPr>
              <w:spacing w:after="40" w:line="264" w:lineRule="auto"/>
            </w:pPr>
            <w:r>
              <w:t>spindle stop confirmation missing</w:t>
            </w:r>
          </w:p>
        </w:tc>
        <w:tc>
          <w:tcPr>
            <w:tcW w:type="dxa" w:w="3139"/>
            <w:vAlign w:val="center"/>
          </w:tcPr>
          <w:p>
            <w:pPr>
              <w:spacing w:after="40" w:line="264" w:lineRule="auto"/>
            </w:pPr>
            <w:r>
              <w:t>do not release clamp</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T15</w:t>
            </w:r>
          </w:p>
        </w:tc>
        <w:tc>
          <w:tcPr>
            <w:tcW w:type="dxa" w:w="3312"/>
            <w:vAlign w:val="center"/>
          </w:tcPr>
          <w:p>
            <w:pPr>
              <w:spacing w:after="40" w:line="264" w:lineRule="auto"/>
            </w:pPr>
            <w:r>
              <w:t>guard opens in Advance</w:t>
            </w:r>
          </w:p>
        </w:tc>
        <w:tc>
          <w:tcPr>
            <w:tcW w:type="dxa" w:w="3139"/>
            <w:vAlign w:val="center"/>
          </w:tcPr>
          <w:p>
            <w:pPr>
              <w:spacing w:after="40" w:line="264" w:lineRule="auto"/>
            </w:pPr>
            <w:r>
              <w:t>disable feed enable and fault</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T16</w:t>
            </w:r>
          </w:p>
        </w:tc>
        <w:tc>
          <w:tcPr>
            <w:tcW w:type="dxa" w:w="3312"/>
            <w:vAlign w:val="center"/>
          </w:tcPr>
          <w:p>
            <w:pPr>
              <w:spacing w:after="40" w:line="264" w:lineRule="auto"/>
            </w:pPr>
            <w:r>
              <w:t>pressure drops in Advance</w:t>
            </w:r>
          </w:p>
        </w:tc>
        <w:tc>
          <w:tcPr>
            <w:tcW w:type="dxa" w:w="3139"/>
            <w:vAlign w:val="center"/>
          </w:tcPr>
          <w:p>
            <w:pPr>
              <w:spacing w:after="40" w:line="264" w:lineRule="auto"/>
            </w:pPr>
            <w:r>
              <w:t>fault and inhibit next feed</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T17</w:t>
            </w:r>
          </w:p>
        </w:tc>
        <w:tc>
          <w:tcPr>
            <w:tcW w:type="dxa" w:w="3312"/>
            <w:vAlign w:val="center"/>
          </w:tcPr>
          <w:p>
            <w:pPr>
              <w:spacing w:after="40" w:line="264" w:lineRule="auto"/>
            </w:pPr>
            <w:r>
              <w:t>Stop pressed in SpinUp</w:t>
            </w:r>
          </w:p>
        </w:tc>
        <w:tc>
          <w:tcPr>
            <w:tcW w:type="dxa" w:w="3139"/>
            <w:vAlign w:val="center"/>
          </w:tcPr>
          <w:p>
            <w:pPr>
              <w:spacing w:after="40" w:line="264" w:lineRule="auto"/>
            </w:pPr>
            <w:r>
              <w:t>enter latched stop</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T18</w:t>
            </w:r>
          </w:p>
        </w:tc>
        <w:tc>
          <w:tcPr>
            <w:tcW w:type="dxa" w:w="3312"/>
            <w:vAlign w:val="center"/>
          </w:tcPr>
          <w:p>
            <w:pPr>
              <w:spacing w:after="40" w:line="264" w:lineRule="auto"/>
            </w:pPr>
            <w:r>
              <w:t>Reset pressed while feed away from home</w:t>
            </w:r>
          </w:p>
        </w:tc>
        <w:tc>
          <w:tcPr>
            <w:tcW w:type="dxa" w:w="3139"/>
            <w:vAlign w:val="center"/>
          </w:tcPr>
          <w:p>
            <w:pPr>
              <w:spacing w:after="40" w:line="264" w:lineRule="auto"/>
            </w:pPr>
            <w:r>
              <w:t>do not restart</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T19</w:t>
            </w:r>
          </w:p>
        </w:tc>
        <w:tc>
          <w:tcPr>
            <w:tcW w:type="dxa" w:w="3312"/>
            <w:vAlign w:val="center"/>
          </w:tcPr>
          <w:p>
            <w:pPr>
              <w:spacing w:after="40" w:line="264" w:lineRule="auto"/>
            </w:pPr>
            <w:r>
              <w:t>ClampOpen and ClampClosed both true</w:t>
            </w:r>
          </w:p>
        </w:tc>
        <w:tc>
          <w:tcPr>
            <w:tcW w:type="dxa" w:w="3139"/>
            <w:vAlign w:val="center"/>
          </w:tcPr>
          <w:p>
            <w:pPr>
              <w:spacing w:after="40" w:line="264" w:lineRule="auto"/>
            </w:pPr>
            <w:r>
              <w:t>sensor contradiction fault</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T20</w:t>
            </w:r>
          </w:p>
        </w:tc>
        <w:tc>
          <w:tcPr>
            <w:tcW w:type="dxa" w:w="3312"/>
            <w:vAlign w:val="center"/>
          </w:tcPr>
          <w:p>
            <w:pPr>
              <w:spacing w:after="40" w:line="264" w:lineRule="auto"/>
            </w:pPr>
            <w:r>
              <w:t>FeedHome and FeedForward both true</w:t>
            </w:r>
          </w:p>
        </w:tc>
        <w:tc>
          <w:tcPr>
            <w:tcW w:type="dxa" w:w="3139"/>
            <w:vAlign w:val="center"/>
          </w:tcPr>
          <w:p>
            <w:pPr>
              <w:spacing w:after="40" w:line="264" w:lineRule="auto"/>
            </w:pPr>
            <w:r>
              <w:t>sensor contradiction fault</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T21</w:t>
            </w:r>
          </w:p>
        </w:tc>
        <w:tc>
          <w:tcPr>
            <w:tcW w:type="dxa" w:w="3312"/>
            <w:vAlign w:val="center"/>
          </w:tcPr>
          <w:p>
            <w:pPr>
              <w:spacing w:after="40" w:line="264" w:lineRule="auto"/>
            </w:pPr>
            <w:r>
              <w:t>sensor bounce on clamp end</w:t>
            </w:r>
          </w:p>
        </w:tc>
        <w:tc>
          <w:tcPr>
            <w:tcW w:type="dxa" w:w="3139"/>
            <w:vAlign w:val="center"/>
          </w:tcPr>
          <w:p>
            <w:pPr>
              <w:spacing w:after="40" w:line="264" w:lineRule="auto"/>
            </w:pPr>
            <w:r>
              <w:t>do not advance without qualified input</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T22</w:t>
            </w:r>
          </w:p>
        </w:tc>
        <w:tc>
          <w:tcPr>
            <w:tcW w:type="dxa" w:w="3312"/>
            <w:vAlign w:val="center"/>
          </w:tcPr>
          <w:p>
            <w:pPr>
              <w:spacing w:after="40" w:line="264" w:lineRule="auto"/>
            </w:pPr>
            <w:r>
              <w:t>CPU restart during active cycle</w:t>
            </w:r>
          </w:p>
        </w:tc>
        <w:tc>
          <w:tcPr>
            <w:tcW w:type="dxa" w:w="3139"/>
            <w:vAlign w:val="center"/>
          </w:tcPr>
          <w:p>
            <w:pPr>
              <w:spacing w:after="40" w:line="264" w:lineRule="auto"/>
            </w:pPr>
            <w:r>
              <w:t>remain stopped and require review</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T23</w:t>
            </w:r>
          </w:p>
        </w:tc>
        <w:tc>
          <w:tcPr>
            <w:tcW w:type="dxa" w:w="3312"/>
            <w:vAlign w:val="center"/>
          </w:tcPr>
          <w:p>
            <w:pPr>
              <w:spacing w:after="40" w:line="264" w:lineRule="auto"/>
            </w:pPr>
            <w:r>
              <w:t>power restore with Start held</w:t>
            </w:r>
          </w:p>
        </w:tc>
        <w:tc>
          <w:tcPr>
            <w:tcW w:type="dxa" w:w="3139"/>
            <w:vAlign w:val="center"/>
          </w:tcPr>
          <w:p>
            <w:pPr>
              <w:spacing w:after="40" w:line="264" w:lineRule="auto"/>
            </w:pPr>
            <w:r>
              <w:t>do not start automatically</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T24</w:t>
            </w:r>
          </w:p>
        </w:tc>
        <w:tc>
          <w:tcPr>
            <w:tcW w:type="dxa" w:w="3312"/>
            <w:vAlign w:val="center"/>
          </w:tcPr>
          <w:p>
            <w:pPr>
              <w:spacing w:after="40" w:line="264" w:lineRule="auto"/>
            </w:pPr>
            <w:r>
              <w:t>two rapid Start edges</w:t>
            </w:r>
          </w:p>
        </w:tc>
        <w:tc>
          <w:tcPr>
            <w:tcW w:type="dxa" w:w="3139"/>
            <w:vAlign w:val="center"/>
          </w:tcPr>
          <w:p>
            <w:pPr>
              <w:spacing w:after="40" w:line="264" w:lineRule="auto"/>
            </w:pPr>
            <w:r>
              <w:t>only one cycle</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T25</w:t>
            </w:r>
          </w:p>
        </w:tc>
        <w:tc>
          <w:tcPr>
            <w:tcW w:type="dxa" w:w="3312"/>
            <w:vAlign w:val="center"/>
          </w:tcPr>
          <w:p>
            <w:pPr>
              <w:spacing w:after="40" w:line="264" w:lineRule="auto"/>
            </w:pPr>
            <w:r>
              <w:t>guard reclosed after fault</w:t>
            </w:r>
          </w:p>
        </w:tc>
        <w:tc>
          <w:tcPr>
            <w:tcW w:type="dxa" w:w="3139"/>
            <w:vAlign w:val="center"/>
          </w:tcPr>
          <w:p>
            <w:pPr>
              <w:spacing w:after="40" w:line="264" w:lineRule="auto"/>
            </w:pPr>
            <w:r>
              <w:t>retain fault until reset</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T26</w:t>
            </w:r>
          </w:p>
        </w:tc>
        <w:tc>
          <w:tcPr>
            <w:tcW w:type="dxa" w:w="3312"/>
            <w:vAlign w:val="center"/>
          </w:tcPr>
          <w:p>
            <w:pPr>
              <w:spacing w:after="40" w:line="264" w:lineRule="auto"/>
            </w:pPr>
            <w:r>
              <w:t>pressure restored after fault</w:t>
            </w:r>
          </w:p>
        </w:tc>
        <w:tc>
          <w:tcPr>
            <w:tcW w:type="dxa" w:w="3139"/>
            <w:vAlign w:val="center"/>
          </w:tcPr>
          <w:p>
            <w:pPr>
              <w:spacing w:after="40" w:line="264" w:lineRule="auto"/>
            </w:pPr>
            <w:r>
              <w:t>retain fault until reset</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T27</w:t>
            </w:r>
          </w:p>
        </w:tc>
        <w:tc>
          <w:tcPr>
            <w:tcW w:type="dxa" w:w="3312"/>
            <w:vAlign w:val="center"/>
          </w:tcPr>
          <w:p>
            <w:pPr>
              <w:spacing w:after="40" w:line="264" w:lineRule="auto"/>
            </w:pPr>
            <w:r>
              <w:t>completed cycle</w:t>
            </w:r>
          </w:p>
        </w:tc>
        <w:tc>
          <w:tcPr>
            <w:tcW w:type="dxa" w:w="3139"/>
            <w:vAlign w:val="center"/>
          </w:tcPr>
          <w:p>
            <w:pPr>
              <w:spacing w:after="40" w:line="264" w:lineRule="auto"/>
            </w:pPr>
            <w:r>
              <w:t>increment count exactly once</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T28</w:t>
            </w:r>
          </w:p>
        </w:tc>
        <w:tc>
          <w:tcPr>
            <w:tcW w:type="dxa" w:w="3312"/>
            <w:vAlign w:val="center"/>
          </w:tcPr>
          <w:p>
            <w:pPr>
              <w:spacing w:after="40" w:line="264" w:lineRule="auto"/>
            </w:pPr>
            <w:r>
              <w:t>faulted cycle</w:t>
            </w:r>
          </w:p>
        </w:tc>
        <w:tc>
          <w:tcPr>
            <w:tcW w:type="dxa" w:w="3139"/>
            <w:vAlign w:val="center"/>
          </w:tcPr>
          <w:p>
            <w:pPr>
              <w:spacing w:after="40" w:line="264" w:lineRule="auto"/>
            </w:pPr>
            <w:r>
              <w:t>do not increment complete count</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T29</w:t>
            </w:r>
          </w:p>
        </w:tc>
        <w:tc>
          <w:tcPr>
            <w:tcW w:type="dxa" w:w="3312"/>
            <w:vAlign w:val="center"/>
          </w:tcPr>
          <w:p>
            <w:pPr>
              <w:spacing w:after="40" w:line="264" w:lineRule="auto"/>
            </w:pPr>
            <w:r>
              <w:t>feed advance without SpindleRunning</w:t>
            </w:r>
          </w:p>
        </w:tc>
        <w:tc>
          <w:tcPr>
            <w:tcW w:type="dxa" w:w="3139"/>
            <w:vAlign w:val="center"/>
          </w:tcPr>
          <w:p>
            <w:pPr>
              <w:spacing w:after="40" w:line="264" w:lineRule="auto"/>
            </w:pPr>
            <w:r>
              <w:t>invariant fails</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T30</w:t>
            </w:r>
          </w:p>
        </w:tc>
        <w:tc>
          <w:tcPr>
            <w:tcW w:type="dxa" w:w="3312"/>
            <w:vAlign w:val="center"/>
          </w:tcPr>
          <w:p>
            <w:pPr>
              <w:spacing w:after="40" w:line="264" w:lineRule="auto"/>
            </w:pPr>
            <w:r>
              <w:t>release while spindle running</w:t>
            </w:r>
          </w:p>
        </w:tc>
        <w:tc>
          <w:tcPr>
            <w:tcW w:type="dxa" w:w="3139"/>
            <w:vAlign w:val="center"/>
          </w:tcPr>
          <w:p>
            <w:pPr>
              <w:spacing w:after="40" w:line="264" w:lineRule="auto"/>
            </w:pPr>
            <w:r>
              <w:t>invariant fails</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T31</w:t>
            </w:r>
          </w:p>
        </w:tc>
        <w:tc>
          <w:tcPr>
            <w:tcW w:type="dxa" w:w="3312"/>
            <w:vAlign w:val="center"/>
          </w:tcPr>
          <w:p>
            <w:pPr>
              <w:spacing w:after="40" w:line="264" w:lineRule="auto"/>
            </w:pPr>
            <w:r>
              <w:t>timeout timer stale on new cycle</w:t>
            </w:r>
          </w:p>
        </w:tc>
        <w:tc>
          <w:tcPr>
            <w:tcW w:type="dxa" w:w="3139"/>
            <w:vAlign w:val="center"/>
          </w:tcPr>
          <w:p>
            <w:pPr>
              <w:spacing w:after="40" w:line="264" w:lineRule="auto"/>
            </w:pPr>
            <w:r>
              <w:t>timer reinitializes</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T32</w:t>
            </w:r>
          </w:p>
        </w:tc>
        <w:tc>
          <w:tcPr>
            <w:tcW w:type="dxa" w:w="3312"/>
            <w:vAlign w:val="center"/>
          </w:tcPr>
          <w:p>
            <w:pPr>
              <w:spacing w:after="40" w:line="264" w:lineRule="auto"/>
            </w:pPr>
            <w:r>
              <w:t>manual reset at nonzero output</w:t>
            </w:r>
          </w:p>
        </w:tc>
        <w:tc>
          <w:tcPr>
            <w:tcW w:type="dxa" w:w="3139"/>
            <w:vAlign w:val="center"/>
          </w:tcPr>
          <w:p>
            <w:pPr>
              <w:spacing w:after="40" w:line="264" w:lineRule="auto"/>
            </w:pPr>
            <w:r>
              <w:t>output inhibit persists</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T33</w:t>
            </w:r>
          </w:p>
        </w:tc>
        <w:tc>
          <w:tcPr>
            <w:tcW w:type="dxa" w:w="3312"/>
            <w:vAlign w:val="center"/>
          </w:tcPr>
          <w:p>
            <w:pPr>
              <w:spacing w:after="40" w:line="264" w:lineRule="auto"/>
            </w:pPr>
            <w:r>
              <w:t>lost ClampClosed while advancing</w:t>
            </w:r>
          </w:p>
        </w:tc>
        <w:tc>
          <w:tcPr>
            <w:tcW w:type="dxa" w:w="3139"/>
            <w:vAlign w:val="center"/>
          </w:tcPr>
          <w:p>
            <w:pPr>
              <w:spacing w:after="40" w:line="264" w:lineRule="auto"/>
            </w:pPr>
            <w:r>
              <w:t>fault</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T34</w:t>
            </w:r>
          </w:p>
        </w:tc>
        <w:tc>
          <w:tcPr>
            <w:tcW w:type="dxa" w:w="3312"/>
            <w:vAlign w:val="center"/>
          </w:tcPr>
          <w:p>
            <w:pPr>
              <w:spacing w:after="40" w:line="264" w:lineRule="auto"/>
            </w:pPr>
            <w:r>
              <w:t>lost SpindleRunning while advancing</w:t>
            </w:r>
          </w:p>
        </w:tc>
        <w:tc>
          <w:tcPr>
            <w:tcW w:type="dxa" w:w="3139"/>
            <w:vAlign w:val="center"/>
          </w:tcPr>
          <w:p>
            <w:pPr>
              <w:spacing w:after="40" w:line="264" w:lineRule="auto"/>
            </w:pPr>
            <w:r>
              <w:t>fault</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T35</w:t>
            </w:r>
          </w:p>
        </w:tc>
        <w:tc>
          <w:tcPr>
            <w:tcW w:type="dxa" w:w="3312"/>
            <w:vAlign w:val="center"/>
          </w:tcPr>
          <w:p>
            <w:pPr>
              <w:spacing w:after="40" w:line="264" w:lineRule="auto"/>
            </w:pPr>
            <w:r>
              <w:t>FeedForward appears before Advance</w:t>
            </w:r>
          </w:p>
        </w:tc>
        <w:tc>
          <w:tcPr>
            <w:tcW w:type="dxa" w:w="3139"/>
            <w:vAlign w:val="center"/>
          </w:tcPr>
          <w:p>
            <w:pPr>
              <w:spacing w:after="40" w:line="264" w:lineRule="auto"/>
            </w:pPr>
            <w:r>
              <w:t>diagnostic review</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T36</w:t>
            </w:r>
          </w:p>
        </w:tc>
        <w:tc>
          <w:tcPr>
            <w:tcW w:type="dxa" w:w="3312"/>
            <w:vAlign w:val="center"/>
          </w:tcPr>
          <w:p>
            <w:pPr>
              <w:spacing w:after="40" w:line="264" w:lineRule="auto"/>
            </w:pPr>
            <w:r>
              <w:t>ClampClosed appears during Idle</w:t>
            </w:r>
          </w:p>
        </w:tc>
        <w:tc>
          <w:tcPr>
            <w:tcW w:type="dxa" w:w="3139"/>
            <w:vAlign w:val="center"/>
          </w:tcPr>
          <w:p>
            <w:pPr>
              <w:spacing w:after="40" w:line="264" w:lineRule="auto"/>
            </w:pPr>
            <w:r>
              <w:t>unexpected state indication</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T37</w:t>
            </w:r>
          </w:p>
        </w:tc>
        <w:tc>
          <w:tcPr>
            <w:tcW w:type="dxa" w:w="3312"/>
            <w:vAlign w:val="center"/>
          </w:tcPr>
          <w:p>
            <w:pPr>
              <w:spacing w:after="40" w:line="264" w:lineRule="auto"/>
            </w:pPr>
            <w:r>
              <w:t>Stop and end sensor same scan</w:t>
            </w:r>
          </w:p>
        </w:tc>
        <w:tc>
          <w:tcPr>
            <w:tcW w:type="dxa" w:w="3139"/>
            <w:vAlign w:val="center"/>
          </w:tcPr>
          <w:p>
            <w:pPr>
              <w:spacing w:after="40" w:line="264" w:lineRule="auto"/>
            </w:pPr>
            <w:r>
              <w:t>Stop has priority</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T38</w:t>
            </w:r>
          </w:p>
        </w:tc>
        <w:tc>
          <w:tcPr>
            <w:tcW w:type="dxa" w:w="3312"/>
            <w:vAlign w:val="center"/>
          </w:tcPr>
          <w:p>
            <w:pPr>
              <w:spacing w:after="40" w:line="264" w:lineRule="auto"/>
            </w:pPr>
            <w:r>
              <w:t>guard opens and Reset same scan</w:t>
            </w:r>
          </w:p>
        </w:tc>
        <w:tc>
          <w:tcPr>
            <w:tcW w:type="dxa" w:w="3139"/>
            <w:vAlign w:val="center"/>
          </w:tcPr>
          <w:p>
            <w:pPr>
              <w:spacing w:after="40" w:line="264" w:lineRule="auto"/>
            </w:pPr>
            <w:r>
              <w:t>guard fault has priority</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T39</w:t>
            </w:r>
          </w:p>
        </w:tc>
        <w:tc>
          <w:tcPr>
            <w:tcW w:type="dxa" w:w="3312"/>
            <w:vAlign w:val="center"/>
          </w:tcPr>
          <w:p>
            <w:pPr>
              <w:spacing w:after="40" w:line="264" w:lineRule="auto"/>
            </w:pPr>
            <w:r>
              <w:t>pressure threshold oscillates</w:t>
            </w:r>
          </w:p>
        </w:tc>
        <w:tc>
          <w:tcPr>
            <w:tcW w:type="dxa" w:w="3139"/>
            <w:vAlign w:val="center"/>
          </w:tcPr>
          <w:p>
            <w:pPr>
              <w:spacing w:after="40" w:line="264" w:lineRule="auto"/>
            </w:pPr>
            <w:r>
              <w:t>qualified signal rule applied</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T40</w:t>
            </w:r>
          </w:p>
        </w:tc>
        <w:tc>
          <w:tcPr>
            <w:tcW w:type="dxa" w:w="3312"/>
            <w:vAlign w:val="center"/>
          </w:tcPr>
          <w:p>
            <w:pPr>
              <w:spacing w:after="40" w:line="264" w:lineRule="auto"/>
            </w:pPr>
            <w:r>
              <w:t>sensor cable disconnected</w:t>
            </w:r>
          </w:p>
        </w:tc>
        <w:tc>
          <w:tcPr>
            <w:tcW w:type="dxa" w:w="3139"/>
            <w:vAlign w:val="center"/>
          </w:tcPr>
          <w:p>
            <w:pPr>
              <w:spacing w:after="40" w:line="264" w:lineRule="auto"/>
            </w:pPr>
            <w:r>
              <w:t>failure recognized when deadline expires</w:t>
            </w:r>
          </w:p>
        </w:tc>
        <w:tc>
          <w:tcPr>
            <w:tcW w:type="dxa" w:w="2232"/>
            <w:vAlign w:val="center"/>
          </w:tcPr>
          <w:p>
            <w:pPr>
              <w:spacing w:after="40" w:line="264" w:lineRule="auto"/>
            </w:pPr>
            <w:r>
              <w:t>Not executed on physical PLC</w:t>
            </w:r>
          </w:p>
        </w:tc>
      </w:tr>
      <w:tr>
        <w:trPr>
          <w:cantSplit/>
        </w:trPr>
        <w:tc>
          <w:tcPr>
            <w:tcW w:type="dxa" w:w="749"/>
            <w:vAlign w:val="center"/>
          </w:tcPr>
          <w:p>
            <w:pPr>
              <w:spacing w:after="40" w:line="264" w:lineRule="auto"/>
            </w:pPr>
            <w:r>
              <w:t xml:space="preserve">T41</w:t>
            </w:r>
          </w:p>
        </w:tc>
        <w:tc>
          <w:tcPr>
            <w:tcW w:type="dxa" w:w="3312"/>
            <w:vAlign w:val="center"/>
          </w:tcPr>
          <w:p>
            <w:pPr>
              <w:spacing w:after="40" w:line="264" w:lineRule="auto"/>
            </w:pPr>
            <w:r>
              <w:t xml:space="preserve">guard opens in Retract</w:t>
            </w:r>
          </w:p>
        </w:tc>
        <w:tc>
          <w:tcPr>
            <w:tcW w:type="dxa" w:w="3139"/>
            <w:vAlign w:val="center"/>
          </w:tcPr>
          <w:p>
            <w:pPr>
              <w:spacing w:after="40" w:line="264" w:lineRule="auto"/>
            </w:pPr>
            <w:r>
              <w:t xml:space="preserve">fault; spindle and feed outputs off (f_Retract_guard)</w:t>
            </w:r>
          </w:p>
        </w:tc>
        <w:tc>
          <w:tcPr>
            <w:tcW w:type="dxa" w:w="2232"/>
            <w:vAlign w:val="center"/>
          </w:tcPr>
          <w:p>
            <w:pPr>
              <w:spacing w:after="40" w:line="264" w:lineRule="auto"/>
            </w:pPr>
            <w:r>
              <w:t xml:space="preserve">Not executed on physical PLC</w:t>
            </w:r>
          </w:p>
        </w:tc>
      </w:tr>
      <w:tr>
        <w:trPr>
          <w:cantSplit/>
        </w:trPr>
        <w:tc>
          <w:tcPr>
            <w:tcW w:type="dxa" w:w="749"/>
            <w:vAlign w:val="center"/>
          </w:tcPr>
          <w:p>
            <w:pPr>
              <w:spacing w:after="40" w:line="264" w:lineRule="auto"/>
            </w:pPr>
            <w:r>
              <w:t xml:space="preserve">T42</w:t>
            </w:r>
          </w:p>
        </w:tc>
        <w:tc>
          <w:tcPr>
            <w:tcW w:type="dxa" w:w="3312"/>
            <w:vAlign w:val="center"/>
          </w:tcPr>
          <w:p>
            <w:pPr>
              <w:spacing w:after="40" w:line="264" w:lineRule="auto"/>
            </w:pPr>
            <w:r>
              <w:t xml:space="preserve">pressure drops in Release</w:t>
            </w:r>
          </w:p>
        </w:tc>
        <w:tc>
          <w:tcPr>
            <w:tcW w:type="dxa" w:w="3139"/>
            <w:vAlign w:val="center"/>
          </w:tcPr>
          <w:p>
            <w:pPr>
              <w:spacing w:after="40" w:line="264" w:lineRule="auto"/>
            </w:pPr>
            <w:r>
              <w:t xml:space="preserve">fault; clamp retract command removed (f_Release_press)</w:t>
            </w:r>
          </w:p>
        </w:tc>
        <w:tc>
          <w:tcPr>
            <w:tcW w:type="dxa" w:w="2232"/>
            <w:vAlign w:val="center"/>
          </w:tcPr>
          <w:p>
            <w:pPr>
              <w:spacing w:after="40" w:line="264" w:lineRule="auto"/>
            </w:pPr>
            <w:r>
              <w:t xml:space="preserve">Not executed on physical PLC</w:t>
            </w:r>
          </w:p>
        </w:tc>
      </w:tr>
      <w:tr>
        <w:trPr>
          <w:cantSplit/>
        </w:trPr>
        <w:tc>
          <w:tcPr>
            <w:tcW w:type="dxa" w:w="749"/>
            <w:vAlign w:val="center"/>
          </w:tcPr>
          <w:p>
            <w:pPr>
              <w:spacing w:after="40" w:line="264" w:lineRule="auto"/>
            </w:pPr>
            <w:r>
              <w:t xml:space="preserve">T43</w:t>
            </w:r>
          </w:p>
        </w:tc>
        <w:tc>
          <w:tcPr>
            <w:tcW w:type="dxa" w:w="3312"/>
            <w:vAlign w:val="center"/>
          </w:tcPr>
          <w:p>
            <w:pPr>
              <w:spacing w:after="40" w:line="264" w:lineRule="auto"/>
            </w:pPr>
            <w:r>
              <w:t xml:space="preserve">fault entered with clamp between end sensors, then either end reached</w:t>
            </w:r>
          </w:p>
        </w:tc>
        <w:tc>
          <w:tcPr>
            <w:tcW w:type="dxa" w:w="3139"/>
            <w:vAlign w:val="center"/>
          </w:tcPr>
          <w:p>
            <w:pPr>
              <w:spacing w:after="40" w:line="264" w:lineRule="auto"/>
            </w:pPr>
            <w:r>
              <w:t xml:space="preserve">fault retained; Reset rejected until FeedHome and ClampOpen (Fault markings)</w:t>
            </w:r>
          </w:p>
        </w:tc>
        <w:tc>
          <w:tcPr>
            <w:tcW w:type="dxa" w:w="2232"/>
            <w:vAlign w:val="center"/>
          </w:tcPr>
          <w:p>
            <w:pPr>
              <w:spacing w:after="40" w:line="264" w:lineRule="auto"/>
            </w:pPr>
            <w:r>
              <w:t xml:space="preserve">Not executed on physical PLC</w:t>
            </w:r>
          </w:p>
        </w:tc>
      </w:tr>
      <w:tr>
        <w:trPr>
          <w:cantSplit/>
        </w:trPr>
        <w:tc>
          <w:tcPr>
            <w:tcW w:type="dxa" w:w="749"/>
            <w:vAlign w:val="center"/>
          </w:tcPr>
          <w:p>
            <w:pPr>
              <w:spacing w:after="40" w:line="264" w:lineRule="auto"/>
            </w:pPr>
            <w:r>
              <w:t xml:space="preserve">T44</w:t>
            </w:r>
          </w:p>
        </w:tc>
        <w:tc>
          <w:tcPr>
            <w:tcW w:type="dxa" w:w="3312"/>
            <w:vAlign w:val="center"/>
          </w:tcPr>
          <w:p>
            <w:pPr>
              <w:spacing w:after="40" w:line="264" w:lineRule="auto"/>
            </w:pPr>
            <w:r>
              <w:t xml:space="preserve">SpindleRunning returns while in Fault</w:t>
            </w:r>
          </w:p>
        </w:tc>
        <w:tc>
          <w:tcPr>
            <w:tcW w:type="dxa" w:w="3139"/>
            <w:vAlign w:val="center"/>
          </w:tcPr>
          <w:p>
            <w:pPr>
              <w:spacing w:after="40" w:line="264" w:lineRule="auto"/>
            </w:pPr>
            <w:r>
              <w:t xml:space="preserve">no transition; spindle enable stays off (t_ss disabled in Fault)</w:t>
            </w:r>
          </w:p>
        </w:tc>
        <w:tc>
          <w:tcPr>
            <w:tcW w:type="dxa" w:w="2232"/>
            <w:vAlign w:val="center"/>
          </w:tcPr>
          <w:p>
            <w:pPr>
              <w:spacing w:after="40" w:line="264" w:lineRule="auto"/>
            </w:pPr>
            <w:r>
              <w:t xml:space="preserve">Not executed on physical PLC</w:t>
            </w:r>
          </w:p>
        </w:tc>
      </w:tr>
    </w:tbl>
    <w:p/>
    <w:p>
      <w:r>
        <w:t>These cases form a verification specification. The simulation summary exercises selected pressure and fault categories, while the complete transition test suite remains to be executed in a PLC simulator or on instrumented hardware. Marking a case as specified is not the same as reporting that it passed. Cases T41 to T44 were added from the reachability analysis of Section 3.7, which enumerates the 32 fault markings a recovery procedure must handle.</w:t>
      </w:r>
    </w:p>
    <w:p>
      <w:pPr>
        <w:pStyle w:val="Heading1"/>
      </w:pPr>
      <w:r>
        <w:t>Appendix C Controller pseudocode</w:t>
      </w:r>
    </w:p>
    <w:p>
      <w:pPr>
        <w:spacing w:after="0" w:line="240" w:lineRule="auto"/>
      </w:pPr>
      <w:r>
        <w:rPr>
          <w:rFonts w:ascii="Consolas" w:hAnsi="Consolas"/>
          <w:sz w:val="16"/>
        </w:rPr>
        <w:t>TYPE State : (Idle, Clamp, SpinUp, Advance, Retract, SpinDown, Release, Complete, Fault); END_TYPE</w:t>
      </w:r>
    </w:p>
    <w:p>
      <w:pPr>
        <w:spacing w:after="0" w:line="240" w:lineRule="auto"/>
      </w:pPr>
      <w:r>
        <w:rPr>
          <w:rFonts w:ascii="Consolas" w:hAnsi="Consolas"/>
          <w:sz w:val="16"/>
        </w:rPr>
        <w:t>(* Conceptual IEC 61131-3-style algorithm; adapt to selected PLC and certified safety design. *)</w:t>
      </w:r>
    </w:p>
    <w:p>
      <w:pPr>
        <w:spacing w:after="0" w:line="240" w:lineRule="auto"/>
      </w:pPr>
      <w:r>
        <w:rPr>
          <w:rFonts w:ascii="Consolas" w:hAnsi="Consolas"/>
          <w:sz w:val="16"/>
        </w:rPr>
        <w:t xml:space="preserve">(* Each value of State is a controller place of the Petri net in Section 3.5; each branch below is one of its transitions. *)</w:t>
      </w:r>
    </w:p>
    <w:p>
      <w:pPr>
        <w:spacing w:after="0" w:line="240" w:lineRule="auto"/>
      </w:pPr>
      <w:r>
        <w:rPr>
          <w:rFonts w:ascii="Consolas" w:hAnsi="Consolas"/>
          <w:sz w:val="16"/>
        </w:rPr>
        <w:t>Ready := GuardClosed AND PressureOK AND ClampOpen AND FeedHome</w:t>
      </w:r>
    </w:p>
    <w:p>
      <w:pPr>
        <w:spacing w:after="0" w:line="240" w:lineRule="auto"/>
      </w:pPr>
      <w:r>
        <w:rPr>
          <w:rFonts w:ascii="Consolas" w:hAnsi="Consolas"/>
          <w:sz w:val="16"/>
        </w:rPr>
        <w:t xml:space="preserve">         AND SpindleStopped AND NOT FaultLatched;</w:t>
      </w:r>
    </w:p>
    <w:p>
      <w:pPr>
        <w:spacing w:after="0" w:line="240" w:lineRule="auto"/>
      </w:pPr>
      <w:r>
        <w:rPr>
          <w:rFonts w:ascii="Consolas" w:hAnsi="Consolas"/>
          <w:sz w:val="16"/>
        </w:rPr>
        <w:t>Contradictory := (ClampOpen AND ClampClosed) OR (FeedHome AND FeedForward);</w:t>
      </w:r>
    </w:p>
    <w:p>
      <w:pPr>
        <w:spacing w:after="0" w:line="240" w:lineRule="auto"/>
      </w:pPr>
      <w:r>
        <w:rPr>
          <w:rFonts w:ascii="Consolas" w:hAnsi="Consolas"/>
          <w:sz w:val="16"/>
        </w:rPr>
        <w:t>ClampExtend := FALSE; ClampRetract := FALSE;</w:t>
      </w:r>
    </w:p>
    <w:p>
      <w:pPr>
        <w:spacing w:after="0" w:line="240" w:lineRule="auto"/>
      </w:pPr>
      <w:r>
        <w:rPr>
          <w:rFonts w:ascii="Consolas" w:hAnsi="Consolas"/>
          <w:sz w:val="16"/>
        </w:rPr>
        <w:t>FeedExtend := FALSE; FeedRetract := FALSE; SpindleEnable := FALSE;</w:t>
      </w:r>
    </w:p>
    <w:p>
      <w:pPr>
        <w:spacing w:after="0" w:line="240" w:lineRule="auto"/>
      </w:pPr>
      <w:r>
        <w:rPr>
          <w:rFonts w:ascii="Consolas" w:hAnsi="Consolas"/>
          <w:sz w:val="16"/>
        </w:rPr>
        <w:t>FaultLamp := FaultLatched;</w:t>
      </w:r>
    </w:p>
    <w:p>
      <w:pPr>
        <w:spacing w:after="0" w:line="240" w:lineRule="auto"/>
      </w:pPr>
      <w:r>
        <w:rPr>
          <w:rFonts w:ascii="Consolas" w:hAnsi="Consolas"/>
          <w:sz w:val="16"/>
        </w:rPr>
        <w:t>IF Contradictory OR StopRequest THEN</w:t>
      </w:r>
    </w:p>
    <w:p>
      <w:pPr>
        <w:spacing w:after="0" w:line="240" w:lineRule="auto"/>
      </w:pPr>
      <w:r>
        <w:rPr>
          <w:rFonts w:ascii="Consolas" w:hAnsi="Consolas"/>
          <w:sz w:val="16"/>
        </w:rPr>
        <w:t xml:space="preserve">    FaultLatched := TRUE; State := Fault;</w:t>
      </w:r>
    </w:p>
    <w:p>
      <w:pPr>
        <w:spacing w:after="0" w:line="240" w:lineRule="auto"/>
      </w:pPr>
      <w:r>
        <w:rPr>
          <w:rFonts w:ascii="Consolas" w:hAnsi="Consolas"/>
          <w:sz w:val="16"/>
        </w:rPr>
        <w:t>ELSIF State &lt;&gt; Idle AND State &lt;&gt; Fault AND (NOT GuardClosed OR NOT PressureOK) THEN</w:t>
      </w:r>
    </w:p>
    <w:p>
      <w:pPr>
        <w:spacing w:after="0" w:line="240" w:lineRule="auto"/>
      </w:pPr>
      <w:r>
        <w:rPr>
          <w:rFonts w:ascii="Consolas" w:hAnsi="Consolas"/>
          <w:sz w:val="16"/>
        </w:rPr>
        <w:t xml:space="preserve">    FaultLatched := TRUE; State := Fault;</w:t>
      </w:r>
    </w:p>
    <w:p>
      <w:pPr>
        <w:spacing w:after="0" w:line="240" w:lineRule="auto"/>
      </w:pPr>
      <w:r>
        <w:rPr>
          <w:rFonts w:ascii="Consolas" w:hAnsi="Consolas"/>
          <w:sz w:val="16"/>
        </w:rPr>
        <w:t>ELSE</w:t>
      </w:r>
    </w:p>
    <w:p>
      <w:pPr>
        <w:spacing w:after="0" w:line="240" w:lineRule="auto"/>
      </w:pPr>
      <w:r>
        <w:rPr>
          <w:rFonts w:ascii="Consolas" w:hAnsi="Consolas"/>
          <w:sz w:val="16"/>
        </w:rPr>
        <w:t xml:space="preserve">    CASE State OF</w:t>
      </w:r>
    </w:p>
    <w:p>
      <w:pPr>
        <w:spacing w:after="0" w:line="240" w:lineRule="auto"/>
      </w:pPr>
      <w:r>
        <w:rPr>
          <w:rFonts w:ascii="Consolas" w:hAnsi="Consolas"/>
          <w:sz w:val="16"/>
        </w:rPr>
        <w:t xml:space="preserve">      Idle: IF StartRisingEdge AND Ready THEN State := Clamp; END_IF;</w:t>
      </w:r>
    </w:p>
    <w:p>
      <w:pPr>
        <w:spacing w:after="0" w:line="240" w:lineRule="auto"/>
      </w:pPr>
      <w:r>
        <w:rPr>
          <w:rFonts w:ascii="Consolas" w:hAnsi="Consolas"/>
          <w:sz w:val="16"/>
        </w:rPr>
        <w:t xml:space="preserve">      Clamp: ClampExtend := TRUE;</w:t>
      </w:r>
    </w:p>
    <w:p>
      <w:pPr>
        <w:spacing w:after="0" w:line="240" w:lineRule="auto"/>
      </w:pPr>
      <w:r>
        <w:rPr>
          <w:rFonts w:ascii="Consolas" w:hAnsi="Consolas"/>
          <w:sz w:val="16"/>
        </w:rPr>
        <w:t xml:space="preserve">             IF ClampClosed THEN State := SpinUp;</w:t>
      </w:r>
    </w:p>
    <w:p>
      <w:pPr>
        <w:spacing w:after="0" w:line="240" w:lineRule="auto"/>
      </w:pPr>
      <w:r>
        <w:rPr>
          <w:rFonts w:ascii="Consolas" w:hAnsi="Consolas"/>
          <w:sz w:val="16"/>
        </w:rPr>
        <w:t xml:space="preserve">             ELSIF ClampTimerExpired THEN FaultLatched := TRUE; State := Fault; END_IF;</w:t>
      </w:r>
    </w:p>
    <w:p>
      <w:pPr>
        <w:spacing w:after="0" w:line="240" w:lineRule="auto"/>
      </w:pPr>
      <w:r>
        <w:rPr>
          <w:rFonts w:ascii="Consolas" w:hAnsi="Consolas"/>
          <w:sz w:val="16"/>
        </w:rPr>
        <w:t xml:space="preserve">      SpinUp: SpindleEnable := TRUE;</w:t>
      </w:r>
    </w:p>
    <w:p>
      <w:pPr>
        <w:spacing w:after="0" w:line="240" w:lineRule="auto"/>
      </w:pPr>
      <w:r>
        <w:rPr>
          <w:rFonts w:ascii="Consolas" w:hAnsi="Consolas"/>
          <w:sz w:val="16"/>
        </w:rPr>
        <w:t xml:space="preserve">              IF SpindleRunning THEN State := Advance;</w:t>
      </w:r>
    </w:p>
    <w:p>
      <w:pPr>
        <w:spacing w:after="0" w:line="240" w:lineRule="auto"/>
      </w:pPr>
      <w:r>
        <w:rPr>
          <w:rFonts w:ascii="Consolas" w:hAnsi="Consolas"/>
          <w:sz w:val="16"/>
        </w:rPr>
        <w:t xml:space="preserve">              ELSIF StartTimerExpired THEN FaultLatched := TRUE; State := Fault; END_IF;</w:t>
      </w:r>
    </w:p>
    <w:p>
      <w:pPr>
        <w:spacing w:after="0" w:line="240" w:lineRule="auto"/>
      </w:pPr>
      <w:r>
        <w:rPr>
          <w:rFonts w:ascii="Consolas" w:hAnsi="Consolas"/>
          <w:sz w:val="16"/>
        </w:rPr>
        <w:t xml:space="preserve">      Advance: SpindleEnable := TRUE;</w:t>
      </w:r>
    </w:p>
    <w:p>
      <w:pPr>
        <w:spacing w:after="0" w:line="240" w:lineRule="auto"/>
      </w:pPr>
      <w:r>
        <w:rPr>
          <w:rFonts w:ascii="Consolas" w:hAnsi="Consolas"/>
          <w:sz w:val="16"/>
        </w:rPr>
        <w:t xml:space="preserve">               IF NOT (ClampClosed AND SpindleRunning) THEN</w:t>
      </w:r>
    </w:p>
    <w:p>
      <w:pPr>
        <w:spacing w:after="0" w:line="240" w:lineRule="auto"/>
      </w:pPr>
      <w:r>
        <w:rPr>
          <w:rFonts w:ascii="Consolas" w:hAnsi="Consolas"/>
          <w:sz w:val="16"/>
        </w:rPr>
        <w:t xml:space="preserve">                   FaultLatched := TRUE; State := Fault;        (* f_Advance_spin, lost clamp proof *)</w:t>
      </w:r>
    </w:p>
    <w:p>
      <w:pPr>
        <w:spacing w:after="0" w:line="240" w:lineRule="auto"/>
      </w:pPr>
      <w:r>
        <w:rPr>
          <w:rFonts w:ascii="Consolas" w:hAnsi="Consolas"/>
          <w:sz w:val="16"/>
        </w:rPr>
        <w:t xml:space="preserve">               ELSIF FeedForward THEN State := Retract;        (* t4 *)</w:t>
      </w:r>
    </w:p>
    <w:p>
      <w:pPr>
        <w:spacing w:after="0" w:line="240" w:lineRule="auto"/>
      </w:pPr>
      <w:r>
        <w:rPr>
          <w:rFonts w:ascii="Consolas" w:hAnsi="Consolas"/>
          <w:sz w:val="16"/>
        </w:rPr>
        <w:t xml:space="preserve">               ELSIF AdvanceTimerExpired THEN FaultLatched := TRUE; State := Fault;</w:t>
      </w:r>
    </w:p>
    <w:p>
      <w:pPr>
        <w:spacing w:after="0" w:line="240" w:lineRule="auto"/>
      </w:pPr>
      <w:r>
        <w:rPr>
          <w:rFonts w:ascii="Consolas" w:hAnsi="Consolas"/>
          <w:sz w:val="16"/>
        </w:rPr>
        <w:t xml:space="preserve">               ELSE FeedExtend := TRUE; END_IF;                (* command only while all tests hold *)</w:t>
      </w:r>
    </w:p>
    <w:p>
      <w:pPr>
        <w:spacing w:after="0" w:line="240" w:lineRule="auto"/>
      </w:pPr>
      <w:r>
        <w:rPr>
          <w:rFonts w:ascii="Consolas" w:hAnsi="Consolas"/>
          <w:sz w:val="16"/>
        </w:rPr>
        <w:t xml:space="preserve">      Retract: SpindleEnable := TRUE; FeedRetract := TRUE;</w:t>
      </w:r>
    </w:p>
    <w:p>
      <w:pPr>
        <w:spacing w:after="0" w:line="240" w:lineRule="auto"/>
      </w:pPr>
      <w:r>
        <w:rPr>
          <w:rFonts w:ascii="Consolas" w:hAnsi="Consolas"/>
          <w:sz w:val="16"/>
        </w:rPr>
        <w:t xml:space="preserve">               IF FeedHome THEN State := SpinDown;</w:t>
      </w:r>
    </w:p>
    <w:p>
      <w:pPr>
        <w:spacing w:after="0" w:line="240" w:lineRule="auto"/>
      </w:pPr>
      <w:r>
        <w:rPr>
          <w:rFonts w:ascii="Consolas" w:hAnsi="Consolas"/>
          <w:sz w:val="16"/>
        </w:rPr>
        <w:t xml:space="preserve">               ELSIF ReturnTimerExpired THEN FaultLatched := TRUE; State := Fault; END_IF;</w:t>
      </w:r>
    </w:p>
    <w:p>
      <w:pPr>
        <w:spacing w:after="0" w:line="240" w:lineRule="auto"/>
      </w:pPr>
      <w:r>
        <w:rPr>
          <w:rFonts w:ascii="Consolas" w:hAnsi="Consolas"/>
          <w:sz w:val="16"/>
        </w:rPr>
        <w:t xml:space="preserve">      SpinDown: IF SpindleStopped THEN State := Release;</w:t>
      </w:r>
    </w:p>
    <w:p>
      <w:pPr>
        <w:spacing w:after="0" w:line="240" w:lineRule="auto"/>
      </w:pPr>
      <w:r>
        <w:rPr>
          <w:rFonts w:ascii="Consolas" w:hAnsi="Consolas"/>
          <w:sz w:val="16"/>
        </w:rPr>
        <w:t xml:space="preserve">                ELSIF StopTimerExpired THEN FaultLatched := TRUE; State := Fault; END_IF;</w:t>
      </w:r>
    </w:p>
    <w:p>
      <w:pPr>
        <w:spacing w:after="0" w:line="240" w:lineRule="auto"/>
      </w:pPr>
      <w:r>
        <w:rPr>
          <w:rFonts w:ascii="Consolas" w:hAnsi="Consolas"/>
          <w:sz w:val="16"/>
        </w:rPr>
        <w:t xml:space="preserve">      Release: ClampRetract := TRUE;</w:t>
      </w:r>
    </w:p>
    <w:p>
      <w:pPr>
        <w:spacing w:after="0" w:line="240" w:lineRule="auto"/>
      </w:pPr>
      <w:r>
        <w:rPr>
          <w:rFonts w:ascii="Consolas" w:hAnsi="Consolas"/>
          <w:sz w:val="16"/>
        </w:rPr>
        <w:t xml:space="preserve">               IF ClampOpen THEN State := Complete;</w:t>
      </w:r>
    </w:p>
    <w:p>
      <w:pPr>
        <w:spacing w:after="0" w:line="240" w:lineRule="auto"/>
      </w:pPr>
      <w:r>
        <w:rPr>
          <w:rFonts w:ascii="Consolas" w:hAnsi="Consolas"/>
          <w:sz w:val="16"/>
        </w:rPr>
        <w:t xml:space="preserve">               ELSIF ReleaseTimerExpired THEN FaultLatched := TRUE; State := Fault; END_IF;</w:t>
      </w:r>
    </w:p>
    <w:p>
      <w:pPr>
        <w:spacing w:after="0" w:line="240" w:lineRule="auto"/>
      </w:pPr>
      <w:r>
        <w:rPr>
          <w:rFonts w:ascii="Consolas" w:hAnsi="Consolas"/>
          <w:sz w:val="16"/>
        </w:rPr>
        <w:t xml:space="preserve">      Complete: CompleteCounter := CompleteCounter + 1; State := Idle;</w:t>
      </w:r>
    </w:p>
    <w:p>
      <w:pPr>
        <w:spacing w:after="0" w:line="240" w:lineRule="auto"/>
      </w:pPr>
      <w:r>
        <w:rPr>
          <w:rFonts w:ascii="Consolas" w:hAnsi="Consolas"/>
          <w:sz w:val="16"/>
        </w:rPr>
        <w:t xml:space="preserve">      Fault: FaultLamp := TRUE;</w:t>
      </w:r>
    </w:p>
    <w:p>
      <w:pPr>
        <w:spacing w:after="0" w:line="240" w:lineRule="auto"/>
      </w:pPr>
      <w:r>
        <w:rPr>
          <w:rFonts w:ascii="Consolas" w:hAnsi="Consolas"/>
          <w:sz w:val="16"/>
        </w:rPr>
        <w:t xml:space="preserve">             IF ResetRisingEdge AND SafeRecoveryConfirmed THEN</w:t>
      </w:r>
    </w:p>
    <w:p>
      <w:pPr>
        <w:spacing w:after="0" w:line="240" w:lineRule="auto"/>
      </w:pPr>
      <w:r>
        <w:rPr>
          <w:rFonts w:ascii="Consolas" w:hAnsi="Consolas"/>
          <w:sz w:val="16"/>
        </w:rPr>
        <w:t xml:space="preserve">                 FaultLatched := FALSE; State := Idle;</w:t>
      </w:r>
    </w:p>
    <w:p>
      <w:pPr>
        <w:spacing w:after="0" w:line="240" w:lineRule="auto"/>
      </w:pPr>
      <w:r>
        <w:rPr>
          <w:rFonts w:ascii="Consolas" w:hAnsi="Consolas"/>
          <w:sz w:val="16"/>
        </w:rPr>
        <w:t xml:space="preserve">             END_IF;</w:t>
      </w:r>
    </w:p>
    <w:p>
      <w:pPr>
        <w:spacing w:after="0" w:line="240" w:lineRule="auto"/>
      </w:pPr>
      <w:r>
        <w:rPr>
          <w:rFonts w:ascii="Consolas" w:hAnsi="Consolas"/>
          <w:sz w:val="16"/>
        </w:rPr>
        <w:t xml:space="preserve">    END_CASE;</w:t>
      </w:r>
    </w:p>
    <w:p>
      <w:pPr>
        <w:spacing w:after="0" w:line="240" w:lineRule="auto"/>
      </w:pPr>
      <w:r>
        <w:rPr>
          <w:rFonts w:ascii="Consolas" w:hAnsi="Consolas"/>
          <w:sz w:val="16"/>
        </w:rPr>
        <w:t>END_IF;</w:t>
      </w:r>
    </w:p>
    <w:p>
      <w:pPr>
        <w:spacing w:after="0" w:line="240" w:lineRule="auto"/>
      </w:pPr>
      <w:r>
        <w:rPr>
          <w:rFonts w:ascii="Consolas" w:hAnsi="Consolas"/>
          <w:sz w:val="16"/>
        </w:rPr>
        <w:t>(* Output gating must be reevaluated after transitions; hardware safety functions are separate. *)</w:t>
      </w:r>
    </w:p>
    <w:p>
      <w:r>
        <w:t>The snippet conveys control intent and is not a compiled or certified controller program. The Advance branch tests the clamp and spindle conditions before the end sensor so that a lost permissive cannot be overridden by a simultaneous FeedForward edge, which is the priority rule verified in Section 3.7. Timer reset behavior, output order and recovery logic must be reviewed on the selected vendor platform.</w:t>
      </w:r>
    </w:p>
    <w:p>
      <w:pPr>
        <w:pStyle w:val="Heading1"/>
      </w:pPr>
      <w:r>
        <w:t>Appendix D Simulation record excerpt</w:t>
      </w:r>
    </w:p>
    <w:p>
      <w:r>
        <w:t>The following rows are direct outputs from the fixed seed conceptual simulation. They are computer generated data. The full 900 row record can be reconstructed by running the documented procedure; this appendix shows a limited excerpt for auditability.</w:t>
      </w:r>
    </w:p>
    <w:tbl>
      <w:tblPr>
        <w:tblStyle w:val="TableGrid"/>
        <w:tblW w:type="auto" w:w="0"/>
        <w:jc w:val="center"/>
        <w:tblLayout w:type="fixed"/>
        <w:tblLook w:firstColumn="1" w:firstRow="1" w:lastColumn="0" w:lastRow="0" w:noHBand="0" w:noVBand="1" w:val="04A0"/>
      </w:tblPr>
      <w:tblGrid>
        <w:gridCol w:w="1656"/>
        <w:gridCol w:w="835"/>
        <w:gridCol w:w="1512"/>
        <w:gridCol w:w="1296"/>
        <w:gridCol w:w="1080"/>
        <w:gridCol w:w="3053"/>
      </w:tblGrid>
      <w:tr>
        <w:trPr>
          <w:tblHeader w:val="true"/>
          <w:cantSplit/>
        </w:trPr>
        <w:tc>
          <w:tcPr>
            <w:tcW w:type="dxa" w:w="1656"/>
            <w:vAlign w:val="center"/>
          </w:tcPr>
          <w:p>
            <w:pPr>
              <w:spacing w:after="40" w:line="264" w:lineRule="auto"/>
            </w:pPr>
            <w:r>
              <w:rPr>
                <w:b/>
              </w:rPr>
              <w:t>Scenario</w:t>
            </w:r>
          </w:p>
        </w:tc>
        <w:tc>
          <w:tcPr>
            <w:tcW w:type="dxa" w:w="835"/>
            <w:vAlign w:val="center"/>
          </w:tcPr>
          <w:p>
            <w:pPr>
              <w:spacing w:after="40" w:line="264" w:lineRule="auto"/>
            </w:pPr>
            <w:r>
              <w:rPr>
                <w:b/>
              </w:rPr>
              <w:t>Trial</w:t>
            </w:r>
          </w:p>
        </w:tc>
        <w:tc>
          <w:tcPr>
            <w:tcW w:type="dxa" w:w="1512"/>
            <w:vAlign w:val="center"/>
          </w:tcPr>
          <w:p>
            <w:pPr>
              <w:spacing w:after="40" w:line="264" w:lineRule="auto"/>
            </w:pPr>
            <w:r>
              <w:rPr>
                <w:b/>
              </w:rPr>
              <w:t>Pressure bar</w:t>
            </w:r>
          </w:p>
        </w:tc>
        <w:tc>
          <w:tcPr>
            <w:tcW w:type="dxa" w:w="1296"/>
            <w:vAlign w:val="center"/>
          </w:tcPr>
          <w:p>
            <w:pPr>
              <w:spacing w:after="40" w:line="264" w:lineRule="auto"/>
            </w:pPr>
            <w:r>
              <w:rPr>
                <w:b/>
              </w:rPr>
              <w:t>Elapsed s</w:t>
            </w:r>
          </w:p>
        </w:tc>
        <w:tc>
          <w:tcPr>
            <w:tcW w:type="dxa" w:w="1080"/>
            <w:vAlign w:val="center"/>
          </w:tcPr>
          <w:p>
            <w:pPr>
              <w:spacing w:after="40" w:line="264" w:lineRule="auto"/>
            </w:pPr>
            <w:r>
              <w:rPr>
                <w:b/>
              </w:rPr>
              <w:t>Complete</w:t>
            </w:r>
          </w:p>
        </w:tc>
        <w:tc>
          <w:tcPr>
            <w:tcW w:type="dxa" w:w="3053"/>
            <w:vAlign w:val="center"/>
          </w:tcPr>
          <w:p>
            <w:pPr>
              <w:spacing w:after="40" w:line="264" w:lineRule="auto"/>
            </w:pPr>
            <w:r>
              <w:rPr>
                <w:b/>
              </w:rPr>
              <w:t>Fault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1</w:t>
            </w:r>
          </w:p>
        </w:tc>
        <w:tc>
          <w:tcPr>
            <w:tcW w:type="dxa" w:w="1512"/>
            <w:vAlign w:val="center"/>
          </w:tcPr>
          <w:p>
            <w:pPr>
              <w:spacing w:after="40" w:line="264" w:lineRule="auto"/>
            </w:pPr>
            <w:r>
              <w:t>4.778</w:t>
            </w:r>
          </w:p>
        </w:tc>
        <w:tc>
          <w:tcPr>
            <w:tcW w:type="dxa" w:w="1296"/>
            <w:vAlign w:val="center"/>
          </w:tcPr>
          <w:p>
            <w:pPr>
              <w:spacing w:after="40" w:line="264" w:lineRule="auto"/>
            </w:pPr>
            <w:r>
              <w:t>10.883</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2</w:t>
            </w:r>
          </w:p>
        </w:tc>
        <w:tc>
          <w:tcPr>
            <w:tcW w:type="dxa" w:w="1512"/>
            <w:vAlign w:val="center"/>
          </w:tcPr>
          <w:p>
            <w:pPr>
              <w:spacing w:after="40" w:line="264" w:lineRule="auto"/>
            </w:pPr>
            <w:r>
              <w:t>4.8</w:t>
            </w:r>
          </w:p>
        </w:tc>
        <w:tc>
          <w:tcPr>
            <w:tcW w:type="dxa" w:w="1296"/>
            <w:vAlign w:val="center"/>
          </w:tcPr>
          <w:p>
            <w:pPr>
              <w:spacing w:after="40" w:line="264" w:lineRule="auto"/>
            </w:pPr>
            <w:r>
              <w:t>10.346</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3</w:t>
            </w:r>
          </w:p>
        </w:tc>
        <w:tc>
          <w:tcPr>
            <w:tcW w:type="dxa" w:w="1512"/>
            <w:vAlign w:val="center"/>
          </w:tcPr>
          <w:p>
            <w:pPr>
              <w:spacing w:after="40" w:line="264" w:lineRule="auto"/>
            </w:pPr>
            <w:r>
              <w:t>5.118</w:t>
            </w:r>
          </w:p>
        </w:tc>
        <w:tc>
          <w:tcPr>
            <w:tcW w:type="dxa" w:w="1296"/>
            <w:vAlign w:val="center"/>
          </w:tcPr>
          <w:p>
            <w:pPr>
              <w:spacing w:after="40" w:line="264" w:lineRule="auto"/>
            </w:pPr>
            <w:r>
              <w:t>10.104</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4</w:t>
            </w:r>
          </w:p>
        </w:tc>
        <w:tc>
          <w:tcPr>
            <w:tcW w:type="dxa" w:w="1512"/>
            <w:vAlign w:val="center"/>
          </w:tcPr>
          <w:p>
            <w:pPr>
              <w:spacing w:after="40" w:line="264" w:lineRule="auto"/>
            </w:pPr>
            <w:r>
              <w:t>4.627</w:t>
            </w:r>
          </w:p>
        </w:tc>
        <w:tc>
          <w:tcPr>
            <w:tcW w:type="dxa" w:w="1296"/>
            <w:vAlign w:val="center"/>
          </w:tcPr>
          <w:p>
            <w:pPr>
              <w:spacing w:after="40" w:line="264" w:lineRule="auto"/>
            </w:pPr>
            <w:r>
              <w:t>10.283</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5</w:t>
            </w:r>
          </w:p>
        </w:tc>
        <w:tc>
          <w:tcPr>
            <w:tcW w:type="dxa" w:w="1512"/>
            <w:vAlign w:val="center"/>
          </w:tcPr>
          <w:p>
            <w:pPr>
              <w:spacing w:after="40" w:line="264" w:lineRule="auto"/>
            </w:pPr>
            <w:r>
              <w:t>5.245</w:t>
            </w:r>
          </w:p>
        </w:tc>
        <w:tc>
          <w:tcPr>
            <w:tcW w:type="dxa" w:w="1296"/>
            <w:vAlign w:val="center"/>
          </w:tcPr>
          <w:p>
            <w:pPr>
              <w:spacing w:after="40" w:line="264" w:lineRule="auto"/>
            </w:pPr>
            <w:r>
              <w:t>10.323</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6</w:t>
            </w:r>
          </w:p>
        </w:tc>
        <w:tc>
          <w:tcPr>
            <w:tcW w:type="dxa" w:w="1512"/>
            <w:vAlign w:val="center"/>
          </w:tcPr>
          <w:p>
            <w:pPr>
              <w:spacing w:after="40" w:line="264" w:lineRule="auto"/>
            </w:pPr>
            <w:r>
              <w:t>4.886</w:t>
            </w:r>
          </w:p>
        </w:tc>
        <w:tc>
          <w:tcPr>
            <w:tcW w:type="dxa" w:w="1296"/>
            <w:vAlign w:val="center"/>
          </w:tcPr>
          <w:p>
            <w:pPr>
              <w:spacing w:after="40" w:line="264" w:lineRule="auto"/>
            </w:pPr>
            <w:r>
              <w:t>10.767</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7</w:t>
            </w:r>
          </w:p>
        </w:tc>
        <w:tc>
          <w:tcPr>
            <w:tcW w:type="dxa" w:w="1512"/>
            <w:vAlign w:val="center"/>
          </w:tcPr>
          <w:p>
            <w:pPr>
              <w:spacing w:after="40" w:line="264" w:lineRule="auto"/>
            </w:pPr>
            <w:r>
              <w:t>5.212</w:t>
            </w:r>
          </w:p>
        </w:tc>
        <w:tc>
          <w:tcPr>
            <w:tcW w:type="dxa" w:w="1296"/>
            <w:vAlign w:val="center"/>
          </w:tcPr>
          <w:p>
            <w:pPr>
              <w:spacing w:after="40" w:line="264" w:lineRule="auto"/>
            </w:pPr>
            <w:r>
              <w:t>10.531</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8</w:t>
            </w:r>
          </w:p>
        </w:tc>
        <w:tc>
          <w:tcPr>
            <w:tcW w:type="dxa" w:w="1512"/>
            <w:vAlign w:val="center"/>
          </w:tcPr>
          <w:p>
            <w:pPr>
              <w:spacing w:after="40" w:line="264" w:lineRule="auto"/>
            </w:pPr>
            <w:r>
              <w:t>5.096</w:t>
            </w:r>
          </w:p>
        </w:tc>
        <w:tc>
          <w:tcPr>
            <w:tcW w:type="dxa" w:w="1296"/>
            <w:vAlign w:val="center"/>
          </w:tcPr>
          <w:p>
            <w:pPr>
              <w:spacing w:after="40" w:line="264" w:lineRule="auto"/>
            </w:pPr>
            <w:r>
              <w:t>9.649</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9</w:t>
            </w:r>
          </w:p>
        </w:tc>
        <w:tc>
          <w:tcPr>
            <w:tcW w:type="dxa" w:w="1512"/>
            <w:vAlign w:val="center"/>
          </w:tcPr>
          <w:p>
            <w:pPr>
              <w:spacing w:after="40" w:line="264" w:lineRule="auto"/>
            </w:pPr>
            <w:r>
              <w:t>4.695</w:t>
            </w:r>
          </w:p>
        </w:tc>
        <w:tc>
          <w:tcPr>
            <w:tcW w:type="dxa" w:w="1296"/>
            <w:vAlign w:val="center"/>
          </w:tcPr>
          <w:p>
            <w:pPr>
              <w:spacing w:after="40" w:line="264" w:lineRule="auto"/>
            </w:pPr>
            <w:r>
              <w:t>10.491</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10</w:t>
            </w:r>
          </w:p>
        </w:tc>
        <w:tc>
          <w:tcPr>
            <w:tcW w:type="dxa" w:w="1512"/>
            <w:vAlign w:val="center"/>
          </w:tcPr>
          <w:p>
            <w:pPr>
              <w:spacing w:after="40" w:line="264" w:lineRule="auto"/>
            </w:pPr>
            <w:r>
              <w:t>4.902</w:t>
            </w:r>
          </w:p>
        </w:tc>
        <w:tc>
          <w:tcPr>
            <w:tcW w:type="dxa" w:w="1296"/>
            <w:vAlign w:val="center"/>
          </w:tcPr>
          <w:p>
            <w:pPr>
              <w:spacing w:after="40" w:line="264" w:lineRule="auto"/>
            </w:pPr>
            <w:r>
              <w:t>10.427</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11</w:t>
            </w:r>
          </w:p>
        </w:tc>
        <w:tc>
          <w:tcPr>
            <w:tcW w:type="dxa" w:w="1512"/>
            <w:vAlign w:val="center"/>
          </w:tcPr>
          <w:p>
            <w:pPr>
              <w:spacing w:after="40" w:line="264" w:lineRule="auto"/>
            </w:pPr>
            <w:r>
              <w:t>5.419</w:t>
            </w:r>
          </w:p>
        </w:tc>
        <w:tc>
          <w:tcPr>
            <w:tcW w:type="dxa" w:w="1296"/>
            <w:vAlign w:val="center"/>
          </w:tcPr>
          <w:p>
            <w:pPr>
              <w:spacing w:after="40" w:line="264" w:lineRule="auto"/>
            </w:pPr>
            <w:r>
              <w:t>10.296</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12</w:t>
            </w:r>
          </w:p>
        </w:tc>
        <w:tc>
          <w:tcPr>
            <w:tcW w:type="dxa" w:w="1512"/>
            <w:vAlign w:val="center"/>
          </w:tcPr>
          <w:p>
            <w:pPr>
              <w:spacing w:after="40" w:line="264" w:lineRule="auto"/>
            </w:pPr>
            <w:r>
              <w:t>4.76</w:t>
            </w:r>
          </w:p>
        </w:tc>
        <w:tc>
          <w:tcPr>
            <w:tcW w:type="dxa" w:w="1296"/>
            <w:vAlign w:val="center"/>
          </w:tcPr>
          <w:p>
            <w:pPr>
              <w:spacing w:after="40" w:line="264" w:lineRule="auto"/>
            </w:pPr>
            <w:r>
              <w:t>10.364</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13</w:t>
            </w:r>
          </w:p>
        </w:tc>
        <w:tc>
          <w:tcPr>
            <w:tcW w:type="dxa" w:w="1512"/>
            <w:vAlign w:val="center"/>
          </w:tcPr>
          <w:p>
            <w:pPr>
              <w:spacing w:after="40" w:line="264" w:lineRule="auto"/>
            </w:pPr>
            <w:r>
              <w:t>4.966</w:t>
            </w:r>
          </w:p>
        </w:tc>
        <w:tc>
          <w:tcPr>
            <w:tcW w:type="dxa" w:w="1296"/>
            <w:vAlign w:val="center"/>
          </w:tcPr>
          <w:p>
            <w:pPr>
              <w:spacing w:after="40" w:line="264" w:lineRule="auto"/>
            </w:pPr>
            <w:r>
              <w:t>10.127</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14</w:t>
            </w:r>
          </w:p>
        </w:tc>
        <w:tc>
          <w:tcPr>
            <w:tcW w:type="dxa" w:w="1512"/>
            <w:vAlign w:val="center"/>
          </w:tcPr>
          <w:p>
            <w:pPr>
              <w:spacing w:after="40" w:line="264" w:lineRule="auto"/>
            </w:pPr>
            <w:r>
              <w:t>5.009</w:t>
            </w:r>
          </w:p>
        </w:tc>
        <w:tc>
          <w:tcPr>
            <w:tcW w:type="dxa" w:w="1296"/>
            <w:vAlign w:val="center"/>
          </w:tcPr>
          <w:p>
            <w:pPr>
              <w:spacing w:after="40" w:line="264" w:lineRule="auto"/>
            </w:pPr>
            <w:r>
              <w:t>10.189</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15</w:t>
            </w:r>
          </w:p>
        </w:tc>
        <w:tc>
          <w:tcPr>
            <w:tcW w:type="dxa" w:w="1512"/>
            <w:vAlign w:val="center"/>
          </w:tcPr>
          <w:p>
            <w:pPr>
              <w:spacing w:after="40" w:line="264" w:lineRule="auto"/>
            </w:pPr>
            <w:r>
              <w:t>4.715</w:t>
            </w:r>
          </w:p>
        </w:tc>
        <w:tc>
          <w:tcPr>
            <w:tcW w:type="dxa" w:w="1296"/>
            <w:vAlign w:val="center"/>
          </w:tcPr>
          <w:p>
            <w:pPr>
              <w:spacing w:after="40" w:line="264" w:lineRule="auto"/>
            </w:pPr>
            <w:r>
              <w:t>10.061</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16</w:t>
            </w:r>
          </w:p>
        </w:tc>
        <w:tc>
          <w:tcPr>
            <w:tcW w:type="dxa" w:w="1512"/>
            <w:vAlign w:val="center"/>
          </w:tcPr>
          <w:p>
            <w:pPr>
              <w:spacing w:after="40" w:line="264" w:lineRule="auto"/>
            </w:pPr>
            <w:r>
              <w:t>5.029</w:t>
            </w:r>
          </w:p>
        </w:tc>
        <w:tc>
          <w:tcPr>
            <w:tcW w:type="dxa" w:w="1296"/>
            <w:vAlign w:val="center"/>
          </w:tcPr>
          <w:p>
            <w:pPr>
              <w:spacing w:after="40" w:line="264" w:lineRule="auto"/>
            </w:pPr>
            <w:r>
              <w:t>10.179</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17</w:t>
            </w:r>
          </w:p>
        </w:tc>
        <w:tc>
          <w:tcPr>
            <w:tcW w:type="dxa" w:w="1512"/>
            <w:vAlign w:val="center"/>
          </w:tcPr>
          <w:p>
            <w:pPr>
              <w:spacing w:after="40" w:line="264" w:lineRule="auto"/>
            </w:pPr>
            <w:r>
              <w:t>5.283</w:t>
            </w:r>
          </w:p>
        </w:tc>
        <w:tc>
          <w:tcPr>
            <w:tcW w:type="dxa" w:w="1296"/>
            <w:vAlign w:val="center"/>
          </w:tcPr>
          <w:p>
            <w:pPr>
              <w:spacing w:after="40" w:line="264" w:lineRule="auto"/>
            </w:pPr>
            <w:r>
              <w:t>9.665</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18</w:t>
            </w:r>
          </w:p>
        </w:tc>
        <w:tc>
          <w:tcPr>
            <w:tcW w:type="dxa" w:w="1512"/>
            <w:vAlign w:val="center"/>
          </w:tcPr>
          <w:p>
            <w:pPr>
              <w:spacing w:after="40" w:line="264" w:lineRule="auto"/>
            </w:pPr>
            <w:r>
              <w:t>4.469</w:t>
            </w:r>
          </w:p>
        </w:tc>
        <w:tc>
          <w:tcPr>
            <w:tcW w:type="dxa" w:w="1296"/>
            <w:vAlign w:val="center"/>
          </w:tcPr>
          <w:p>
            <w:pPr>
              <w:spacing w:after="40" w:line="264" w:lineRule="auto"/>
            </w:pPr>
            <w:r>
              <w:t>10.836</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19</w:t>
            </w:r>
          </w:p>
        </w:tc>
        <w:tc>
          <w:tcPr>
            <w:tcW w:type="dxa" w:w="1512"/>
            <w:vAlign w:val="center"/>
          </w:tcPr>
          <w:p>
            <w:pPr>
              <w:spacing w:after="40" w:line="264" w:lineRule="auto"/>
            </w:pPr>
            <w:r>
              <w:t>4.878</w:t>
            </w:r>
          </w:p>
        </w:tc>
        <w:tc>
          <w:tcPr>
            <w:tcW w:type="dxa" w:w="1296"/>
            <w:vAlign w:val="center"/>
          </w:tcPr>
          <w:p>
            <w:pPr>
              <w:spacing w:after="40" w:line="264" w:lineRule="auto"/>
            </w:pPr>
            <w:r>
              <w:t>10.474</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20</w:t>
            </w:r>
          </w:p>
        </w:tc>
        <w:tc>
          <w:tcPr>
            <w:tcW w:type="dxa" w:w="1512"/>
            <w:vAlign w:val="center"/>
          </w:tcPr>
          <w:p>
            <w:pPr>
              <w:spacing w:after="40" w:line="264" w:lineRule="auto"/>
            </w:pPr>
            <w:r>
              <w:t>4.955</w:t>
            </w:r>
          </w:p>
        </w:tc>
        <w:tc>
          <w:tcPr>
            <w:tcW w:type="dxa" w:w="1296"/>
            <w:vAlign w:val="center"/>
          </w:tcPr>
          <w:p>
            <w:pPr>
              <w:spacing w:after="40" w:line="264" w:lineRule="auto"/>
            </w:pPr>
            <w:r>
              <w:t>10.219</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21</w:t>
            </w:r>
          </w:p>
        </w:tc>
        <w:tc>
          <w:tcPr>
            <w:tcW w:type="dxa" w:w="1512"/>
            <w:vAlign w:val="center"/>
          </w:tcPr>
          <w:p>
            <w:pPr>
              <w:spacing w:after="40" w:line="264" w:lineRule="auto"/>
            </w:pPr>
            <w:r>
              <w:t>5.292</w:t>
            </w:r>
          </w:p>
        </w:tc>
        <w:tc>
          <w:tcPr>
            <w:tcW w:type="dxa" w:w="1296"/>
            <w:vAlign w:val="center"/>
          </w:tcPr>
          <w:p>
            <w:pPr>
              <w:spacing w:after="40" w:line="264" w:lineRule="auto"/>
            </w:pPr>
            <w:r>
              <w:t>10.252</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22</w:t>
            </w:r>
          </w:p>
        </w:tc>
        <w:tc>
          <w:tcPr>
            <w:tcW w:type="dxa" w:w="1512"/>
            <w:vAlign w:val="center"/>
          </w:tcPr>
          <w:p>
            <w:pPr>
              <w:spacing w:after="40" w:line="264" w:lineRule="auto"/>
            </w:pPr>
            <w:r>
              <w:t>4.922</w:t>
            </w:r>
          </w:p>
        </w:tc>
        <w:tc>
          <w:tcPr>
            <w:tcW w:type="dxa" w:w="1296"/>
            <w:vAlign w:val="center"/>
          </w:tcPr>
          <w:p>
            <w:pPr>
              <w:spacing w:after="40" w:line="264" w:lineRule="auto"/>
            </w:pPr>
            <w:r>
              <w:t>11.283</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23</w:t>
            </w:r>
          </w:p>
        </w:tc>
        <w:tc>
          <w:tcPr>
            <w:tcW w:type="dxa" w:w="1512"/>
            <w:vAlign w:val="center"/>
          </w:tcPr>
          <w:p>
            <w:pPr>
              <w:spacing w:after="40" w:line="264" w:lineRule="auto"/>
            </w:pPr>
            <w:r>
              <w:t>4.683</w:t>
            </w:r>
          </w:p>
        </w:tc>
        <w:tc>
          <w:tcPr>
            <w:tcW w:type="dxa" w:w="1296"/>
            <w:vAlign w:val="center"/>
          </w:tcPr>
          <w:p>
            <w:pPr>
              <w:spacing w:after="40" w:line="264" w:lineRule="auto"/>
            </w:pPr>
            <w:r>
              <w:t>10.841</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24</w:t>
            </w:r>
          </w:p>
        </w:tc>
        <w:tc>
          <w:tcPr>
            <w:tcW w:type="dxa" w:w="1512"/>
            <w:vAlign w:val="center"/>
          </w:tcPr>
          <w:p>
            <w:pPr>
              <w:spacing w:after="40" w:line="264" w:lineRule="auto"/>
            </w:pPr>
            <w:r>
              <w:t>5.097</w:t>
            </w:r>
          </w:p>
        </w:tc>
        <w:tc>
          <w:tcPr>
            <w:tcW w:type="dxa" w:w="1296"/>
            <w:vAlign w:val="center"/>
          </w:tcPr>
          <w:p>
            <w:pPr>
              <w:spacing w:after="40" w:line="264" w:lineRule="auto"/>
            </w:pPr>
            <w:r>
              <w:t>10.071</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25</w:t>
            </w:r>
          </w:p>
        </w:tc>
        <w:tc>
          <w:tcPr>
            <w:tcW w:type="dxa" w:w="1512"/>
            <w:vAlign w:val="center"/>
          </w:tcPr>
          <w:p>
            <w:pPr>
              <w:spacing w:after="40" w:line="264" w:lineRule="auto"/>
            </w:pPr>
            <w:r>
              <w:t>5.314</w:t>
            </w:r>
          </w:p>
        </w:tc>
        <w:tc>
          <w:tcPr>
            <w:tcW w:type="dxa" w:w="1296"/>
            <w:vAlign w:val="center"/>
          </w:tcPr>
          <w:p>
            <w:pPr>
              <w:spacing w:after="40" w:line="264" w:lineRule="auto"/>
            </w:pPr>
            <w:r>
              <w:t>9.979</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26</w:t>
            </w:r>
          </w:p>
        </w:tc>
        <w:tc>
          <w:tcPr>
            <w:tcW w:type="dxa" w:w="1512"/>
            <w:vAlign w:val="center"/>
          </w:tcPr>
          <w:p>
            <w:pPr>
              <w:spacing w:after="40" w:line="264" w:lineRule="auto"/>
            </w:pPr>
            <w:r>
              <w:t>5.393</w:t>
            </w:r>
          </w:p>
        </w:tc>
        <w:tc>
          <w:tcPr>
            <w:tcW w:type="dxa" w:w="1296"/>
            <w:vAlign w:val="center"/>
          </w:tcPr>
          <w:p>
            <w:pPr>
              <w:spacing w:after="40" w:line="264" w:lineRule="auto"/>
            </w:pPr>
            <w:r>
              <w:t>9.728</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27</w:t>
            </w:r>
          </w:p>
        </w:tc>
        <w:tc>
          <w:tcPr>
            <w:tcW w:type="dxa" w:w="1512"/>
            <w:vAlign w:val="center"/>
          </w:tcPr>
          <w:p>
            <w:pPr>
              <w:spacing w:after="40" w:line="264" w:lineRule="auto"/>
            </w:pPr>
            <w:r>
              <w:t>5.032</w:t>
            </w:r>
          </w:p>
        </w:tc>
        <w:tc>
          <w:tcPr>
            <w:tcW w:type="dxa" w:w="1296"/>
            <w:vAlign w:val="center"/>
          </w:tcPr>
          <w:p>
            <w:pPr>
              <w:spacing w:after="40" w:line="264" w:lineRule="auto"/>
            </w:pPr>
            <w:r>
              <w:t>10.606</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28</w:t>
            </w:r>
          </w:p>
        </w:tc>
        <w:tc>
          <w:tcPr>
            <w:tcW w:type="dxa" w:w="1512"/>
            <w:vAlign w:val="center"/>
          </w:tcPr>
          <w:p>
            <w:pPr>
              <w:spacing w:after="40" w:line="264" w:lineRule="auto"/>
            </w:pPr>
            <w:r>
              <w:t>5.419</w:t>
            </w:r>
          </w:p>
        </w:tc>
        <w:tc>
          <w:tcPr>
            <w:tcW w:type="dxa" w:w="1296"/>
            <w:vAlign w:val="center"/>
          </w:tcPr>
          <w:p>
            <w:pPr>
              <w:spacing w:after="40" w:line="264" w:lineRule="auto"/>
            </w:pPr>
            <w:r>
              <w:t>9.823</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29</w:t>
            </w:r>
          </w:p>
        </w:tc>
        <w:tc>
          <w:tcPr>
            <w:tcW w:type="dxa" w:w="1512"/>
            <w:vAlign w:val="center"/>
          </w:tcPr>
          <w:p>
            <w:pPr>
              <w:spacing w:after="40" w:line="264" w:lineRule="auto"/>
            </w:pPr>
            <w:r>
              <w:t>5.171</w:t>
            </w:r>
          </w:p>
        </w:tc>
        <w:tc>
          <w:tcPr>
            <w:tcW w:type="dxa" w:w="1296"/>
            <w:vAlign w:val="center"/>
          </w:tcPr>
          <w:p>
            <w:pPr>
              <w:spacing w:after="40" w:line="264" w:lineRule="auto"/>
            </w:pPr>
            <w:r>
              <w:t>10.17</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30</w:t>
            </w:r>
          </w:p>
        </w:tc>
        <w:tc>
          <w:tcPr>
            <w:tcW w:type="dxa" w:w="1512"/>
            <w:vAlign w:val="center"/>
          </w:tcPr>
          <w:p>
            <w:pPr>
              <w:spacing w:after="40" w:line="264" w:lineRule="auto"/>
            </w:pPr>
            <w:r>
              <w:t>4.691</w:t>
            </w:r>
          </w:p>
        </w:tc>
        <w:tc>
          <w:tcPr>
            <w:tcW w:type="dxa" w:w="1296"/>
            <w:vAlign w:val="center"/>
          </w:tcPr>
          <w:p>
            <w:pPr>
              <w:spacing w:after="40" w:line="264" w:lineRule="auto"/>
            </w:pPr>
            <w:r>
              <w:t>10.271</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31</w:t>
            </w:r>
          </w:p>
        </w:tc>
        <w:tc>
          <w:tcPr>
            <w:tcW w:type="dxa" w:w="1512"/>
            <w:vAlign w:val="center"/>
          </w:tcPr>
          <w:p>
            <w:pPr>
              <w:spacing w:after="40" w:line="264" w:lineRule="auto"/>
            </w:pPr>
            <w:r>
              <w:t>4.806</w:t>
            </w:r>
          </w:p>
        </w:tc>
        <w:tc>
          <w:tcPr>
            <w:tcW w:type="dxa" w:w="1296"/>
            <w:vAlign w:val="center"/>
          </w:tcPr>
          <w:p>
            <w:pPr>
              <w:spacing w:after="40" w:line="264" w:lineRule="auto"/>
            </w:pPr>
            <w:r>
              <w:t>10.338</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32</w:t>
            </w:r>
          </w:p>
        </w:tc>
        <w:tc>
          <w:tcPr>
            <w:tcW w:type="dxa" w:w="1512"/>
            <w:vAlign w:val="center"/>
          </w:tcPr>
          <w:p>
            <w:pPr>
              <w:spacing w:after="40" w:line="264" w:lineRule="auto"/>
            </w:pPr>
            <w:r>
              <w:t>4.92</w:t>
            </w:r>
          </w:p>
        </w:tc>
        <w:tc>
          <w:tcPr>
            <w:tcW w:type="dxa" w:w="1296"/>
            <w:vAlign w:val="center"/>
          </w:tcPr>
          <w:p>
            <w:pPr>
              <w:spacing w:after="40" w:line="264" w:lineRule="auto"/>
            </w:pPr>
            <w:r>
              <w:t>10.127</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33</w:t>
            </w:r>
          </w:p>
        </w:tc>
        <w:tc>
          <w:tcPr>
            <w:tcW w:type="dxa" w:w="1512"/>
            <w:vAlign w:val="center"/>
          </w:tcPr>
          <w:p>
            <w:pPr>
              <w:spacing w:after="40" w:line="264" w:lineRule="auto"/>
            </w:pPr>
            <w:r>
              <w:t>5.018</w:t>
            </w:r>
          </w:p>
        </w:tc>
        <w:tc>
          <w:tcPr>
            <w:tcW w:type="dxa" w:w="1296"/>
            <w:vAlign w:val="center"/>
          </w:tcPr>
          <w:p>
            <w:pPr>
              <w:spacing w:after="40" w:line="264" w:lineRule="auto"/>
            </w:pPr>
            <w:r>
              <w:t>10.387</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34</w:t>
            </w:r>
          </w:p>
        </w:tc>
        <w:tc>
          <w:tcPr>
            <w:tcW w:type="dxa" w:w="1512"/>
            <w:vAlign w:val="center"/>
          </w:tcPr>
          <w:p>
            <w:pPr>
              <w:spacing w:after="40" w:line="264" w:lineRule="auto"/>
            </w:pPr>
            <w:r>
              <w:t>5.372</w:t>
            </w:r>
          </w:p>
        </w:tc>
        <w:tc>
          <w:tcPr>
            <w:tcW w:type="dxa" w:w="1296"/>
            <w:vAlign w:val="center"/>
          </w:tcPr>
          <w:p>
            <w:pPr>
              <w:spacing w:after="40" w:line="264" w:lineRule="auto"/>
            </w:pPr>
            <w:r>
              <w:t>9.903</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nominal</w:t>
            </w:r>
          </w:p>
        </w:tc>
        <w:tc>
          <w:tcPr>
            <w:tcW w:type="dxa" w:w="835"/>
            <w:vAlign w:val="center"/>
          </w:tcPr>
          <w:p>
            <w:pPr>
              <w:spacing w:after="40" w:line="264" w:lineRule="auto"/>
            </w:pPr>
            <w:r>
              <w:t>35</w:t>
            </w:r>
          </w:p>
        </w:tc>
        <w:tc>
          <w:tcPr>
            <w:tcW w:type="dxa" w:w="1512"/>
            <w:vAlign w:val="center"/>
          </w:tcPr>
          <w:p>
            <w:pPr>
              <w:spacing w:after="40" w:line="264" w:lineRule="auto"/>
            </w:pPr>
            <w:r>
              <w:t>5.018</w:t>
            </w:r>
          </w:p>
        </w:tc>
        <w:tc>
          <w:tcPr>
            <w:tcW w:type="dxa" w:w="1296"/>
            <w:vAlign w:val="center"/>
          </w:tcPr>
          <w:p>
            <w:pPr>
              <w:spacing w:after="40" w:line="264" w:lineRule="auto"/>
            </w:pPr>
            <w:r>
              <w:t>10.603</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pressure_v</w:t>
            </w:r>
          </w:p>
        </w:tc>
        <w:tc>
          <w:tcPr>
            <w:tcW w:type="dxa" w:w="835"/>
            <w:vAlign w:val="center"/>
          </w:tcPr>
          <w:p>
            <w:pPr>
              <w:spacing w:after="40" w:line="264" w:lineRule="auto"/>
            </w:pPr>
            <w:r>
              <w:t>1</w:t>
            </w:r>
          </w:p>
        </w:tc>
        <w:tc>
          <w:tcPr>
            <w:tcW w:type="dxa" w:w="1512"/>
            <w:vAlign w:val="center"/>
          </w:tcPr>
          <w:p>
            <w:pPr>
              <w:spacing w:after="40" w:line="264" w:lineRule="auto"/>
            </w:pPr>
            <w:r>
              <w:t>4.829</w:t>
            </w:r>
          </w:p>
        </w:tc>
        <w:tc>
          <w:tcPr>
            <w:tcW w:type="dxa" w:w="1296"/>
            <w:vAlign w:val="center"/>
          </w:tcPr>
          <w:p>
            <w:pPr>
              <w:spacing w:after="40" w:line="264" w:lineRule="auto"/>
            </w:pPr>
            <w:r>
              <w:t>10.628</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pressure_v</w:t>
            </w:r>
          </w:p>
        </w:tc>
        <w:tc>
          <w:tcPr>
            <w:tcW w:type="dxa" w:w="835"/>
            <w:vAlign w:val="center"/>
          </w:tcPr>
          <w:p>
            <w:pPr>
              <w:spacing w:after="40" w:line="264" w:lineRule="auto"/>
            </w:pPr>
            <w:r>
              <w:t>2</w:t>
            </w:r>
          </w:p>
        </w:tc>
        <w:tc>
          <w:tcPr>
            <w:tcW w:type="dxa" w:w="1512"/>
            <w:vAlign w:val="center"/>
          </w:tcPr>
          <w:p>
            <w:pPr>
              <w:spacing w:after="40" w:line="264" w:lineRule="auto"/>
            </w:pPr>
            <w:r>
              <w:t>4.206</w:t>
            </w:r>
          </w:p>
        </w:tc>
        <w:tc>
          <w:tcPr>
            <w:tcW w:type="dxa" w:w="1296"/>
            <w:vAlign w:val="center"/>
          </w:tcPr>
          <w:p>
            <w:pPr>
              <w:spacing w:after="40" w:line="264" w:lineRule="auto"/>
            </w:pPr>
            <w:r>
              <w:t>11.203</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pressure_v</w:t>
            </w:r>
          </w:p>
        </w:tc>
        <w:tc>
          <w:tcPr>
            <w:tcW w:type="dxa" w:w="835"/>
            <w:vAlign w:val="center"/>
          </w:tcPr>
          <w:p>
            <w:pPr>
              <w:spacing w:after="40" w:line="264" w:lineRule="auto"/>
            </w:pPr>
            <w:r>
              <w:t>3</w:t>
            </w:r>
          </w:p>
        </w:tc>
        <w:tc>
          <w:tcPr>
            <w:tcW w:type="dxa" w:w="1512"/>
            <w:vAlign w:val="center"/>
          </w:tcPr>
          <w:p>
            <w:pPr>
              <w:spacing w:after="40" w:line="264" w:lineRule="auto"/>
            </w:pPr>
            <w:r>
              <w:t>5.754</w:t>
            </w:r>
          </w:p>
        </w:tc>
        <w:tc>
          <w:tcPr>
            <w:tcW w:type="dxa" w:w="1296"/>
            <w:vAlign w:val="center"/>
          </w:tcPr>
          <w:p>
            <w:pPr>
              <w:spacing w:after="40" w:line="264" w:lineRule="auto"/>
            </w:pPr>
            <w:r>
              <w:t>9.231</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pressure_v</w:t>
            </w:r>
          </w:p>
        </w:tc>
        <w:tc>
          <w:tcPr>
            <w:tcW w:type="dxa" w:w="835"/>
            <w:vAlign w:val="center"/>
          </w:tcPr>
          <w:p>
            <w:pPr>
              <w:spacing w:after="40" w:line="264" w:lineRule="auto"/>
            </w:pPr>
            <w:r>
              <w:t>4</w:t>
            </w:r>
          </w:p>
        </w:tc>
        <w:tc>
          <w:tcPr>
            <w:tcW w:type="dxa" w:w="1512"/>
            <w:vAlign w:val="center"/>
          </w:tcPr>
          <w:p>
            <w:pPr>
              <w:spacing w:after="40" w:line="264" w:lineRule="auto"/>
            </w:pPr>
            <w:r>
              <w:t>4.974</w:t>
            </w:r>
          </w:p>
        </w:tc>
        <w:tc>
          <w:tcPr>
            <w:tcW w:type="dxa" w:w="1296"/>
            <w:vAlign w:val="center"/>
          </w:tcPr>
          <w:p>
            <w:pPr>
              <w:spacing w:after="40" w:line="264" w:lineRule="auto"/>
            </w:pPr>
            <w:r>
              <w:t>9.961</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pressure_v</w:t>
            </w:r>
          </w:p>
        </w:tc>
        <w:tc>
          <w:tcPr>
            <w:tcW w:type="dxa" w:w="835"/>
            <w:vAlign w:val="center"/>
          </w:tcPr>
          <w:p>
            <w:pPr>
              <w:spacing w:after="40" w:line="264" w:lineRule="auto"/>
            </w:pPr>
            <w:r>
              <w:t>5</w:t>
            </w:r>
          </w:p>
        </w:tc>
        <w:tc>
          <w:tcPr>
            <w:tcW w:type="dxa" w:w="1512"/>
            <w:vAlign w:val="center"/>
          </w:tcPr>
          <w:p>
            <w:pPr>
              <w:spacing w:after="40" w:line="264" w:lineRule="auto"/>
            </w:pPr>
            <w:r>
              <w:t>5.901</w:t>
            </w:r>
          </w:p>
        </w:tc>
        <w:tc>
          <w:tcPr>
            <w:tcW w:type="dxa" w:w="1296"/>
            <w:vAlign w:val="center"/>
          </w:tcPr>
          <w:p>
            <w:pPr>
              <w:spacing w:after="40" w:line="264" w:lineRule="auto"/>
            </w:pPr>
            <w:r>
              <w:t>9.18</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pressure_v</w:t>
            </w:r>
          </w:p>
        </w:tc>
        <w:tc>
          <w:tcPr>
            <w:tcW w:type="dxa" w:w="835"/>
            <w:vAlign w:val="center"/>
          </w:tcPr>
          <w:p>
            <w:pPr>
              <w:spacing w:after="40" w:line="264" w:lineRule="auto"/>
            </w:pPr>
            <w:r>
              <w:t>6</w:t>
            </w:r>
          </w:p>
        </w:tc>
        <w:tc>
          <w:tcPr>
            <w:tcW w:type="dxa" w:w="1512"/>
            <w:vAlign w:val="center"/>
          </w:tcPr>
          <w:p>
            <w:pPr>
              <w:spacing w:after="40" w:line="264" w:lineRule="auto"/>
            </w:pPr>
            <w:r>
              <w:t>5.648</w:t>
            </w:r>
          </w:p>
        </w:tc>
        <w:tc>
          <w:tcPr>
            <w:tcW w:type="dxa" w:w="1296"/>
            <w:vAlign w:val="center"/>
          </w:tcPr>
          <w:p>
            <w:pPr>
              <w:spacing w:after="40" w:line="264" w:lineRule="auto"/>
            </w:pPr>
            <w:r>
              <w:t>9.322</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pressure_v</w:t>
            </w:r>
          </w:p>
        </w:tc>
        <w:tc>
          <w:tcPr>
            <w:tcW w:type="dxa" w:w="835"/>
            <w:vAlign w:val="center"/>
          </w:tcPr>
          <w:p>
            <w:pPr>
              <w:spacing w:after="40" w:line="264" w:lineRule="auto"/>
            </w:pPr>
            <w:r>
              <w:t>7</w:t>
            </w:r>
          </w:p>
        </w:tc>
        <w:tc>
          <w:tcPr>
            <w:tcW w:type="dxa" w:w="1512"/>
            <w:vAlign w:val="center"/>
          </w:tcPr>
          <w:p>
            <w:pPr>
              <w:spacing w:after="40" w:line="264" w:lineRule="auto"/>
            </w:pPr>
            <w:r>
              <w:t>4.049</w:t>
            </w:r>
          </w:p>
        </w:tc>
        <w:tc>
          <w:tcPr>
            <w:tcW w:type="dxa" w:w="1296"/>
            <w:vAlign w:val="center"/>
          </w:tcPr>
          <w:p>
            <w:pPr>
              <w:spacing w:after="40" w:line="264" w:lineRule="auto"/>
            </w:pPr>
            <w:r>
              <w:t>11.387</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pressure_v</w:t>
            </w:r>
          </w:p>
        </w:tc>
        <w:tc>
          <w:tcPr>
            <w:tcW w:type="dxa" w:w="835"/>
            <w:vAlign w:val="center"/>
          </w:tcPr>
          <w:p>
            <w:pPr>
              <w:spacing w:after="40" w:line="264" w:lineRule="auto"/>
            </w:pPr>
            <w:r>
              <w:t>8</w:t>
            </w:r>
          </w:p>
        </w:tc>
        <w:tc>
          <w:tcPr>
            <w:tcW w:type="dxa" w:w="1512"/>
            <w:vAlign w:val="center"/>
          </w:tcPr>
          <w:p>
            <w:pPr>
              <w:spacing w:after="40" w:line="264" w:lineRule="auto"/>
            </w:pPr>
            <w:r>
              <w:t>6.212</w:t>
            </w:r>
          </w:p>
        </w:tc>
        <w:tc>
          <w:tcPr>
            <w:tcW w:type="dxa" w:w="1296"/>
            <w:vAlign w:val="center"/>
          </w:tcPr>
          <w:p>
            <w:pPr>
              <w:spacing w:after="40" w:line="264" w:lineRule="auto"/>
            </w:pPr>
            <w:r>
              <w:t>9.313</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pressure_v</w:t>
            </w:r>
          </w:p>
        </w:tc>
        <w:tc>
          <w:tcPr>
            <w:tcW w:type="dxa" w:w="835"/>
            <w:vAlign w:val="center"/>
          </w:tcPr>
          <w:p>
            <w:pPr>
              <w:spacing w:after="40" w:line="264" w:lineRule="auto"/>
            </w:pPr>
            <w:r>
              <w:t>9</w:t>
            </w:r>
          </w:p>
        </w:tc>
        <w:tc>
          <w:tcPr>
            <w:tcW w:type="dxa" w:w="1512"/>
            <w:vAlign w:val="center"/>
          </w:tcPr>
          <w:p>
            <w:pPr>
              <w:spacing w:after="40" w:line="264" w:lineRule="auto"/>
            </w:pPr>
            <w:r>
              <w:t>6.408</w:t>
            </w:r>
          </w:p>
        </w:tc>
        <w:tc>
          <w:tcPr>
            <w:tcW w:type="dxa" w:w="1296"/>
            <w:vAlign w:val="center"/>
          </w:tcPr>
          <w:p>
            <w:pPr>
              <w:spacing w:after="40" w:line="264" w:lineRule="auto"/>
            </w:pPr>
            <w:r>
              <w:t>9.183</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pressure_v</w:t>
            </w:r>
          </w:p>
        </w:tc>
        <w:tc>
          <w:tcPr>
            <w:tcW w:type="dxa" w:w="835"/>
            <w:vAlign w:val="center"/>
          </w:tcPr>
          <w:p>
            <w:pPr>
              <w:spacing w:after="40" w:line="264" w:lineRule="auto"/>
            </w:pPr>
            <w:r>
              <w:t>10</w:t>
            </w:r>
          </w:p>
        </w:tc>
        <w:tc>
          <w:tcPr>
            <w:tcW w:type="dxa" w:w="1512"/>
            <w:vAlign w:val="center"/>
          </w:tcPr>
          <w:p>
            <w:pPr>
              <w:spacing w:after="40" w:line="264" w:lineRule="auto"/>
            </w:pPr>
            <w:r>
              <w:t>5.305</w:t>
            </w:r>
          </w:p>
        </w:tc>
        <w:tc>
          <w:tcPr>
            <w:tcW w:type="dxa" w:w="1296"/>
            <w:vAlign w:val="center"/>
          </w:tcPr>
          <w:p>
            <w:pPr>
              <w:spacing w:after="40" w:line="264" w:lineRule="auto"/>
            </w:pPr>
            <w:r>
              <w:t>9.373</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pressure_v</w:t>
            </w:r>
          </w:p>
        </w:tc>
        <w:tc>
          <w:tcPr>
            <w:tcW w:type="dxa" w:w="835"/>
            <w:vAlign w:val="center"/>
          </w:tcPr>
          <w:p>
            <w:pPr>
              <w:spacing w:after="40" w:line="264" w:lineRule="auto"/>
            </w:pPr>
            <w:r>
              <w:t>11</w:t>
            </w:r>
          </w:p>
        </w:tc>
        <w:tc>
          <w:tcPr>
            <w:tcW w:type="dxa" w:w="1512"/>
            <w:vAlign w:val="center"/>
          </w:tcPr>
          <w:p>
            <w:pPr>
              <w:spacing w:after="40" w:line="264" w:lineRule="auto"/>
            </w:pPr>
            <w:r>
              <w:t>5.157</w:t>
            </w:r>
          </w:p>
        </w:tc>
        <w:tc>
          <w:tcPr>
            <w:tcW w:type="dxa" w:w="1296"/>
            <w:vAlign w:val="center"/>
          </w:tcPr>
          <w:p>
            <w:pPr>
              <w:spacing w:after="40" w:line="264" w:lineRule="auto"/>
            </w:pPr>
            <w:r>
              <w:t>9.425</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pressure_v</w:t>
            </w:r>
          </w:p>
        </w:tc>
        <w:tc>
          <w:tcPr>
            <w:tcW w:type="dxa" w:w="835"/>
            <w:vAlign w:val="center"/>
          </w:tcPr>
          <w:p>
            <w:pPr>
              <w:spacing w:after="40" w:line="264" w:lineRule="auto"/>
            </w:pPr>
            <w:r>
              <w:t>12</w:t>
            </w:r>
          </w:p>
        </w:tc>
        <w:tc>
          <w:tcPr>
            <w:tcW w:type="dxa" w:w="1512"/>
            <w:vAlign w:val="center"/>
          </w:tcPr>
          <w:p>
            <w:pPr>
              <w:spacing w:after="40" w:line="264" w:lineRule="auto"/>
            </w:pPr>
            <w:r>
              <w:t>5.68</w:t>
            </w:r>
          </w:p>
        </w:tc>
        <w:tc>
          <w:tcPr>
            <w:tcW w:type="dxa" w:w="1296"/>
            <w:vAlign w:val="center"/>
          </w:tcPr>
          <w:p>
            <w:pPr>
              <w:spacing w:after="40" w:line="264" w:lineRule="auto"/>
            </w:pPr>
            <w:r>
              <w:t>9.673</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pressure_v</w:t>
            </w:r>
          </w:p>
        </w:tc>
        <w:tc>
          <w:tcPr>
            <w:tcW w:type="dxa" w:w="835"/>
            <w:vAlign w:val="center"/>
          </w:tcPr>
          <w:p>
            <w:pPr>
              <w:spacing w:after="40" w:line="264" w:lineRule="auto"/>
            </w:pPr>
            <w:r>
              <w:t>13</w:t>
            </w:r>
          </w:p>
        </w:tc>
        <w:tc>
          <w:tcPr>
            <w:tcW w:type="dxa" w:w="1512"/>
            <w:vAlign w:val="center"/>
          </w:tcPr>
          <w:p>
            <w:pPr>
              <w:spacing w:after="40" w:line="264" w:lineRule="auto"/>
            </w:pPr>
            <w:r>
              <w:t>5.826</w:t>
            </w:r>
          </w:p>
        </w:tc>
        <w:tc>
          <w:tcPr>
            <w:tcW w:type="dxa" w:w="1296"/>
            <w:vAlign w:val="center"/>
          </w:tcPr>
          <w:p>
            <w:pPr>
              <w:spacing w:after="40" w:line="264" w:lineRule="auto"/>
            </w:pPr>
            <w:r>
              <w:t>8.899</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pressure_v</w:t>
            </w:r>
          </w:p>
        </w:tc>
        <w:tc>
          <w:tcPr>
            <w:tcW w:type="dxa" w:w="835"/>
            <w:vAlign w:val="center"/>
          </w:tcPr>
          <w:p>
            <w:pPr>
              <w:spacing w:after="40" w:line="264" w:lineRule="auto"/>
            </w:pPr>
            <w:r>
              <w:t>14</w:t>
            </w:r>
          </w:p>
        </w:tc>
        <w:tc>
          <w:tcPr>
            <w:tcW w:type="dxa" w:w="1512"/>
            <w:vAlign w:val="center"/>
          </w:tcPr>
          <w:p>
            <w:pPr>
              <w:spacing w:after="40" w:line="264" w:lineRule="auto"/>
            </w:pPr>
            <w:r>
              <w:t>5.676</w:t>
            </w:r>
          </w:p>
        </w:tc>
        <w:tc>
          <w:tcPr>
            <w:tcW w:type="dxa" w:w="1296"/>
            <w:vAlign w:val="center"/>
          </w:tcPr>
          <w:p>
            <w:pPr>
              <w:spacing w:after="40" w:line="264" w:lineRule="auto"/>
            </w:pPr>
            <w:r>
              <w:t>9.593</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pressure_v</w:t>
            </w:r>
          </w:p>
        </w:tc>
        <w:tc>
          <w:tcPr>
            <w:tcW w:type="dxa" w:w="835"/>
            <w:vAlign w:val="center"/>
          </w:tcPr>
          <w:p>
            <w:pPr>
              <w:spacing w:after="40" w:line="264" w:lineRule="auto"/>
            </w:pPr>
            <w:r>
              <w:t>15</w:t>
            </w:r>
          </w:p>
        </w:tc>
        <w:tc>
          <w:tcPr>
            <w:tcW w:type="dxa" w:w="1512"/>
            <w:vAlign w:val="center"/>
          </w:tcPr>
          <w:p>
            <w:pPr>
              <w:spacing w:after="40" w:line="264" w:lineRule="auto"/>
            </w:pPr>
            <w:r>
              <w:t>4.283</w:t>
            </w:r>
          </w:p>
        </w:tc>
        <w:tc>
          <w:tcPr>
            <w:tcW w:type="dxa" w:w="1296"/>
            <w:vAlign w:val="center"/>
          </w:tcPr>
          <w:p>
            <w:pPr>
              <w:spacing w:after="40" w:line="264" w:lineRule="auto"/>
            </w:pPr>
            <w:r>
              <w:t>11.214</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pressure_v</w:t>
            </w:r>
          </w:p>
        </w:tc>
        <w:tc>
          <w:tcPr>
            <w:tcW w:type="dxa" w:w="835"/>
            <w:vAlign w:val="center"/>
          </w:tcPr>
          <w:p>
            <w:pPr>
              <w:spacing w:after="40" w:line="264" w:lineRule="auto"/>
            </w:pPr>
            <w:r>
              <w:t>16</w:t>
            </w:r>
          </w:p>
        </w:tc>
        <w:tc>
          <w:tcPr>
            <w:tcW w:type="dxa" w:w="1512"/>
            <w:vAlign w:val="center"/>
          </w:tcPr>
          <w:p>
            <w:pPr>
              <w:spacing w:after="40" w:line="264" w:lineRule="auto"/>
            </w:pPr>
            <w:r>
              <w:t>4.442</w:t>
            </w:r>
          </w:p>
        </w:tc>
        <w:tc>
          <w:tcPr>
            <w:tcW w:type="dxa" w:w="1296"/>
            <w:vAlign w:val="center"/>
          </w:tcPr>
          <w:p>
            <w:pPr>
              <w:spacing w:after="40" w:line="264" w:lineRule="auto"/>
            </w:pPr>
            <w:r>
              <w:t>10.763</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pressure_v</w:t>
            </w:r>
          </w:p>
        </w:tc>
        <w:tc>
          <w:tcPr>
            <w:tcW w:type="dxa" w:w="835"/>
            <w:vAlign w:val="center"/>
          </w:tcPr>
          <w:p>
            <w:pPr>
              <w:spacing w:after="40" w:line="264" w:lineRule="auto"/>
            </w:pPr>
            <w:r>
              <w:t>17</w:t>
            </w:r>
          </w:p>
        </w:tc>
        <w:tc>
          <w:tcPr>
            <w:tcW w:type="dxa" w:w="1512"/>
            <w:vAlign w:val="center"/>
          </w:tcPr>
          <w:p>
            <w:pPr>
              <w:spacing w:after="40" w:line="264" w:lineRule="auto"/>
            </w:pPr>
            <w:r>
              <w:t>5.446</w:t>
            </w:r>
          </w:p>
        </w:tc>
        <w:tc>
          <w:tcPr>
            <w:tcW w:type="dxa" w:w="1296"/>
            <w:vAlign w:val="center"/>
          </w:tcPr>
          <w:p>
            <w:pPr>
              <w:spacing w:after="40" w:line="264" w:lineRule="auto"/>
            </w:pPr>
            <w:r>
              <w:t>9.75</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pressure_v</w:t>
            </w:r>
          </w:p>
        </w:tc>
        <w:tc>
          <w:tcPr>
            <w:tcW w:type="dxa" w:w="835"/>
            <w:vAlign w:val="center"/>
          </w:tcPr>
          <w:p>
            <w:pPr>
              <w:spacing w:after="40" w:line="264" w:lineRule="auto"/>
            </w:pPr>
            <w:r>
              <w:t>18</w:t>
            </w:r>
          </w:p>
        </w:tc>
        <w:tc>
          <w:tcPr>
            <w:tcW w:type="dxa" w:w="1512"/>
            <w:vAlign w:val="center"/>
          </w:tcPr>
          <w:p>
            <w:pPr>
              <w:spacing w:after="40" w:line="264" w:lineRule="auto"/>
            </w:pPr>
            <w:r>
              <w:t>4.944</w:t>
            </w:r>
          </w:p>
        </w:tc>
        <w:tc>
          <w:tcPr>
            <w:tcW w:type="dxa" w:w="1296"/>
            <w:vAlign w:val="center"/>
          </w:tcPr>
          <w:p>
            <w:pPr>
              <w:spacing w:after="40" w:line="264" w:lineRule="auto"/>
            </w:pPr>
            <w:r>
              <w:t>11.159</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pressure_v</w:t>
            </w:r>
          </w:p>
        </w:tc>
        <w:tc>
          <w:tcPr>
            <w:tcW w:type="dxa" w:w="835"/>
            <w:vAlign w:val="center"/>
          </w:tcPr>
          <w:p>
            <w:pPr>
              <w:spacing w:after="40" w:line="264" w:lineRule="auto"/>
            </w:pPr>
            <w:r>
              <w:t>19</w:t>
            </w:r>
          </w:p>
        </w:tc>
        <w:tc>
          <w:tcPr>
            <w:tcW w:type="dxa" w:w="1512"/>
            <w:vAlign w:val="center"/>
          </w:tcPr>
          <w:p>
            <w:pPr>
              <w:spacing w:after="40" w:line="264" w:lineRule="auto"/>
            </w:pPr>
            <w:r>
              <w:t>6.284</w:t>
            </w:r>
          </w:p>
        </w:tc>
        <w:tc>
          <w:tcPr>
            <w:tcW w:type="dxa" w:w="1296"/>
            <w:vAlign w:val="center"/>
          </w:tcPr>
          <w:p>
            <w:pPr>
              <w:spacing w:after="40" w:line="264" w:lineRule="auto"/>
            </w:pPr>
            <w:r>
              <w:t>9.849</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pressure_v</w:t>
            </w:r>
          </w:p>
        </w:tc>
        <w:tc>
          <w:tcPr>
            <w:tcW w:type="dxa" w:w="835"/>
            <w:vAlign w:val="center"/>
          </w:tcPr>
          <w:p>
            <w:pPr>
              <w:spacing w:after="40" w:line="264" w:lineRule="auto"/>
            </w:pPr>
            <w:r>
              <w:t>20</w:t>
            </w:r>
          </w:p>
        </w:tc>
        <w:tc>
          <w:tcPr>
            <w:tcW w:type="dxa" w:w="1512"/>
            <w:vAlign w:val="center"/>
          </w:tcPr>
          <w:p>
            <w:pPr>
              <w:spacing w:after="40" w:line="264" w:lineRule="auto"/>
            </w:pPr>
            <w:r>
              <w:t>4.061</w:t>
            </w:r>
          </w:p>
        </w:tc>
        <w:tc>
          <w:tcPr>
            <w:tcW w:type="dxa" w:w="1296"/>
            <w:vAlign w:val="center"/>
          </w:tcPr>
          <w:p>
            <w:pPr>
              <w:spacing w:after="40" w:line="264" w:lineRule="auto"/>
            </w:pPr>
            <w:r>
              <w:t>11.597</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injected_f</w:t>
            </w:r>
          </w:p>
        </w:tc>
        <w:tc>
          <w:tcPr>
            <w:tcW w:type="dxa" w:w="835"/>
            <w:vAlign w:val="center"/>
          </w:tcPr>
          <w:p>
            <w:pPr>
              <w:spacing w:after="40" w:line="264" w:lineRule="auto"/>
            </w:pPr>
            <w:r>
              <w:t>1</w:t>
            </w:r>
          </w:p>
        </w:tc>
        <w:tc>
          <w:tcPr>
            <w:tcW w:type="dxa" w:w="1512"/>
            <w:vAlign w:val="center"/>
          </w:tcPr>
          <w:p>
            <w:pPr>
              <w:spacing w:after="40" w:line="264" w:lineRule="auto"/>
            </w:pPr>
            <w:r>
              <w:t>5.617</w:t>
            </w:r>
          </w:p>
        </w:tc>
        <w:tc>
          <w:tcPr>
            <w:tcW w:type="dxa" w:w="1296"/>
            <w:vAlign w:val="center"/>
          </w:tcPr>
          <w:p>
            <w:pPr>
              <w:spacing w:after="40" w:line="264" w:lineRule="auto"/>
            </w:pPr>
            <w:r>
              <w:t>2.691</w:t>
            </w:r>
          </w:p>
        </w:tc>
        <w:tc>
          <w:tcPr>
            <w:tcW w:type="dxa" w:w="1080"/>
            <w:vAlign w:val="center"/>
          </w:tcPr>
          <w:p>
            <w:pPr>
              <w:spacing w:after="40" w:line="264" w:lineRule="auto"/>
            </w:pPr>
            <w:r>
              <w:t>no</w:t>
            </w:r>
          </w:p>
        </w:tc>
        <w:tc>
          <w:tcPr>
            <w:tcW w:type="dxa" w:w="3053"/>
            <w:vAlign w:val="center"/>
          </w:tcPr>
          <w:p>
            <w:pPr>
              <w:spacing w:after="40" w:line="264" w:lineRule="auto"/>
            </w:pPr>
            <w:r>
              <w:t>guard_open</w:t>
            </w:r>
          </w:p>
        </w:tc>
      </w:tr>
      <w:tr>
        <w:trPr>
          <w:cantSplit/>
        </w:trPr>
        <w:tc>
          <w:tcPr>
            <w:tcW w:type="dxa" w:w="1656"/>
            <w:vAlign w:val="center"/>
          </w:tcPr>
          <w:p>
            <w:pPr>
              <w:spacing w:after="40" w:line="264" w:lineRule="auto"/>
            </w:pPr>
            <w:r>
              <w:t>injected_f</w:t>
            </w:r>
          </w:p>
        </w:tc>
        <w:tc>
          <w:tcPr>
            <w:tcW w:type="dxa" w:w="835"/>
            <w:vAlign w:val="center"/>
          </w:tcPr>
          <w:p>
            <w:pPr>
              <w:spacing w:after="40" w:line="264" w:lineRule="auto"/>
            </w:pPr>
            <w:r>
              <w:t>2</w:t>
            </w:r>
          </w:p>
        </w:tc>
        <w:tc>
          <w:tcPr>
            <w:tcW w:type="dxa" w:w="1512"/>
            <w:vAlign w:val="center"/>
          </w:tcPr>
          <w:p>
            <w:pPr>
              <w:spacing w:after="40" w:line="264" w:lineRule="auto"/>
            </w:pPr>
            <w:r>
              <w:t>5.098</w:t>
            </w:r>
          </w:p>
        </w:tc>
        <w:tc>
          <w:tcPr>
            <w:tcW w:type="dxa" w:w="1296"/>
            <w:vAlign w:val="center"/>
          </w:tcPr>
          <w:p>
            <w:pPr>
              <w:spacing w:after="40" w:line="264" w:lineRule="auto"/>
            </w:pPr>
            <w:r>
              <w:t>10.209</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injected_f</w:t>
            </w:r>
          </w:p>
        </w:tc>
        <w:tc>
          <w:tcPr>
            <w:tcW w:type="dxa" w:w="835"/>
            <w:vAlign w:val="center"/>
          </w:tcPr>
          <w:p>
            <w:pPr>
              <w:spacing w:after="40" w:line="264" w:lineRule="auto"/>
            </w:pPr>
            <w:r>
              <w:t>3</w:t>
            </w:r>
          </w:p>
        </w:tc>
        <w:tc>
          <w:tcPr>
            <w:tcW w:type="dxa" w:w="1512"/>
            <w:vAlign w:val="center"/>
          </w:tcPr>
          <w:p>
            <w:pPr>
              <w:spacing w:after="40" w:line="264" w:lineRule="auto"/>
            </w:pPr>
            <w:r>
              <w:t>4.603</w:t>
            </w:r>
          </w:p>
        </w:tc>
        <w:tc>
          <w:tcPr>
            <w:tcW w:type="dxa" w:w="1296"/>
            <w:vAlign w:val="center"/>
          </w:tcPr>
          <w:p>
            <w:pPr>
              <w:spacing w:after="40" w:line="264" w:lineRule="auto"/>
            </w:pPr>
            <w:r>
              <w:t>11.224</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injected_f</w:t>
            </w:r>
          </w:p>
        </w:tc>
        <w:tc>
          <w:tcPr>
            <w:tcW w:type="dxa" w:w="835"/>
            <w:vAlign w:val="center"/>
          </w:tcPr>
          <w:p>
            <w:pPr>
              <w:spacing w:after="40" w:line="264" w:lineRule="auto"/>
            </w:pPr>
            <w:r>
              <w:t>4</w:t>
            </w:r>
          </w:p>
        </w:tc>
        <w:tc>
          <w:tcPr>
            <w:tcW w:type="dxa" w:w="1512"/>
            <w:vAlign w:val="center"/>
          </w:tcPr>
          <w:p>
            <w:pPr>
              <w:spacing w:after="40" w:line="264" w:lineRule="auto"/>
            </w:pPr>
            <w:r>
              <w:t>5.109</w:t>
            </w:r>
          </w:p>
        </w:tc>
        <w:tc>
          <w:tcPr>
            <w:tcW w:type="dxa" w:w="1296"/>
            <w:vAlign w:val="center"/>
          </w:tcPr>
          <w:p>
            <w:pPr>
              <w:spacing w:after="40" w:line="264" w:lineRule="auto"/>
            </w:pPr>
            <w:r>
              <w:t>10.319</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injected_f</w:t>
            </w:r>
          </w:p>
        </w:tc>
        <w:tc>
          <w:tcPr>
            <w:tcW w:type="dxa" w:w="835"/>
            <w:vAlign w:val="center"/>
          </w:tcPr>
          <w:p>
            <w:pPr>
              <w:spacing w:after="40" w:line="264" w:lineRule="auto"/>
            </w:pPr>
            <w:r>
              <w:t>5</w:t>
            </w:r>
          </w:p>
        </w:tc>
        <w:tc>
          <w:tcPr>
            <w:tcW w:type="dxa" w:w="1512"/>
            <w:vAlign w:val="center"/>
          </w:tcPr>
          <w:p>
            <w:pPr>
              <w:spacing w:after="40" w:line="264" w:lineRule="auto"/>
            </w:pPr>
            <w:r>
              <w:t>4.794</w:t>
            </w:r>
          </w:p>
        </w:tc>
        <w:tc>
          <w:tcPr>
            <w:tcW w:type="dxa" w:w="1296"/>
            <w:vAlign w:val="center"/>
          </w:tcPr>
          <w:p>
            <w:pPr>
              <w:spacing w:after="40" w:line="264" w:lineRule="auto"/>
            </w:pPr>
            <w:r>
              <w:t>10.21</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injected_f</w:t>
            </w:r>
          </w:p>
        </w:tc>
        <w:tc>
          <w:tcPr>
            <w:tcW w:type="dxa" w:w="835"/>
            <w:vAlign w:val="center"/>
          </w:tcPr>
          <w:p>
            <w:pPr>
              <w:spacing w:after="40" w:line="264" w:lineRule="auto"/>
            </w:pPr>
            <w:r>
              <w:t>6</w:t>
            </w:r>
          </w:p>
        </w:tc>
        <w:tc>
          <w:tcPr>
            <w:tcW w:type="dxa" w:w="1512"/>
            <w:vAlign w:val="center"/>
          </w:tcPr>
          <w:p>
            <w:pPr>
              <w:spacing w:after="40" w:line="264" w:lineRule="auto"/>
            </w:pPr>
            <w:r>
              <w:t>5.099</w:t>
            </w:r>
          </w:p>
        </w:tc>
        <w:tc>
          <w:tcPr>
            <w:tcW w:type="dxa" w:w="1296"/>
            <w:vAlign w:val="center"/>
          </w:tcPr>
          <w:p>
            <w:pPr>
              <w:spacing w:after="40" w:line="264" w:lineRule="auto"/>
            </w:pPr>
            <w:r>
              <w:t>10.473</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injected_f</w:t>
            </w:r>
          </w:p>
        </w:tc>
        <w:tc>
          <w:tcPr>
            <w:tcW w:type="dxa" w:w="835"/>
            <w:vAlign w:val="center"/>
          </w:tcPr>
          <w:p>
            <w:pPr>
              <w:spacing w:after="40" w:line="264" w:lineRule="auto"/>
            </w:pPr>
            <w:r>
              <w:t>7</w:t>
            </w:r>
          </w:p>
        </w:tc>
        <w:tc>
          <w:tcPr>
            <w:tcW w:type="dxa" w:w="1512"/>
            <w:vAlign w:val="center"/>
          </w:tcPr>
          <w:p>
            <w:pPr>
              <w:spacing w:after="40" w:line="264" w:lineRule="auto"/>
            </w:pPr>
            <w:r>
              <w:t>5.038</w:t>
            </w:r>
          </w:p>
        </w:tc>
        <w:tc>
          <w:tcPr>
            <w:tcW w:type="dxa" w:w="1296"/>
            <w:vAlign w:val="center"/>
          </w:tcPr>
          <w:p>
            <w:pPr>
              <w:spacing w:after="40" w:line="264" w:lineRule="auto"/>
            </w:pPr>
            <w:r>
              <w:t>10.208</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injected_f</w:t>
            </w:r>
          </w:p>
        </w:tc>
        <w:tc>
          <w:tcPr>
            <w:tcW w:type="dxa" w:w="835"/>
            <w:vAlign w:val="center"/>
          </w:tcPr>
          <w:p>
            <w:pPr>
              <w:spacing w:after="40" w:line="264" w:lineRule="auto"/>
            </w:pPr>
            <w:r>
              <w:t>8</w:t>
            </w:r>
          </w:p>
        </w:tc>
        <w:tc>
          <w:tcPr>
            <w:tcW w:type="dxa" w:w="1512"/>
            <w:vAlign w:val="center"/>
          </w:tcPr>
          <w:p>
            <w:pPr>
              <w:spacing w:after="40" w:line="264" w:lineRule="auto"/>
            </w:pPr>
            <w:r>
              <w:t>4.96</w:t>
            </w:r>
          </w:p>
        </w:tc>
        <w:tc>
          <w:tcPr>
            <w:tcW w:type="dxa" w:w="1296"/>
            <w:vAlign w:val="center"/>
          </w:tcPr>
          <w:p>
            <w:pPr>
              <w:spacing w:after="40" w:line="264" w:lineRule="auto"/>
            </w:pPr>
            <w:r>
              <w:t>10.367</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injected_f</w:t>
            </w:r>
          </w:p>
        </w:tc>
        <w:tc>
          <w:tcPr>
            <w:tcW w:type="dxa" w:w="835"/>
            <w:vAlign w:val="center"/>
          </w:tcPr>
          <w:p>
            <w:pPr>
              <w:spacing w:after="40" w:line="264" w:lineRule="auto"/>
            </w:pPr>
            <w:r>
              <w:t>9</w:t>
            </w:r>
          </w:p>
        </w:tc>
        <w:tc>
          <w:tcPr>
            <w:tcW w:type="dxa" w:w="1512"/>
            <w:vAlign w:val="center"/>
          </w:tcPr>
          <w:p>
            <w:pPr>
              <w:spacing w:after="40" w:line="264" w:lineRule="auto"/>
            </w:pPr>
            <w:r>
              <w:t>4.612</w:t>
            </w:r>
          </w:p>
        </w:tc>
        <w:tc>
          <w:tcPr>
            <w:tcW w:type="dxa" w:w="1296"/>
            <w:vAlign w:val="center"/>
          </w:tcPr>
          <w:p>
            <w:pPr>
              <w:spacing w:after="40" w:line="264" w:lineRule="auto"/>
            </w:pPr>
            <w:r>
              <w:t>10.782</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injected_f</w:t>
            </w:r>
          </w:p>
        </w:tc>
        <w:tc>
          <w:tcPr>
            <w:tcW w:type="dxa" w:w="835"/>
            <w:vAlign w:val="center"/>
          </w:tcPr>
          <w:p>
            <w:pPr>
              <w:spacing w:after="40" w:line="264" w:lineRule="auto"/>
            </w:pPr>
            <w:r>
              <w:t>10</w:t>
            </w:r>
          </w:p>
        </w:tc>
        <w:tc>
          <w:tcPr>
            <w:tcW w:type="dxa" w:w="1512"/>
            <w:vAlign w:val="center"/>
          </w:tcPr>
          <w:p>
            <w:pPr>
              <w:spacing w:after="40" w:line="264" w:lineRule="auto"/>
            </w:pPr>
            <w:r>
              <w:t>5.226</w:t>
            </w:r>
          </w:p>
        </w:tc>
        <w:tc>
          <w:tcPr>
            <w:tcW w:type="dxa" w:w="1296"/>
            <w:vAlign w:val="center"/>
          </w:tcPr>
          <w:p>
            <w:pPr>
              <w:spacing w:after="40" w:line="264" w:lineRule="auto"/>
            </w:pPr>
            <w:r>
              <w:t>10.342</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injected_f</w:t>
            </w:r>
          </w:p>
        </w:tc>
        <w:tc>
          <w:tcPr>
            <w:tcW w:type="dxa" w:w="835"/>
            <w:vAlign w:val="center"/>
          </w:tcPr>
          <w:p>
            <w:pPr>
              <w:spacing w:after="40" w:line="264" w:lineRule="auto"/>
            </w:pPr>
            <w:r>
              <w:t>11</w:t>
            </w:r>
          </w:p>
        </w:tc>
        <w:tc>
          <w:tcPr>
            <w:tcW w:type="dxa" w:w="1512"/>
            <w:vAlign w:val="center"/>
          </w:tcPr>
          <w:p>
            <w:pPr>
              <w:spacing w:after="40" w:line="264" w:lineRule="auto"/>
            </w:pPr>
            <w:r>
              <w:t>5.424</w:t>
            </w:r>
          </w:p>
        </w:tc>
        <w:tc>
          <w:tcPr>
            <w:tcW w:type="dxa" w:w="1296"/>
            <w:vAlign w:val="center"/>
          </w:tcPr>
          <w:p>
            <w:pPr>
              <w:spacing w:after="40" w:line="264" w:lineRule="auto"/>
            </w:pPr>
            <w:r>
              <w:t>9.584</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injected_f</w:t>
            </w:r>
          </w:p>
        </w:tc>
        <w:tc>
          <w:tcPr>
            <w:tcW w:type="dxa" w:w="835"/>
            <w:vAlign w:val="center"/>
          </w:tcPr>
          <w:p>
            <w:pPr>
              <w:spacing w:after="40" w:line="264" w:lineRule="auto"/>
            </w:pPr>
            <w:r>
              <w:t>12</w:t>
            </w:r>
          </w:p>
        </w:tc>
        <w:tc>
          <w:tcPr>
            <w:tcW w:type="dxa" w:w="1512"/>
            <w:vAlign w:val="center"/>
          </w:tcPr>
          <w:p>
            <w:pPr>
              <w:spacing w:after="40" w:line="264" w:lineRule="auto"/>
            </w:pPr>
            <w:r>
              <w:t>5.356</w:t>
            </w:r>
          </w:p>
        </w:tc>
        <w:tc>
          <w:tcPr>
            <w:tcW w:type="dxa" w:w="1296"/>
            <w:vAlign w:val="center"/>
          </w:tcPr>
          <w:p>
            <w:pPr>
              <w:spacing w:after="40" w:line="264" w:lineRule="auto"/>
            </w:pPr>
            <w:r>
              <w:t>10.468</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injected_f</w:t>
            </w:r>
          </w:p>
        </w:tc>
        <w:tc>
          <w:tcPr>
            <w:tcW w:type="dxa" w:w="835"/>
            <w:vAlign w:val="center"/>
          </w:tcPr>
          <w:p>
            <w:pPr>
              <w:spacing w:after="40" w:line="264" w:lineRule="auto"/>
            </w:pPr>
            <w:r>
              <w:t>13</w:t>
            </w:r>
          </w:p>
        </w:tc>
        <w:tc>
          <w:tcPr>
            <w:tcW w:type="dxa" w:w="1512"/>
            <w:vAlign w:val="center"/>
          </w:tcPr>
          <w:p>
            <w:pPr>
              <w:spacing w:after="40" w:line="264" w:lineRule="auto"/>
            </w:pPr>
            <w:r>
              <w:t>4.653</w:t>
            </w:r>
          </w:p>
        </w:tc>
        <w:tc>
          <w:tcPr>
            <w:tcW w:type="dxa" w:w="1296"/>
            <w:vAlign w:val="center"/>
          </w:tcPr>
          <w:p>
            <w:pPr>
              <w:spacing w:after="40" w:line="264" w:lineRule="auto"/>
            </w:pPr>
            <w:r>
              <w:t>2.771</w:t>
            </w:r>
          </w:p>
        </w:tc>
        <w:tc>
          <w:tcPr>
            <w:tcW w:type="dxa" w:w="1080"/>
            <w:vAlign w:val="center"/>
          </w:tcPr>
          <w:p>
            <w:pPr>
              <w:spacing w:after="40" w:line="264" w:lineRule="auto"/>
            </w:pPr>
            <w:r>
              <w:t>no</w:t>
            </w:r>
          </w:p>
        </w:tc>
        <w:tc>
          <w:tcPr>
            <w:tcW w:type="dxa" w:w="3053"/>
            <w:vAlign w:val="center"/>
          </w:tcPr>
          <w:p>
            <w:pPr>
              <w:spacing w:after="40" w:line="264" w:lineRule="auto"/>
            </w:pPr>
            <w:r>
              <w:t>clamp_switch_stuck</w:t>
            </w:r>
          </w:p>
        </w:tc>
      </w:tr>
      <w:tr>
        <w:trPr>
          <w:cantSplit/>
        </w:trPr>
        <w:tc>
          <w:tcPr>
            <w:tcW w:type="dxa" w:w="1656"/>
            <w:vAlign w:val="center"/>
          </w:tcPr>
          <w:p>
            <w:pPr>
              <w:spacing w:after="40" w:line="264" w:lineRule="auto"/>
            </w:pPr>
            <w:r>
              <w:t>injected_f</w:t>
            </w:r>
          </w:p>
        </w:tc>
        <w:tc>
          <w:tcPr>
            <w:tcW w:type="dxa" w:w="835"/>
            <w:vAlign w:val="center"/>
          </w:tcPr>
          <w:p>
            <w:pPr>
              <w:spacing w:after="40" w:line="264" w:lineRule="auto"/>
            </w:pPr>
            <w:r>
              <w:t>14</w:t>
            </w:r>
          </w:p>
        </w:tc>
        <w:tc>
          <w:tcPr>
            <w:tcW w:type="dxa" w:w="1512"/>
            <w:vAlign w:val="center"/>
          </w:tcPr>
          <w:p>
            <w:pPr>
              <w:spacing w:after="40" w:line="264" w:lineRule="auto"/>
            </w:pPr>
            <w:r>
              <w:t>4.981</w:t>
            </w:r>
          </w:p>
        </w:tc>
        <w:tc>
          <w:tcPr>
            <w:tcW w:type="dxa" w:w="1296"/>
            <w:vAlign w:val="center"/>
          </w:tcPr>
          <w:p>
            <w:pPr>
              <w:spacing w:after="40" w:line="264" w:lineRule="auto"/>
            </w:pPr>
            <w:r>
              <w:t>9.997</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injected_f</w:t>
            </w:r>
          </w:p>
        </w:tc>
        <w:tc>
          <w:tcPr>
            <w:tcW w:type="dxa" w:w="835"/>
            <w:vAlign w:val="center"/>
          </w:tcPr>
          <w:p>
            <w:pPr>
              <w:spacing w:after="40" w:line="264" w:lineRule="auto"/>
            </w:pPr>
            <w:r>
              <w:t>15</w:t>
            </w:r>
          </w:p>
        </w:tc>
        <w:tc>
          <w:tcPr>
            <w:tcW w:type="dxa" w:w="1512"/>
            <w:vAlign w:val="center"/>
          </w:tcPr>
          <w:p>
            <w:pPr>
              <w:spacing w:after="40" w:line="264" w:lineRule="auto"/>
            </w:pPr>
            <w:r>
              <w:t>4.524</w:t>
            </w:r>
          </w:p>
        </w:tc>
        <w:tc>
          <w:tcPr>
            <w:tcW w:type="dxa" w:w="1296"/>
            <w:vAlign w:val="center"/>
          </w:tcPr>
          <w:p>
            <w:pPr>
              <w:spacing w:after="40" w:line="264" w:lineRule="auto"/>
            </w:pPr>
            <w:r>
              <w:t>11.217</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injected_f</w:t>
            </w:r>
          </w:p>
        </w:tc>
        <w:tc>
          <w:tcPr>
            <w:tcW w:type="dxa" w:w="835"/>
            <w:vAlign w:val="center"/>
          </w:tcPr>
          <w:p>
            <w:pPr>
              <w:spacing w:after="40" w:line="264" w:lineRule="auto"/>
            </w:pPr>
            <w:r>
              <w:t>16</w:t>
            </w:r>
          </w:p>
        </w:tc>
        <w:tc>
          <w:tcPr>
            <w:tcW w:type="dxa" w:w="1512"/>
            <w:vAlign w:val="center"/>
          </w:tcPr>
          <w:p>
            <w:pPr>
              <w:spacing w:after="40" w:line="264" w:lineRule="auto"/>
            </w:pPr>
            <w:r>
              <w:t>4.67</w:t>
            </w:r>
          </w:p>
        </w:tc>
        <w:tc>
          <w:tcPr>
            <w:tcW w:type="dxa" w:w="1296"/>
            <w:vAlign w:val="center"/>
          </w:tcPr>
          <w:p>
            <w:pPr>
              <w:spacing w:after="40" w:line="264" w:lineRule="auto"/>
            </w:pPr>
            <w:r>
              <w:t>11.012</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injected_f</w:t>
            </w:r>
          </w:p>
        </w:tc>
        <w:tc>
          <w:tcPr>
            <w:tcW w:type="dxa" w:w="835"/>
            <w:vAlign w:val="center"/>
          </w:tcPr>
          <w:p>
            <w:pPr>
              <w:spacing w:after="40" w:line="264" w:lineRule="auto"/>
            </w:pPr>
            <w:r>
              <w:t>17</w:t>
            </w:r>
          </w:p>
        </w:tc>
        <w:tc>
          <w:tcPr>
            <w:tcW w:type="dxa" w:w="1512"/>
            <w:vAlign w:val="center"/>
          </w:tcPr>
          <w:p>
            <w:pPr>
              <w:spacing w:after="40" w:line="264" w:lineRule="auto"/>
            </w:pPr>
            <w:r>
              <w:t>5.126</w:t>
            </w:r>
          </w:p>
        </w:tc>
        <w:tc>
          <w:tcPr>
            <w:tcW w:type="dxa" w:w="1296"/>
            <w:vAlign w:val="center"/>
          </w:tcPr>
          <w:p>
            <w:pPr>
              <w:spacing w:after="40" w:line="264" w:lineRule="auto"/>
            </w:pPr>
            <w:r>
              <w:t>9.806</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injected_f</w:t>
            </w:r>
          </w:p>
        </w:tc>
        <w:tc>
          <w:tcPr>
            <w:tcW w:type="dxa" w:w="835"/>
            <w:vAlign w:val="center"/>
          </w:tcPr>
          <w:p>
            <w:pPr>
              <w:spacing w:after="40" w:line="264" w:lineRule="auto"/>
            </w:pPr>
            <w:r>
              <w:t>18</w:t>
            </w:r>
          </w:p>
        </w:tc>
        <w:tc>
          <w:tcPr>
            <w:tcW w:type="dxa" w:w="1512"/>
            <w:vAlign w:val="center"/>
          </w:tcPr>
          <w:p>
            <w:pPr>
              <w:spacing w:after="40" w:line="264" w:lineRule="auto"/>
            </w:pPr>
            <w:r>
              <w:t>5.017</w:t>
            </w:r>
          </w:p>
        </w:tc>
        <w:tc>
          <w:tcPr>
            <w:tcW w:type="dxa" w:w="1296"/>
            <w:vAlign w:val="center"/>
          </w:tcPr>
          <w:p>
            <w:pPr>
              <w:spacing w:after="40" w:line="264" w:lineRule="auto"/>
            </w:pPr>
            <w:r>
              <w:t>9.929</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injected_f</w:t>
            </w:r>
          </w:p>
        </w:tc>
        <w:tc>
          <w:tcPr>
            <w:tcW w:type="dxa" w:w="835"/>
            <w:vAlign w:val="center"/>
          </w:tcPr>
          <w:p>
            <w:pPr>
              <w:spacing w:after="40" w:line="264" w:lineRule="auto"/>
            </w:pPr>
            <w:r>
              <w:t>19</w:t>
            </w:r>
          </w:p>
        </w:tc>
        <w:tc>
          <w:tcPr>
            <w:tcW w:type="dxa" w:w="1512"/>
            <w:vAlign w:val="center"/>
          </w:tcPr>
          <w:p>
            <w:pPr>
              <w:spacing w:after="40" w:line="264" w:lineRule="auto"/>
            </w:pPr>
            <w:r>
              <w:t>5.2</w:t>
            </w:r>
          </w:p>
        </w:tc>
        <w:tc>
          <w:tcPr>
            <w:tcW w:type="dxa" w:w="1296"/>
            <w:vAlign w:val="center"/>
          </w:tcPr>
          <w:p>
            <w:pPr>
              <w:spacing w:after="40" w:line="264" w:lineRule="auto"/>
            </w:pPr>
            <w:r>
              <w:t>10.548</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injected_f</w:t>
            </w:r>
          </w:p>
        </w:tc>
        <w:tc>
          <w:tcPr>
            <w:tcW w:type="dxa" w:w="835"/>
            <w:vAlign w:val="center"/>
          </w:tcPr>
          <w:p>
            <w:pPr>
              <w:spacing w:after="40" w:line="264" w:lineRule="auto"/>
            </w:pPr>
            <w:r>
              <w:t>20</w:t>
            </w:r>
          </w:p>
        </w:tc>
        <w:tc>
          <w:tcPr>
            <w:tcW w:type="dxa" w:w="1512"/>
            <w:vAlign w:val="center"/>
          </w:tcPr>
          <w:p>
            <w:pPr>
              <w:spacing w:after="40" w:line="264" w:lineRule="auto"/>
            </w:pPr>
            <w:r>
              <w:t>4.576</w:t>
            </w:r>
          </w:p>
        </w:tc>
        <w:tc>
          <w:tcPr>
            <w:tcW w:type="dxa" w:w="1296"/>
            <w:vAlign w:val="center"/>
          </w:tcPr>
          <w:p>
            <w:pPr>
              <w:spacing w:after="40" w:line="264" w:lineRule="auto"/>
            </w:pPr>
            <w:r>
              <w:t>11.139</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injected_f</w:t>
            </w:r>
          </w:p>
        </w:tc>
        <w:tc>
          <w:tcPr>
            <w:tcW w:type="dxa" w:w="835"/>
            <w:vAlign w:val="center"/>
          </w:tcPr>
          <w:p>
            <w:pPr>
              <w:spacing w:after="40" w:line="264" w:lineRule="auto"/>
            </w:pPr>
            <w:r>
              <w:t>21</w:t>
            </w:r>
          </w:p>
        </w:tc>
        <w:tc>
          <w:tcPr>
            <w:tcW w:type="dxa" w:w="1512"/>
            <w:vAlign w:val="center"/>
          </w:tcPr>
          <w:p>
            <w:pPr>
              <w:spacing w:after="40" w:line="264" w:lineRule="auto"/>
            </w:pPr>
            <w:r>
              <w:t>4.975</w:t>
            </w:r>
          </w:p>
        </w:tc>
        <w:tc>
          <w:tcPr>
            <w:tcW w:type="dxa" w:w="1296"/>
            <w:vAlign w:val="center"/>
          </w:tcPr>
          <w:p>
            <w:pPr>
              <w:spacing w:after="40" w:line="264" w:lineRule="auto"/>
            </w:pPr>
            <w:r>
              <w:t>10.548</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injected_f</w:t>
            </w:r>
          </w:p>
        </w:tc>
        <w:tc>
          <w:tcPr>
            <w:tcW w:type="dxa" w:w="835"/>
            <w:vAlign w:val="center"/>
          </w:tcPr>
          <w:p>
            <w:pPr>
              <w:spacing w:after="40" w:line="264" w:lineRule="auto"/>
            </w:pPr>
            <w:r>
              <w:t>22</w:t>
            </w:r>
          </w:p>
        </w:tc>
        <w:tc>
          <w:tcPr>
            <w:tcW w:type="dxa" w:w="1512"/>
            <w:vAlign w:val="center"/>
          </w:tcPr>
          <w:p>
            <w:pPr>
              <w:spacing w:after="40" w:line="264" w:lineRule="auto"/>
            </w:pPr>
            <w:r>
              <w:t>4.716</w:t>
            </w:r>
          </w:p>
        </w:tc>
        <w:tc>
          <w:tcPr>
            <w:tcW w:type="dxa" w:w="1296"/>
            <w:vAlign w:val="center"/>
          </w:tcPr>
          <w:p>
            <w:pPr>
              <w:spacing w:after="40" w:line="264" w:lineRule="auto"/>
            </w:pPr>
            <w:r>
              <w:t>10.549</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injected_f</w:t>
            </w:r>
          </w:p>
        </w:tc>
        <w:tc>
          <w:tcPr>
            <w:tcW w:type="dxa" w:w="835"/>
            <w:vAlign w:val="center"/>
          </w:tcPr>
          <w:p>
            <w:pPr>
              <w:spacing w:after="40" w:line="264" w:lineRule="auto"/>
            </w:pPr>
            <w:r>
              <w:t>23</w:t>
            </w:r>
          </w:p>
        </w:tc>
        <w:tc>
          <w:tcPr>
            <w:tcW w:type="dxa" w:w="1512"/>
            <w:vAlign w:val="center"/>
          </w:tcPr>
          <w:p>
            <w:pPr>
              <w:spacing w:after="40" w:line="264" w:lineRule="auto"/>
            </w:pPr>
            <w:r>
              <w:t>4.906</w:t>
            </w:r>
          </w:p>
        </w:tc>
        <w:tc>
          <w:tcPr>
            <w:tcW w:type="dxa" w:w="1296"/>
            <w:vAlign w:val="center"/>
          </w:tcPr>
          <w:p>
            <w:pPr>
              <w:spacing w:after="40" w:line="264" w:lineRule="auto"/>
            </w:pPr>
            <w:r>
              <w:t>10.202</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injected_f</w:t>
            </w:r>
          </w:p>
        </w:tc>
        <w:tc>
          <w:tcPr>
            <w:tcW w:type="dxa" w:w="835"/>
            <w:vAlign w:val="center"/>
          </w:tcPr>
          <w:p>
            <w:pPr>
              <w:spacing w:after="40" w:line="264" w:lineRule="auto"/>
            </w:pPr>
            <w:r>
              <w:t>24</w:t>
            </w:r>
          </w:p>
        </w:tc>
        <w:tc>
          <w:tcPr>
            <w:tcW w:type="dxa" w:w="1512"/>
            <w:vAlign w:val="center"/>
          </w:tcPr>
          <w:p>
            <w:pPr>
              <w:spacing w:after="40" w:line="264" w:lineRule="auto"/>
            </w:pPr>
            <w:r>
              <w:t>5.117</w:t>
            </w:r>
          </w:p>
        </w:tc>
        <w:tc>
          <w:tcPr>
            <w:tcW w:type="dxa" w:w="1296"/>
            <w:vAlign w:val="center"/>
          </w:tcPr>
          <w:p>
            <w:pPr>
              <w:spacing w:after="40" w:line="264" w:lineRule="auto"/>
            </w:pPr>
            <w:r>
              <w:t>10.029</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injected_f</w:t>
            </w:r>
          </w:p>
        </w:tc>
        <w:tc>
          <w:tcPr>
            <w:tcW w:type="dxa" w:w="835"/>
            <w:vAlign w:val="center"/>
          </w:tcPr>
          <w:p>
            <w:pPr>
              <w:spacing w:after="40" w:line="264" w:lineRule="auto"/>
            </w:pPr>
            <w:r>
              <w:t>25</w:t>
            </w:r>
          </w:p>
        </w:tc>
        <w:tc>
          <w:tcPr>
            <w:tcW w:type="dxa" w:w="1512"/>
            <w:vAlign w:val="center"/>
          </w:tcPr>
          <w:p>
            <w:pPr>
              <w:spacing w:after="40" w:line="264" w:lineRule="auto"/>
            </w:pPr>
            <w:r>
              <w:t>5.45</w:t>
            </w:r>
          </w:p>
        </w:tc>
        <w:tc>
          <w:tcPr>
            <w:tcW w:type="dxa" w:w="1296"/>
            <w:vAlign w:val="center"/>
          </w:tcPr>
          <w:p>
            <w:pPr>
              <w:spacing w:after="40" w:line="264" w:lineRule="auto"/>
            </w:pPr>
            <w:r>
              <w:t>2.877</w:t>
            </w:r>
          </w:p>
        </w:tc>
        <w:tc>
          <w:tcPr>
            <w:tcW w:type="dxa" w:w="1080"/>
            <w:vAlign w:val="center"/>
          </w:tcPr>
          <w:p>
            <w:pPr>
              <w:spacing w:after="40" w:line="264" w:lineRule="auto"/>
            </w:pPr>
            <w:r>
              <w:t>no</w:t>
            </w:r>
          </w:p>
        </w:tc>
        <w:tc>
          <w:tcPr>
            <w:tcW w:type="dxa" w:w="3053"/>
            <w:vAlign w:val="center"/>
          </w:tcPr>
          <w:p>
            <w:pPr>
              <w:spacing w:after="40" w:line="264" w:lineRule="auto"/>
            </w:pPr>
            <w:r>
              <w:t>feed_timeout</w:t>
            </w:r>
          </w:p>
        </w:tc>
      </w:tr>
      <w:tr>
        <w:trPr>
          <w:cantSplit/>
        </w:trPr>
        <w:tc>
          <w:tcPr>
            <w:tcW w:type="dxa" w:w="1656"/>
            <w:vAlign w:val="center"/>
          </w:tcPr>
          <w:p>
            <w:pPr>
              <w:spacing w:after="40" w:line="264" w:lineRule="auto"/>
            </w:pPr>
            <w:r>
              <w:t>injected_f</w:t>
            </w:r>
          </w:p>
        </w:tc>
        <w:tc>
          <w:tcPr>
            <w:tcW w:type="dxa" w:w="835"/>
            <w:vAlign w:val="center"/>
          </w:tcPr>
          <w:p>
            <w:pPr>
              <w:spacing w:after="40" w:line="264" w:lineRule="auto"/>
            </w:pPr>
            <w:r>
              <w:t>26</w:t>
            </w:r>
          </w:p>
        </w:tc>
        <w:tc>
          <w:tcPr>
            <w:tcW w:type="dxa" w:w="1512"/>
            <w:vAlign w:val="center"/>
          </w:tcPr>
          <w:p>
            <w:pPr>
              <w:spacing w:after="40" w:line="264" w:lineRule="auto"/>
            </w:pPr>
            <w:r>
              <w:t>5.199</w:t>
            </w:r>
          </w:p>
        </w:tc>
        <w:tc>
          <w:tcPr>
            <w:tcW w:type="dxa" w:w="1296"/>
            <w:vAlign w:val="center"/>
          </w:tcPr>
          <w:p>
            <w:pPr>
              <w:spacing w:after="40" w:line="264" w:lineRule="auto"/>
            </w:pPr>
            <w:r>
              <w:t>9.609</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injected_f</w:t>
            </w:r>
          </w:p>
        </w:tc>
        <w:tc>
          <w:tcPr>
            <w:tcW w:type="dxa" w:w="835"/>
            <w:vAlign w:val="center"/>
          </w:tcPr>
          <w:p>
            <w:pPr>
              <w:spacing w:after="40" w:line="264" w:lineRule="auto"/>
            </w:pPr>
            <w:r>
              <w:t>27</w:t>
            </w:r>
          </w:p>
        </w:tc>
        <w:tc>
          <w:tcPr>
            <w:tcW w:type="dxa" w:w="1512"/>
            <w:vAlign w:val="center"/>
          </w:tcPr>
          <w:p>
            <w:pPr>
              <w:spacing w:after="40" w:line="264" w:lineRule="auto"/>
            </w:pPr>
            <w:r>
              <w:t>5.181</w:t>
            </w:r>
          </w:p>
        </w:tc>
        <w:tc>
          <w:tcPr>
            <w:tcW w:type="dxa" w:w="1296"/>
            <w:vAlign w:val="center"/>
          </w:tcPr>
          <w:p>
            <w:pPr>
              <w:spacing w:after="40" w:line="264" w:lineRule="auto"/>
            </w:pPr>
            <w:r>
              <w:t>10.297</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injected_f</w:t>
            </w:r>
          </w:p>
        </w:tc>
        <w:tc>
          <w:tcPr>
            <w:tcW w:type="dxa" w:w="835"/>
            <w:vAlign w:val="center"/>
          </w:tcPr>
          <w:p>
            <w:pPr>
              <w:spacing w:after="40" w:line="264" w:lineRule="auto"/>
            </w:pPr>
            <w:r>
              <w:t>28</w:t>
            </w:r>
          </w:p>
        </w:tc>
        <w:tc>
          <w:tcPr>
            <w:tcW w:type="dxa" w:w="1512"/>
            <w:vAlign w:val="center"/>
          </w:tcPr>
          <w:p>
            <w:pPr>
              <w:spacing w:after="40" w:line="264" w:lineRule="auto"/>
            </w:pPr>
            <w:r>
              <w:t>5.285</w:t>
            </w:r>
          </w:p>
        </w:tc>
        <w:tc>
          <w:tcPr>
            <w:tcW w:type="dxa" w:w="1296"/>
            <w:vAlign w:val="center"/>
          </w:tcPr>
          <w:p>
            <w:pPr>
              <w:spacing w:after="40" w:line="264" w:lineRule="auto"/>
            </w:pPr>
            <w:r>
              <w:t>9.864</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injected_f</w:t>
            </w:r>
          </w:p>
        </w:tc>
        <w:tc>
          <w:tcPr>
            <w:tcW w:type="dxa" w:w="835"/>
            <w:vAlign w:val="center"/>
          </w:tcPr>
          <w:p>
            <w:pPr>
              <w:spacing w:after="40" w:line="264" w:lineRule="auto"/>
            </w:pPr>
            <w:r>
              <w:t>29</w:t>
            </w:r>
          </w:p>
        </w:tc>
        <w:tc>
          <w:tcPr>
            <w:tcW w:type="dxa" w:w="1512"/>
            <w:vAlign w:val="center"/>
          </w:tcPr>
          <w:p>
            <w:pPr>
              <w:spacing w:after="40" w:line="264" w:lineRule="auto"/>
            </w:pPr>
            <w:r>
              <w:t>5.126</w:t>
            </w:r>
          </w:p>
        </w:tc>
        <w:tc>
          <w:tcPr>
            <w:tcW w:type="dxa" w:w="1296"/>
            <w:vAlign w:val="center"/>
          </w:tcPr>
          <w:p>
            <w:pPr>
              <w:spacing w:after="40" w:line="264" w:lineRule="auto"/>
            </w:pPr>
            <w:r>
              <w:t>10.117</w:t>
            </w:r>
          </w:p>
        </w:tc>
        <w:tc>
          <w:tcPr>
            <w:tcW w:type="dxa" w:w="1080"/>
            <w:vAlign w:val="center"/>
          </w:tcPr>
          <w:p>
            <w:pPr>
              <w:spacing w:after="40" w:line="264" w:lineRule="auto"/>
            </w:pPr>
            <w:r>
              <w:t>yes</w:t>
            </w:r>
          </w:p>
        </w:tc>
        <w:tc>
          <w:tcPr>
            <w:tcW w:type="dxa" w:w="3053"/>
            <w:vAlign w:val="center"/>
          </w:tcPr>
          <w:p>
            <w:pPr>
              <w:spacing w:after="40" w:line="264" w:lineRule="auto"/>
            </w:pPr>
            <w:r>
              <w:t>—</w:t>
            </w:r>
          </w:p>
        </w:tc>
      </w:tr>
      <w:tr>
        <w:trPr>
          <w:cantSplit/>
        </w:trPr>
        <w:tc>
          <w:tcPr>
            <w:tcW w:type="dxa" w:w="1656"/>
            <w:vAlign w:val="center"/>
          </w:tcPr>
          <w:p>
            <w:pPr>
              <w:spacing w:after="40" w:line="264" w:lineRule="auto"/>
            </w:pPr>
            <w:r>
              <w:t>injected_f</w:t>
            </w:r>
          </w:p>
        </w:tc>
        <w:tc>
          <w:tcPr>
            <w:tcW w:type="dxa" w:w="835"/>
            <w:vAlign w:val="center"/>
          </w:tcPr>
          <w:p>
            <w:pPr>
              <w:spacing w:after="40" w:line="264" w:lineRule="auto"/>
            </w:pPr>
            <w:r>
              <w:t>30</w:t>
            </w:r>
          </w:p>
        </w:tc>
        <w:tc>
          <w:tcPr>
            <w:tcW w:type="dxa" w:w="1512"/>
            <w:vAlign w:val="center"/>
          </w:tcPr>
          <w:p>
            <w:pPr>
              <w:spacing w:after="40" w:line="264" w:lineRule="auto"/>
            </w:pPr>
            <w:r>
              <w:t>5.007</w:t>
            </w:r>
          </w:p>
        </w:tc>
        <w:tc>
          <w:tcPr>
            <w:tcW w:type="dxa" w:w="1296"/>
            <w:vAlign w:val="center"/>
          </w:tcPr>
          <w:p>
            <w:pPr>
              <w:spacing w:after="40" w:line="264" w:lineRule="auto"/>
            </w:pPr>
            <w:r>
              <w:t>10.847</w:t>
            </w:r>
          </w:p>
        </w:tc>
        <w:tc>
          <w:tcPr>
            <w:tcW w:type="dxa" w:w="1080"/>
            <w:vAlign w:val="center"/>
          </w:tcPr>
          <w:p>
            <w:pPr>
              <w:spacing w:after="40" w:line="264" w:lineRule="auto"/>
            </w:pPr>
            <w:r>
              <w:t>yes</w:t>
            </w:r>
          </w:p>
        </w:tc>
        <w:tc>
          <w:tcPr>
            <w:tcW w:type="dxa" w:w="3053"/>
            <w:vAlign w:val="center"/>
          </w:tcPr>
          <w:p>
            <w:pPr>
              <w:spacing w:after="40" w:line="264" w:lineRule="auto"/>
            </w:pPr>
            <w:r>
              <w:t>—</w:t>
            </w:r>
          </w:p>
        </w:tc>
      </w:tr>
    </w:tbl>
    <w:p/>
    <w:p>
      <w:pPr>
        <w:pStyle w:val="Heading1"/>
      </w:pPr>
      <w:r>
        <w:t>Appendix E Calculations and reproducibility</w:t>
      </w:r>
    </w:p>
    <w:p>
      <w:pPr>
        <w:pStyle w:val="Heading2"/>
      </w:pPr>
      <w:r>
        <w:t>E.1 Clamp force</w:t>
      </w:r>
    </w:p>
    <w:p>
      <w:r>
        <w:t>Theoretical clamp force = 0.50 × 10⁶ Pa × π × (0.032 m)²/4 = 402 N. A conceptual 50% design allowance gives approximately 201 N. These numbers do not establish safe workholding under an unspecified cutting force.</w:t>
      </w:r>
    </w:p>
    <w:p>
      <w:pPr>
        <w:pStyle w:val="Heading2"/>
      </w:pPr>
      <w:r>
        <w:t>E.2 Return areas</w:t>
      </w:r>
    </w:p>
    <w:p>
      <w:r>
        <w:t>Clamp annular area = π[(0.032 m)² − (0.012 m)²]/4. Feed annular area = π[(0.025 m)² − (0.010 m)²]/4. End cushion volumes and hoses are excluded.</w:t>
      </w:r>
    </w:p>
    <w:p>
      <w:pPr>
        <w:pStyle w:val="Heading2"/>
      </w:pPr>
      <w:r>
        <w:t>E.3 Air consumption</w:t>
      </w:r>
    </w:p>
    <w:p>
      <w:r>
        <w:t>Normal volume per double acting cycle is [(Apiston + Aannular) × stroke] × [(pgauge + pambient)/pambient]. Insert each cylinder geometry and use 0.10 MPa as assumed ambient pressure. This estimates swept chamber demand, not compressor electrical energy.</w:t>
      </w:r>
    </w:p>
    <w:p>
      <w:pPr>
        <w:pStyle w:val="Heading2"/>
      </w:pPr>
      <w:r>
        <w:t>E.4 Mean and interval</w:t>
      </w:r>
    </w:p>
    <w:p>
      <w:r>
        <w:t>Mean is the arithmetic average of completed durations. Sample standard deviation uses n − 1 in the denominator. The reported two sided 95% interval is mean ± t0.975,n−1 × standard deviation/√n.</w:t>
      </w:r>
    </w:p>
    <w:p>
      <w:pPr>
        <w:pStyle w:val="Heading2"/>
      </w:pPr>
      <w:r>
        <w:t>E.5 Fault accounting</w:t>
      </w:r>
    </w:p>
    <w:p>
      <w:r>
        <w:t>A rejected attempt has a nonempty fault code. Fault counts include injected failures and low pressure draws. Completed duration summary excludes rejected attempts. This rule should be retained when comparing the model against actual machine observations.</w:t>
      </w:r>
    </w:p>
    <w:p>
      <w:pPr>
        <w:pStyle w:val="Heading2"/>
      </w:pPr>
      <w:r>
        <w:t>E.6 Economic expression</w:t>
      </w:r>
    </w:p>
    <w:p>
      <w:r>
        <w:t>With N annual cycles, t seconds saved, hourly wage w, incremental kWh e and electricity cost c, annual net B = N(tw/3600 − ec). Simple payback K/B applies only if B &gt; 0. The draft neglects taxes, repairs, time value of money and quality effects.</w:t>
      </w:r>
    </w:p>
    <w:p>
      <w:pPr>
        <w:pStyle w:val="Heading2"/>
      </w:pPr>
      <w:r>
        <w:t>E.7 Revision protocol</w:t>
      </w:r>
    </w:p>
    <w:p>
      <w:r>
        <w:t>Before final university submission, replace cover metadata, verify the institution required citation style, attach actual PLC diagrams, mark each implemented test pass or fail, and substitute measured numbers for hypothetical inputs. Remove any claim unsupported by reproducible evidence.</w:t>
      </w:r>
    </w:p>
    <w:p>
      <w:pPr>
        <w:pStyle w:val="Heading1"/>
      </w:pPr>
      <w:r>
        <w:t>Appendix F Detailed verification notes</w:t>
      </w:r>
    </w:p>
    <w:p>
      <w:pPr>
        <w:pStyle w:val="Heading2"/>
      </w:pPr>
      <w:r>
        <w:t>F.1 Start request while ready</w:t>
      </w:r>
    </w:p>
    <w:p>
      <w:r>
        <w:t>Arrange simulated inputs so that the guard is closed, pressure is above the threshold, clamp is open, feed is home and spindle is stopped. Apply a short Start pulse. Record the controller state before and after the next evaluation and every output bit. The expected result is a transition to Clamp without spindle or feed output. Release Start and retain the other inputs. Verify that a later pulse is needed for a second cycle after Complete. This case tests edge handling and protects against an unintended repeated cycle caused by a maintained push button.</w:t>
      </w:r>
    </w:p>
    <w:p>
      <w:pPr>
        <w:pStyle w:val="Heading2"/>
      </w:pPr>
      <w:r>
        <w:t>F.2 Open guard at initial request</w:t>
      </w:r>
    </w:p>
    <w:p>
      <w:r>
        <w:t>Arrange all conditions as in the ready test except GuardClosed is false. Apply Start and record the state and outputs. The state should remain Idle or enter a defined rejection status without energizing motion. Reclose the guard while Start remains held and check that no cycle begins until a new Start edge is recognized. The test makes the distinction between permission at an event and a permanently asserted request. A physical guard test requires a documented procedure and appropriate independent protective function.</w:t>
      </w:r>
    </w:p>
    <w:p>
      <w:pPr>
        <w:pStyle w:val="Heading2"/>
      </w:pPr>
      <w:r>
        <w:t>F.3 Pressure loss while clamping</w:t>
      </w:r>
    </w:p>
    <w:p>
      <w:r>
        <w:t>Begin a nominal cycle, wait until Clamp is active and then set PressureOK false before ClampClosed is accepted. The software should stop advancing the normal sequence and latch a fault. The record should show the first scan that observed low pressure, the state at that scan and the resulting command outputs. Returning pressure above threshold should not resume the cycle. A final implementation has to decide what the pneumatic valve actually does when its coil is disabled, because the software response alone cannot guarantee mechanical stopping.</w:t>
      </w:r>
    </w:p>
    <w:p>
      <w:pPr>
        <w:pStyle w:val="Heading2"/>
      </w:pPr>
      <w:r>
        <w:t>F.4 Stuck clamp closed input</w:t>
      </w:r>
    </w:p>
    <w:p>
      <w:r>
        <w:t>Set ClampClosed true before the clamp extension command without a plausible preceding sensor transition. The controller should avoid treating an already asserted switch as proof of a new completed movement. The generic pseudocode in this manuscript does not fully implement this plausibility check; the test documents an outstanding implementation requirement. A robust solution may verify ClampOpen at cycle start, clear stale input state, command extension and then accept a qualified change to ClampClosed. The exact method needs commissioning against the installed sensor geometry.</w:t>
      </w:r>
    </w:p>
    <w:p>
      <w:pPr>
        <w:pStyle w:val="Heading2"/>
      </w:pPr>
      <w:r>
        <w:t>F.5 Clamp movement exceeds deadline</w:t>
      </w:r>
    </w:p>
    <w:p>
      <w:r>
        <w:t>Start from a ready condition and enter Clamp. Keep ClampClosed false beyond the configured deadline while maintaining pressure and guard inputs true. The expected event is a timeout fault with a specific fault code and no subsequent SpindleEnable. Repeat with sensor arrival just before, exactly at and just after the deadline to expose timer comparison behavior. These boundary cases are useful because PLC timer completion and input sampling can occur on the same scan. The final acceptable deadline must derive from measured travel times.</w:t>
      </w:r>
    </w:p>
    <w:p>
      <w:pPr>
        <w:pStyle w:val="Heading2"/>
      </w:pPr>
      <w:r>
        <w:t>F.6 Spindle run signal absent</w:t>
      </w:r>
    </w:p>
    <w:p>
      <w:r>
        <w:t>Allow the clamp to finish and enter SpinUp. Keep SpindleRunning false while observing that feed remains disabled. If the startup timer expires, the result is a latched fault. A drive run indication that appears after the timeout should not restart the sequence. The test verifies sequencing, but it does not establish that a real spindle is stationary or that an output contact has opened. For physical tests, a trusted speed or stop confirmation method should be selected as part of the machine design.</w:t>
      </w:r>
    </w:p>
    <w:p>
      <w:pPr>
        <w:pStyle w:val="Heading2"/>
      </w:pPr>
      <w:r>
        <w:t>F.7 Guard opens in feed advance</w:t>
      </w:r>
    </w:p>
    <w:p>
      <w:r>
        <w:t>Reach Advance under simulated normal conditions, then deassert GuardClosed before FeedForward. At the next logical evaluation, FeedExtend should not remain commanded and the controller should enter Fault. Record the scan index and input snapshot. This case tests a software invariant at a critical point in the sequence. It does not measure stopping distance of a pneumatic slide or spindle. On a built cell, the means of detecting the open guard and bringing energy to a safe condition need a separate safety validation.</w:t>
      </w:r>
    </w:p>
    <w:p>
      <w:pPr>
        <w:pStyle w:val="Heading2"/>
      </w:pPr>
      <w:r>
        <w:t>F.8 Clamp confirmation lost in feed advance</w:t>
      </w:r>
    </w:p>
    <w:p>
      <w:r>
        <w:t>Reach Advance with ClampClosed true, then deassert that input. The programmed condition for feed should fail, producing a latched fault and removing the normal feed command. This checks continuous monitoring rather than a one time permissive at the start of the state. The sensor may fail while the fixture is still mechanically clamped, or the fixture may physically lose contact while the sensor remains true. The simulated test covers the former observable input condition only and cannot establish actual workpiece retention.</w:t>
      </w:r>
    </w:p>
    <w:p>
      <w:pPr>
        <w:pStyle w:val="Heading2"/>
      </w:pPr>
      <w:r>
        <w:t>F.9 Contradictory feed sensors</w:t>
      </w:r>
    </w:p>
    <w:p>
      <w:r>
        <w:t>Assert FeedHome and FeedForward simultaneously. The sensor contradiction rule should take priority over a normal arrival transition and enter Fault. Repeat while Idle, Advance and Retract to verify that the rule is applied globally rather than in only one state. A real carriage could briefly actuate both switches if they were mounted incorrectly or the stroke were very short; commissioning should establish whether overlap is physically possible. If so, the logical rule must be redesigned to match the actual mechanism.</w:t>
      </w:r>
    </w:p>
    <w:p>
      <w:pPr>
        <w:pStyle w:val="Heading2"/>
      </w:pPr>
      <w:r>
        <w:t>F.10 Stop coincides with completion</w:t>
      </w:r>
    </w:p>
    <w:p>
      <w:r>
        <w:t>In Release, present ClampOpen and Stop in the same logical evaluation. The declared priority puts Stop ahead of a normal Complete transition, so the complete counter must not increment. This test reveals whether the code selects state before incrementing the counter and whether any direct output writes survive a late priority condition. Repeat with two event orders on adjacent scans to characterize the exact boundary. The selected rule should be documented so operators and researchers interpret a partially completed attempt consistently.</w:t>
      </w:r>
    </w:p>
    <w:p>
      <w:pPr>
        <w:pStyle w:val="Heading2"/>
      </w:pPr>
      <w:r>
        <w:t>F.11 Reset after a fault</w:t>
      </w:r>
    </w:p>
    <w:p>
      <w:r>
        <w:t>Create a fault, return all nominal inputs to their ready values and leave Reset false. Fault must persist. Apply a Reset edge while the conditions for safe recovery are true and check the controller transitions as defined. Apply Reset while FeedHome is false and verify it is rejected. Because the physical meaning of SafeRecoveryConfirmed is not yet defined, this test is a software specification with an unresolved plant condition. It cannot be marked passed for a built cell until the recovery design is completed.</w:t>
      </w:r>
    </w:p>
    <w:p>
      <w:pPr>
        <w:pStyle w:val="Heading2"/>
      </w:pPr>
      <w:r>
        <w:t>F.12 Restart and retained memory</w:t>
      </w:r>
    </w:p>
    <w:p>
      <w:r>
        <w:t>Interrupt the PLC software while an active state is selected. Restore controller execution with Start held high. The expected conservative behavior is no automatic continuation and no motion output until an operator has inspected and deliberately requested recovery. The implementation must specify whether the state variable and fault latch are retained, initialized or reconstructed from sensors on restart. Test the actual CPU startup mode, watchdog behavior and output module response. These are vendor and configuration dependent and are not represented in the attempt summary simulator.</w:t>
      </w:r>
    </w:p>
    <w:p>
      <w:pPr>
        <w:pStyle w:val="Heading2"/>
      </w:pPr>
      <w:r>
        <w:t>F.13 Log integrity checks</w:t>
      </w:r>
    </w:p>
    <w:p>
      <w:r>
        <w:t>For each executed test, the log should include a unique attempt number, configuration identifier, injected condition, state and input snapshot, expected result, observed result and reviewer conclusion. A missing trace makes a claimed pass unauditable. The researcher can write a script that checks identifiers for duplicates, verifies monotonic timestamps and flags complete records with nonempty faults. Those checks improve evidence quality but should not erase anomalies. A conflict between raw traces and summary tables must be investigated before the thesis is submitted.</w:t>
      </w:r>
    </w:p>
    <w:p>
      <w:pPr>
        <w:pStyle w:val="Heading2"/>
      </w:pPr>
      <w:r>
        <w:t>F.14 Test completion criteria</w:t>
      </w:r>
    </w:p>
    <w:p>
      <w:r>
        <w:t>A case is complete only when its input setup is reproducible, its expected result is specified, an observation from the intended PLC or simulator is retained and discrepancies are explained. A sequence diagram by itself is a design artifact, not a test result. An attempt level Monte Carlo record can support conclusions about simulated durations, but it cannot show scan by scan output inhibition. These distinctions are used throughout this draft so that the appendices provide a path to full verification without claiming that unperformed hardware tests passed.</w:t>
      </w:r>
    </w:p>
    <w:p>
      <w:pPr>
        <w:pStyle w:val="Heading1"/>
      </w:pPr>
      <w:r>
        <w:t>Appendix G Source and assumption audit</w:t>
      </w:r>
    </w:p>
    <w:p>
      <w:pPr>
        <w:pStyle w:val="Heading2"/>
      </w:pPr>
      <w:r>
        <w:t>G.1 Standards and vendor descriptions</w:t>
      </w:r>
    </w:p>
    <w:p>
      <w:r>
        <w:t>The IEC source establishes the existence and scope of contemporary PLC programming language definitions. The Siemens manual is a reference for typical PLC scan and system concepts, not proof that a Siemens controller has been installed. Festo sources support generic pneumatic actuator principles and theoretical force reasoning, but they do not specify a purchased cylinder for this work. OSHA material supports the need to address milling related guarding hazards. The cited sources do not supply the simulated durations or illustrative purchase budget.</w:t>
      </w:r>
    </w:p>
    <w:p>
      <w:pPr>
        <w:pStyle w:val="Heading2"/>
      </w:pPr>
      <w:r>
        <w:t>G.2 Declared design assumptions</w:t>
      </w:r>
    </w:p>
    <w:p>
      <w:r>
        <w:t>The assumed pressure center, pressure spread, threshold, cylinder bore, rod diameter, stroke, timer concept, sequence and sensor list are selected for an educational example. These values are not based on a photograph, bill of materials or supervisor brief. Each needs review if the actual bachelor's project already has a constructed mill. Replacing one parameter may affect calculations elsewhere: changing a bore alters cylinder force and air volume; changing pressure alters both movement assumptions and the air ratio; changing the spindle changes run and stop timing and electrical design.</w:t>
      </w:r>
    </w:p>
    <w:p>
      <w:pPr>
        <w:pStyle w:val="Heading2"/>
      </w:pPr>
      <w:r>
        <w:t>G.3 Declared statistical assumptions</w:t>
      </w:r>
    </w:p>
    <w:p>
      <w:r>
        <w:t>The random sample size of 300 per scenario, normal segment distributions and inverse pressure scaling are author defined simulation choices. The fixed seed permits exact regeneration of the CSV. Confidence intervals describe repeated model output under those choices. The injected faults are scheduled deterministically every twelfth attempt and should never be described as an observed natural fault rate. A physical fault frequency estimate would require monitored operating time and explicit treatment of censored or unobserved failures.</w:t>
      </w:r>
    </w:p>
    <w:p>
      <w:pPr>
        <w:pStyle w:val="Heading2"/>
      </w:pPr>
      <w:r>
        <w:t>G.4 Declared economic assumptions</w:t>
      </w:r>
    </w:p>
    <w:p>
      <w:r>
        <w:t>The 2,950 USD concept budget, 150 cycles per hour, 800 hours per year, two seconds saved, 24 USD hourly value, 0.0002 kWh incremental energy per cycle and 0.18 USD electricity cost are illustrative inputs. None is a verified quote, payroll record or utility measurement. The simple payback excludes maintenance, quality, safety engineering, taxes and discounting. These omissions are visible in the formula and discussion so that a reviewer can revise the conclusion when local evidence becomes available.</w:t>
      </w:r>
    </w:p>
    <w:p>
      <w:pPr>
        <w:pStyle w:val="Heading2"/>
      </w:pPr>
      <w:r>
        <w:t>G.5 Submission readiness</w:t>
      </w:r>
    </w:p>
    <w:p>
      <w:r>
        <w:t>A university submission should identify its author, academic program, supervisor and institution, follow the required template and citation rules, and include an originality declaration where required. It should replace all placeholder metadata. If the degree requires an original experiment, this draft's simulation can be one component but cannot stand in for an unperformed physical experiment. The student must understand and be able to explain the model, rerun the calculations and defend every claim. Final approval of thesis scope rests with the academic supervisor.</w:t>
      </w:r>
    </w:p>
    <w:p>
      <w:pPr>
        <w:pStyle w:val="Heading1"/>
      </w:pPr>
      <w:r>
        <w:t>Appendix H Reproduction of the numerical experiment</w:t>
      </w:r>
    </w:p>
    <w:p>
      <w:r>
        <w:t>The following compact Python listing restates the random draw order, scenario definition, fault labeling and completed cycle summaries used for the manuscript. It is intended to run with Python 3 and the standard library; the rendered charts additionally use NumPy, SciPy and Matplotlib in the authoring environment. Run it in an empty working directory, keep the printed seed in the research record and compare results with Table 3.5. The CSV written by this listing has one row per attempted cycle.</w:t>
      </w:r>
    </w:p>
    <w:p>
      <w:pPr>
        <w:spacing w:after="0" w:line="240" w:lineRule="auto"/>
      </w:pPr>
      <w:r>
        <w:rPr>
          <w:rFonts w:ascii="Consolas" w:hAnsi="Consolas"/>
          <w:sz w:val="16"/>
        </w:rPr>
        <w:t>import random, math, statistics, csv</w:t>
      </w:r>
    </w:p>
    <w:p>
      <w:pPr>
        <w:spacing w:after="0" w:line="240" w:lineRule="auto"/>
      </w:pPr>
      <w:r>
        <w:rPr>
          <w:rFonts w:ascii="Consolas" w:hAnsi="Consolas"/>
          <w:sz w:val="16"/>
        </w:rPr>
        <w:t>from collections import Counter</w:t>
      </w:r>
    </w:p>
    <w:p>
      <w:pPr>
        <w:spacing w:after="0" w:line="240" w:lineRule="auto"/>
      </w:pPr>
      <w:r>
        <w:rPr>
          <w:rFonts w:ascii="Consolas" w:hAnsi="Consolas"/>
          <w:sz w:val="16"/>
        </w:rPr>
        <w:t>RNG = random.Random(20260916)</w:t>
      </w:r>
    </w:p>
    <w:p>
      <w:pPr>
        <w:spacing w:after="0" w:line="240" w:lineRule="auto"/>
      </w:pPr>
      <w:r>
        <w:rPr>
          <w:rFonts w:ascii="Consolas" w:hAnsi="Consolas"/>
          <w:sz w:val="16"/>
        </w:rPr>
        <w:t>SEGMENTS = [(1.10,.11),(1.35,.14),(1.75,.15),(2.90,.24),</w:t>
      </w:r>
    </w:p>
    <w:p>
      <w:pPr>
        <w:spacing w:after="0" w:line="240" w:lineRule="auto"/>
      </w:pPr>
      <w:r>
        <w:rPr>
          <w:rFonts w:ascii="Consolas" w:hAnsi="Consolas"/>
          <w:sz w:val="16"/>
        </w:rPr>
        <w:t xml:space="preserve">            (1.45,.17),(.90,.11),(.80,.09)]</w:t>
      </w:r>
    </w:p>
    <w:p>
      <w:pPr>
        <w:spacing w:after="0" w:line="240" w:lineRule="auto"/>
      </w:pPr>
      <w:r>
        <w:rPr>
          <w:rFonts w:ascii="Consolas" w:hAnsi="Consolas"/>
          <w:sz w:val="16"/>
        </w:rPr>
        <w:t>MODES = ('nominal','pressure_variation','injected_faults')</w:t>
      </w:r>
    </w:p>
    <w:p>
      <w:pPr>
        <w:spacing w:after="0" w:line="240" w:lineRule="auto"/>
      </w:pPr>
      <w:r>
        <w:rPr>
          <w:rFonts w:ascii="Consolas" w:hAnsi="Consolas"/>
          <w:sz w:val="16"/>
        </w:rPr>
        <w:t>def simulate(mode, index):</w:t>
      </w:r>
    </w:p>
    <w:p>
      <w:pPr>
        <w:spacing w:after="0" w:line="240" w:lineRule="auto"/>
      </w:pPr>
      <w:r>
        <w:rPr>
          <w:rFonts w:ascii="Consolas" w:hAnsi="Consolas"/>
          <w:sz w:val="16"/>
        </w:rPr>
        <w:t xml:space="preserve">    sigma = .075 if mode == 'pressure_variation' else .028</w:t>
      </w:r>
    </w:p>
    <w:p>
      <w:pPr>
        <w:spacing w:after="0" w:line="240" w:lineRule="auto"/>
      </w:pPr>
      <w:r>
        <w:rPr>
          <w:rFonts w:ascii="Consolas" w:hAnsi="Consolas"/>
          <w:sz w:val="16"/>
        </w:rPr>
        <w:t xml:space="preserve">    pressure = max(.28, RNG.gauss(.50, sigma))</w:t>
      </w:r>
    </w:p>
    <w:p>
      <w:pPr>
        <w:spacing w:after="0" w:line="240" w:lineRule="auto"/>
      </w:pPr>
      <w:r>
        <w:rPr>
          <w:rFonts w:ascii="Consolas" w:hAnsi="Consolas"/>
          <w:sz w:val="16"/>
        </w:rPr>
        <w:t xml:space="preserve">    durations = [max(.15, RNG.gauss(mu, sd)) for mu, sd in SEGMENTS]</w:t>
      </w:r>
    </w:p>
    <w:p>
      <w:pPr>
        <w:spacing w:after="0" w:line="240" w:lineRule="auto"/>
      </w:pPr>
      <w:r>
        <w:rPr>
          <w:rFonts w:ascii="Consolas" w:hAnsi="Consolas"/>
          <w:sz w:val="16"/>
        </w:rPr>
        <w:t xml:space="preserve">    for part in (0,3,4):</w:t>
      </w:r>
    </w:p>
    <w:p>
      <w:pPr>
        <w:spacing w:after="0" w:line="240" w:lineRule="auto"/>
      </w:pPr>
      <w:r>
        <w:rPr>
          <w:rFonts w:ascii="Consolas" w:hAnsi="Consolas"/>
          <w:sz w:val="16"/>
        </w:rPr>
        <w:t xml:space="preserve">        durations[part] *= .50 / pressure</w:t>
      </w:r>
    </w:p>
    <w:p>
      <w:pPr>
        <w:spacing w:after="0" w:line="240" w:lineRule="auto"/>
      </w:pPr>
      <w:r>
        <w:rPr>
          <w:rFonts w:ascii="Consolas" w:hAnsi="Consolas"/>
          <w:sz w:val="16"/>
        </w:rPr>
        <w:t xml:space="preserve">    injected = mode == 'injected_faults' and index % 12 == 0</w:t>
      </w:r>
    </w:p>
    <w:p>
      <w:pPr>
        <w:spacing w:after="0" w:line="240" w:lineRule="auto"/>
      </w:pPr>
      <w:r>
        <w:rPr>
          <w:rFonts w:ascii="Consolas" w:hAnsi="Consolas"/>
          <w:sz w:val="16"/>
        </w:rPr>
        <w:t xml:space="preserve">    labels = ['guard_open','clamp_switch_stuck',</w:t>
      </w:r>
    </w:p>
    <w:p>
      <w:pPr>
        <w:spacing w:after="0" w:line="240" w:lineRule="auto"/>
      </w:pPr>
      <w:r>
        <w:rPr>
          <w:rFonts w:ascii="Consolas" w:hAnsi="Consolas"/>
          <w:sz w:val="16"/>
        </w:rPr>
        <w:t xml:space="preserve">              'feed_timeout','pressure_low']</w:t>
      </w:r>
    </w:p>
    <w:p>
      <w:pPr>
        <w:spacing w:after="0" w:line="240" w:lineRule="auto"/>
      </w:pPr>
      <w:r>
        <w:rPr>
          <w:rFonts w:ascii="Consolas" w:hAnsi="Consolas"/>
          <w:sz w:val="16"/>
        </w:rPr>
        <w:t xml:space="preserve">    fault = labels[(index//12) % 4] if injected else ''</w:t>
      </w:r>
    </w:p>
    <w:p>
      <w:pPr>
        <w:spacing w:after="0" w:line="240" w:lineRule="auto"/>
      </w:pPr>
      <w:r>
        <w:rPr>
          <w:rFonts w:ascii="Consolas" w:hAnsi="Consolas"/>
          <w:sz w:val="16"/>
        </w:rPr>
        <w:t xml:space="preserve">    if not fault and pressure &lt; .38:</w:t>
      </w:r>
    </w:p>
    <w:p>
      <w:pPr>
        <w:spacing w:after="0" w:line="240" w:lineRule="auto"/>
      </w:pPr>
      <w:r>
        <w:rPr>
          <w:rFonts w:ascii="Consolas" w:hAnsi="Consolas"/>
          <w:sz w:val="16"/>
        </w:rPr>
        <w:t xml:space="preserve">        fault = 'pressure_low'</w:t>
      </w:r>
    </w:p>
    <w:p>
      <w:pPr>
        <w:spacing w:after="0" w:line="240" w:lineRule="auto"/>
      </w:pPr>
      <w:r>
        <w:rPr>
          <w:rFonts w:ascii="Consolas" w:hAnsi="Consolas"/>
          <w:sz w:val="16"/>
        </w:rPr>
        <w:t xml:space="preserve">    elapsed = sum(durations) if not fault else sum(durations[:2]) + .35</w:t>
      </w:r>
    </w:p>
    <w:p>
      <w:pPr>
        <w:spacing w:after="0" w:line="240" w:lineRule="auto"/>
      </w:pPr>
      <w:r>
        <w:rPr>
          <w:rFonts w:ascii="Consolas" w:hAnsi="Consolas"/>
          <w:sz w:val="16"/>
        </w:rPr>
        <w:t xml:space="preserve">    return {'scenario':mode, 'trial':index+1,</w:t>
      </w:r>
    </w:p>
    <w:p>
      <w:pPr>
        <w:spacing w:after="0" w:line="240" w:lineRule="auto"/>
      </w:pPr>
      <w:r>
        <w:rPr>
          <w:rFonts w:ascii="Consolas" w:hAnsi="Consolas"/>
          <w:sz w:val="16"/>
        </w:rPr>
        <w:t xml:space="preserve">            'pressure_bar':round(pressure*10,3),</w:t>
      </w:r>
    </w:p>
    <w:p>
      <w:pPr>
        <w:spacing w:after="0" w:line="240" w:lineRule="auto"/>
      </w:pPr>
      <w:r>
        <w:rPr>
          <w:rFonts w:ascii="Consolas" w:hAnsi="Consolas"/>
          <w:sz w:val="16"/>
        </w:rPr>
        <w:t xml:space="preserve">            'elapsed_s':round(elapsed,3),</w:t>
      </w:r>
    </w:p>
    <w:p>
      <w:pPr>
        <w:spacing w:after="0" w:line="240" w:lineRule="auto"/>
      </w:pPr>
      <w:r>
        <w:rPr>
          <w:rFonts w:ascii="Consolas" w:hAnsi="Consolas"/>
          <w:sz w:val="16"/>
        </w:rPr>
        <w:t xml:space="preserve">            'complete':not bool(fault), 'fault':fault,</w:t>
      </w:r>
    </w:p>
    <w:p>
      <w:pPr>
        <w:spacing w:after="0" w:line="240" w:lineRule="auto"/>
      </w:pPr>
      <w:r>
        <w:rPr>
          <w:rFonts w:ascii="Consolas" w:hAnsi="Consolas"/>
          <w:sz w:val="16"/>
        </w:rPr>
        <w:t xml:space="preserve">            'clamp_s':round(durations[0],3),</w:t>
      </w:r>
    </w:p>
    <w:p>
      <w:pPr>
        <w:spacing w:after="0" w:line="240" w:lineRule="auto"/>
      </w:pPr>
      <w:r>
        <w:rPr>
          <w:rFonts w:ascii="Consolas" w:hAnsi="Consolas"/>
          <w:sz w:val="16"/>
        </w:rPr>
        <w:t xml:space="preserve">            'feed_s':round(durations[3],3)}</w:t>
      </w:r>
    </w:p>
    <w:p>
      <w:pPr>
        <w:spacing w:after="0" w:line="240" w:lineRule="auto"/>
      </w:pPr>
      <w:r>
        <w:rPr>
          <w:rFonts w:ascii="Consolas" w:hAnsi="Consolas"/>
          <w:sz w:val="16"/>
        </w:rPr>
        <w:t>rows = [simulate(mode,i) for mode in MODES for i in range(300)]</w:t>
      </w:r>
    </w:p>
    <w:p>
      <w:pPr>
        <w:spacing w:after="0" w:line="240" w:lineRule="auto"/>
      </w:pPr>
      <w:r>
        <w:rPr>
          <w:rFonts w:ascii="Consolas" w:hAnsi="Consolas"/>
          <w:sz w:val="16"/>
        </w:rPr>
        <w:t>with open('simulation_trials.csv','w',newline='') as output:</w:t>
      </w:r>
    </w:p>
    <w:p>
      <w:pPr>
        <w:spacing w:after="0" w:line="240" w:lineRule="auto"/>
      </w:pPr>
      <w:r>
        <w:rPr>
          <w:rFonts w:ascii="Consolas" w:hAnsi="Consolas"/>
          <w:sz w:val="16"/>
        </w:rPr>
        <w:t xml:space="preserve">    writer = csv.DictWriter(output,fieldnames=list(rows[0]))</w:t>
      </w:r>
    </w:p>
    <w:p>
      <w:pPr>
        <w:spacing w:after="0" w:line="240" w:lineRule="auto"/>
      </w:pPr>
      <w:r>
        <w:rPr>
          <w:rFonts w:ascii="Consolas" w:hAnsi="Consolas"/>
          <w:sz w:val="16"/>
        </w:rPr>
        <w:t xml:space="preserve">    writer.writeheader()</w:t>
      </w:r>
    </w:p>
    <w:p>
      <w:pPr>
        <w:spacing w:after="0" w:line="240" w:lineRule="auto"/>
      </w:pPr>
      <w:r>
        <w:rPr>
          <w:rFonts w:ascii="Consolas" w:hAnsi="Consolas"/>
          <w:sz w:val="16"/>
        </w:rPr>
        <w:t xml:space="preserve">    writer.writerows(rows)</w:t>
      </w:r>
    </w:p>
    <w:p>
      <w:pPr>
        <w:spacing w:after="0" w:line="240" w:lineRule="auto"/>
      </w:pPr>
      <w:r>
        <w:rPr>
          <w:rFonts w:ascii="Consolas" w:hAnsi="Consolas"/>
          <w:sz w:val="16"/>
        </w:rPr>
        <w:t>for mode in MODES:</w:t>
      </w:r>
    </w:p>
    <w:p>
      <w:pPr>
        <w:spacing w:after="0" w:line="240" w:lineRule="auto"/>
      </w:pPr>
      <w:r>
        <w:rPr>
          <w:rFonts w:ascii="Consolas" w:hAnsi="Consolas"/>
          <w:sz w:val="16"/>
        </w:rPr>
        <w:t xml:space="preserve">    group = [r for r in rows if r['scenario']==mode]</w:t>
      </w:r>
    </w:p>
    <w:p>
      <w:pPr>
        <w:spacing w:after="0" w:line="240" w:lineRule="auto"/>
      </w:pPr>
      <w:r>
        <w:rPr>
          <w:rFonts w:ascii="Consolas" w:hAnsi="Consolas"/>
          <w:sz w:val="16"/>
        </w:rPr>
        <w:t xml:space="preserve">    vals = [r['elapsed_s'] for r in group if r['complete']]</w:t>
      </w:r>
    </w:p>
    <w:p>
      <w:pPr>
        <w:spacing w:after="0" w:line="240" w:lineRule="auto"/>
      </w:pPr>
      <w:r>
        <w:rPr>
          <w:rFonts w:ascii="Consolas" w:hAnsi="Consolas"/>
          <w:sz w:val="16"/>
        </w:rPr>
        <w:t xml:space="preserve">    counts = Counter(r['fault'] for r in group if r['fault'])</w:t>
      </w:r>
    </w:p>
    <w:p>
      <w:pPr>
        <w:spacing w:after="0" w:line="240" w:lineRule="auto"/>
      </w:pPr>
      <w:r>
        <w:rPr>
          <w:rFonts w:ascii="Consolas" w:hAnsi="Consolas"/>
          <w:sz w:val="16"/>
        </w:rPr>
        <w:t xml:space="preserve">    print(mode, 'attempts',len(group),'complete',len(vals),</w:t>
      </w:r>
    </w:p>
    <w:p>
      <w:pPr>
        <w:spacing w:after="0" w:line="240" w:lineRule="auto"/>
      </w:pPr>
      <w:r>
        <w:rPr>
          <w:rFonts w:ascii="Consolas" w:hAnsi="Consolas"/>
          <w:sz w:val="16"/>
        </w:rPr>
        <w:t xml:space="preserve">          'mean',round(statistics.mean(vals),3),</w:t>
      </w:r>
    </w:p>
    <w:p>
      <w:pPr>
        <w:spacing w:after="0" w:line="240" w:lineRule="auto"/>
      </w:pPr>
      <w:r>
        <w:rPr>
          <w:rFonts w:ascii="Consolas" w:hAnsi="Consolas"/>
          <w:sz w:val="16"/>
        </w:rPr>
        <w:t xml:space="preserve">          'sample_sd',round(statistics.stdev(vals),3),</w:t>
      </w:r>
    </w:p>
    <w:p>
      <w:pPr>
        <w:spacing w:after="0" w:line="240" w:lineRule="auto"/>
      </w:pPr>
      <w:r>
        <w:rPr>
          <w:rFonts w:ascii="Consolas" w:hAnsi="Consolas"/>
          <w:sz w:val="16"/>
        </w:rPr>
        <w:t xml:space="preserve">          'faults',dict(counts))</w:t>
      </w:r>
    </w:p>
    <w:p>
      <w:r>
        <w:t>The listing is deliberately simpler than a physical model. It does not emulate PLC scans, a pneumatic circuit, cutter mechanics or the timing of fault reactions. Fault attempts receive an arbitrary elapsed time so the summary code must never treat them as completed production. The exact scenario group sizes and fault counts can be checked directly in the generated CSV.</w:t>
      </w:r>
    </w:p>
    <w:p>
      <w:r>
        <w:t>For an independent arithmetic check, calculate the mean using the completed elapsed_s values after rounding to three decimals. The reported sample standard deviation uses the same rounded CSV values. A 95% t interval requires a statistical library or table of critical values; use mean plus or minus the critical value times sample standard deviation divided by the square root of completed count. If an independently written implementation disagrees, examine draw order, pressure scaling and the every twelfth trial injection rule before changing results in the thesis.</w:t>
      </w:r>
    </w:p>
    <w:p>
      <w:r>
        <w:t>To adapt the method for a physical prototype, replace generated pressures and durations with sensor data from the actual controller and an independently checked timestamp source. Preserve the scenario label as an experimental condition, not as a generated outcome. Save all failed trials, including those without a finished cycle. Record any deviations from the planned test method and rerun the figure and table calculations. This workflow preserves the separation between the conceptual study and a future observed experiment.</w:t>
      </w:r>
    </w:p>
    <w:p>
      <w:r>
        <w:br w:type="page"/>
      </w:r>
    </w:p>
    <w:p>
      <w:pPr>
        <w:pStyle w:val="Heading1"/>
      </w:pPr>
      <w:r>
        <w:t>Appendix I Petri net analysis script and output</w:t>
      </w:r>
    </w:p>
    <w:p>
      <w:pPr>
        <w:pStyle w:val="Heading2"/>
      </w:pPr>
      <w:r>
        <w:t>I.1 Reachability analysis listing</w:t>
      </w:r>
    </w:p>
    <w:p>
      <w:r>
        <w:t xml:space="preserve">The following Python 3 listing defines the Petri net of Section 3.5 exactly as analyzed, generates its reachability graph by breadth first search, verifies the place invariants, the transition invariant and the six safety properties, and checks deadlock freedom, dead transitions and reversibility. It uses only the standard library. Read arcs are represented as test places that must be marked for a transition to be enabled but are neither consumed nor produced. Every number quoted in Section 3.7 and Table 3.3 is printed by this script.</w:t>
      </w:r>
    </w:p>
    <w:p>
      <w:pPr>
        <w:spacing w:after="0" w:line="240" w:lineRule="auto"/>
      </w:pPr>
      <w:r>
        <w:rPr>
          <w:rFonts w:ascii="Consolas" w:hAnsi="Consolas"/>
          <w:sz w:val="16"/>
        </w:rPr>
        <w:t xml:space="preserve"># Petri net reachability analysis of the PLC controlled pneumatic milling cell.</w:t>
      </w:r>
    </w:p>
    <w:p>
      <w:pPr>
        <w:spacing w:after="0" w:line="240" w:lineRule="auto"/>
      </w:pPr>
      <w:r>
        <w:rPr>
          <w:rFonts w:ascii="Consolas" w:hAnsi="Consolas"/>
          <w:sz w:val="16"/>
        </w:rPr>
        <w:t xml:space="preserve"># Standard library only. A marking is a tuple of token counts over PLACES.</w:t>
      </w:r>
    </w:p>
    <w:p>
      <w:pPr>
        <w:spacing w:after="0" w:line="240" w:lineRule="auto"/>
      </w:pPr>
      <w:r>
        <w:rPr>
          <w:rFonts w:ascii="Consolas" w:hAnsi="Consolas"/>
          <w:sz w:val="16"/>
        </w:rPr>
        <w:t xml:space="preserve">from collections import deque</w:t>
      </w:r>
    </w:p>
    <w:p>
      <w:pPr>
        <w:spacing w:after="0" w:line="240" w:lineRule="auto"/>
      </w:pPr>
      <w:r>
        <w:rPr>
          <w:rFonts w:ascii="Consolas" w:hAnsi="Consolas"/>
          <w:sz w:val="16"/>
        </w:rPr>
        <w:t xml:space="preserve">CTRL = ['Idle','Clamp','SpinUp','Advance','Retract','SpinDown','Release','Fault']</w:t>
      </w:r>
    </w:p>
    <w:p>
      <w:pPr>
        <w:spacing w:after="0" w:line="240" w:lineRule="auto"/>
      </w:pPr>
      <w:r>
        <w:rPr>
          <w:rFonts w:ascii="Consolas" w:hAnsi="Consolas"/>
          <w:sz w:val="16"/>
        </w:rPr>
        <w:t xml:space="preserve">PLANT = ['C_open','C_moving','C_closed','F_home','F_moving','F_fwd',</w:t>
      </w:r>
    </w:p>
    <w:p>
      <w:pPr>
        <w:spacing w:after="0" w:line="240" w:lineRule="auto"/>
      </w:pPr>
      <w:r>
        <w:rPr>
          <w:rFonts w:ascii="Consolas" w:hAnsi="Consolas"/>
          <w:sz w:val="16"/>
        </w:rPr>
        <w:t xml:space="preserve">         'S_stopped','S_running','G_closed','G_open','P_ok','P_low']</w:t>
      </w:r>
    </w:p>
    <w:p>
      <w:pPr>
        <w:spacing w:after="0" w:line="240" w:lineRule="auto"/>
      </w:pPr>
      <w:r>
        <w:rPr>
          <w:rFonts w:ascii="Consolas" w:hAnsi="Consolas"/>
          <w:sz w:val="16"/>
        </w:rPr>
        <w:t xml:space="preserve">PLACES = CTRL + PLANT</w:t>
      </w:r>
    </w:p>
    <w:p>
      <w:pPr>
        <w:spacing w:after="0" w:line="240" w:lineRule="auto"/>
      </w:pPr>
      <w:r>
        <w:rPr>
          <w:rFonts w:ascii="Consolas" w:hAnsi="Consolas"/>
          <w:sz w:val="16"/>
        </w:rPr>
        <w:t xml:space="preserve">PERM = ('G_closed','P_ok')      # permissives tested by every energizing step</w:t>
      </w:r>
    </w:p>
    <w:p>
      <w:pPr>
        <w:spacing w:after="0" w:line="240" w:lineRule="auto"/>
      </w:pPr>
      <w:r>
        <w:rPr>
          <w:rFonts w:ascii="Consolas" w:hAnsi="Consolas"/>
          <w:sz w:val="16"/>
        </w:rPr>
        <w:t xml:space="preserve">T = {}                          # name -&gt; (input places, output places, test places)</w:t>
      </w:r>
    </w:p>
    <w:p>
      <w:pPr>
        <w:spacing w:after="0" w:line="240" w:lineRule="auto"/>
      </w:pPr>
      <w:r>
        <w:rPr>
          <w:rFonts w:ascii="Consolas" w:hAnsi="Consolas"/>
          <w:sz w:val="16"/>
        </w:rPr>
        <w:t xml:space="preserve">def add(name, pre, post, test=()):</w:t>
      </w:r>
    </w:p>
    <w:p>
      <w:pPr>
        <w:spacing w:after="0" w:line="240" w:lineRule="auto"/>
      </w:pPr>
      <w:r>
        <w:rPr>
          <w:rFonts w:ascii="Consolas" w:hAnsi="Consolas"/>
          <w:sz w:val="16"/>
        </w:rPr>
        <w:t xml:space="preserve">    T[name] = (tuple(pre), tuple(post), tuple(test))</w:t>
      </w:r>
    </w:p>
    <w:p>
      <w:pPr>
        <w:spacing w:after="0" w:line="240" w:lineRule="auto"/>
      </w:pPr>
      <w:r>
        <w:rPr>
          <w:rFonts w:ascii="Consolas" w:hAnsi="Consolas"/>
          <w:sz w:val="16"/>
        </w:rPr>
        <w:t xml:space="preserve"># controller: normal progression</w:t>
      </w:r>
    </w:p>
    <w:p>
      <w:pPr>
        <w:spacing w:after="0" w:line="240" w:lineRule="auto"/>
      </w:pPr>
      <w:r>
        <w:rPr>
          <w:rFonts w:ascii="Consolas" w:hAnsi="Consolas"/>
          <w:sz w:val="16"/>
        </w:rPr>
        <w:t xml:space="preserve">add('t_start',    ['Idle'],     ['Clamp'],    PERM + ('C_open','F_home','S_stopped'))</w:t>
      </w:r>
    </w:p>
    <w:p>
      <w:pPr>
        <w:spacing w:after="0" w:line="240" w:lineRule="auto"/>
      </w:pPr>
      <w:r>
        <w:rPr>
          <w:rFonts w:ascii="Consolas" w:hAnsi="Consolas"/>
          <w:sz w:val="16"/>
        </w:rPr>
        <w:t xml:space="preserve">add('t_clamp_ok', ['Clamp'],    ['SpinUp'],   PERM + ('C_closed',))</w:t>
      </w:r>
    </w:p>
    <w:p>
      <w:pPr>
        <w:spacing w:after="0" w:line="240" w:lineRule="auto"/>
      </w:pPr>
      <w:r>
        <w:rPr>
          <w:rFonts w:ascii="Consolas" w:hAnsi="Consolas"/>
          <w:sz w:val="16"/>
        </w:rPr>
        <w:t xml:space="preserve">add('t_spin_ok',  ['SpinUp'],   ['Advance'],  PERM + ('S_running',))</w:t>
      </w:r>
    </w:p>
    <w:p>
      <w:pPr>
        <w:spacing w:after="0" w:line="240" w:lineRule="auto"/>
      </w:pPr>
      <w:r>
        <w:rPr>
          <w:rFonts w:ascii="Consolas" w:hAnsi="Consolas"/>
          <w:sz w:val="16"/>
        </w:rPr>
        <w:t xml:space="preserve">add('t_fwd_ok',   ['Advance'],  ['Retract'],  PERM + ('F_fwd',))</w:t>
      </w:r>
    </w:p>
    <w:p>
      <w:pPr>
        <w:spacing w:after="0" w:line="240" w:lineRule="auto"/>
      </w:pPr>
      <w:r>
        <w:rPr>
          <w:rFonts w:ascii="Consolas" w:hAnsi="Consolas"/>
          <w:sz w:val="16"/>
        </w:rPr>
        <w:t xml:space="preserve">add('t_home_ok',  ['Retract'],  ['SpinDown'], PERM + ('F_home',))</w:t>
      </w:r>
    </w:p>
    <w:p>
      <w:pPr>
        <w:spacing w:after="0" w:line="240" w:lineRule="auto"/>
      </w:pPr>
      <w:r>
        <w:rPr>
          <w:rFonts w:ascii="Consolas" w:hAnsi="Consolas"/>
          <w:sz w:val="16"/>
        </w:rPr>
        <w:t xml:space="preserve">add('t_stop_ok',  ['SpinDown'], ['Release'],  PERM + ('S_stopped',))</w:t>
      </w:r>
    </w:p>
    <w:p>
      <w:pPr>
        <w:spacing w:after="0" w:line="240" w:lineRule="auto"/>
      </w:pPr>
      <w:r>
        <w:rPr>
          <w:rFonts w:ascii="Consolas" w:hAnsi="Consolas"/>
          <w:sz w:val="16"/>
        </w:rPr>
        <w:t xml:space="preserve">add('t_complete', ['Release'],  ['Idle'],     PERM + ('C_open',))</w:t>
      </w:r>
    </w:p>
    <w:p>
      <w:pPr>
        <w:spacing w:after="0" w:line="240" w:lineRule="auto"/>
      </w:pPr>
      <w:r>
        <w:rPr>
          <w:rFonts w:ascii="Consolas" w:hAnsi="Consolas"/>
          <w:sz w:val="16"/>
        </w:rPr>
        <w:t xml:space="preserve"># controller: fault family from every active state</w:t>
      </w:r>
    </w:p>
    <w:p>
      <w:pPr>
        <w:spacing w:after="0" w:line="240" w:lineRule="auto"/>
      </w:pPr>
      <w:r>
        <w:rPr>
          <w:rFonts w:ascii="Consolas" w:hAnsi="Consolas"/>
          <w:sz w:val="16"/>
        </w:rPr>
        <w:t xml:space="preserve">for s in CTRL[1:7]:</w:t>
      </w:r>
    </w:p>
    <w:p>
      <w:pPr>
        <w:spacing w:after="0" w:line="240" w:lineRule="auto"/>
      </w:pPr>
      <w:r>
        <w:rPr>
          <w:rFonts w:ascii="Consolas" w:hAnsi="Consolas"/>
          <w:sz w:val="16"/>
        </w:rPr>
        <w:t xml:space="preserve">    add('f_%s_guard' % s, [s], ['Fault'], ('G_open',))</w:t>
      </w:r>
    </w:p>
    <w:p>
      <w:pPr>
        <w:spacing w:after="0" w:line="240" w:lineRule="auto"/>
      </w:pPr>
      <w:r>
        <w:rPr>
          <w:rFonts w:ascii="Consolas" w:hAnsi="Consolas"/>
          <w:sz w:val="16"/>
        </w:rPr>
        <w:t xml:space="preserve">    add('f_%s_press' % s, [s], ['Fault'], ('P_low',))</w:t>
      </w:r>
    </w:p>
    <w:p>
      <w:pPr>
        <w:spacing w:after="0" w:line="240" w:lineRule="auto"/>
      </w:pPr>
      <w:r>
        <w:rPr>
          <w:rFonts w:ascii="Consolas" w:hAnsi="Consolas"/>
          <w:sz w:val="16"/>
        </w:rPr>
        <w:t xml:space="preserve">    add('f_%s_abort' % s, [s], ['Fault'])          # movement deadline or operator Stop</w:t>
      </w:r>
    </w:p>
    <w:p>
      <w:pPr>
        <w:spacing w:after="0" w:line="240" w:lineRule="auto"/>
      </w:pPr>
      <w:r>
        <w:rPr>
          <w:rFonts w:ascii="Consolas" w:hAnsi="Consolas"/>
          <w:sz w:val="16"/>
        </w:rPr>
        <w:t xml:space="preserve">add('f_Advance_spin', ['Advance'], ['Fault'], ('S_stopped',))</w:t>
      </w:r>
    </w:p>
    <w:p>
      <w:pPr>
        <w:spacing w:after="0" w:line="240" w:lineRule="auto"/>
      </w:pPr>
      <w:r>
        <w:rPr>
          <w:rFonts w:ascii="Consolas" w:hAnsi="Consolas"/>
          <w:sz w:val="16"/>
        </w:rPr>
        <w:t xml:space="preserve">add('t_reset', ['Fault'], ['Idle'], PERM + ('C_open','F_home','S_stopped'))</w:t>
      </w:r>
    </w:p>
    <w:p>
      <w:pPr>
        <w:spacing w:after="0" w:line="240" w:lineRule="auto"/>
      </w:pPr>
      <w:r>
        <w:rPr>
          <w:rFonts w:ascii="Consolas" w:hAnsi="Consolas"/>
          <w:sz w:val="16"/>
        </w:rPr>
        <w:t xml:space="preserve"># plant: clamp cylinder (command tested, completion uncontrolled)</w:t>
      </w:r>
    </w:p>
    <w:p>
      <w:pPr>
        <w:spacing w:after="0" w:line="240" w:lineRule="auto"/>
      </w:pPr>
      <w:r>
        <w:rPr>
          <w:rFonts w:ascii="Consolas" w:hAnsi="Consolas"/>
          <w:sz w:val="16"/>
        </w:rPr>
        <w:t xml:space="preserve">add('t_ce1', ['C_open'],   ['C_moving'], PERM + ('Clamp',))</w:t>
      </w:r>
    </w:p>
    <w:p>
      <w:pPr>
        <w:spacing w:after="0" w:line="240" w:lineRule="auto"/>
      </w:pPr>
      <w:r>
        <w:rPr>
          <w:rFonts w:ascii="Consolas" w:hAnsi="Consolas"/>
          <w:sz w:val="16"/>
        </w:rPr>
        <w:t xml:space="preserve">add('t_ce2', ['C_moving'], ['C_closed'])</w:t>
      </w:r>
    </w:p>
    <w:p>
      <w:pPr>
        <w:spacing w:after="0" w:line="240" w:lineRule="auto"/>
      </w:pPr>
      <w:r>
        <w:rPr>
          <w:rFonts w:ascii="Consolas" w:hAnsi="Consolas"/>
          <w:sz w:val="16"/>
        </w:rPr>
        <w:t xml:space="preserve">add('t_cr2', ['C_moving'], ['C_open'])</w:t>
      </w:r>
    </w:p>
    <w:p>
      <w:pPr>
        <w:spacing w:after="0" w:line="240" w:lineRule="auto"/>
      </w:pPr>
      <w:r>
        <w:rPr>
          <w:rFonts w:ascii="Consolas" w:hAnsi="Consolas"/>
          <w:sz w:val="16"/>
        </w:rPr>
        <w:t xml:space="preserve">add('t_cr1', ['C_closed'], ['C_moving'], PERM + ('Release',))</w:t>
      </w:r>
    </w:p>
    <w:p>
      <w:pPr>
        <w:spacing w:after="0" w:line="240" w:lineRule="auto"/>
      </w:pPr>
      <w:r>
        <w:rPr>
          <w:rFonts w:ascii="Consolas" w:hAnsi="Consolas"/>
          <w:sz w:val="16"/>
        </w:rPr>
        <w:t xml:space="preserve">add('t_cr1_rec', ['C_closed'], ['C_moving'], PERM + ('Fault','F_home','S_stopped'))</w:t>
      </w:r>
    </w:p>
    <w:p>
      <w:pPr>
        <w:spacing w:after="0" w:line="240" w:lineRule="auto"/>
      </w:pPr>
      <w:r>
        <w:rPr>
          <w:rFonts w:ascii="Consolas" w:hAnsi="Consolas"/>
          <w:sz w:val="16"/>
        </w:rPr>
        <w:t xml:space="preserve"># plant: feed carriage</w:t>
      </w:r>
    </w:p>
    <w:p>
      <w:pPr>
        <w:spacing w:after="0" w:line="240" w:lineRule="auto"/>
      </w:pPr>
      <w:r>
        <w:rPr>
          <w:rFonts w:ascii="Consolas" w:hAnsi="Consolas"/>
          <w:sz w:val="16"/>
        </w:rPr>
        <w:t xml:space="preserve">add('t_fa1', ['F_home'],   ['F_moving'], PERM + ('Advance','C_closed','S_running'))</w:t>
      </w:r>
    </w:p>
    <w:p>
      <w:pPr>
        <w:spacing w:after="0" w:line="240" w:lineRule="auto"/>
      </w:pPr>
      <w:r>
        <w:rPr>
          <w:rFonts w:ascii="Consolas" w:hAnsi="Consolas"/>
          <w:sz w:val="16"/>
        </w:rPr>
        <w:t xml:space="preserve">add('t_fa2', ['F_moving'], ['F_fwd'])</w:t>
      </w:r>
    </w:p>
    <w:p>
      <w:pPr>
        <w:spacing w:after="0" w:line="240" w:lineRule="auto"/>
      </w:pPr>
      <w:r>
        <w:rPr>
          <w:rFonts w:ascii="Consolas" w:hAnsi="Consolas"/>
          <w:sz w:val="16"/>
        </w:rPr>
        <w:t xml:space="preserve">add('t_fb2', ['F_moving'], ['F_home'])</w:t>
      </w:r>
    </w:p>
    <w:p>
      <w:pPr>
        <w:spacing w:after="0" w:line="240" w:lineRule="auto"/>
      </w:pPr>
      <w:r>
        <w:rPr>
          <w:rFonts w:ascii="Consolas" w:hAnsi="Consolas"/>
          <w:sz w:val="16"/>
        </w:rPr>
        <w:t xml:space="preserve">add('t_fr1', ['F_fwd'],    ['F_moving'], PERM + ('Retract',))</w:t>
      </w:r>
    </w:p>
    <w:p>
      <w:pPr>
        <w:spacing w:after="0" w:line="240" w:lineRule="auto"/>
      </w:pPr>
      <w:r>
        <w:rPr>
          <w:rFonts w:ascii="Consolas" w:hAnsi="Consolas"/>
          <w:sz w:val="16"/>
        </w:rPr>
        <w:t xml:space="preserve">add('t_fr1_rec', ['F_fwd'], ['F_moving'], PERM + ('Fault',))</w:t>
      </w:r>
    </w:p>
    <w:p>
      <w:pPr>
        <w:spacing w:after="0" w:line="240" w:lineRule="auto"/>
      </w:pPr>
      <w:r>
        <w:rPr>
          <w:rFonts w:ascii="Consolas" w:hAnsi="Consolas"/>
          <w:sz w:val="16"/>
        </w:rPr>
        <w:t xml:space="preserve"># plant: spindle</w:t>
      </w:r>
    </w:p>
    <w:p>
      <w:pPr>
        <w:spacing w:after="0" w:line="240" w:lineRule="auto"/>
      </w:pPr>
      <w:r>
        <w:rPr>
          <w:rFonts w:ascii="Consolas" w:hAnsi="Consolas"/>
          <w:sz w:val="16"/>
        </w:rPr>
        <w:t xml:space="preserve">add('t_ss',     ['S_stopped'], ['S_running'], PERM + ('SpinUp',))</w:t>
      </w:r>
    </w:p>
    <w:p>
      <w:pPr>
        <w:spacing w:after="0" w:line="240" w:lineRule="auto"/>
      </w:pPr>
      <w:r>
        <w:rPr>
          <w:rFonts w:ascii="Consolas" w:hAnsi="Consolas"/>
          <w:sz w:val="16"/>
        </w:rPr>
        <w:t xml:space="preserve">add('t_sc',     ['S_running'], ['S_stopped'], ('SpinDown',))</w:t>
      </w:r>
    </w:p>
    <w:p>
      <w:pPr>
        <w:spacing w:after="0" w:line="240" w:lineRule="auto"/>
      </w:pPr>
      <w:r>
        <w:rPr>
          <w:rFonts w:ascii="Consolas" w:hAnsi="Consolas"/>
          <w:sz w:val="16"/>
        </w:rPr>
        <w:t xml:space="preserve">add('t_sc_rec', ['S_running'], ['S_stopped'], ('Fault',))</w:t>
      </w:r>
    </w:p>
    <w:p>
      <w:pPr>
        <w:spacing w:after="0" w:line="240" w:lineRule="auto"/>
      </w:pPr>
      <w:r>
        <w:rPr>
          <w:rFonts w:ascii="Consolas" w:hAnsi="Consolas"/>
          <w:sz w:val="16"/>
        </w:rPr>
        <w:t xml:space="preserve">add('t_strip',  ['S_running'], ['S_stopped'])   # drive trips or coasts without command</w:t>
      </w:r>
    </w:p>
    <w:p>
      <w:pPr>
        <w:spacing w:after="0" w:line="240" w:lineRule="auto"/>
      </w:pPr>
      <w:r>
        <w:rPr>
          <w:rFonts w:ascii="Consolas" w:hAnsi="Consolas"/>
          <w:sz w:val="16"/>
        </w:rPr>
        <w:t xml:space="preserve"># environment</w:t>
      </w:r>
    </w:p>
    <w:p>
      <w:pPr>
        <w:spacing w:after="0" w:line="240" w:lineRule="auto"/>
      </w:pPr>
      <w:r>
        <w:rPr>
          <w:rFonts w:ascii="Consolas" w:hAnsi="Consolas"/>
          <w:sz w:val="16"/>
        </w:rPr>
        <w:t xml:space="preserve">add('t_g_open', ['G_closed'], ['G_open']);  add('t_g_close', ['G_open'], ['G_closed'])</w:t>
      </w:r>
    </w:p>
    <w:p>
      <w:pPr>
        <w:spacing w:after="0" w:line="240" w:lineRule="auto"/>
      </w:pPr>
      <w:r>
        <w:rPr>
          <w:rFonts w:ascii="Consolas" w:hAnsi="Consolas"/>
          <w:sz w:val="16"/>
        </w:rPr>
        <w:t xml:space="preserve">add('t_p_drop', ['P_ok'], ['P_low']);       add('t_p_rise', ['P_low'], ['P_ok'])</w:t>
      </w:r>
    </w:p>
    <w:p>
      <w:pPr>
        <w:spacing w:after="0" w:line="240" w:lineRule="auto"/>
      </w:pPr>
      <w:r>
        <w:rPr>
          <w:rFonts w:ascii="Consolas" w:hAnsi="Consolas"/>
          <w:sz w:val="16"/>
        </w:rPr>
        <w:t xml:space="preserve"/>
      </w:r>
    </w:p>
    <w:p>
      <w:pPr>
        <w:spacing w:after="0" w:line="240" w:lineRule="auto"/>
      </w:pPr>
      <w:r>
        <w:rPr>
          <w:rFonts w:ascii="Consolas" w:hAnsi="Consolas"/>
          <w:sz w:val="16"/>
        </w:rPr>
        <w:t xml:space="preserve">idx = {p: i for i, p in enumerate(PLACES)}</w:t>
      </w:r>
    </w:p>
    <w:p>
      <w:pPr>
        <w:spacing w:after="0" w:line="240" w:lineRule="auto"/>
      </w:pPr>
      <w:r>
        <w:rPr>
          <w:rFonts w:ascii="Consolas" w:hAnsi="Consolas"/>
          <w:sz w:val="16"/>
        </w:rPr>
        <w:t xml:space="preserve">def fire(m, t):</w:t>
      </w:r>
    </w:p>
    <w:p>
      <w:pPr>
        <w:spacing w:after="0" w:line="240" w:lineRule="auto"/>
      </w:pPr>
      <w:r>
        <w:rPr>
          <w:rFonts w:ascii="Consolas" w:hAnsi="Consolas"/>
          <w:sz w:val="16"/>
        </w:rPr>
        <w:t xml:space="preserve">    pre, post, test = T[t]</w:t>
      </w:r>
    </w:p>
    <w:p>
      <w:pPr>
        <w:spacing w:after="0" w:line="240" w:lineRule="auto"/>
      </w:pPr>
      <w:r>
        <w:rPr>
          <w:rFonts w:ascii="Consolas" w:hAnsi="Consolas"/>
          <w:sz w:val="16"/>
        </w:rPr>
        <w:t xml:space="preserve">    if any(m[idx[p]] &lt; 1 for p in pre + test): return None</w:t>
      </w:r>
    </w:p>
    <w:p>
      <w:pPr>
        <w:spacing w:after="0" w:line="240" w:lineRule="auto"/>
      </w:pPr>
      <w:r>
        <w:rPr>
          <w:rFonts w:ascii="Consolas" w:hAnsi="Consolas"/>
          <w:sz w:val="16"/>
        </w:rPr>
        <w:t xml:space="preserve">    n = list(m)</w:t>
      </w:r>
    </w:p>
    <w:p>
      <w:pPr>
        <w:spacing w:after="0" w:line="240" w:lineRule="auto"/>
      </w:pPr>
      <w:r>
        <w:rPr>
          <w:rFonts w:ascii="Consolas" w:hAnsi="Consolas"/>
          <w:sz w:val="16"/>
        </w:rPr>
        <w:t xml:space="preserve">    for p in pre: n[idx[p]] -= 1</w:t>
      </w:r>
    </w:p>
    <w:p>
      <w:pPr>
        <w:spacing w:after="0" w:line="240" w:lineRule="auto"/>
      </w:pPr>
      <w:r>
        <w:rPr>
          <w:rFonts w:ascii="Consolas" w:hAnsi="Consolas"/>
          <w:sz w:val="16"/>
        </w:rPr>
        <w:t xml:space="preserve">    for p in post: n[idx[p]] += 1</w:t>
      </w:r>
    </w:p>
    <w:p>
      <w:pPr>
        <w:spacing w:after="0" w:line="240" w:lineRule="auto"/>
      </w:pPr>
      <w:r>
        <w:rPr>
          <w:rFonts w:ascii="Consolas" w:hAnsi="Consolas"/>
          <w:sz w:val="16"/>
        </w:rPr>
        <w:t xml:space="preserve">    return tuple(n)</w:t>
      </w:r>
    </w:p>
    <w:p>
      <w:pPr>
        <w:spacing w:after="0" w:line="240" w:lineRule="auto"/>
      </w:pPr>
      <w:r>
        <w:rPr>
          <w:rFonts w:ascii="Consolas" w:hAnsi="Consolas"/>
          <w:sz w:val="16"/>
        </w:rPr>
        <w:t xml:space="preserve">M0 = tuple(1 if p in ('Idle','C_open','F_home','S_stopped','G_closed','P_ok') else 0 for p in PLACES)</w:t>
      </w:r>
    </w:p>
    <w:p>
      <w:pPr>
        <w:spacing w:after="0" w:line="240" w:lineRule="auto"/>
      </w:pPr>
      <w:r>
        <w:rPr>
          <w:rFonts w:ascii="Consolas" w:hAnsi="Consolas"/>
          <w:sz w:val="16"/>
        </w:rPr>
        <w:t xml:space="preserve">seen = {M0: 0}; queue = deque([M0]); edges = []</w:t>
      </w:r>
    </w:p>
    <w:p>
      <w:pPr>
        <w:spacing w:after="0" w:line="240" w:lineRule="auto"/>
      </w:pPr>
      <w:r>
        <w:rPr>
          <w:rFonts w:ascii="Consolas" w:hAnsi="Consolas"/>
          <w:sz w:val="16"/>
        </w:rPr>
        <w:t xml:space="preserve">while queue:</w:t>
      </w:r>
    </w:p>
    <w:p>
      <w:pPr>
        <w:spacing w:after="0" w:line="240" w:lineRule="auto"/>
      </w:pPr>
      <w:r>
        <w:rPr>
          <w:rFonts w:ascii="Consolas" w:hAnsi="Consolas"/>
          <w:sz w:val="16"/>
        </w:rPr>
        <w:t xml:space="preserve">    m = queue.popleft()</w:t>
      </w:r>
    </w:p>
    <w:p>
      <w:pPr>
        <w:spacing w:after="0" w:line="240" w:lineRule="auto"/>
      </w:pPr>
      <w:r>
        <w:rPr>
          <w:rFonts w:ascii="Consolas" w:hAnsi="Consolas"/>
          <w:sz w:val="16"/>
        </w:rPr>
        <w:t xml:space="preserve">    for t in T:</w:t>
      </w:r>
    </w:p>
    <w:p>
      <w:pPr>
        <w:spacing w:after="0" w:line="240" w:lineRule="auto"/>
      </w:pPr>
      <w:r>
        <w:rPr>
          <w:rFonts w:ascii="Consolas" w:hAnsi="Consolas"/>
          <w:sz w:val="16"/>
        </w:rPr>
        <w:t xml:space="preserve">        n = fire(m, t)</w:t>
      </w:r>
    </w:p>
    <w:p>
      <w:pPr>
        <w:spacing w:after="0" w:line="240" w:lineRule="auto"/>
      </w:pPr>
      <w:r>
        <w:rPr>
          <w:rFonts w:ascii="Consolas" w:hAnsi="Consolas"/>
          <w:sz w:val="16"/>
        </w:rPr>
        <w:t xml:space="preserve">        if n is None: continue</w:t>
      </w:r>
    </w:p>
    <w:p>
      <w:pPr>
        <w:spacing w:after="0" w:line="240" w:lineRule="auto"/>
      </w:pPr>
      <w:r>
        <w:rPr>
          <w:rFonts w:ascii="Consolas" w:hAnsi="Consolas"/>
          <w:sz w:val="16"/>
        </w:rPr>
        <w:t xml:space="preserve">        if n not in seen: seen[n] = len(seen); queue.append(n)</w:t>
      </w:r>
    </w:p>
    <w:p>
      <w:pPr>
        <w:spacing w:after="0" w:line="240" w:lineRule="auto"/>
      </w:pPr>
      <w:r>
        <w:rPr>
          <w:rFonts w:ascii="Consolas" w:hAnsi="Consolas"/>
          <w:sz w:val="16"/>
        </w:rPr>
        <w:t xml:space="preserve">        edges.append((m, t, n))</w:t>
      </w:r>
    </w:p>
    <w:p>
      <w:pPr>
        <w:spacing w:after="0" w:line="240" w:lineRule="auto"/>
      </w:pPr>
      <w:r>
        <w:rPr>
          <w:rFonts w:ascii="Consolas" w:hAnsi="Consolas"/>
          <w:sz w:val="16"/>
        </w:rPr>
        <w:t xml:space="preserve">R = list(seen)</w:t>
      </w:r>
    </w:p>
    <w:p>
      <w:pPr>
        <w:spacing w:after="0" w:line="240" w:lineRule="auto"/>
      </w:pPr>
      <w:r>
        <w:rPr>
          <w:rFonts w:ascii="Consolas" w:hAnsi="Consolas"/>
          <w:sz w:val="16"/>
        </w:rPr>
        <w:t xml:space="preserve">def has(m, *ps): return all(m[idx[p]] == 1 for p in ps)</w:t>
      </w:r>
    </w:p>
    <w:p>
      <w:pPr>
        <w:spacing w:after="0" w:line="240" w:lineRule="auto"/>
      </w:pPr>
      <w:r>
        <w:rPr>
          <w:rFonts w:ascii="Consolas" w:hAnsi="Consolas"/>
          <w:sz w:val="16"/>
        </w:rPr>
        <w:t xml:space="preserve">def ctrl(m): return [p for p in CTRL if m[idx[p]]][0]</w:t>
      </w:r>
    </w:p>
    <w:p>
      <w:pPr>
        <w:spacing w:after="0" w:line="240" w:lineRule="auto"/>
      </w:pPr>
      <w:r>
        <w:rPr>
          <w:rFonts w:ascii="Consolas" w:hAnsi="Consolas"/>
          <w:sz w:val="16"/>
        </w:rPr>
        <w:t xml:space="preserve">print('places', len(PLACES), 'transitions', len(T))</w:t>
      </w:r>
    </w:p>
    <w:p>
      <w:pPr>
        <w:spacing w:after="0" w:line="240" w:lineRule="auto"/>
      </w:pPr>
      <w:r>
        <w:rPr>
          <w:rFonts w:ascii="Consolas" w:hAnsi="Consolas"/>
          <w:sz w:val="16"/>
        </w:rPr>
        <w:t xml:space="preserve">print('reachable markings', len(R), 'arcs', len(edges), 'bound', max(max(m) for m in R))</w:t>
      </w:r>
    </w:p>
    <w:p>
      <w:pPr>
        <w:spacing w:after="0" w:line="240" w:lineRule="auto"/>
      </w:pPr>
      <w:r>
        <w:rPr>
          <w:rFonts w:ascii="Consolas" w:hAnsi="Consolas"/>
          <w:sz w:val="16"/>
        </w:rPr>
        <w:t xml:space="preserve"># P-invariants: a weight vector x with x.C = 0 keeps x.M constant in every reachable marking</w:t>
      </w:r>
    </w:p>
    <w:p>
      <w:pPr>
        <w:spacing w:after="0" w:line="240" w:lineRule="auto"/>
      </w:pPr>
      <w:r>
        <w:rPr>
          <w:rFonts w:ascii="Consolas" w:hAnsi="Consolas"/>
          <w:sz w:val="16"/>
        </w:rPr>
        <w:t xml:space="preserve">C = {t: {p: 0 for p in PLACES} for t in T}</w:t>
      </w:r>
    </w:p>
    <w:p>
      <w:pPr>
        <w:spacing w:after="0" w:line="240" w:lineRule="auto"/>
      </w:pPr>
      <w:r>
        <w:rPr>
          <w:rFonts w:ascii="Consolas" w:hAnsi="Consolas"/>
          <w:sz w:val="16"/>
        </w:rPr>
        <w:t xml:space="preserve">for t, (pre, post, test) in T.items():</w:t>
      </w:r>
    </w:p>
    <w:p>
      <w:pPr>
        <w:spacing w:after="0" w:line="240" w:lineRule="auto"/>
      </w:pPr>
      <w:r>
        <w:rPr>
          <w:rFonts w:ascii="Consolas" w:hAnsi="Consolas"/>
          <w:sz w:val="16"/>
        </w:rPr>
        <w:t xml:space="preserve">    for p in pre:  C[t][p] -= 1</w:t>
      </w:r>
    </w:p>
    <w:p>
      <w:pPr>
        <w:spacing w:after="0" w:line="240" w:lineRule="auto"/>
      </w:pPr>
      <w:r>
        <w:rPr>
          <w:rFonts w:ascii="Consolas" w:hAnsi="Consolas"/>
          <w:sz w:val="16"/>
        </w:rPr>
        <w:t xml:space="preserve">    for p in post: C[t][p] += 1</w:t>
      </w:r>
    </w:p>
    <w:p>
      <w:pPr>
        <w:spacing w:after="0" w:line="240" w:lineRule="auto"/>
      </w:pPr>
      <w:r>
        <w:rPr>
          <w:rFonts w:ascii="Consolas" w:hAnsi="Consolas"/>
          <w:sz w:val="16"/>
        </w:rPr>
        <w:t xml:space="preserve">groups = {'controller': CTRL, 'clamp': PLANT[0:3], 'feed': PLANT[3:6],</w:t>
      </w:r>
    </w:p>
    <w:p>
      <w:pPr>
        <w:spacing w:after="0" w:line="240" w:lineRule="auto"/>
      </w:pPr>
      <w:r>
        <w:rPr>
          <w:rFonts w:ascii="Consolas" w:hAnsi="Consolas"/>
          <w:sz w:val="16"/>
        </w:rPr>
        <w:t xml:space="preserve">          'spindle': PLANT[6:8], 'guard': PLANT[8:10], 'pressure': PLANT[10:12]}</w:t>
      </w:r>
    </w:p>
    <w:p>
      <w:pPr>
        <w:spacing w:after="0" w:line="240" w:lineRule="auto"/>
      </w:pPr>
      <w:r>
        <w:rPr>
          <w:rFonts w:ascii="Consolas" w:hAnsi="Consolas"/>
          <w:sz w:val="16"/>
        </w:rPr>
        <w:t xml:space="preserve">for g, ps in groups.items():</w:t>
      </w:r>
    </w:p>
    <w:p>
      <w:pPr>
        <w:spacing w:after="0" w:line="240" w:lineRule="auto"/>
      </w:pPr>
      <w:r>
        <w:rPr>
          <w:rFonts w:ascii="Consolas" w:hAnsi="Consolas"/>
          <w:sz w:val="16"/>
        </w:rPr>
        <w:t xml:space="preserve">    structural = all(sum(C[t][p] for p in ps) == 0 for t in T)</w:t>
      </w:r>
    </w:p>
    <w:p>
      <w:pPr>
        <w:spacing w:after="0" w:line="240" w:lineRule="auto"/>
      </w:pPr>
      <w:r>
        <w:rPr>
          <w:rFonts w:ascii="Consolas" w:hAnsi="Consolas"/>
          <w:sz w:val="16"/>
        </w:rPr>
        <w:t xml:space="preserve">    print('P-invariant', g, 'x.C = 0:', structural, 'token sum', {sum(m[idx[p]] for p in ps) for m in R})</w:t>
      </w:r>
    </w:p>
    <w:p>
      <w:pPr>
        <w:spacing w:after="0" w:line="240" w:lineRule="auto"/>
      </w:pPr>
      <w:r>
        <w:rPr>
          <w:rFonts w:ascii="Consolas" w:hAnsi="Consolas"/>
          <w:sz w:val="16"/>
        </w:rPr>
        <w:t xml:space="preserve"># T-invariant: the firing count vector of one nominal cycle satisfies C.y = 0</w:t>
      </w:r>
    </w:p>
    <w:p>
      <w:pPr>
        <w:spacing w:after="0" w:line="240" w:lineRule="auto"/>
      </w:pPr>
      <w:r>
        <w:rPr>
          <w:rFonts w:ascii="Consolas" w:hAnsi="Consolas"/>
          <w:sz w:val="16"/>
        </w:rPr>
        <w:t xml:space="preserve">cycle = ['t_start','t_ce1','t_ce2','t_clamp_ok','t_ss','t_spin_ok','t_fa1','t_fa2','t_fwd_ok',</w:t>
      </w:r>
    </w:p>
    <w:p>
      <w:pPr>
        <w:spacing w:after="0" w:line="240" w:lineRule="auto"/>
      </w:pPr>
      <w:r>
        <w:rPr>
          <w:rFonts w:ascii="Consolas" w:hAnsi="Consolas"/>
          <w:sz w:val="16"/>
        </w:rPr>
        <w:t xml:space="preserve">         't_fr1','t_fb2','t_home_ok','t_sc','t_stop_ok','t_cr1','t_cr2','t_complete']</w:t>
      </w:r>
    </w:p>
    <w:p>
      <w:pPr>
        <w:spacing w:after="0" w:line="240" w:lineRule="auto"/>
      </w:pPr>
      <w:r>
        <w:rPr>
          <w:rFonts w:ascii="Consolas" w:hAnsi="Consolas"/>
          <w:sz w:val="16"/>
        </w:rPr>
        <w:t xml:space="preserve">print('T-invariant nominal cycle C.y = 0:', all(sum(C[t][p] for t in cycle) == 0 for p in PLACES),</w:t>
      </w:r>
    </w:p>
    <w:p>
      <w:pPr>
        <w:spacing w:after="0" w:line="240" w:lineRule="auto"/>
      </w:pPr>
      <w:r>
        <w:rPr>
          <w:rFonts w:ascii="Consolas" w:hAnsi="Consolas"/>
          <w:sz w:val="16"/>
        </w:rPr>
        <w:t xml:space="preserve">      len(cycle), 'firings')</w:t>
      </w:r>
    </w:p>
    <w:p>
      <w:pPr>
        <w:spacing w:after="0" w:line="240" w:lineRule="auto"/>
      </w:pPr>
      <w:r>
        <w:rPr>
          <w:rFonts w:ascii="Consolas" w:hAnsi="Consolas"/>
          <w:sz w:val="16"/>
        </w:rPr>
        <w:t xml:space="preserve">m = M0</w:t>
      </w:r>
    </w:p>
    <w:p>
      <w:pPr>
        <w:spacing w:after="0" w:line="240" w:lineRule="auto"/>
      </w:pPr>
      <w:r>
        <w:rPr>
          <w:rFonts w:ascii="Consolas" w:hAnsi="Consolas"/>
          <w:sz w:val="16"/>
        </w:rPr>
        <w:t xml:space="preserve">for t in cycle: m = fire(m, t)</w:t>
      </w:r>
    </w:p>
    <w:p>
      <w:pPr>
        <w:spacing w:after="0" w:line="240" w:lineRule="auto"/>
      </w:pPr>
      <w:r>
        <w:rPr>
          <w:rFonts w:ascii="Consolas" w:hAnsi="Consolas"/>
          <w:sz w:val="16"/>
        </w:rPr>
        <w:t xml:space="preserve">print('nominal cycle fires from M0 and returns to M0:', m == M0)</w:t>
      </w:r>
    </w:p>
    <w:p>
      <w:pPr>
        <w:spacing w:after="0" w:line="240" w:lineRule="auto"/>
      </w:pPr>
      <w:r>
        <w:rPr>
          <w:rFonts w:ascii="Consolas" w:hAnsi="Consolas"/>
          <w:sz w:val="16"/>
        </w:rPr>
        <w:t xml:space="preserve"># safety properties checked over every reachable marking or arc</w:t>
      </w:r>
    </w:p>
    <w:p>
      <w:pPr>
        <w:spacing w:after="0" w:line="240" w:lineRule="auto"/>
      </w:pPr>
      <w:r>
        <w:rPr>
          <w:rFonts w:ascii="Consolas" w:hAnsi="Consolas"/>
          <w:sz w:val="16"/>
        </w:rPr>
        <w:t xml:space="preserve">S1 = all(has(m,'C_closed') for m in R if not has(m,'F_home'))</w:t>
      </w:r>
    </w:p>
    <w:p>
      <w:pPr>
        <w:spacing w:after="0" w:line="240" w:lineRule="auto"/>
      </w:pPr>
      <w:r>
        <w:rPr>
          <w:rFonts w:ascii="Consolas" w:hAnsi="Consolas"/>
          <w:sz w:val="16"/>
        </w:rPr>
        <w:t xml:space="preserve">S2 = all(has(m,'C_closed') for m in R if has(m,'S_running'))</w:t>
      </w:r>
    </w:p>
    <w:p>
      <w:pPr>
        <w:spacing w:after="0" w:line="240" w:lineRule="auto"/>
      </w:pPr>
      <w:r>
        <w:rPr>
          <w:rFonts w:ascii="Consolas" w:hAnsi="Consolas"/>
          <w:sz w:val="16"/>
        </w:rPr>
        <w:t xml:space="preserve">S3 = all(has(m,'S_stopped') for m in R if has(m,'Release'))</w:t>
      </w:r>
    </w:p>
    <w:p>
      <w:pPr>
        <w:spacing w:after="0" w:line="240" w:lineRule="auto"/>
      </w:pPr>
      <w:r>
        <w:rPr>
          <w:rFonts w:ascii="Consolas" w:hAnsi="Consolas"/>
          <w:sz w:val="16"/>
        </w:rPr>
        <w:t xml:space="preserve">S4 = all(has(m,'C_closed','S_running','G_closed','P_ok') for (m,t,n) in edges if t == 't_fa1')</w:t>
      </w:r>
    </w:p>
    <w:p>
      <w:pPr>
        <w:spacing w:after="0" w:line="240" w:lineRule="auto"/>
      </w:pPr>
      <w:r>
        <w:rPr>
          <w:rFonts w:ascii="Consolas" w:hAnsi="Consolas"/>
          <w:sz w:val="16"/>
        </w:rPr>
        <w:t xml:space="preserve">S5 = all(has(m,'C_closed') for m in R if ctrl(m) in ('SpinUp','Advance','Retract','SpinDown'))</w:t>
      </w:r>
    </w:p>
    <w:p>
      <w:pPr>
        <w:spacing w:after="0" w:line="240" w:lineRule="auto"/>
      </w:pPr>
      <w:r>
        <w:rPr>
          <w:rFonts w:ascii="Consolas" w:hAnsi="Consolas"/>
          <w:sz w:val="16"/>
        </w:rPr>
        <w:t xml:space="preserve">S6 = all(ctrl(m) in ('Advance','Retract','Fault') for m in R if not has(m,'F_home'))</w:t>
      </w:r>
    </w:p>
    <w:p>
      <w:pPr>
        <w:spacing w:after="0" w:line="240" w:lineRule="auto"/>
      </w:pPr>
      <w:r>
        <w:rPr>
          <w:rFonts w:ascii="Consolas" w:hAnsi="Consolas"/>
          <w:sz w:val="16"/>
        </w:rPr>
        <w:t xml:space="preserve">print('S1 feed away from home =&gt; clamp closed', S1)</w:t>
      </w:r>
    </w:p>
    <w:p>
      <w:pPr>
        <w:spacing w:after="0" w:line="240" w:lineRule="auto"/>
      </w:pPr>
      <w:r>
        <w:rPr>
          <w:rFonts w:ascii="Consolas" w:hAnsi="Consolas"/>
          <w:sz w:val="16"/>
        </w:rPr>
        <w:t xml:space="preserve">print('S2 spindle running =&gt; clamp closed', S2)</w:t>
      </w:r>
    </w:p>
    <w:p>
      <w:pPr>
        <w:spacing w:after="0" w:line="240" w:lineRule="auto"/>
      </w:pPr>
      <w:r>
        <w:rPr>
          <w:rFonts w:ascii="Consolas" w:hAnsi="Consolas"/>
          <w:sz w:val="16"/>
        </w:rPr>
        <w:t xml:space="preserve">print('S3 Release =&gt; spindle stopped', S3)</w:t>
      </w:r>
    </w:p>
    <w:p>
      <w:pPr>
        <w:spacing w:after="0" w:line="240" w:lineRule="auto"/>
      </w:pPr>
      <w:r>
        <w:rPr>
          <w:rFonts w:ascii="Consolas" w:hAnsi="Consolas"/>
          <w:sz w:val="16"/>
        </w:rPr>
        <w:t xml:space="preserve">print('S4 feed advance fires only with guard, pressure, clamp and spindle', S4)</w:t>
      </w:r>
    </w:p>
    <w:p>
      <w:pPr>
        <w:spacing w:after="0" w:line="240" w:lineRule="auto"/>
      </w:pPr>
      <w:r>
        <w:rPr>
          <w:rFonts w:ascii="Consolas" w:hAnsi="Consolas"/>
          <w:sz w:val="16"/>
        </w:rPr>
        <w:t xml:space="preserve">print('S5 SpinUp, Advance, Retract, SpinDown =&gt; clamp closed', S5)</w:t>
      </w:r>
    </w:p>
    <w:p>
      <w:pPr>
        <w:spacing w:after="0" w:line="240" w:lineRule="auto"/>
      </w:pPr>
      <w:r>
        <w:rPr>
          <w:rFonts w:ascii="Consolas" w:hAnsi="Consolas"/>
          <w:sz w:val="16"/>
        </w:rPr>
        <w:t xml:space="preserve">print('S6 feed away from home =&gt; Advance, Retract or Fault', S6)</w:t>
      </w:r>
    </w:p>
    <w:p>
      <w:pPr>
        <w:spacing w:after="0" w:line="240" w:lineRule="auto"/>
      </w:pPr>
      <w:r>
        <w:rPr>
          <w:rFonts w:ascii="Consolas" w:hAnsi="Consolas"/>
          <w:sz w:val="16"/>
        </w:rPr>
        <w:t xml:space="preserve"># one step response: a permissive lost in an active state enables a fault transition at once,</w:t>
      </w:r>
    </w:p>
    <w:p>
      <w:pPr>
        <w:spacing w:after="0" w:line="240" w:lineRule="auto"/>
      </w:pPr>
      <w:r>
        <w:rPr>
          <w:rFonts w:ascii="Consolas" w:hAnsi="Consolas"/>
          <w:sz w:val="16"/>
        </w:rPr>
        <w:t xml:space="preserve"># and no energizing step (controller progression or commanded movement) is enabled</w:t>
      </w:r>
    </w:p>
    <w:p>
      <w:pPr>
        <w:spacing w:after="0" w:line="240" w:lineRule="auto"/>
      </w:pPr>
      <w:r>
        <w:rPr>
          <w:rFonts w:ascii="Consolas" w:hAnsi="Consolas"/>
          <w:sz w:val="16"/>
        </w:rPr>
        <w:t xml:space="preserve">lost = [m for m in R if ctrl(m) not in ('Idle','Fault') and (has(m,'G_open') or has(m,'P_low'))]</w:t>
      </w:r>
    </w:p>
    <w:p>
      <w:pPr>
        <w:spacing w:after="0" w:line="240" w:lineRule="auto"/>
      </w:pPr>
      <w:r>
        <w:rPr>
          <w:rFonts w:ascii="Consolas" w:hAnsi="Consolas"/>
          <w:sz w:val="16"/>
        </w:rPr>
        <w:t xml:space="preserve">fault_ready = all(any(t.startswith('f_') for (mm,t,n) in edges if mm == m) for m in lost)</w:t>
      </w:r>
    </w:p>
    <w:p>
      <w:pPr>
        <w:spacing w:after="0" w:line="240" w:lineRule="auto"/>
      </w:pPr>
      <w:r>
        <w:rPr>
          <w:rFonts w:ascii="Consolas" w:hAnsi="Consolas"/>
          <w:sz w:val="16"/>
        </w:rPr>
        <w:t xml:space="preserve">energizing = [t for t,(pre,post,test) in T.items() if 'G_closed' in test]</w:t>
      </w:r>
    </w:p>
    <w:p>
      <w:pPr>
        <w:spacing w:after="0" w:line="240" w:lineRule="auto"/>
      </w:pPr>
      <w:r>
        <w:rPr>
          <w:rFonts w:ascii="Consolas" w:hAnsi="Consolas"/>
          <w:sz w:val="16"/>
        </w:rPr>
        <w:t xml:space="preserve">leak = sorted({t for m in lost for (mm,t,n) in edges if mm == m and t in energizing})</w:t>
      </w:r>
    </w:p>
    <w:p>
      <w:pPr>
        <w:spacing w:after="0" w:line="240" w:lineRule="auto"/>
      </w:pPr>
      <w:r>
        <w:rPr>
          <w:rFonts w:ascii="Consolas" w:hAnsi="Consolas"/>
          <w:sz w:val="16"/>
        </w:rPr>
        <w:t xml:space="preserve">print('markings with a permissive lost in an active state', len(lost),</w:t>
      </w:r>
    </w:p>
    <w:p>
      <w:pPr>
        <w:spacing w:after="0" w:line="240" w:lineRule="auto"/>
      </w:pPr>
      <w:r>
        <w:rPr>
          <w:rFonts w:ascii="Consolas" w:hAnsi="Consolas"/>
          <w:sz w:val="16"/>
        </w:rPr>
        <w:t xml:space="preserve">      '| fault transition enabled in all:', fault_ready, '| energizing steps enabled:', leak)</w:t>
      </w:r>
    </w:p>
    <w:p>
      <w:pPr>
        <w:spacing w:after="0" w:line="240" w:lineRule="auto"/>
      </w:pPr>
      <w:r>
        <w:rPr>
          <w:rFonts w:ascii="Consolas" w:hAnsi="Consolas"/>
          <w:sz w:val="16"/>
        </w:rPr>
        <w:t xml:space="preserve"># deadlock freedom, dead transitions, reversibility (M0 is a home state, which implies liveness)</w:t>
      </w:r>
    </w:p>
    <w:p>
      <w:pPr>
        <w:spacing w:after="0" w:line="240" w:lineRule="auto"/>
      </w:pPr>
      <w:r>
        <w:rPr>
          <w:rFonts w:ascii="Consolas" w:hAnsi="Consolas"/>
          <w:sz w:val="16"/>
        </w:rPr>
        <w:t xml:space="preserve">dead = [m for m in R if not any(fire(m, t) for t in T)]</w:t>
      </w:r>
    </w:p>
    <w:p>
      <w:pPr>
        <w:spacing w:after="0" w:line="240" w:lineRule="auto"/>
      </w:pPr>
      <w:r>
        <w:rPr>
          <w:rFonts w:ascii="Consolas" w:hAnsi="Consolas"/>
          <w:sz w:val="16"/>
        </w:rPr>
        <w:t xml:space="preserve">fired = {t for (m,t,n) in edges}</w:t>
      </w:r>
    </w:p>
    <w:p>
      <w:pPr>
        <w:spacing w:after="0" w:line="240" w:lineRule="auto"/>
      </w:pPr>
      <w:r>
        <w:rPr>
          <w:rFonts w:ascii="Consolas" w:hAnsi="Consolas"/>
          <w:sz w:val="16"/>
        </w:rPr>
        <w:t xml:space="preserve">rev = {}</w:t>
      </w:r>
    </w:p>
    <w:p>
      <w:pPr>
        <w:spacing w:after="0" w:line="240" w:lineRule="auto"/>
      </w:pPr>
      <w:r>
        <w:rPr>
          <w:rFonts w:ascii="Consolas" w:hAnsi="Consolas"/>
          <w:sz w:val="16"/>
        </w:rPr>
        <w:t xml:space="preserve">for (m,t,n) in edges: rev.setdefault(n, []).append(m)</w:t>
      </w:r>
    </w:p>
    <w:p>
      <w:pPr>
        <w:spacing w:after="0" w:line="240" w:lineRule="auto"/>
      </w:pPr>
      <w:r>
        <w:rPr>
          <w:rFonts w:ascii="Consolas" w:hAnsi="Consolas"/>
          <w:sz w:val="16"/>
        </w:rPr>
        <w:t xml:space="preserve">back = {M0}; q = deque([M0])</w:t>
      </w:r>
    </w:p>
    <w:p>
      <w:pPr>
        <w:spacing w:after="0" w:line="240" w:lineRule="auto"/>
      </w:pPr>
      <w:r>
        <w:rPr>
          <w:rFonts w:ascii="Consolas" w:hAnsi="Consolas"/>
          <w:sz w:val="16"/>
        </w:rPr>
        <w:t xml:space="preserve">while q:</w:t>
      </w:r>
    </w:p>
    <w:p>
      <w:pPr>
        <w:spacing w:after="0" w:line="240" w:lineRule="auto"/>
      </w:pPr>
      <w:r>
        <w:rPr>
          <w:rFonts w:ascii="Consolas" w:hAnsi="Consolas"/>
          <w:sz w:val="16"/>
        </w:rPr>
        <w:t xml:space="preserve">    x = q.popleft()</w:t>
      </w:r>
    </w:p>
    <w:p>
      <w:pPr>
        <w:spacing w:after="0" w:line="240" w:lineRule="auto"/>
      </w:pPr>
      <w:r>
        <w:rPr>
          <w:rFonts w:ascii="Consolas" w:hAnsi="Consolas"/>
          <w:sz w:val="16"/>
        </w:rPr>
        <w:t xml:space="preserve">    for y in rev.get(x, []):</w:t>
      </w:r>
    </w:p>
    <w:p>
      <w:pPr>
        <w:spacing w:after="0" w:line="240" w:lineRule="auto"/>
      </w:pPr>
      <w:r>
        <w:rPr>
          <w:rFonts w:ascii="Consolas" w:hAnsi="Consolas"/>
          <w:sz w:val="16"/>
        </w:rPr>
        <w:t xml:space="preserve">        if y not in back: back.add(y); q.append(y)</w:t>
      </w:r>
    </w:p>
    <w:p>
      <w:pPr>
        <w:spacing w:after="0" w:line="240" w:lineRule="auto"/>
      </w:pPr>
      <w:r>
        <w:rPr>
          <w:rFonts w:ascii="Consolas" w:hAnsi="Consolas"/>
          <w:sz w:val="16"/>
        </w:rPr>
        <w:t xml:space="preserve">print('dead markings', len(dead), '| transitions never fired', sorted(set(T) - fired))</w:t>
      </w:r>
    </w:p>
    <w:p>
      <w:pPr>
        <w:spacing w:after="0" w:line="240" w:lineRule="auto"/>
      </w:pPr>
      <w:r>
        <w:rPr>
          <w:rFonts w:ascii="Consolas" w:hAnsi="Consolas"/>
          <w:sz w:val="16"/>
        </w:rPr>
        <w:t xml:space="preserve">print('M0 reachable from every reachable marking (reversible):', len(back) == len(R))</w:t>
      </w:r>
    </w:p>
    <w:p>
      <w:pPr>
        <w:spacing w:after="0" w:line="240" w:lineRule="auto"/>
      </w:pPr>
      <w:r>
        <w:rPr>
          <w:rFonts w:ascii="Consolas" w:hAnsi="Consolas"/>
          <w:sz w:val="16"/>
        </w:rPr>
        <w:t xml:space="preserve">print('markings per controller place', {s: sum(1 for m in R if ctrl(m) == s) for s in CTRL})</w:t>
      </w:r>
    </w:p>
    <w:p>
      <w:pPr>
        <w:spacing w:after="0"/>
      </w:pPr>
    </w:p>
    <w:p>
      <w:pPr>
        <w:pStyle w:val="Heading2"/>
      </w:pPr>
      <w:r>
        <w:t>I.2 Output of the reachability analysis</w:t>
      </w:r>
    </w:p>
    <w:p>
      <w:r>
        <w:t xml:space="preserve">Running the listing produced the following lines. They are computer generated results about the model and do not describe a physical machine.</w:t>
      </w:r>
    </w:p>
    <w:p>
      <w:pPr>
        <w:spacing w:after="0" w:line="240" w:lineRule="auto"/>
      </w:pPr>
      <w:r>
        <w:rPr>
          <w:rFonts w:ascii="Consolas" w:hAnsi="Consolas"/>
          <w:sz w:val="16"/>
        </w:rPr>
        <w:t xml:space="preserve">places 20 transitions 45</w:t>
      </w:r>
    </w:p>
    <w:p>
      <w:pPr>
        <w:spacing w:after="0" w:line="240" w:lineRule="auto"/>
      </w:pPr>
      <w:r>
        <w:rPr>
          <w:rFonts w:ascii="Consolas" w:hAnsi="Consolas"/>
          <w:sz w:val="16"/>
        </w:rPr>
        <w:t xml:space="preserve">reachable markings 124 arcs 587 bound 1</w:t>
      </w:r>
    </w:p>
    <w:p>
      <w:pPr>
        <w:spacing w:after="0" w:line="240" w:lineRule="auto"/>
      </w:pPr>
      <w:r>
        <w:rPr>
          <w:rFonts w:ascii="Consolas" w:hAnsi="Consolas"/>
          <w:sz w:val="16"/>
        </w:rPr>
        <w:t xml:space="preserve">P-invariant controller x.C = 0: True token sum {1}</w:t>
      </w:r>
    </w:p>
    <w:p>
      <w:pPr>
        <w:spacing w:after="0" w:line="240" w:lineRule="auto"/>
      </w:pPr>
      <w:r>
        <w:rPr>
          <w:rFonts w:ascii="Consolas" w:hAnsi="Consolas"/>
          <w:sz w:val="16"/>
        </w:rPr>
        <w:t xml:space="preserve">P-invariant clamp x.C = 0: True token sum {1}</w:t>
      </w:r>
    </w:p>
    <w:p>
      <w:pPr>
        <w:spacing w:after="0" w:line="240" w:lineRule="auto"/>
      </w:pPr>
      <w:r>
        <w:rPr>
          <w:rFonts w:ascii="Consolas" w:hAnsi="Consolas"/>
          <w:sz w:val="16"/>
        </w:rPr>
        <w:t xml:space="preserve">P-invariant feed x.C = 0: True token sum {1}</w:t>
      </w:r>
    </w:p>
    <w:p>
      <w:pPr>
        <w:spacing w:after="0" w:line="240" w:lineRule="auto"/>
      </w:pPr>
      <w:r>
        <w:rPr>
          <w:rFonts w:ascii="Consolas" w:hAnsi="Consolas"/>
          <w:sz w:val="16"/>
        </w:rPr>
        <w:t xml:space="preserve">P-invariant spindle x.C = 0: True token sum {1}</w:t>
      </w:r>
    </w:p>
    <w:p>
      <w:pPr>
        <w:spacing w:after="0" w:line="240" w:lineRule="auto"/>
      </w:pPr>
      <w:r>
        <w:rPr>
          <w:rFonts w:ascii="Consolas" w:hAnsi="Consolas"/>
          <w:sz w:val="16"/>
        </w:rPr>
        <w:t xml:space="preserve">P-invariant guard x.C = 0: True token sum {1}</w:t>
      </w:r>
    </w:p>
    <w:p>
      <w:pPr>
        <w:spacing w:after="0" w:line="240" w:lineRule="auto"/>
      </w:pPr>
      <w:r>
        <w:rPr>
          <w:rFonts w:ascii="Consolas" w:hAnsi="Consolas"/>
          <w:sz w:val="16"/>
        </w:rPr>
        <w:t xml:space="preserve">P-invariant pressure x.C = 0: True token sum {1}</w:t>
      </w:r>
    </w:p>
    <w:p>
      <w:pPr>
        <w:spacing w:after="0" w:line="240" w:lineRule="auto"/>
      </w:pPr>
      <w:r>
        <w:rPr>
          <w:rFonts w:ascii="Consolas" w:hAnsi="Consolas"/>
          <w:sz w:val="16"/>
        </w:rPr>
        <w:t xml:space="preserve">T-invariant nominal cycle C.y = 0: True 17 firings</w:t>
      </w:r>
    </w:p>
    <w:p>
      <w:pPr>
        <w:spacing w:after="0" w:line="240" w:lineRule="auto"/>
      </w:pPr>
      <w:r>
        <w:rPr>
          <w:rFonts w:ascii="Consolas" w:hAnsi="Consolas"/>
          <w:sz w:val="16"/>
        </w:rPr>
        <w:t xml:space="preserve">nominal cycle fires from M0 and returns to M0: True</w:t>
      </w:r>
    </w:p>
    <w:p>
      <w:pPr>
        <w:spacing w:after="0" w:line="240" w:lineRule="auto"/>
      </w:pPr>
      <w:r>
        <w:rPr>
          <w:rFonts w:ascii="Consolas" w:hAnsi="Consolas"/>
          <w:sz w:val="16"/>
        </w:rPr>
        <w:t xml:space="preserve">S1 feed away from home =&gt; clamp closed True</w:t>
      </w:r>
    </w:p>
    <w:p>
      <w:pPr>
        <w:spacing w:after="0" w:line="240" w:lineRule="auto"/>
      </w:pPr>
      <w:r>
        <w:rPr>
          <w:rFonts w:ascii="Consolas" w:hAnsi="Consolas"/>
          <w:sz w:val="16"/>
        </w:rPr>
        <w:t xml:space="preserve">S2 spindle running =&gt; clamp closed True</w:t>
      </w:r>
    </w:p>
    <w:p>
      <w:pPr>
        <w:spacing w:after="0" w:line="240" w:lineRule="auto"/>
      </w:pPr>
      <w:r>
        <w:rPr>
          <w:rFonts w:ascii="Consolas" w:hAnsi="Consolas"/>
          <w:sz w:val="16"/>
        </w:rPr>
        <w:t xml:space="preserve">S3 Release =&gt; spindle stopped True</w:t>
      </w:r>
    </w:p>
    <w:p>
      <w:pPr>
        <w:spacing w:after="0" w:line="240" w:lineRule="auto"/>
      </w:pPr>
      <w:r>
        <w:rPr>
          <w:rFonts w:ascii="Consolas" w:hAnsi="Consolas"/>
          <w:sz w:val="16"/>
        </w:rPr>
        <w:t xml:space="preserve">S4 feed advance fires only with guard, pressure, clamp and spindle True</w:t>
      </w:r>
    </w:p>
    <w:p>
      <w:pPr>
        <w:spacing w:after="0" w:line="240" w:lineRule="auto"/>
      </w:pPr>
      <w:r>
        <w:rPr>
          <w:rFonts w:ascii="Consolas" w:hAnsi="Consolas"/>
          <w:sz w:val="16"/>
        </w:rPr>
        <w:t xml:space="preserve">S5 SpinUp, Advance, Retract, SpinDown =&gt; clamp closed True</w:t>
      </w:r>
    </w:p>
    <w:p>
      <w:pPr>
        <w:spacing w:after="0" w:line="240" w:lineRule="auto"/>
      </w:pPr>
      <w:r>
        <w:rPr>
          <w:rFonts w:ascii="Consolas" w:hAnsi="Consolas"/>
          <w:sz w:val="16"/>
        </w:rPr>
        <w:t xml:space="preserve">S6 feed away from home =&gt; Advance, Retract or Fault True</w:t>
      </w:r>
    </w:p>
    <w:p>
      <w:pPr>
        <w:spacing w:after="0" w:line="240" w:lineRule="auto"/>
      </w:pPr>
      <w:r>
        <w:rPr>
          <w:rFonts w:ascii="Consolas" w:hAnsi="Consolas"/>
          <w:sz w:val="16"/>
        </w:rPr>
        <w:t xml:space="preserve">markings with a permissive lost in an active state 66 | fault transition enabled in all: True | energizing steps enabled: []</w:t>
      </w:r>
    </w:p>
    <w:p>
      <w:pPr>
        <w:spacing w:after="0" w:line="240" w:lineRule="auto"/>
      </w:pPr>
      <w:r>
        <w:rPr>
          <w:rFonts w:ascii="Consolas" w:hAnsi="Consolas"/>
          <w:sz w:val="16"/>
        </w:rPr>
        <w:t xml:space="preserve">dead markings 0 | transitions never fired []</w:t>
      </w:r>
    </w:p>
    <w:p>
      <w:pPr>
        <w:spacing w:after="0" w:line="240" w:lineRule="auto"/>
      </w:pPr>
      <w:r>
        <w:rPr>
          <w:rFonts w:ascii="Consolas" w:hAnsi="Consolas"/>
          <w:sz w:val="16"/>
        </w:rPr>
        <w:t xml:space="preserve">M0 reachable from every reachable marking (reversible): True</w:t>
      </w:r>
    </w:p>
    <w:p>
      <w:pPr>
        <w:spacing w:after="0" w:line="240" w:lineRule="auto"/>
      </w:pPr>
      <w:r>
        <w:rPr>
          <w:rFonts w:ascii="Consolas" w:hAnsi="Consolas"/>
          <w:sz w:val="16"/>
        </w:rPr>
        <w:t xml:space="preserve">markings per controller place {'Idle': 4, 'Clamp': 12, 'SpinUp': 8, 'Advance': 24, 'Retract': 24, 'SpinDown': 8, 'Release': 12, 'Fault': 32}</w:t>
      </w:r>
    </w:p>
    <w:p>
      <w:pPr>
        <w:spacing w:after="0"/>
      </w:pPr>
    </w:p>
    <w:p>
      <w:pPr>
        <w:pStyle w:val="Heading2"/>
      </w:pPr>
      <w:r>
        <w:t>I.3 Analytic expectation of the timed net</w:t>
      </w:r>
    </w:p>
    <w:p>
      <w:r>
        <w:t xml:space="preserve">The following listing computes the moments of the pressure scaling factor R by numerical integration and the expected mean and standard deviation of the completed cycle time for the nominal and the pressure variation scenarios, as reported in Section 3.8 and Table 3.4. The integration limits the pressure to the completed region at or above 0.38 MPa; the 0.28 MPa floor of the simulator lies below that region and has no effect on completed cycles.</w:t>
      </w:r>
    </w:p>
    <w:p>
      <w:pPr>
        <w:spacing w:after="0" w:line="240" w:lineRule="auto"/>
      </w:pPr>
      <w:r>
        <w:rPr>
          <w:rFonts w:ascii="Consolas" w:hAnsi="Consolas"/>
          <w:sz w:val="16"/>
        </w:rPr>
        <w:t xml:space="preserve"># Analytic expectation of the timed Petri net cycle: delays T_i ~ N(mu_i, sd_i), the clamp, feed advance and</w:t>
      </w:r>
    </w:p>
    <w:p>
      <w:pPr>
        <w:spacing w:after="0" w:line="240" w:lineRule="auto"/>
      </w:pPr>
      <w:r>
        <w:rPr>
          <w:rFonts w:ascii="Consolas" w:hAnsi="Consolas"/>
          <w:sz w:val="16"/>
        </w:rPr>
        <w:t xml:space="preserve"># feed return delays are multiplied by R = 0.5/P with P ~ N(0.5, sigma) truncated below at 0.28 and, for the</w:t>
      </w:r>
    </w:p>
    <w:p>
      <w:pPr>
        <w:spacing w:after="0" w:line="240" w:lineRule="auto"/>
      </w:pPr>
      <w:r>
        <w:rPr>
          <w:rFonts w:ascii="Consolas" w:hAnsi="Consolas"/>
          <w:sz w:val="16"/>
        </w:rPr>
        <w:t xml:space="preserve"># completed-cycle statistics, conditioned on P &gt;= 0.38.</w:t>
      </w:r>
    </w:p>
    <w:p>
      <w:pPr>
        <w:spacing w:after="0" w:line="240" w:lineRule="auto"/>
      </w:pPr>
      <w:r>
        <w:rPr>
          <w:rFonts w:ascii="Consolas" w:hAnsi="Consolas"/>
          <w:sz w:val="16"/>
        </w:rPr>
        <w:t xml:space="preserve">import math</w:t>
      </w:r>
    </w:p>
    <w:p>
      <w:pPr>
        <w:spacing w:after="0" w:line="240" w:lineRule="auto"/>
      </w:pPr>
      <w:r>
        <w:rPr>
          <w:rFonts w:ascii="Consolas" w:hAnsi="Consolas"/>
          <w:sz w:val="16"/>
        </w:rPr>
        <w:t xml:space="preserve">SEG = [(1.10,.11),(1.35,.14),(1.75,.15),(2.90,.24),(1.45,.17),(.90,.11),(.80,.09)]</w:t>
      </w:r>
    </w:p>
    <w:p>
      <w:pPr>
        <w:spacing w:after="0" w:line="240" w:lineRule="auto"/>
      </w:pPr>
      <w:r>
        <w:rPr>
          <w:rFonts w:ascii="Consolas" w:hAnsi="Consolas"/>
          <w:sz w:val="16"/>
        </w:rPr>
        <w:t xml:space="preserve">SCALED = (0,3,4)</w:t>
      </w:r>
    </w:p>
    <w:p>
      <w:pPr>
        <w:spacing w:after="0" w:line="240" w:lineRule="auto"/>
      </w:pPr>
      <w:r>
        <w:rPr>
          <w:rFonts w:ascii="Consolas" w:hAnsi="Consolas"/>
          <w:sz w:val="16"/>
        </w:rPr>
        <w:t xml:space="preserve">def moments(sigma, lo=0.38, n=200000):</w:t>
      </w:r>
    </w:p>
    <w:p>
      <w:pPr>
        <w:spacing w:after="0" w:line="240" w:lineRule="auto"/>
      </w:pPr>
      <w:r>
        <w:rPr>
          <w:rFonts w:ascii="Consolas" w:hAnsi="Consolas"/>
          <w:sz w:val="16"/>
        </w:rPr>
        <w:t xml:space="preserve">    # numerical integration of E[R], E[R^2] for P ~ N(0.5, sigma) conditioned on P &gt;= lo (lo &gt;= 0.28 floor)</w:t>
      </w:r>
    </w:p>
    <w:p>
      <w:pPr>
        <w:spacing w:after="0" w:line="240" w:lineRule="auto"/>
      </w:pPr>
      <w:r>
        <w:rPr>
          <w:rFonts w:ascii="Consolas" w:hAnsi="Consolas"/>
          <w:sz w:val="16"/>
        </w:rPr>
        <w:t xml:space="preserve">    a, b = lo, 0.5 + 8*sigma</w:t>
      </w:r>
    </w:p>
    <w:p>
      <w:pPr>
        <w:spacing w:after="0" w:line="240" w:lineRule="auto"/>
      </w:pPr>
      <w:r>
        <w:rPr>
          <w:rFonts w:ascii="Consolas" w:hAnsi="Consolas"/>
          <w:sz w:val="16"/>
        </w:rPr>
        <w:t xml:space="preserve">    h = (b-a)/n</w:t>
      </w:r>
    </w:p>
    <w:p>
      <w:pPr>
        <w:spacing w:after="0" w:line="240" w:lineRule="auto"/>
      </w:pPr>
      <w:r>
        <w:rPr>
          <w:rFonts w:ascii="Consolas" w:hAnsi="Consolas"/>
          <w:sz w:val="16"/>
        </w:rPr>
        <w:t xml:space="preserve">    def pdf(p): return math.exp(-0.5*((p-0.5)/sigma)**2)/(sigma*math.sqrt(2*math.pi))</w:t>
      </w:r>
    </w:p>
    <w:p>
      <w:pPr>
        <w:spacing w:after="0" w:line="240" w:lineRule="auto"/>
      </w:pPr>
      <w:r>
        <w:rPr>
          <w:rFonts w:ascii="Consolas" w:hAnsi="Consolas"/>
          <w:sz w:val="16"/>
        </w:rPr>
        <w:t xml:space="preserve">    Z = sum(pdf(a+i*h)*(h if 0&lt;i&lt;n else h/2) for i in range(n+1))</w:t>
      </w:r>
    </w:p>
    <w:p>
      <w:pPr>
        <w:spacing w:after="0" w:line="240" w:lineRule="auto"/>
      </w:pPr>
      <w:r>
        <w:rPr>
          <w:rFonts w:ascii="Consolas" w:hAnsi="Consolas"/>
          <w:sz w:val="16"/>
        </w:rPr>
        <w:t xml:space="preserve">    m1 = sum(pdf(a+i*h)*(0.5/(a+i*h))*(h if 0&lt;i&lt;n else h/2) for i in range(n+1))/Z</w:t>
      </w:r>
    </w:p>
    <w:p>
      <w:pPr>
        <w:spacing w:after="0" w:line="240" w:lineRule="auto"/>
      </w:pPr>
      <w:r>
        <w:rPr>
          <w:rFonts w:ascii="Consolas" w:hAnsi="Consolas"/>
          <w:sz w:val="16"/>
        </w:rPr>
        <w:t xml:space="preserve">    m2 = sum(pdf(a+i*h)*(0.5/(a+i*h))**2*(h if 0&lt;i&lt;n else h/2) for i in range(n+1))/Z</w:t>
      </w:r>
    </w:p>
    <w:p>
      <w:pPr>
        <w:spacing w:after="0" w:line="240" w:lineRule="auto"/>
      </w:pPr>
      <w:r>
        <w:rPr>
          <w:rFonts w:ascii="Consolas" w:hAnsi="Consolas"/>
          <w:sz w:val="16"/>
        </w:rPr>
        <w:t xml:space="preserve">    pcomplete = 0.5*(1+math.erf((0.5-lo)/(sigma*math.sqrt(2))))</w:t>
      </w:r>
    </w:p>
    <w:p>
      <w:pPr>
        <w:spacing w:after="0" w:line="240" w:lineRule="auto"/>
      </w:pPr>
      <w:r>
        <w:rPr>
          <w:rFonts w:ascii="Consolas" w:hAnsi="Consolas"/>
          <w:sz w:val="16"/>
        </w:rPr>
        <w:t xml:space="preserve">    return m1, m2, pcomplete</w:t>
      </w:r>
    </w:p>
    <w:p>
      <w:pPr>
        <w:spacing w:after="0" w:line="240" w:lineRule="auto"/>
      </w:pPr>
      <w:r>
        <w:rPr>
          <w:rFonts w:ascii="Consolas" w:hAnsi="Consolas"/>
          <w:sz w:val="16"/>
        </w:rPr>
        <w:t xml:space="preserve">for name, sigma in (('nominal',.028),('pressure variation',.075)):</w:t>
      </w:r>
    </w:p>
    <w:p>
      <w:pPr>
        <w:spacing w:after="0" w:line="240" w:lineRule="auto"/>
      </w:pPr>
      <w:r>
        <w:rPr>
          <w:rFonts w:ascii="Consolas" w:hAnsi="Consolas"/>
          <w:sz w:val="16"/>
        </w:rPr>
        <w:t xml:space="preserve">    ER, ER2, pc = moments(sigma)</w:t>
      </w:r>
    </w:p>
    <w:p>
      <w:pPr>
        <w:spacing w:after="0" w:line="240" w:lineRule="auto"/>
      </w:pPr>
      <w:r>
        <w:rPr>
          <w:rFonts w:ascii="Consolas" w:hAnsi="Consolas"/>
          <w:sz w:val="16"/>
        </w:rPr>
        <w:t xml:space="preserve">    muX = sum(SEG[i][0] for i in SCALED); varX = sum(SEG[i][1]**2 for i in SCALED)</w:t>
      </w:r>
    </w:p>
    <w:p>
      <w:pPr>
        <w:spacing w:after="0" w:line="240" w:lineRule="auto"/>
      </w:pPr>
      <w:r>
        <w:rPr>
          <w:rFonts w:ascii="Consolas" w:hAnsi="Consolas"/>
          <w:sz w:val="16"/>
        </w:rPr>
        <w:t xml:space="preserve">    muY = sum(SEG[i][0] for i in range(7) if i not in SCALED); varY = sum(SEG[i][1]**2 for i in range(7) if i not in SCALED)</w:t>
      </w:r>
    </w:p>
    <w:p>
      <w:pPr>
        <w:spacing w:after="0" w:line="240" w:lineRule="auto"/>
      </w:pPr>
      <w:r>
        <w:rPr>
          <w:rFonts w:ascii="Consolas" w:hAnsi="Consolas"/>
          <w:sz w:val="16"/>
        </w:rPr>
        <w:t xml:space="preserve">    mean = ER*muX + muY</w:t>
      </w:r>
    </w:p>
    <w:p>
      <w:pPr>
        <w:spacing w:after="0" w:line="240" w:lineRule="auto"/>
      </w:pPr>
      <w:r>
        <w:rPr>
          <w:rFonts w:ascii="Consolas" w:hAnsi="Consolas"/>
          <w:sz w:val="16"/>
        </w:rPr>
        <w:t xml:space="preserve">    var = ER2*(varX+muX**2) - (ER*muX)**2 + varY</w:t>
      </w:r>
    </w:p>
    <w:p>
      <w:pPr>
        <w:spacing w:after="0" w:line="240" w:lineRule="auto"/>
      </w:pPr>
      <w:r>
        <w:rPr>
          <w:rFonts w:ascii="Consolas" w:hAnsi="Consolas"/>
          <w:sz w:val="16"/>
        </w:rPr>
        <w:t xml:space="preserve">    print(name, 'E[R]=%.5f'%ER, 'P(complete)=%.4f'%pc, 'expected rejections of 300 = %.1f'%(300*(1-pc)),</w:t>
      </w:r>
    </w:p>
    <w:p>
      <w:pPr>
        <w:spacing w:after="0" w:line="240" w:lineRule="auto"/>
      </w:pPr>
      <w:r>
        <w:rPr>
          <w:rFonts w:ascii="Consolas" w:hAnsi="Consolas"/>
          <w:sz w:val="16"/>
        </w:rPr>
        <w:t xml:space="preserve">          'mean=%.3f'%mean, 'sd=%.3f'%math.sqrt(var), 'unscaled sum', muY, 'scaled sum', muX)</w:t>
      </w:r>
    </w:p>
    <w:p>
      <w:pPr>
        <w:spacing w:after="0" w:line="240" w:lineRule="auto"/>
      </w:pPr>
      <w:r>
        <w:rPr>
          <w:rFonts w:ascii="Consolas" w:hAnsi="Consolas"/>
          <w:sz w:val="16"/>
        </w:rPr>
        <w:t xml:space="preserve">print('sum of nominal means', sum(m for m,s in SEG), 'sd of plain sum', round(math.sqrt(sum(s*s for m,s in SEG)),3))</w:t>
      </w:r>
    </w:p>
    <w:p>
      <w:pPr>
        <w:spacing w:after="0"/>
      </w:pPr>
    </w:p>
    <w:p>
      <w:r>
        <w:t xml:space="preserve">Its output, which should be compared with the simulated values of Table 3.5, is:</w:t>
      </w:r>
    </w:p>
    <w:p>
      <w:pPr>
        <w:spacing w:after="0" w:line="240" w:lineRule="auto"/>
      </w:pPr>
      <w:r>
        <w:rPr>
          <w:rFonts w:ascii="Consolas" w:hAnsi="Consolas"/>
          <w:sz w:val="16"/>
        </w:rPr>
        <w:t xml:space="preserve">nominal E[R]=1.00316 P(complete)=1.0000 expected rejections of 300 = 0.0 mean=10.267 sd=0.507 unscaled sum 4.8 scaled sum 5.45</w:t>
      </w:r>
    </w:p>
    <w:p>
      <w:pPr>
        <w:spacing w:after="0" w:line="240" w:lineRule="auto"/>
      </w:pPr>
      <w:r>
        <w:rPr>
          <w:rFonts w:ascii="Consolas" w:hAnsi="Consolas"/>
          <w:sz w:val="16"/>
        </w:rPr>
        <w:t xml:space="preserve">pressure variation E[R]=0.99971 P(complete)=0.9452 expected rejections of 300 = 16.4 mean=10.248 sd=0.819 unscaled sum 4.8 scaled sum 5.45</w:t>
      </w:r>
    </w:p>
    <w:p>
      <w:pPr>
        <w:spacing w:after="0" w:line="240" w:lineRule="auto"/>
      </w:pPr>
      <w:r>
        <w:rPr>
          <w:rFonts w:ascii="Consolas" w:hAnsi="Consolas"/>
          <w:sz w:val="16"/>
        </w:rPr>
        <w:t xml:space="preserve">sum of nominal means 10.25 sd of plain sum 0.401</w:t>
      </w:r>
    </w:p>
    <w:p>
      <w:pPr>
        <w:spacing w:after="0"/>
      </w:pPr>
    </w:p>
    <w:sectPr w:rsidR="00FC693F" w:rsidRPr="0006063C" w:rsidSect="00034616">
      <w:footerReference w:type="default" r:id="rId9"/>
      <w:pgSz w:w="12240" w:h="15840"/>
      <w:pgMar w:top="1152" w:right="1296" w:bottom="1080"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Milling Model Using a Pneumatic System and PLC Control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0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6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400"/>
      <w:contextualSpacing/>
    </w:pPr>
    <w:rPr>
      <w:rFonts w:asciiTheme="majorHAnsi" w:eastAsiaTheme="majorEastAsia" w:hAnsiTheme="majorHAnsi" w:cstheme="majorBidi"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Times New Roman" w:hAnsi="Times New Roman"/>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