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E0615" w14:textId="44C82B07" w:rsidR="0087748A" w:rsidRDefault="0087748A" w:rsidP="0087748A">
      <w:pPr>
        <w:jc w:val="center"/>
        <w:rPr>
          <w:b/>
          <w:bCs/>
          <w:sz w:val="28"/>
          <w:szCs w:val="28"/>
        </w:rPr>
      </w:pPr>
      <w:r w:rsidRPr="0087748A">
        <w:rPr>
          <w:b/>
          <w:bCs/>
          <w:sz w:val="28"/>
          <w:szCs w:val="28"/>
        </w:rPr>
        <w:t xml:space="preserve">Automating Incident Response </w:t>
      </w:r>
    </w:p>
    <w:p w14:paraId="5FEC72FA" w14:textId="76AC28D6" w:rsidR="0087748A" w:rsidRPr="0087748A" w:rsidRDefault="0087748A" w:rsidP="0087748A">
      <w:pPr>
        <w:jc w:val="center"/>
        <w:rPr>
          <w:sz w:val="28"/>
          <w:szCs w:val="28"/>
        </w:rPr>
      </w:pPr>
      <w:r w:rsidRPr="0087748A">
        <w:rPr>
          <w:sz w:val="28"/>
          <w:szCs w:val="28"/>
        </w:rPr>
        <w:t xml:space="preserve"> </w:t>
      </w:r>
      <w:r w:rsidR="00222ED3">
        <w:rPr>
          <w:sz w:val="28"/>
          <w:szCs w:val="28"/>
        </w:rPr>
        <w:t>[</w:t>
      </w:r>
      <w:r w:rsidR="00817A84">
        <w:rPr>
          <w:sz w:val="28"/>
          <w:szCs w:val="28"/>
        </w:rPr>
        <w:t>Security</w:t>
      </w:r>
      <w:r w:rsidRPr="0087748A">
        <w:rPr>
          <w:sz w:val="28"/>
          <w:szCs w:val="28"/>
        </w:rPr>
        <w:t>]</w:t>
      </w:r>
    </w:p>
    <w:p w14:paraId="268E3901" w14:textId="06E7497F" w:rsidR="0087748A" w:rsidRDefault="0087748A" w:rsidP="008774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 w14:paraId="51DE96B2" w14:textId="1056E227" w:rsidR="0087748A" w:rsidRDefault="0087748A" w:rsidP="0087748A">
      <w:pPr>
        <w:rPr>
          <w:sz w:val="28"/>
          <w:szCs w:val="28"/>
        </w:rPr>
      </w:pPr>
      <w:r w:rsidRPr="0087748A">
        <w:rPr>
          <w:sz w:val="28"/>
          <w:szCs w:val="28"/>
        </w:rPr>
        <w:t>I will create an automated incident response playbook and execute it when a compromised instance is detected. I will implement the automated IR playbook via a single lambda function</w:t>
      </w:r>
    </w:p>
    <w:p w14:paraId="7F6D7248" w14:textId="25E59283" w:rsidR="0087748A" w:rsidRPr="0087748A" w:rsidRDefault="0087748A" w:rsidP="0087748A">
      <w:pPr>
        <w:rPr>
          <w:b/>
          <w:bCs/>
          <w:sz w:val="28"/>
          <w:szCs w:val="28"/>
        </w:rPr>
      </w:pPr>
      <w:r w:rsidRPr="0087748A">
        <w:rPr>
          <w:b/>
          <w:bCs/>
          <w:sz w:val="28"/>
          <w:szCs w:val="28"/>
        </w:rPr>
        <w:t>Project Description – Scenario</w:t>
      </w:r>
    </w:p>
    <w:p w14:paraId="55E1AA71" w14:textId="6D914625" w:rsidR="0087748A" w:rsidRDefault="0087748A" w:rsidP="0087748A">
      <w:pPr>
        <w:rPr>
          <w:sz w:val="28"/>
          <w:szCs w:val="28"/>
        </w:rPr>
      </w:pPr>
      <w:r w:rsidRPr="0087748A">
        <w:rPr>
          <w:sz w:val="28"/>
          <w:szCs w:val="28"/>
        </w:rPr>
        <w:t>An adversary inject</w:t>
      </w:r>
      <w:r w:rsidR="007B0833">
        <w:rPr>
          <w:sz w:val="28"/>
          <w:szCs w:val="28"/>
        </w:rPr>
        <w:t xml:space="preserve">ed an OS command </w:t>
      </w:r>
      <w:r w:rsidR="007B0833" w:rsidRPr="0087748A">
        <w:rPr>
          <w:sz w:val="28"/>
          <w:szCs w:val="28"/>
        </w:rPr>
        <w:t>in</w:t>
      </w:r>
      <w:r w:rsidRPr="0087748A">
        <w:rPr>
          <w:sz w:val="28"/>
          <w:szCs w:val="28"/>
        </w:rPr>
        <w:t xml:space="preserve"> an application </w:t>
      </w:r>
      <w:r w:rsidR="007B0833">
        <w:rPr>
          <w:sz w:val="28"/>
          <w:szCs w:val="28"/>
        </w:rPr>
        <w:t xml:space="preserve">and </w:t>
      </w:r>
      <w:r w:rsidRPr="0087748A">
        <w:rPr>
          <w:sz w:val="28"/>
          <w:szCs w:val="28"/>
        </w:rPr>
        <w:t xml:space="preserve">exploited </w:t>
      </w:r>
      <w:r w:rsidR="007B0833">
        <w:rPr>
          <w:sz w:val="28"/>
          <w:szCs w:val="28"/>
        </w:rPr>
        <w:t>any</w:t>
      </w:r>
      <w:r w:rsidRPr="0087748A">
        <w:rPr>
          <w:sz w:val="28"/>
          <w:szCs w:val="28"/>
        </w:rPr>
        <w:t xml:space="preserve"> vulnerability</w:t>
      </w:r>
      <w:r w:rsidR="006E4135">
        <w:rPr>
          <w:sz w:val="28"/>
          <w:szCs w:val="28"/>
        </w:rPr>
        <w:t xml:space="preserve">, </w:t>
      </w:r>
      <w:r w:rsidRPr="0087748A">
        <w:rPr>
          <w:sz w:val="28"/>
          <w:szCs w:val="28"/>
        </w:rPr>
        <w:t>execut</w:t>
      </w:r>
      <w:r w:rsidR="00817A84">
        <w:rPr>
          <w:sz w:val="28"/>
          <w:szCs w:val="28"/>
        </w:rPr>
        <w:t>ing</w:t>
      </w:r>
      <w:r w:rsidRPr="0087748A">
        <w:rPr>
          <w:sz w:val="28"/>
          <w:szCs w:val="28"/>
        </w:rPr>
        <w:t xml:space="preserve"> arbitrary code on the instance</w:t>
      </w:r>
      <w:r w:rsidR="007B0833" w:rsidRPr="0087748A">
        <w:rPr>
          <w:sz w:val="28"/>
          <w:szCs w:val="28"/>
        </w:rPr>
        <w:t xml:space="preserve"> </w:t>
      </w:r>
      <w:r w:rsidRPr="0087748A">
        <w:rPr>
          <w:sz w:val="28"/>
          <w:szCs w:val="28"/>
        </w:rPr>
        <w:t>to reach</w:t>
      </w:r>
      <w:r w:rsidR="007B0833">
        <w:rPr>
          <w:sz w:val="28"/>
          <w:szCs w:val="28"/>
        </w:rPr>
        <w:t xml:space="preserve"> a web server</w:t>
      </w:r>
      <w:r w:rsidRPr="0087748A">
        <w:rPr>
          <w:sz w:val="28"/>
          <w:szCs w:val="28"/>
        </w:rPr>
        <w:t xml:space="preserve"> </w:t>
      </w:r>
      <w:r w:rsidR="007B0833" w:rsidRPr="0087748A">
        <w:rPr>
          <w:sz w:val="28"/>
          <w:szCs w:val="28"/>
        </w:rPr>
        <w:t>anonymously on</w:t>
      </w:r>
      <w:r w:rsidRPr="0087748A">
        <w:rPr>
          <w:sz w:val="28"/>
          <w:szCs w:val="28"/>
        </w:rPr>
        <w:t xml:space="preserve"> their network</w:t>
      </w:r>
      <w:r w:rsidR="00486C8B">
        <w:rPr>
          <w:sz w:val="28"/>
          <w:szCs w:val="28"/>
        </w:rPr>
        <w:t>. T</w:t>
      </w:r>
      <w:r w:rsidRPr="0087748A">
        <w:rPr>
          <w:sz w:val="28"/>
          <w:szCs w:val="28"/>
        </w:rPr>
        <w:t xml:space="preserve">hey were successful in compromising the instance. Also, they will attempt to perform bitcoin </w:t>
      </w:r>
      <w:r w:rsidR="007B0833" w:rsidRPr="0087748A">
        <w:rPr>
          <w:sz w:val="28"/>
          <w:szCs w:val="28"/>
        </w:rPr>
        <w:t>mining and</w:t>
      </w:r>
      <w:r w:rsidRPr="0087748A">
        <w:rPr>
          <w:sz w:val="28"/>
          <w:szCs w:val="28"/>
        </w:rPr>
        <w:t xml:space="preserve"> connect to a known malicious IP address.</w:t>
      </w:r>
    </w:p>
    <w:p w14:paraId="0ED92DCC" w14:textId="732E949E" w:rsidR="007B0833" w:rsidRPr="007B0833" w:rsidRDefault="007B0833" w:rsidP="0087748A">
      <w:pPr>
        <w:rPr>
          <w:b/>
          <w:bCs/>
          <w:sz w:val="28"/>
          <w:szCs w:val="28"/>
        </w:rPr>
      </w:pPr>
      <w:r w:rsidRPr="007B0833">
        <w:rPr>
          <w:b/>
          <w:bCs/>
          <w:sz w:val="28"/>
          <w:szCs w:val="28"/>
        </w:rPr>
        <w:t>Solution</w:t>
      </w:r>
      <w:r>
        <w:rPr>
          <w:b/>
          <w:bCs/>
          <w:sz w:val="28"/>
          <w:szCs w:val="28"/>
        </w:rPr>
        <w:t xml:space="preserve"> – Proposal </w:t>
      </w:r>
    </w:p>
    <w:p w14:paraId="1CC4A97A" w14:textId="023553EF" w:rsidR="007B0833" w:rsidRDefault="007B0833" w:rsidP="0087748A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7B0833">
        <w:rPr>
          <w:sz w:val="28"/>
          <w:szCs w:val="28"/>
        </w:rPr>
        <w:t>onfigure automated remediation tasks, simulate those attacks, and analys</w:t>
      </w:r>
      <w:r w:rsidR="00A16437">
        <w:rPr>
          <w:sz w:val="28"/>
          <w:szCs w:val="28"/>
        </w:rPr>
        <w:t>ing</w:t>
      </w:r>
      <w:r w:rsidRPr="007B0833">
        <w:rPr>
          <w:sz w:val="28"/>
          <w:szCs w:val="28"/>
        </w:rPr>
        <w:t xml:space="preserve"> the results.</w:t>
      </w:r>
    </w:p>
    <w:p w14:paraId="23E7558B" w14:textId="06AD5B35" w:rsidR="007B0833" w:rsidRPr="0087748A" w:rsidRDefault="007B0833" w:rsidP="0087748A">
      <w:pPr>
        <w:rPr>
          <w:b/>
          <w:bCs/>
          <w:sz w:val="28"/>
          <w:szCs w:val="28"/>
        </w:rPr>
      </w:pPr>
      <w:r w:rsidRPr="007B0833">
        <w:rPr>
          <w:b/>
          <w:bCs/>
          <w:sz w:val="28"/>
          <w:szCs w:val="28"/>
        </w:rPr>
        <w:t>Architecture Overview - Depiction</w:t>
      </w:r>
    </w:p>
    <w:p w14:paraId="513D4425" w14:textId="41FF65B0" w:rsidR="0087748A" w:rsidRDefault="007B0833" w:rsidP="008774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04086A" wp14:editId="0DE9379D">
            <wp:extent cx="5731510" cy="3108960"/>
            <wp:effectExtent l="0" t="0" r="2540" b="0"/>
            <wp:docPr id="76704997" name="Picture 1" descr="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92DF" w14:textId="77777777" w:rsidR="003D0881" w:rsidRDefault="003D0881" w:rsidP="0087748A">
      <w:pPr>
        <w:rPr>
          <w:sz w:val="28"/>
          <w:szCs w:val="28"/>
        </w:rPr>
      </w:pPr>
    </w:p>
    <w:p w14:paraId="17413ABF" w14:textId="77777777" w:rsidR="003D0881" w:rsidRDefault="003D0881" w:rsidP="0087748A">
      <w:pPr>
        <w:rPr>
          <w:sz w:val="28"/>
          <w:szCs w:val="28"/>
        </w:rPr>
      </w:pPr>
    </w:p>
    <w:p w14:paraId="4ADE2A09" w14:textId="7EFE98FF" w:rsidR="003D0881" w:rsidRDefault="006E2408" w:rsidP="0087748A">
      <w:pPr>
        <w:rPr>
          <w:b/>
          <w:bCs/>
          <w:sz w:val="28"/>
          <w:szCs w:val="28"/>
        </w:rPr>
      </w:pPr>
      <w:r w:rsidRPr="006E2408">
        <w:rPr>
          <w:b/>
          <w:bCs/>
          <w:sz w:val="28"/>
          <w:szCs w:val="28"/>
        </w:rPr>
        <w:lastRenderedPageBreak/>
        <w:t>Setup and Environment configuration</w:t>
      </w:r>
    </w:p>
    <w:p w14:paraId="2936F34F" w14:textId="63B6DD27" w:rsidR="006E2408" w:rsidRDefault="006E2408" w:rsidP="0087748A">
      <w:pPr>
        <w:rPr>
          <w:sz w:val="28"/>
          <w:szCs w:val="28"/>
        </w:rPr>
      </w:pPr>
      <w:r>
        <w:rPr>
          <w:sz w:val="28"/>
          <w:szCs w:val="28"/>
        </w:rPr>
        <w:t xml:space="preserve">I </w:t>
      </w:r>
      <w:r w:rsidRPr="006E2408">
        <w:rPr>
          <w:sz w:val="28"/>
          <w:szCs w:val="28"/>
        </w:rPr>
        <w:t>will enable Amazon GuardDuty and deploy a CloudFormation template to create a sample infrastructure to simulate an attacker and a target.</w:t>
      </w:r>
    </w:p>
    <w:p w14:paraId="634DC401" w14:textId="6513088F" w:rsidR="006E2408" w:rsidRDefault="006E2408" w:rsidP="006E2408">
      <w:pPr>
        <w:rPr>
          <w:b/>
          <w:bCs/>
          <w:sz w:val="28"/>
          <w:szCs w:val="28"/>
        </w:rPr>
      </w:pPr>
      <w:r w:rsidRPr="006E2408">
        <w:rPr>
          <w:b/>
          <w:bCs/>
          <w:sz w:val="28"/>
          <w:szCs w:val="28"/>
        </w:rPr>
        <w:t>Deploy the CloudFormation stack</w:t>
      </w:r>
    </w:p>
    <w:p w14:paraId="0325BE02" w14:textId="291AF210" w:rsidR="00B5572E" w:rsidRDefault="00B5572E" w:rsidP="006E2408">
      <w:pPr>
        <w:rPr>
          <w:b/>
          <w:bCs/>
          <w:sz w:val="28"/>
          <w:szCs w:val="28"/>
        </w:rPr>
      </w:pPr>
      <w:r w:rsidRPr="00B5572E">
        <w:rPr>
          <w:b/>
          <w:bCs/>
          <w:noProof/>
          <w:sz w:val="28"/>
          <w:szCs w:val="28"/>
        </w:rPr>
        <w:drawing>
          <wp:inline distT="0" distB="0" distL="0" distR="0" wp14:anchorId="09C52562" wp14:editId="4B374318">
            <wp:extent cx="5731510" cy="1954530"/>
            <wp:effectExtent l="0" t="0" r="2540" b="7620"/>
            <wp:docPr id="103412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22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9D9" w14:textId="77777777" w:rsidR="00C3397A" w:rsidRDefault="00C3397A" w:rsidP="00C3397A">
      <w:pPr>
        <w:rPr>
          <w:b/>
          <w:bCs/>
          <w:sz w:val="28"/>
          <w:szCs w:val="28"/>
        </w:rPr>
      </w:pPr>
      <w:r w:rsidRPr="00C3397A">
        <w:rPr>
          <w:b/>
          <w:bCs/>
          <w:sz w:val="28"/>
          <w:szCs w:val="28"/>
        </w:rPr>
        <w:t>Set up Security Group for isolation and forensics</w:t>
      </w:r>
    </w:p>
    <w:p w14:paraId="32B97F78" w14:textId="23A006E4" w:rsidR="00184A22" w:rsidRPr="00C3397A" w:rsidRDefault="00184A22" w:rsidP="00C3397A">
      <w:pPr>
        <w:rPr>
          <w:b/>
          <w:bCs/>
          <w:sz w:val="28"/>
          <w:szCs w:val="28"/>
        </w:rPr>
      </w:pPr>
      <w:r w:rsidRPr="00184A22">
        <w:rPr>
          <w:b/>
          <w:bCs/>
          <w:noProof/>
          <w:sz w:val="28"/>
          <w:szCs w:val="28"/>
        </w:rPr>
        <w:drawing>
          <wp:inline distT="0" distB="0" distL="0" distR="0" wp14:anchorId="4D351E96" wp14:editId="2C4DC18D">
            <wp:extent cx="5731510" cy="1231265"/>
            <wp:effectExtent l="0" t="0" r="2540" b="6985"/>
            <wp:docPr id="36665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44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972" w14:textId="0DB9DEBD" w:rsidR="00184A22" w:rsidRDefault="00184A22" w:rsidP="006E2408">
      <w:pPr>
        <w:rPr>
          <w:sz w:val="28"/>
          <w:szCs w:val="28"/>
        </w:rPr>
      </w:pPr>
      <w:r>
        <w:rPr>
          <w:sz w:val="28"/>
          <w:szCs w:val="28"/>
        </w:rPr>
        <w:t xml:space="preserve">Note: The </w:t>
      </w:r>
      <w:r w:rsidRPr="00184A22">
        <w:rPr>
          <w:sz w:val="28"/>
          <w:szCs w:val="28"/>
        </w:rPr>
        <w:t>Security Group ID will be used as an environment variable in the Lambda function</w:t>
      </w:r>
      <w:r>
        <w:rPr>
          <w:sz w:val="28"/>
          <w:szCs w:val="28"/>
        </w:rPr>
        <w:t>.</w:t>
      </w:r>
    </w:p>
    <w:p w14:paraId="6A99FBC3" w14:textId="608DD993" w:rsidR="00184A22" w:rsidRDefault="00184A22" w:rsidP="006E2408">
      <w:pPr>
        <w:rPr>
          <w:sz w:val="28"/>
          <w:szCs w:val="28"/>
        </w:rPr>
      </w:pPr>
      <w:r w:rsidRPr="00184A22">
        <w:rPr>
          <w:noProof/>
          <w:sz w:val="28"/>
          <w:szCs w:val="28"/>
        </w:rPr>
        <w:drawing>
          <wp:inline distT="0" distB="0" distL="0" distR="0" wp14:anchorId="3CE0B771" wp14:editId="61C262E8">
            <wp:extent cx="5731510" cy="675640"/>
            <wp:effectExtent l="0" t="0" r="2540" b="0"/>
            <wp:docPr id="205320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2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5F59" w14:textId="1527E521" w:rsidR="00C3397A" w:rsidRDefault="00184A22" w:rsidP="006E2408">
      <w:pPr>
        <w:rPr>
          <w:sz w:val="28"/>
          <w:szCs w:val="28"/>
        </w:rPr>
      </w:pPr>
      <w:r>
        <w:rPr>
          <w:sz w:val="28"/>
          <w:szCs w:val="28"/>
        </w:rPr>
        <w:t>All outbound rules removed</w:t>
      </w:r>
      <w:r w:rsidR="00A132A5">
        <w:rPr>
          <w:sz w:val="28"/>
          <w:szCs w:val="28"/>
        </w:rPr>
        <w:t>.</w:t>
      </w:r>
    </w:p>
    <w:p w14:paraId="1300FC38" w14:textId="77777777" w:rsidR="00BC25BF" w:rsidRDefault="00BC25BF" w:rsidP="00BC25BF">
      <w:pPr>
        <w:rPr>
          <w:b/>
          <w:bCs/>
          <w:sz w:val="28"/>
          <w:szCs w:val="28"/>
        </w:rPr>
      </w:pPr>
    </w:p>
    <w:p w14:paraId="3E9B4F3E" w14:textId="77777777" w:rsidR="00BC25BF" w:rsidRDefault="00BC25BF" w:rsidP="00BC25BF">
      <w:pPr>
        <w:rPr>
          <w:b/>
          <w:bCs/>
          <w:sz w:val="28"/>
          <w:szCs w:val="28"/>
        </w:rPr>
      </w:pPr>
    </w:p>
    <w:p w14:paraId="7F516A7A" w14:textId="77777777" w:rsidR="00BC25BF" w:rsidRDefault="00BC25BF" w:rsidP="00BC25BF">
      <w:pPr>
        <w:rPr>
          <w:b/>
          <w:bCs/>
          <w:sz w:val="28"/>
          <w:szCs w:val="28"/>
        </w:rPr>
      </w:pPr>
    </w:p>
    <w:p w14:paraId="42AFA49A" w14:textId="77777777" w:rsidR="00BC25BF" w:rsidRDefault="00BC25BF" w:rsidP="00BC25BF">
      <w:pPr>
        <w:rPr>
          <w:b/>
          <w:bCs/>
          <w:sz w:val="28"/>
          <w:szCs w:val="28"/>
        </w:rPr>
      </w:pPr>
    </w:p>
    <w:p w14:paraId="2FA9D5F8" w14:textId="77777777" w:rsidR="00BC25BF" w:rsidRDefault="00BC25BF" w:rsidP="00BC25BF">
      <w:pPr>
        <w:rPr>
          <w:b/>
          <w:bCs/>
          <w:sz w:val="28"/>
          <w:szCs w:val="28"/>
        </w:rPr>
      </w:pPr>
    </w:p>
    <w:p w14:paraId="40F1B869" w14:textId="065FC008" w:rsidR="00486C8B" w:rsidRPr="00486C8B" w:rsidRDefault="00486C8B" w:rsidP="00BC25BF">
      <w:pPr>
        <w:rPr>
          <w:sz w:val="28"/>
          <w:szCs w:val="28"/>
        </w:rPr>
      </w:pPr>
      <w:r w:rsidRPr="00486C8B">
        <w:rPr>
          <w:sz w:val="28"/>
          <w:szCs w:val="28"/>
        </w:rPr>
        <w:lastRenderedPageBreak/>
        <w:t xml:space="preserve">The core value is transforming a traditionally reactive security process into an automated, proactive </w:t>
      </w:r>
      <w:r w:rsidRPr="00486C8B">
        <w:rPr>
          <w:sz w:val="28"/>
          <w:szCs w:val="28"/>
        </w:rPr>
        <w:t>defence</w:t>
      </w:r>
      <w:r w:rsidRPr="00486C8B">
        <w:rPr>
          <w:sz w:val="28"/>
          <w:szCs w:val="28"/>
        </w:rPr>
        <w:t xml:space="preserve"> system that can respond to threats in real-time while providing valuable insights for future security improvements</w:t>
      </w:r>
      <w:r>
        <w:rPr>
          <w:sz w:val="28"/>
          <w:szCs w:val="28"/>
        </w:rPr>
        <w:t xml:space="preserve"> with benefits such as Proactive security </w:t>
      </w:r>
      <w:r w:rsidR="00BF3197">
        <w:rPr>
          <w:sz w:val="28"/>
          <w:szCs w:val="28"/>
        </w:rPr>
        <w:t>posture,</w:t>
      </w:r>
      <w:r>
        <w:rPr>
          <w:sz w:val="28"/>
          <w:szCs w:val="28"/>
        </w:rPr>
        <w:t xml:space="preserve"> </w:t>
      </w:r>
      <w:r w:rsidR="00C9229F">
        <w:rPr>
          <w:sz w:val="28"/>
          <w:szCs w:val="28"/>
        </w:rPr>
        <w:t>Operational efficiency</w:t>
      </w:r>
      <w:r>
        <w:rPr>
          <w:sz w:val="28"/>
          <w:szCs w:val="28"/>
        </w:rPr>
        <w:t>, Threat intelligence enhancement, Cost prevention, Compliance support</w:t>
      </w:r>
    </w:p>
    <w:p w14:paraId="09476523" w14:textId="77F9B06A" w:rsidR="00BC25BF" w:rsidRDefault="00BC25BF" w:rsidP="00BC25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Policy Creation</w:t>
      </w:r>
    </w:p>
    <w:p w14:paraId="75D9861A" w14:textId="51DEA091" w:rsidR="00BC25BF" w:rsidRPr="00BC25BF" w:rsidRDefault="00BC25BF" w:rsidP="00BC25BF">
      <w:pPr>
        <w:rPr>
          <w:b/>
          <w:bCs/>
          <w:sz w:val="28"/>
          <w:szCs w:val="28"/>
        </w:rPr>
      </w:pPr>
      <w:r w:rsidRPr="00BC25BF">
        <w:rPr>
          <w:b/>
          <w:bCs/>
          <w:noProof/>
          <w:sz w:val="28"/>
          <w:szCs w:val="28"/>
        </w:rPr>
        <w:drawing>
          <wp:inline distT="0" distB="0" distL="0" distR="0" wp14:anchorId="64C2C213" wp14:editId="22082EFC">
            <wp:extent cx="5731510" cy="1739265"/>
            <wp:effectExtent l="0" t="0" r="2540" b="0"/>
            <wp:docPr id="415232010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2010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DF4" w14:textId="73D29DB7" w:rsidR="00BC25BF" w:rsidRPr="00BC25BF" w:rsidRDefault="00BC25BF" w:rsidP="006E2408">
      <w:pPr>
        <w:rPr>
          <w:b/>
          <w:bCs/>
          <w:sz w:val="28"/>
          <w:szCs w:val="28"/>
        </w:rPr>
      </w:pPr>
      <w:r w:rsidRPr="00BC25BF">
        <w:rPr>
          <w:b/>
          <w:bCs/>
          <w:sz w:val="28"/>
          <w:szCs w:val="28"/>
        </w:rPr>
        <w:t>Group Creation &amp; Policy attachments</w:t>
      </w:r>
    </w:p>
    <w:p w14:paraId="05D4BDFC" w14:textId="4DF96C08" w:rsidR="00BC25BF" w:rsidRDefault="00BC25BF" w:rsidP="006E2408">
      <w:pPr>
        <w:rPr>
          <w:sz w:val="28"/>
          <w:szCs w:val="28"/>
        </w:rPr>
      </w:pPr>
      <w:r w:rsidRPr="00BC25BF">
        <w:rPr>
          <w:noProof/>
          <w:sz w:val="28"/>
          <w:szCs w:val="28"/>
        </w:rPr>
        <w:drawing>
          <wp:inline distT="0" distB="0" distL="0" distR="0" wp14:anchorId="74B2545B" wp14:editId="7B0FD27B">
            <wp:extent cx="5731510" cy="1264920"/>
            <wp:effectExtent l="0" t="0" r="2540" b="0"/>
            <wp:docPr id="2228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6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3C50" w14:textId="1B54B2B1" w:rsidR="00BC25BF" w:rsidRDefault="00BC25BF" w:rsidP="006E2408">
      <w:pPr>
        <w:rPr>
          <w:b/>
          <w:bCs/>
          <w:sz w:val="28"/>
          <w:szCs w:val="28"/>
        </w:rPr>
      </w:pPr>
      <w:r w:rsidRPr="00BC25BF">
        <w:rPr>
          <w:b/>
          <w:bCs/>
          <w:sz w:val="28"/>
          <w:szCs w:val="28"/>
        </w:rPr>
        <w:t xml:space="preserve">User Creation &amp; Group assignment </w:t>
      </w:r>
    </w:p>
    <w:p w14:paraId="2A5ACC24" w14:textId="7ECC84EE" w:rsidR="00242EF5" w:rsidRDefault="00242EF5" w:rsidP="006E2408">
      <w:pPr>
        <w:rPr>
          <w:b/>
          <w:bCs/>
          <w:sz w:val="28"/>
          <w:szCs w:val="28"/>
        </w:rPr>
      </w:pPr>
      <w:r w:rsidRPr="00242EF5">
        <w:rPr>
          <w:b/>
          <w:bCs/>
          <w:noProof/>
          <w:sz w:val="28"/>
          <w:szCs w:val="28"/>
        </w:rPr>
        <w:drawing>
          <wp:inline distT="0" distB="0" distL="0" distR="0" wp14:anchorId="07149A65" wp14:editId="00007976">
            <wp:extent cx="5731510" cy="1967865"/>
            <wp:effectExtent l="0" t="0" r="2540" b="0"/>
            <wp:docPr id="205842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8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D394" w14:textId="23D03381" w:rsidR="005827C4" w:rsidRDefault="005827C4" w:rsidP="006E2408">
      <w:pPr>
        <w:rPr>
          <w:sz w:val="28"/>
          <w:szCs w:val="28"/>
        </w:rPr>
      </w:pPr>
      <w:r w:rsidRPr="001B34DF">
        <w:rPr>
          <w:sz w:val="28"/>
          <w:szCs w:val="28"/>
        </w:rPr>
        <w:t>The users with this policy will not be able to terminate the instance</w:t>
      </w:r>
      <w:r w:rsidR="001B34DF" w:rsidRPr="001B34DF">
        <w:rPr>
          <w:sz w:val="28"/>
          <w:szCs w:val="28"/>
        </w:rPr>
        <w:t>, based on the attached policy permissions</w:t>
      </w:r>
    </w:p>
    <w:p w14:paraId="19703E3E" w14:textId="77777777" w:rsidR="004B2110" w:rsidRDefault="00340601" w:rsidP="00340601">
      <w:pPr>
        <w:rPr>
          <w:b/>
          <w:bCs/>
          <w:sz w:val="28"/>
          <w:szCs w:val="28"/>
        </w:rPr>
      </w:pPr>
      <w:r w:rsidRPr="00340601">
        <w:rPr>
          <w:b/>
          <w:bCs/>
          <w:sz w:val="28"/>
          <w:szCs w:val="28"/>
        </w:rPr>
        <w:t> </w:t>
      </w:r>
    </w:p>
    <w:p w14:paraId="23387C54" w14:textId="2F361915" w:rsidR="00340601" w:rsidRPr="00340601" w:rsidRDefault="00340601" w:rsidP="00340601">
      <w:pPr>
        <w:rPr>
          <w:b/>
          <w:bCs/>
          <w:sz w:val="28"/>
          <w:szCs w:val="28"/>
        </w:rPr>
      </w:pPr>
      <w:r w:rsidRPr="00340601">
        <w:rPr>
          <w:b/>
          <w:bCs/>
          <w:sz w:val="28"/>
          <w:szCs w:val="28"/>
        </w:rPr>
        <w:lastRenderedPageBreak/>
        <w:t>Configure Response</w:t>
      </w:r>
    </w:p>
    <w:p w14:paraId="5C637E76" w14:textId="06926337" w:rsidR="00340601" w:rsidRDefault="00340601" w:rsidP="006E2408">
      <w:pPr>
        <w:rPr>
          <w:sz w:val="28"/>
          <w:szCs w:val="28"/>
        </w:rPr>
      </w:pPr>
      <w:r>
        <w:rPr>
          <w:sz w:val="28"/>
          <w:szCs w:val="28"/>
        </w:rPr>
        <w:t xml:space="preserve">In this step I will </w:t>
      </w:r>
      <w:r w:rsidRPr="00340601">
        <w:rPr>
          <w:sz w:val="28"/>
          <w:szCs w:val="28"/>
        </w:rPr>
        <w:t>implement an automated incident response action</w:t>
      </w:r>
      <w:r>
        <w:rPr>
          <w:sz w:val="28"/>
          <w:szCs w:val="28"/>
        </w:rPr>
        <w:t xml:space="preserve"> with a single lambda function, this will execute the remediation.</w:t>
      </w:r>
    </w:p>
    <w:p w14:paraId="1ACA7200" w14:textId="77777777" w:rsidR="004B2110" w:rsidRDefault="004B2110" w:rsidP="004B2110">
      <w:pPr>
        <w:rPr>
          <w:b/>
          <w:bCs/>
          <w:sz w:val="28"/>
          <w:szCs w:val="28"/>
        </w:rPr>
      </w:pPr>
      <w:r w:rsidRPr="004B2110">
        <w:rPr>
          <w:b/>
          <w:bCs/>
          <w:sz w:val="28"/>
          <w:szCs w:val="28"/>
        </w:rPr>
        <w:t>Create IAM Policies &amp; Roles</w:t>
      </w:r>
    </w:p>
    <w:p w14:paraId="6E0D54B8" w14:textId="26333554" w:rsidR="004B2110" w:rsidRPr="004B2110" w:rsidRDefault="004B2110" w:rsidP="004B2110">
      <w:pPr>
        <w:rPr>
          <w:sz w:val="28"/>
          <w:szCs w:val="28"/>
        </w:rPr>
      </w:pPr>
      <w:r w:rsidRPr="004B2110">
        <w:rPr>
          <w:sz w:val="28"/>
          <w:szCs w:val="28"/>
        </w:rPr>
        <w:t>This policy is for the execution role</w:t>
      </w:r>
    </w:p>
    <w:p w14:paraId="7B1B7CF5" w14:textId="185AE583" w:rsidR="004B2110" w:rsidRDefault="004B2110" w:rsidP="006E2408">
      <w:pPr>
        <w:rPr>
          <w:sz w:val="28"/>
          <w:szCs w:val="28"/>
        </w:rPr>
      </w:pPr>
      <w:r w:rsidRPr="004B2110">
        <w:rPr>
          <w:noProof/>
          <w:sz w:val="28"/>
          <w:szCs w:val="28"/>
        </w:rPr>
        <w:drawing>
          <wp:inline distT="0" distB="0" distL="0" distR="0" wp14:anchorId="72238038" wp14:editId="3D4837CA">
            <wp:extent cx="5731510" cy="1384935"/>
            <wp:effectExtent l="0" t="0" r="2540" b="5715"/>
            <wp:docPr id="1906959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597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68E" w14:textId="33BE503D" w:rsidR="00F25891" w:rsidRDefault="00F25891" w:rsidP="006E2408">
      <w:pPr>
        <w:rPr>
          <w:sz w:val="28"/>
          <w:szCs w:val="28"/>
        </w:rPr>
      </w:pPr>
      <w:r w:rsidRPr="00F25891">
        <w:rPr>
          <w:noProof/>
          <w:sz w:val="28"/>
          <w:szCs w:val="28"/>
        </w:rPr>
        <w:drawing>
          <wp:inline distT="0" distB="0" distL="0" distR="0" wp14:anchorId="44F43FD9" wp14:editId="0F831679">
            <wp:extent cx="5731510" cy="1412240"/>
            <wp:effectExtent l="0" t="0" r="2540" b="0"/>
            <wp:docPr id="12904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8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5692" w14:textId="6EE2F913" w:rsidR="00EC280D" w:rsidRDefault="00EC280D" w:rsidP="00EC280D">
      <w:pPr>
        <w:tabs>
          <w:tab w:val="left" w:pos="2837"/>
        </w:tabs>
        <w:rPr>
          <w:b/>
          <w:bCs/>
          <w:sz w:val="28"/>
          <w:szCs w:val="28"/>
        </w:rPr>
      </w:pPr>
      <w:r w:rsidRPr="00EC280D">
        <w:rPr>
          <w:b/>
          <w:bCs/>
          <w:sz w:val="28"/>
          <w:szCs w:val="28"/>
        </w:rPr>
        <w:t>Lambda Function</w:t>
      </w:r>
      <w:r>
        <w:rPr>
          <w:b/>
          <w:bCs/>
          <w:sz w:val="28"/>
          <w:szCs w:val="28"/>
        </w:rPr>
        <w:t xml:space="preserve"> Creation, Env variables &amp; Test</w:t>
      </w:r>
    </w:p>
    <w:p w14:paraId="67513753" w14:textId="785AACE4" w:rsidR="00A9129F" w:rsidRDefault="00A9129F" w:rsidP="00EC280D">
      <w:pPr>
        <w:tabs>
          <w:tab w:val="left" w:pos="2837"/>
        </w:tabs>
        <w:rPr>
          <w:b/>
          <w:bCs/>
          <w:sz w:val="28"/>
          <w:szCs w:val="28"/>
        </w:rPr>
      </w:pPr>
      <w:r w:rsidRPr="00A9129F">
        <w:rPr>
          <w:b/>
          <w:bCs/>
          <w:noProof/>
          <w:sz w:val="28"/>
          <w:szCs w:val="28"/>
        </w:rPr>
        <w:drawing>
          <wp:inline distT="0" distB="0" distL="0" distR="0" wp14:anchorId="49A7AC20" wp14:editId="7D762B6B">
            <wp:extent cx="5731510" cy="2016760"/>
            <wp:effectExtent l="0" t="0" r="2540" b="2540"/>
            <wp:docPr id="211648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84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38F5" w14:textId="78C0C3EC" w:rsidR="00EC280D" w:rsidRDefault="00AE1EC1" w:rsidP="006E2408">
      <w:pPr>
        <w:rPr>
          <w:b/>
          <w:bCs/>
          <w:sz w:val="28"/>
          <w:szCs w:val="28"/>
        </w:rPr>
      </w:pPr>
      <w:r w:rsidRPr="00AE1EC1">
        <w:rPr>
          <w:b/>
          <w:bCs/>
          <w:noProof/>
          <w:sz w:val="28"/>
          <w:szCs w:val="28"/>
        </w:rPr>
        <w:drawing>
          <wp:inline distT="0" distB="0" distL="0" distR="0" wp14:anchorId="16293C6F" wp14:editId="5E181113">
            <wp:extent cx="5731510" cy="913130"/>
            <wp:effectExtent l="0" t="0" r="2540" b="1270"/>
            <wp:docPr id="14305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0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B123" w14:textId="77777777" w:rsidR="00023690" w:rsidRDefault="00023690" w:rsidP="006E2408">
      <w:pPr>
        <w:rPr>
          <w:b/>
          <w:bCs/>
          <w:sz w:val="28"/>
          <w:szCs w:val="28"/>
        </w:rPr>
      </w:pPr>
    </w:p>
    <w:p w14:paraId="391BB936" w14:textId="55971D68" w:rsidR="00023690" w:rsidRPr="004A2D03" w:rsidRDefault="00023690" w:rsidP="006E2408">
      <w:pPr>
        <w:rPr>
          <w:b/>
          <w:bCs/>
          <w:sz w:val="28"/>
          <w:szCs w:val="28"/>
        </w:rPr>
      </w:pPr>
      <w:r w:rsidRPr="004A2D03">
        <w:rPr>
          <w:b/>
          <w:bCs/>
          <w:sz w:val="28"/>
          <w:szCs w:val="28"/>
        </w:rPr>
        <w:lastRenderedPageBreak/>
        <w:t xml:space="preserve">Manual test – after execution the following </w:t>
      </w:r>
      <w:r w:rsidR="00526D81" w:rsidRPr="004A2D03">
        <w:rPr>
          <w:b/>
          <w:bCs/>
          <w:sz w:val="28"/>
          <w:szCs w:val="28"/>
        </w:rPr>
        <w:t>happened</w:t>
      </w:r>
    </w:p>
    <w:p w14:paraId="3169C2DB" w14:textId="77777777" w:rsidR="00526D81" w:rsidRPr="00526D81" w:rsidRDefault="00526D81" w:rsidP="00526D81">
      <w:pPr>
        <w:rPr>
          <w:sz w:val="28"/>
          <w:szCs w:val="28"/>
        </w:rPr>
      </w:pPr>
      <w:r w:rsidRPr="00526D81">
        <w:rPr>
          <w:sz w:val="28"/>
          <w:szCs w:val="28"/>
        </w:rPr>
        <w:t>When this event triggers the Lambda function, it will:</w:t>
      </w:r>
    </w:p>
    <w:p w14:paraId="41651C42" w14:textId="77777777" w:rsidR="00526D81" w:rsidRPr="00526D81" w:rsidRDefault="00526D81" w:rsidP="00526D81">
      <w:pPr>
        <w:numPr>
          <w:ilvl w:val="0"/>
          <w:numId w:val="1"/>
        </w:numPr>
        <w:rPr>
          <w:sz w:val="28"/>
          <w:szCs w:val="28"/>
        </w:rPr>
      </w:pPr>
      <w:r w:rsidRPr="00526D81">
        <w:rPr>
          <w:sz w:val="28"/>
          <w:szCs w:val="28"/>
        </w:rPr>
        <w:t>Identify the compromised instance (i-02f6788ab663b3406)</w:t>
      </w:r>
    </w:p>
    <w:p w14:paraId="5EF9DB81" w14:textId="77777777" w:rsidR="00526D81" w:rsidRPr="00526D81" w:rsidRDefault="00526D81" w:rsidP="00526D81">
      <w:pPr>
        <w:numPr>
          <w:ilvl w:val="0"/>
          <w:numId w:val="1"/>
        </w:numPr>
        <w:rPr>
          <w:sz w:val="28"/>
          <w:szCs w:val="28"/>
        </w:rPr>
      </w:pPr>
      <w:r w:rsidRPr="00526D81">
        <w:rPr>
          <w:sz w:val="28"/>
          <w:szCs w:val="28"/>
        </w:rPr>
        <w:t>Enable termination protection on it</w:t>
      </w:r>
    </w:p>
    <w:p w14:paraId="3266C14D" w14:textId="77777777" w:rsidR="00526D81" w:rsidRPr="00526D81" w:rsidRDefault="00526D81" w:rsidP="00526D81">
      <w:pPr>
        <w:numPr>
          <w:ilvl w:val="0"/>
          <w:numId w:val="1"/>
        </w:numPr>
        <w:rPr>
          <w:sz w:val="28"/>
          <w:szCs w:val="28"/>
        </w:rPr>
      </w:pPr>
      <w:r w:rsidRPr="00526D81">
        <w:rPr>
          <w:sz w:val="28"/>
          <w:szCs w:val="28"/>
        </w:rPr>
        <w:t>Tag it as isolated</w:t>
      </w:r>
    </w:p>
    <w:p w14:paraId="2B126DDB" w14:textId="77777777" w:rsidR="00526D81" w:rsidRPr="00526D81" w:rsidRDefault="00526D81" w:rsidP="00526D81">
      <w:pPr>
        <w:numPr>
          <w:ilvl w:val="0"/>
          <w:numId w:val="1"/>
        </w:numPr>
        <w:rPr>
          <w:sz w:val="28"/>
          <w:szCs w:val="28"/>
        </w:rPr>
      </w:pPr>
      <w:r w:rsidRPr="00526D81">
        <w:rPr>
          <w:sz w:val="28"/>
          <w:szCs w:val="28"/>
        </w:rPr>
        <w:t>Move it to the forensics security group</w:t>
      </w:r>
    </w:p>
    <w:p w14:paraId="7D0D3DF3" w14:textId="77777777" w:rsidR="00526D81" w:rsidRDefault="00526D81" w:rsidP="00526D81">
      <w:pPr>
        <w:numPr>
          <w:ilvl w:val="0"/>
          <w:numId w:val="1"/>
        </w:numPr>
        <w:rPr>
          <w:sz w:val="28"/>
          <w:szCs w:val="28"/>
        </w:rPr>
      </w:pPr>
      <w:r w:rsidRPr="00526D81">
        <w:rPr>
          <w:sz w:val="28"/>
          <w:szCs w:val="28"/>
        </w:rPr>
        <w:t>Take snapshots of all its volumes</w:t>
      </w:r>
    </w:p>
    <w:p w14:paraId="631A1A23" w14:textId="77777777" w:rsidR="004A2D03" w:rsidRDefault="004A2D03" w:rsidP="004A2D03">
      <w:pPr>
        <w:rPr>
          <w:sz w:val="28"/>
          <w:szCs w:val="28"/>
        </w:rPr>
      </w:pPr>
    </w:p>
    <w:p w14:paraId="1B8214EC" w14:textId="08F2D82E" w:rsidR="004A2D03" w:rsidRPr="00526D81" w:rsidRDefault="004A2D03" w:rsidP="004A2D03">
      <w:pPr>
        <w:rPr>
          <w:sz w:val="28"/>
          <w:szCs w:val="28"/>
        </w:rPr>
      </w:pPr>
      <w:r w:rsidRPr="004A2D03">
        <w:rPr>
          <w:noProof/>
          <w:sz w:val="28"/>
          <w:szCs w:val="28"/>
        </w:rPr>
        <w:drawing>
          <wp:inline distT="0" distB="0" distL="0" distR="0" wp14:anchorId="675C20E5" wp14:editId="70FAFF73">
            <wp:extent cx="5731510" cy="718820"/>
            <wp:effectExtent l="0" t="0" r="2540" b="5080"/>
            <wp:docPr id="1411567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677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9CCF" w14:textId="673DA7FA" w:rsidR="00023690" w:rsidRDefault="00023690" w:rsidP="006E2408">
      <w:pPr>
        <w:rPr>
          <w:sz w:val="28"/>
          <w:szCs w:val="28"/>
        </w:rPr>
      </w:pPr>
    </w:p>
    <w:p w14:paraId="21427118" w14:textId="4033E782" w:rsidR="004A2D03" w:rsidRDefault="00023690" w:rsidP="00023690">
      <w:pPr>
        <w:rPr>
          <w:b/>
          <w:bCs/>
          <w:sz w:val="28"/>
          <w:szCs w:val="28"/>
        </w:rPr>
      </w:pPr>
      <w:r w:rsidRPr="00023690">
        <w:rPr>
          <w:b/>
          <w:bCs/>
          <w:sz w:val="28"/>
          <w:szCs w:val="28"/>
        </w:rPr>
        <w:t>Create EventBridge Rule</w:t>
      </w:r>
      <w:r w:rsidR="00EC6D7E">
        <w:rPr>
          <w:b/>
          <w:bCs/>
          <w:sz w:val="28"/>
          <w:szCs w:val="28"/>
        </w:rPr>
        <w:t xml:space="preserve"> – Custom </w:t>
      </w:r>
      <w:r w:rsidR="00D60AB3">
        <w:rPr>
          <w:b/>
          <w:bCs/>
          <w:sz w:val="28"/>
          <w:szCs w:val="28"/>
        </w:rPr>
        <w:t>event pattern</w:t>
      </w:r>
    </w:p>
    <w:p w14:paraId="7D0D0A67" w14:textId="5FDF68D6" w:rsidR="005D4C91" w:rsidRDefault="005D4C91" w:rsidP="00023690">
      <w:pPr>
        <w:rPr>
          <w:b/>
          <w:bCs/>
          <w:sz w:val="28"/>
          <w:szCs w:val="28"/>
        </w:rPr>
      </w:pPr>
      <w:r w:rsidRPr="005D4C91">
        <w:rPr>
          <w:b/>
          <w:bCs/>
          <w:noProof/>
          <w:sz w:val="28"/>
          <w:szCs w:val="28"/>
        </w:rPr>
        <w:drawing>
          <wp:inline distT="0" distB="0" distL="0" distR="0" wp14:anchorId="18C5C68A" wp14:editId="6B8E2947">
            <wp:extent cx="5731510" cy="1601470"/>
            <wp:effectExtent l="0" t="0" r="2540" b="0"/>
            <wp:docPr id="18694752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5220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4710" w14:textId="445DC3E2" w:rsidR="004A2D03" w:rsidRPr="00023690" w:rsidRDefault="00D60AB3" w:rsidP="00023690">
      <w:pPr>
        <w:rPr>
          <w:b/>
          <w:bCs/>
          <w:sz w:val="28"/>
          <w:szCs w:val="28"/>
        </w:rPr>
      </w:pPr>
      <w:r w:rsidRPr="00D60AB3">
        <w:rPr>
          <w:b/>
          <w:bCs/>
          <w:noProof/>
          <w:sz w:val="28"/>
          <w:szCs w:val="28"/>
        </w:rPr>
        <w:drawing>
          <wp:inline distT="0" distB="0" distL="0" distR="0" wp14:anchorId="5C307CA8" wp14:editId="2022A818">
            <wp:extent cx="5731510" cy="1028700"/>
            <wp:effectExtent l="0" t="0" r="2540" b="0"/>
            <wp:docPr id="233772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720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756" w14:textId="158B7632" w:rsidR="00023690" w:rsidRDefault="00D60AB3" w:rsidP="00D60AB3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D60AB3">
        <w:rPr>
          <w:sz w:val="28"/>
          <w:szCs w:val="28"/>
        </w:rPr>
        <w:t>he custom event pattern wi</w:t>
      </w:r>
      <w:r w:rsidR="00974BCF">
        <w:rPr>
          <w:sz w:val="28"/>
          <w:szCs w:val="28"/>
        </w:rPr>
        <w:t>ll</w:t>
      </w:r>
      <w:r w:rsidRPr="00D60AB3">
        <w:rPr>
          <w:sz w:val="28"/>
          <w:szCs w:val="28"/>
        </w:rPr>
        <w:t xml:space="preserve"> catch outgoing anonymous (TOR) connections </w:t>
      </w:r>
      <w:r w:rsidR="00974BCF">
        <w:rPr>
          <w:sz w:val="28"/>
          <w:szCs w:val="28"/>
        </w:rPr>
        <w:t>[identifying</w:t>
      </w:r>
      <w:r w:rsidRPr="00D60AB3">
        <w:rPr>
          <w:sz w:val="28"/>
          <w:szCs w:val="28"/>
        </w:rPr>
        <w:t xml:space="preserve"> malware </w:t>
      </w:r>
      <w:r w:rsidR="00974BCF">
        <w:rPr>
          <w:sz w:val="28"/>
          <w:szCs w:val="28"/>
        </w:rPr>
        <w:t>on</w:t>
      </w:r>
      <w:r w:rsidRPr="00D60AB3">
        <w:rPr>
          <w:sz w:val="28"/>
          <w:szCs w:val="28"/>
        </w:rPr>
        <w:t xml:space="preserve"> the instance</w:t>
      </w:r>
      <w:r w:rsidR="00974BCF">
        <w:rPr>
          <w:sz w:val="28"/>
          <w:szCs w:val="28"/>
        </w:rPr>
        <w:t>]</w:t>
      </w:r>
    </w:p>
    <w:p w14:paraId="5F75292C" w14:textId="43C37E2B" w:rsidR="00974BCF" w:rsidRDefault="00974BCF" w:rsidP="00D60AB3">
      <w:pPr>
        <w:rPr>
          <w:sz w:val="28"/>
          <w:szCs w:val="28"/>
        </w:rPr>
      </w:pPr>
      <w:r>
        <w:rPr>
          <w:sz w:val="28"/>
          <w:szCs w:val="28"/>
        </w:rPr>
        <w:t>The selected target will be the lambda function – previously created.</w:t>
      </w:r>
    </w:p>
    <w:p w14:paraId="5B395158" w14:textId="77777777" w:rsidR="00974BCF" w:rsidRDefault="00974BCF" w:rsidP="00D60AB3">
      <w:pPr>
        <w:rPr>
          <w:sz w:val="28"/>
          <w:szCs w:val="28"/>
        </w:rPr>
      </w:pPr>
    </w:p>
    <w:p w14:paraId="340C0F1C" w14:textId="77777777" w:rsidR="00974BCF" w:rsidRDefault="00974BCF" w:rsidP="00D60AB3">
      <w:pPr>
        <w:rPr>
          <w:sz w:val="28"/>
          <w:szCs w:val="28"/>
        </w:rPr>
      </w:pPr>
    </w:p>
    <w:p w14:paraId="025D8FD1" w14:textId="77777777" w:rsidR="0025441F" w:rsidRPr="0025441F" w:rsidRDefault="0025441F" w:rsidP="0025441F">
      <w:pPr>
        <w:rPr>
          <w:b/>
          <w:bCs/>
          <w:sz w:val="28"/>
          <w:szCs w:val="28"/>
        </w:rPr>
      </w:pPr>
      <w:r w:rsidRPr="0025441F">
        <w:rPr>
          <w:b/>
          <w:bCs/>
          <w:sz w:val="28"/>
          <w:szCs w:val="28"/>
        </w:rPr>
        <w:lastRenderedPageBreak/>
        <w:t>Configure Automated Response</w:t>
      </w:r>
    </w:p>
    <w:p w14:paraId="6B63C0D9" w14:textId="5BBCD8A8" w:rsidR="00974BCF" w:rsidRDefault="0025441F" w:rsidP="00D60AB3">
      <w:pPr>
        <w:rPr>
          <w:sz w:val="28"/>
          <w:szCs w:val="28"/>
        </w:rPr>
      </w:pPr>
      <w:r w:rsidRPr="0025441F">
        <w:rPr>
          <w:sz w:val="28"/>
          <w:szCs w:val="28"/>
        </w:rPr>
        <w:t xml:space="preserve">In this section </w:t>
      </w:r>
      <w:r>
        <w:rPr>
          <w:sz w:val="28"/>
          <w:szCs w:val="28"/>
        </w:rPr>
        <w:t>I</w:t>
      </w:r>
      <w:r w:rsidRPr="0025441F">
        <w:rPr>
          <w:sz w:val="28"/>
          <w:szCs w:val="28"/>
        </w:rPr>
        <w:t xml:space="preserve"> will</w:t>
      </w:r>
      <w:r>
        <w:rPr>
          <w:sz w:val="28"/>
          <w:szCs w:val="28"/>
        </w:rPr>
        <w:t xml:space="preserve"> </w:t>
      </w:r>
      <w:r w:rsidRPr="0025441F">
        <w:rPr>
          <w:sz w:val="28"/>
          <w:szCs w:val="28"/>
        </w:rPr>
        <w:t>ingest sample findings using GuardDuty and use its input for the automated incident response process.</w:t>
      </w:r>
    </w:p>
    <w:p w14:paraId="26E14633" w14:textId="0246D3A2" w:rsidR="00F0253B" w:rsidRDefault="00F0253B" w:rsidP="00D60AB3">
      <w:pPr>
        <w:rPr>
          <w:sz w:val="28"/>
          <w:szCs w:val="28"/>
        </w:rPr>
      </w:pPr>
      <w:r w:rsidRPr="00F0253B">
        <w:rPr>
          <w:noProof/>
          <w:sz w:val="28"/>
          <w:szCs w:val="28"/>
        </w:rPr>
        <w:drawing>
          <wp:inline distT="0" distB="0" distL="0" distR="0" wp14:anchorId="7231A9F1" wp14:editId="6B9AA626">
            <wp:extent cx="5731510" cy="3140075"/>
            <wp:effectExtent l="0" t="0" r="2540" b="3175"/>
            <wp:docPr id="397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71A" w14:textId="355CFE54" w:rsidR="00F0253B" w:rsidRDefault="00F0253B" w:rsidP="00D60AB3">
      <w:pPr>
        <w:rPr>
          <w:sz w:val="28"/>
          <w:szCs w:val="28"/>
        </w:rPr>
      </w:pPr>
      <w:r w:rsidRPr="00F0253B">
        <w:rPr>
          <w:sz w:val="28"/>
          <w:szCs w:val="28"/>
        </w:rPr>
        <w:t>With GuardDuty-initiated malware scan enabled, whenever GuardDuty generates </w:t>
      </w:r>
      <w:hyperlink r:id="rId22" w:history="1">
        <w:r w:rsidRPr="00F0253B">
          <w:rPr>
            <w:rStyle w:val="Hyperlink"/>
            <w:color w:val="auto"/>
            <w:sz w:val="28"/>
            <w:szCs w:val="28"/>
            <w:u w:val="none"/>
          </w:rPr>
          <w:t>Findings that invoke GuardDuty-initiated malware scan</w:t>
        </w:r>
      </w:hyperlink>
      <w:r w:rsidRPr="00F0253B">
        <w:rPr>
          <w:sz w:val="28"/>
          <w:szCs w:val="28"/>
        </w:rPr>
        <w:t>, an agentless malware scan on the Amazon Elastic Block Store (Amazon EBS) volumes attached to the potentially impacted Amazon EC2 resource will initiate.</w:t>
      </w:r>
    </w:p>
    <w:p w14:paraId="49C04F5C" w14:textId="0DD72D51" w:rsidR="00934097" w:rsidRDefault="00934097" w:rsidP="00D60AB3">
      <w:pPr>
        <w:rPr>
          <w:sz w:val="28"/>
          <w:szCs w:val="28"/>
        </w:rPr>
      </w:pPr>
      <w:r w:rsidRPr="00934097">
        <w:rPr>
          <w:sz w:val="28"/>
          <w:szCs w:val="28"/>
        </w:rPr>
        <w:t xml:space="preserve">Sample findings help you visualize and </w:t>
      </w:r>
      <w:proofErr w:type="spellStart"/>
      <w:r w:rsidRPr="00934097">
        <w:rPr>
          <w:sz w:val="28"/>
          <w:szCs w:val="28"/>
        </w:rPr>
        <w:t>analyze</w:t>
      </w:r>
      <w:proofErr w:type="spellEnd"/>
      <w:r w:rsidRPr="00934097">
        <w:rPr>
          <w:sz w:val="28"/>
          <w:szCs w:val="28"/>
        </w:rPr>
        <w:t xml:space="preserve"> the finding types that GuardDuty generates.</w:t>
      </w:r>
    </w:p>
    <w:p w14:paraId="4A57BBDD" w14:textId="456D5932" w:rsidR="00934097" w:rsidRDefault="00934097" w:rsidP="00D60AB3">
      <w:pPr>
        <w:rPr>
          <w:sz w:val="28"/>
          <w:szCs w:val="28"/>
        </w:rPr>
      </w:pPr>
      <w:r w:rsidRPr="00934097">
        <w:rPr>
          <w:noProof/>
          <w:sz w:val="28"/>
          <w:szCs w:val="28"/>
        </w:rPr>
        <w:drawing>
          <wp:inline distT="0" distB="0" distL="0" distR="0" wp14:anchorId="0F03ABF5" wp14:editId="58E63250">
            <wp:extent cx="5731510" cy="2381885"/>
            <wp:effectExtent l="0" t="0" r="2540" b="0"/>
            <wp:docPr id="11502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8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AA" w14:textId="01A786C1" w:rsidR="00C06E0E" w:rsidRPr="00C06E0E" w:rsidRDefault="00C06E0E" w:rsidP="00C06E0E">
      <w:pPr>
        <w:rPr>
          <w:b/>
          <w:bCs/>
          <w:sz w:val="28"/>
          <w:szCs w:val="28"/>
        </w:rPr>
      </w:pPr>
      <w:r w:rsidRPr="00C06E0E">
        <w:rPr>
          <w:b/>
          <w:bCs/>
          <w:sz w:val="28"/>
          <w:szCs w:val="28"/>
        </w:rPr>
        <w:lastRenderedPageBreak/>
        <w:t>Test Response</w:t>
      </w:r>
    </w:p>
    <w:p w14:paraId="5C2D2403" w14:textId="445D61EC" w:rsidR="004D0A85" w:rsidRDefault="004D0A85" w:rsidP="00D60AB3">
      <w:pPr>
        <w:rPr>
          <w:sz w:val="28"/>
          <w:szCs w:val="28"/>
        </w:rPr>
      </w:pPr>
      <w:r>
        <w:rPr>
          <w:sz w:val="28"/>
          <w:szCs w:val="28"/>
        </w:rPr>
        <w:t xml:space="preserve">I </w:t>
      </w:r>
      <w:r w:rsidR="00C06E0E" w:rsidRPr="00C06E0E">
        <w:rPr>
          <w:sz w:val="28"/>
          <w:szCs w:val="28"/>
        </w:rPr>
        <w:t>manually launch</w:t>
      </w:r>
      <w:r>
        <w:rPr>
          <w:sz w:val="28"/>
          <w:szCs w:val="28"/>
        </w:rPr>
        <w:t>ed</w:t>
      </w:r>
      <w:r w:rsidR="00C06E0E" w:rsidRPr="00C06E0E">
        <w:rPr>
          <w:sz w:val="28"/>
          <w:szCs w:val="28"/>
        </w:rPr>
        <w:t xml:space="preserve"> a Linux instance creating a new SG that allows SSH (22) access from your IP </w:t>
      </w:r>
      <w:r w:rsidRPr="00C06E0E">
        <w:rPr>
          <w:sz w:val="28"/>
          <w:szCs w:val="28"/>
        </w:rPr>
        <w:t>Address and</w:t>
      </w:r>
      <w:r w:rsidR="00C06E0E" w:rsidRPr="00C06E0E">
        <w:rPr>
          <w:sz w:val="28"/>
          <w:szCs w:val="28"/>
        </w:rPr>
        <w:t xml:space="preserve"> call</w:t>
      </w:r>
      <w:r>
        <w:rPr>
          <w:sz w:val="28"/>
          <w:szCs w:val="28"/>
        </w:rPr>
        <w:t>ed a</w:t>
      </w:r>
      <w:r w:rsidR="00C06E0E" w:rsidRPr="00C06E0E">
        <w:rPr>
          <w:sz w:val="28"/>
          <w:szCs w:val="28"/>
        </w:rPr>
        <w:t xml:space="preserve"> fake domain</w:t>
      </w:r>
      <w:r>
        <w:rPr>
          <w:sz w:val="28"/>
          <w:szCs w:val="28"/>
        </w:rPr>
        <w:t>.</w:t>
      </w:r>
      <w:r w:rsidR="00C06E0E" w:rsidRPr="00C06E0E">
        <w:rPr>
          <w:sz w:val="28"/>
          <w:szCs w:val="28"/>
        </w:rPr>
        <w:t xml:space="preserve"> </w:t>
      </w:r>
    </w:p>
    <w:p w14:paraId="08107743" w14:textId="018E0CED" w:rsidR="00B06030" w:rsidRDefault="00B06030" w:rsidP="00D60AB3">
      <w:pPr>
        <w:rPr>
          <w:sz w:val="28"/>
          <w:szCs w:val="28"/>
        </w:rPr>
      </w:pPr>
      <w:r w:rsidRPr="00B06030">
        <w:rPr>
          <w:noProof/>
          <w:sz w:val="28"/>
          <w:szCs w:val="28"/>
        </w:rPr>
        <w:drawing>
          <wp:inline distT="0" distB="0" distL="0" distR="0" wp14:anchorId="41929632" wp14:editId="4460DE9D">
            <wp:extent cx="5731510" cy="2776220"/>
            <wp:effectExtent l="0" t="0" r="2540" b="5080"/>
            <wp:docPr id="730541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130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DC15" w14:textId="401B6753" w:rsidR="006C4AAD" w:rsidRPr="006C4AAD" w:rsidRDefault="006C4AAD" w:rsidP="00D60AB3">
      <w:pPr>
        <w:rPr>
          <w:b/>
          <w:bCs/>
          <w:sz w:val="28"/>
          <w:szCs w:val="28"/>
        </w:rPr>
      </w:pPr>
      <w:r w:rsidRPr="006C4AAD">
        <w:rPr>
          <w:b/>
          <w:bCs/>
          <w:sz w:val="28"/>
          <w:szCs w:val="28"/>
        </w:rPr>
        <w:t>GuardDuty generate findings.</w:t>
      </w:r>
    </w:p>
    <w:p w14:paraId="144498E0" w14:textId="659DF5A5" w:rsidR="00B06030" w:rsidRDefault="00B06030" w:rsidP="00D60AB3">
      <w:pPr>
        <w:rPr>
          <w:sz w:val="28"/>
          <w:szCs w:val="28"/>
        </w:rPr>
      </w:pPr>
      <w:r w:rsidRPr="00B06030">
        <w:rPr>
          <w:noProof/>
          <w:sz w:val="28"/>
          <w:szCs w:val="28"/>
        </w:rPr>
        <w:drawing>
          <wp:inline distT="0" distB="0" distL="0" distR="0" wp14:anchorId="77E5A0FE" wp14:editId="7A827C1C">
            <wp:extent cx="5731510" cy="2317750"/>
            <wp:effectExtent l="0" t="0" r="2540" b="6350"/>
            <wp:docPr id="194158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89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8C27" w14:textId="0E6A99BE" w:rsidR="00B06030" w:rsidRPr="00B06030" w:rsidRDefault="00B06030" w:rsidP="00D60AB3">
      <w:pPr>
        <w:rPr>
          <w:b/>
          <w:bCs/>
          <w:sz w:val="28"/>
          <w:szCs w:val="28"/>
        </w:rPr>
      </w:pPr>
      <w:r w:rsidRPr="00B06030">
        <w:rPr>
          <w:b/>
          <w:bCs/>
          <w:sz w:val="28"/>
          <w:szCs w:val="28"/>
        </w:rPr>
        <w:t>Conclusion | Re-Cap</w:t>
      </w:r>
    </w:p>
    <w:p w14:paraId="6E528E9B" w14:textId="77777777" w:rsidR="00B06030" w:rsidRPr="00B06030" w:rsidRDefault="00B06030" w:rsidP="00B06030">
      <w:pPr>
        <w:numPr>
          <w:ilvl w:val="0"/>
          <w:numId w:val="2"/>
        </w:numPr>
        <w:rPr>
          <w:sz w:val="28"/>
          <w:szCs w:val="28"/>
        </w:rPr>
      </w:pPr>
      <w:r w:rsidRPr="00B06030">
        <w:rPr>
          <w:sz w:val="28"/>
          <w:szCs w:val="28"/>
        </w:rPr>
        <w:t>Perform automated basic incident response tasks for containment and gathering data for forensics.</w:t>
      </w:r>
    </w:p>
    <w:p w14:paraId="7035C3D8" w14:textId="77777777" w:rsidR="00B06030" w:rsidRDefault="00B06030" w:rsidP="00B06030">
      <w:pPr>
        <w:numPr>
          <w:ilvl w:val="0"/>
          <w:numId w:val="2"/>
        </w:numPr>
        <w:rPr>
          <w:sz w:val="28"/>
          <w:szCs w:val="28"/>
        </w:rPr>
      </w:pPr>
      <w:r w:rsidRPr="00B06030">
        <w:rPr>
          <w:sz w:val="28"/>
          <w:szCs w:val="28"/>
        </w:rPr>
        <w:t>Understood possible actions to take and efforts involved.</w:t>
      </w:r>
    </w:p>
    <w:p w14:paraId="29EE382A" w14:textId="5B4BD79B" w:rsidR="00B06030" w:rsidRPr="00B06030" w:rsidRDefault="00B06030" w:rsidP="00B06030">
      <w:pPr>
        <w:rPr>
          <w:b/>
          <w:bCs/>
          <w:sz w:val="28"/>
          <w:szCs w:val="28"/>
        </w:rPr>
      </w:pPr>
      <w:r w:rsidRPr="00B06030">
        <w:rPr>
          <w:b/>
          <w:bCs/>
          <w:sz w:val="28"/>
          <w:szCs w:val="28"/>
        </w:rPr>
        <w:t>Done!</w:t>
      </w:r>
    </w:p>
    <w:p w14:paraId="3F66F2A4" w14:textId="77777777" w:rsidR="00B06030" w:rsidRPr="00F0253B" w:rsidRDefault="00B06030" w:rsidP="00D60AB3">
      <w:pPr>
        <w:rPr>
          <w:sz w:val="28"/>
          <w:szCs w:val="28"/>
        </w:rPr>
      </w:pPr>
    </w:p>
    <w:sectPr w:rsidR="00B06030" w:rsidRPr="00F0253B" w:rsidSect="00EE7B5E">
      <w:footerReference w:type="default" r:id="rId26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5F00F0" w14:textId="77777777" w:rsidR="006A7F2C" w:rsidRDefault="006A7F2C" w:rsidP="00EE7B5E">
      <w:pPr>
        <w:spacing w:after="0" w:line="240" w:lineRule="auto"/>
      </w:pPr>
      <w:r>
        <w:separator/>
      </w:r>
    </w:p>
  </w:endnote>
  <w:endnote w:type="continuationSeparator" w:id="0">
    <w:p w14:paraId="41D0A3E6" w14:textId="77777777" w:rsidR="006A7F2C" w:rsidRDefault="006A7F2C" w:rsidP="00EE7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62004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21F29ADC" w14:textId="6F8C3252" w:rsidR="00EE7B5E" w:rsidRDefault="00EE7B5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708DF9CE" w14:textId="77777777" w:rsidR="00EE7B5E" w:rsidRDefault="00EE7B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9F1268" w14:textId="77777777" w:rsidR="006A7F2C" w:rsidRDefault="006A7F2C" w:rsidP="00EE7B5E">
      <w:pPr>
        <w:spacing w:after="0" w:line="240" w:lineRule="auto"/>
      </w:pPr>
      <w:r>
        <w:separator/>
      </w:r>
    </w:p>
  </w:footnote>
  <w:footnote w:type="continuationSeparator" w:id="0">
    <w:p w14:paraId="37C723A2" w14:textId="77777777" w:rsidR="006A7F2C" w:rsidRDefault="006A7F2C" w:rsidP="00EE7B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E419F"/>
    <w:multiLevelType w:val="multilevel"/>
    <w:tmpl w:val="5178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842734"/>
    <w:multiLevelType w:val="multilevel"/>
    <w:tmpl w:val="5A8E6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1225599">
    <w:abstractNumId w:val="1"/>
  </w:num>
  <w:num w:numId="2" w16cid:durableId="1818641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8A"/>
    <w:rsid w:val="00011664"/>
    <w:rsid w:val="00023690"/>
    <w:rsid w:val="00184A22"/>
    <w:rsid w:val="001B34DF"/>
    <w:rsid w:val="00222ED3"/>
    <w:rsid w:val="00242EF5"/>
    <w:rsid w:val="0025441F"/>
    <w:rsid w:val="00340601"/>
    <w:rsid w:val="003D0881"/>
    <w:rsid w:val="00486C8B"/>
    <w:rsid w:val="004A2D03"/>
    <w:rsid w:val="004B2110"/>
    <w:rsid w:val="004D0A85"/>
    <w:rsid w:val="00526D81"/>
    <w:rsid w:val="005827C4"/>
    <w:rsid w:val="005845B4"/>
    <w:rsid w:val="005D4C91"/>
    <w:rsid w:val="00666C3F"/>
    <w:rsid w:val="006A7F2C"/>
    <w:rsid w:val="006C4AAD"/>
    <w:rsid w:val="006E2408"/>
    <w:rsid w:val="006E4135"/>
    <w:rsid w:val="007B0833"/>
    <w:rsid w:val="00817A84"/>
    <w:rsid w:val="0087748A"/>
    <w:rsid w:val="00903693"/>
    <w:rsid w:val="00934097"/>
    <w:rsid w:val="00974BCF"/>
    <w:rsid w:val="00A132A5"/>
    <w:rsid w:val="00A16437"/>
    <w:rsid w:val="00A9129F"/>
    <w:rsid w:val="00AE1EC1"/>
    <w:rsid w:val="00B06030"/>
    <w:rsid w:val="00B5572E"/>
    <w:rsid w:val="00BC25BF"/>
    <w:rsid w:val="00BF3197"/>
    <w:rsid w:val="00C06E0E"/>
    <w:rsid w:val="00C3397A"/>
    <w:rsid w:val="00C9229F"/>
    <w:rsid w:val="00CC08DA"/>
    <w:rsid w:val="00D60AB3"/>
    <w:rsid w:val="00DD5CFF"/>
    <w:rsid w:val="00E00B63"/>
    <w:rsid w:val="00EA4999"/>
    <w:rsid w:val="00EC280D"/>
    <w:rsid w:val="00EC6D7E"/>
    <w:rsid w:val="00ED099D"/>
    <w:rsid w:val="00EE7B5E"/>
    <w:rsid w:val="00F0253B"/>
    <w:rsid w:val="00F25891"/>
    <w:rsid w:val="00FB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25A92"/>
  <w15:chartTrackingRefBased/>
  <w15:docId w15:val="{1BD7E494-1EB3-4CB5-8DEC-6C5F8F2A4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4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4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4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4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4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4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4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4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4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4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4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4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4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4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4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4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4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4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4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4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4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4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4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4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4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4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4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74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4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E7B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B5E"/>
  </w:style>
  <w:style w:type="paragraph" w:styleId="Footer">
    <w:name w:val="footer"/>
    <w:basedOn w:val="Normal"/>
    <w:link w:val="FooterChar"/>
    <w:uiPriority w:val="99"/>
    <w:unhideWhenUsed/>
    <w:rsid w:val="00EE7B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2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aws.amazon.com/guardduty/latest/ug/gd-findings-initiate-malware-protection-sca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7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 V. Kiewiets</dc:creator>
  <cp:keywords/>
  <dc:description/>
  <cp:lastModifiedBy>Gustav V. Kiewiets</cp:lastModifiedBy>
  <cp:revision>31</cp:revision>
  <dcterms:created xsi:type="dcterms:W3CDTF">2025-01-14T12:19:00Z</dcterms:created>
  <dcterms:modified xsi:type="dcterms:W3CDTF">2025-01-17T10:13:00Z</dcterms:modified>
</cp:coreProperties>
</file>