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  <w:tab w:pos="3284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9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RESOLUÇÃO ARSAE-MG Nº 94, DE 21 DE JUNHO DE 2017 </w:t>
      </w:r>
    </w:p>
    <w:p>
      <w:pPr>
        <w:autoSpaceDN w:val="0"/>
        <w:autoSpaceDE w:val="0"/>
        <w:widowControl/>
        <w:spacing w:line="298" w:lineRule="exact" w:before="154" w:after="0"/>
        <w:ind w:left="397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Estabelece as características dos serviços de atendimento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 a serem providos pelos Prestadores de Serviços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Abastecimento de água e de Esgotamento Sanitário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regulados pela Agência Reguladora de Serviços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Abastecimento de Água e de Esgotamento Sanitário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Estado de Minas Gerais (ARSAE-MG). </w:t>
      </w:r>
    </w:p>
    <w:p>
      <w:pPr>
        <w:autoSpaceDN w:val="0"/>
        <w:autoSpaceDE w:val="0"/>
        <w:widowControl/>
        <w:spacing w:line="298" w:lineRule="exact" w:before="158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Diretor-Geral da Agência Reguladora de Serviços de Abastecimento de Água e de Esgotamento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Sanitário do Estado de Minas Gerais - ARSAE-MG, no uso de suas atribuições, de acordo com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deliberação da Diretoria Colegiada, tendo em vista a Lei Federal nº 11.445, de 5 de janeiro de 2007,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Decreto Federal nº 7.217, de 21 de junho de 2010, o Decreto Federal nº 6.523, de 31 de julho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2008, a Lei Estadual nº 18.309, de 3 de agosto de 2009, o Decreto Estadual nº 45.871, de 30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dezembro de 2011 e a Resolução Normativa ARSAE-MG nº 40, de 3 de outubro de 2013, </w:t>
      </w:r>
    </w:p>
    <w:p>
      <w:pPr>
        <w:autoSpaceDN w:val="0"/>
        <w:autoSpaceDE w:val="0"/>
        <w:widowControl/>
        <w:spacing w:line="294" w:lineRule="exact" w:before="158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que são direitos básicos do público, além da adequada e eficaz prestação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dos serviços públicos de abastecimento de água e de esgotamento sanitário, o acesso à pronta e clara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informação, o que compreende a correção, a clareza, a precisão e a presteza no seu provimento; </w:t>
      </w:r>
    </w:p>
    <w:p>
      <w:pPr>
        <w:autoSpaceDN w:val="0"/>
        <w:autoSpaceDE w:val="0"/>
        <w:widowControl/>
        <w:spacing w:line="294" w:lineRule="exact" w:before="170" w:after="0"/>
        <w:ind w:left="0" w:right="3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que é atribuição da regulação a ação no sentido de garantir, de forma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efetiva, os direitos dos usuários, a racionalização e a melhoria da prestação dos serviços públicos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abastecimento de água e de esgotamento sanitário; e </w:t>
      </w:r>
    </w:p>
    <w:p>
      <w:pPr>
        <w:autoSpaceDN w:val="0"/>
        <w:tabs>
          <w:tab w:pos="708" w:val="left"/>
        </w:tabs>
        <w:autoSpaceDE w:val="0"/>
        <w:widowControl/>
        <w:spacing w:line="292" w:lineRule="exact" w:before="1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que os serviços de atendimento ao público devem ser dimensionados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 que cumpram os objetivos a que se destinam, </w:t>
      </w:r>
    </w:p>
    <w:p>
      <w:pPr>
        <w:autoSpaceDN w:val="0"/>
        <w:autoSpaceDE w:val="0"/>
        <w:widowControl/>
        <w:spacing w:line="266" w:lineRule="exact" w:before="478" w:after="0"/>
        <w:ind w:left="70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RESOLVE </w:t>
      </w:r>
    </w:p>
    <w:p>
      <w:pPr>
        <w:autoSpaceDN w:val="0"/>
        <w:autoSpaceDE w:val="0"/>
        <w:widowControl/>
        <w:spacing w:line="274" w:lineRule="exact" w:before="280" w:after="0"/>
        <w:ind w:left="4032" w:right="403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OBJETIVO </w:t>
      </w:r>
    </w:p>
    <w:p>
      <w:pPr>
        <w:autoSpaceDN w:val="0"/>
        <w:autoSpaceDE w:val="0"/>
        <w:widowControl/>
        <w:spacing w:line="276" w:lineRule="exact" w:before="26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1º Estabelecer as características do atendimento presencial, telefônico e virtual colocado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à disposição do público pelos Prestadores de Serviços Públicos de Abastecimento de Água 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Esgotamento Sanitário sujeitos à regulação da Agência Reguladora de Serviços de Abastecimento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Água e de Esgotamento Sanitário do Estado de Minas Gerais (ARSAE-MG). </w:t>
      </w:r>
    </w:p>
    <w:p>
      <w:pPr>
        <w:autoSpaceDN w:val="0"/>
        <w:autoSpaceDE w:val="0"/>
        <w:widowControl/>
        <w:spacing w:line="276" w:lineRule="exact" w:before="288" w:after="0"/>
        <w:ind w:left="4032" w:right="403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DEFINIÇÕES </w:t>
      </w:r>
    </w:p>
    <w:p>
      <w:pPr>
        <w:autoSpaceDN w:val="0"/>
        <w:autoSpaceDE w:val="0"/>
        <w:widowControl/>
        <w:spacing w:line="266" w:lineRule="exact" w:before="55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2º Para os fins desta Resolução, são adotadas as seguintes definições: </w:t>
      </w:r>
    </w:p>
    <w:p>
      <w:pPr>
        <w:autoSpaceDN w:val="0"/>
        <w:autoSpaceDE w:val="0"/>
        <w:widowControl/>
        <w:spacing w:line="276" w:lineRule="exact" w:before="178" w:after="0"/>
        <w:ind w:left="0" w:right="26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agência de atendimento presencial: unidade física de serviços destinada ao recebimento,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registro e solução de demandas do público, constituída por estrutura adequada para o recebimento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 com horário de atendimento definido; </w:t>
      </w:r>
    </w:p>
    <w:p>
      <w:pPr>
        <w:autoSpaceDN w:val="0"/>
        <w:autoSpaceDE w:val="0"/>
        <w:widowControl/>
        <w:spacing w:line="221" w:lineRule="auto" w:before="53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de emergência: atendimento prestado em resposta a situação que ofereça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risco iminente de danos a pessoas, bens ou ao funcionamento dos sistemas de abastecimento de água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de esgotamento sanitário;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humano: ato que consiste no recebimento, registro e solução de demandas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público por um empregado ou preposto devidamente qualificado do Prestador de Serviços;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via chat: forma de comunicação em tempo real realizada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ambiente virtual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on-line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em formato de conversação escrita;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on-line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atendimento prestado por meio do sítio eletrônico do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na internet, que permite o recebimento, registro e solução de demandas do público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os serviços a serem disponibilizados por essa via de comunicação conforme as diretrizes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desta Resolução;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presencial: ato que consiste no recebimento, registro e solução de demandas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público por um empregado ou preposto devidamente qualificado do Prestador de Serviços, por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meio de contato pessoal direto;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telefônico: atendimento prestado por meio telefônico, destinado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recebimento, registro e solução de demandas do público;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autoatendimento ou atendimento automatizado: processo que permite a interação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 com o atendimento do Prestador de Serviços e que possibilita o recebimento ou o envio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informações sem a intervenção de atendimento humano; </w:t>
      </w:r>
    </w:p>
    <w:p>
      <w:pPr>
        <w:autoSpaceDN w:val="0"/>
        <w:autoSpaceDE w:val="0"/>
        <w:widowControl/>
        <w:spacing w:line="276" w:lineRule="exact" w:before="274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barreiras nas comunicações e na informação: qualquer entrave, obstáculo, atitude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comportamento que dificulte ou impossibilite a expressão ou o recebimento de mensagens 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informações por intermédio de sistemas de comunicação e de tecnologia da informação;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comunidade: unidade social, situada em uma determinada área geográfica, caracterizada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pelo conjunto de unidades usuárias atendido pelo Prestador de Serviços.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demandas do público: quaisquer demandas que o público possa apresentar referente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Serviços, incluindo solicitação da prestação, suspensão ou cancelamento de serviços;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reclamações, denúncias, dúvidas, sugestões, elogios e pedidos de informações;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denúncia: ato verbal ou escrito pelo qual alguém pede a apuração de fato supostamente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contrário à Lei ou a algum regulamento expedido pela ARSAE-MG;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distrito: divisão administrativa de um município, que pode compreender um ou mais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bairros;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município: divisão territorial de um estado dotado de autonomia administrativa; </w:t>
      </w:r>
    </w:p>
    <w:p>
      <w:pPr>
        <w:autoSpaceDN w:val="0"/>
        <w:autoSpaceDE w:val="0"/>
        <w:widowControl/>
        <w:spacing w:line="221" w:lineRule="auto" w:before="1020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0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20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strike/>
          <w:color w:val="000000"/>
          <w:sz w:val="24"/>
        </w:rPr>
        <w:t>XV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– posto de atendimento presencial: unidade física de serviços destinada ao recebimento,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registro e solução de demandas do público, podendo apresentar estrutura simplificada em comparação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à Agência de Atendimento Presencial, bem como horário de atendimento e quadro de funcionários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reduzido;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)</w:t>
          </w:r>
        </w:hyperlink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prazo de solução de uma reclamação: período compreendido entre o momento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recebimento da reclamação e a sua solução por parte do Prestador de Serviços;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XVII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pré-atendimento automatizado: sistema de atendimento telefônico interligado a um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software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 realiza o primeiro atendimento ao público; </w:t>
      </w:r>
    </w:p>
    <w:p>
      <w:pPr>
        <w:autoSpaceDN w:val="0"/>
        <w:autoSpaceDE w:val="0"/>
        <w:widowControl/>
        <w:spacing w:line="266" w:lineRule="exact" w:before="286" w:after="0"/>
        <w:ind w:left="708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XVIII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prestador regional: aquele que atende a dois ou mais municípios, contíguos ou não;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público (substantivo): conjunto da população constituído por qualquer pessoa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necessite de atendimento pelo Prestador de Serviços, podendo esse interessado ser ou não usuário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prestados;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qualidade do atendimento telefônico: conjunto de atributos do atendimento telefônico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oferecido pelo Prestador de Serviços, tendo em vista a necessidade de satisfazer, com adequado nível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presteza e cortesia, as necessidades do público com eficácia e eficiência;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reclamação: toda manifestação de protesto ou descontentamento relacionada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prestação de serviços, decorrente de ação ou omissão do Prestador de Serviços; </w:t>
      </w:r>
    </w:p>
    <w:p>
      <w:pPr>
        <w:autoSpaceDN w:val="0"/>
        <w:autoSpaceDE w:val="0"/>
        <w:widowControl/>
        <w:spacing w:line="266" w:lineRule="exact" w:before="286" w:after="0"/>
        <w:ind w:left="708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solicitação: ato verbal ou escrito pelo qual alguém manifesta um pedido, requisição; </w:t>
      </w:r>
    </w:p>
    <w:p>
      <w:pPr>
        <w:autoSpaceDN w:val="0"/>
        <w:autoSpaceDE w:val="0"/>
        <w:widowControl/>
        <w:spacing w:line="266" w:lineRule="exact" w:before="282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XXIII – sugestão: ato verbal ou escrito pelo qual alguém manifesta uma proposta, ideia;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tempo de espera: tempo, em segundos, decorrido entre a colocação da chamada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espera para o atendimento humano e o início do respectivo atendimento;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unidade de resposta audível (URA): dispositivo eletrônico, integrado à base de dados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Prestador de Serviços e da operadora de serviço telefônico, que possibilita o pré-atendimento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autoatendimento; e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urgência ou emergência - situação que ofereça risco iminente de danos a pessoas,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bens ou ao funcionamento dos sistemas de abastecimento de água e de esgotamento sanitário. </w:t>
      </w:r>
    </w:p>
    <w:p>
      <w:pPr>
        <w:autoSpaceDN w:val="0"/>
        <w:autoSpaceDE w:val="0"/>
        <w:widowControl/>
        <w:spacing w:line="274" w:lineRule="exact" w:before="470" w:after="0"/>
        <w:ind w:left="3024" w:right="302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AO PÚBLICO </w:t>
      </w:r>
    </w:p>
    <w:p>
      <w:pPr>
        <w:autoSpaceDN w:val="0"/>
        <w:autoSpaceDE w:val="0"/>
        <w:widowControl/>
        <w:spacing w:line="276" w:lineRule="exact" w:before="278" w:after="0"/>
        <w:ind w:left="3456" w:right="345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DISPOSIÇÕES GERAIS </w:t>
      </w:r>
    </w:p>
    <w:p>
      <w:pPr>
        <w:autoSpaceDN w:val="0"/>
        <w:autoSpaceDE w:val="0"/>
        <w:widowControl/>
        <w:spacing w:line="276" w:lineRule="exact" w:before="266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3º O Prestador de Serviços adotará estrutura de atendimento adequada às necessidades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público, mantendo atendimento por meio presencial, telefônico, por sítios eletrônicos e por outros </w:t>
      </w:r>
    </w:p>
    <w:p>
      <w:pPr>
        <w:autoSpaceDN w:val="0"/>
        <w:autoSpaceDE w:val="0"/>
        <w:widowControl/>
        <w:spacing w:line="221" w:lineRule="auto" w:before="56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4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6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meios que se fizerem necessários, de forma a receber, registrar e solucionar demandas do público,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acordo com esta Resolução. </w:t>
      </w:r>
    </w:p>
    <w:p>
      <w:pPr>
        <w:autoSpaceDN w:val="0"/>
        <w:autoSpaceDE w:val="0"/>
        <w:widowControl/>
        <w:spacing w:line="294" w:lineRule="exact" w:before="260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As informações sobre os meios de atendimento adotados pelo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e as respectivas formas de acesso constarão, de forma clara e objetiva, nas faturas e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sítio eletrônico do Prestador de Serviços. </w:t>
      </w:r>
    </w:p>
    <w:p>
      <w:pPr>
        <w:autoSpaceDN w:val="0"/>
        <w:autoSpaceDE w:val="0"/>
        <w:widowControl/>
        <w:spacing w:line="276" w:lineRule="exact" w:before="184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4º O Prestador de Serviços deverá garantir que o público possa encaminhar demandas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Serviços, diretamente aos canais de atendimento ofertados por essa entidade, conforme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soluções disponibilizadas em cada canal.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5º Qualquer demanda do público deverá ser acolhida em qualquer Posto ou Agência 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Atendimento Presencial, independentemente de onde se situe a unidade usuária ou para onde seja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solicitado o serviço em questão, desde que a área do atendimento esteja contemplada nas concessões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exploradas pelo Prestador de Serviços.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5º As agências de atendimento presencial deverão ser capazes de acolher qualquer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demanda do público, independentemente de onde se situe a unidade usuária ou para onde seja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solicitado o serviço em questão, desde que a área do atendimento esteja contemplada no contrato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concessão do Prestador de Serviços.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6º Nos municípios ou distritos em que não haja instituição bancária, 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buscará alternativas para possibilitar ao usuário a efetivação do pagamento na própria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localidade.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7º O Prestador de Serviços promoverá a eliminação de barreiras na comunicação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estabelecerá mecanismos e alternativas técnicas que tornem acessíveis os sistemas e meios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comunicação às pessoas com deficiência, mobilidade reduzida ou dificuldade de comunicação,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garantir-lhes o direito de acesso à informação e à comunicação. </w:t>
      </w:r>
    </w:p>
    <w:p>
      <w:pPr>
        <w:autoSpaceDN w:val="0"/>
        <w:autoSpaceDE w:val="0"/>
        <w:widowControl/>
        <w:spacing w:line="276" w:lineRule="exact" w:before="282" w:after="0"/>
        <w:ind w:left="2880" w:right="288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PROTOCOLO DE ATENDIMENTO </w:t>
      </w:r>
    </w:p>
    <w:p>
      <w:pPr>
        <w:autoSpaceDN w:val="0"/>
        <w:autoSpaceDE w:val="0"/>
        <w:widowControl/>
        <w:spacing w:line="274" w:lineRule="exact" w:before="272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8º O Prestador de Serviços, no início de todo atendimento realizado em qualquer um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meios disponíveis, deverá informar à pessoa atendida o número do protocolo de atendimento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encaminhá-lo por escrito.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9º Devem ser associadas as seguintes informações ao número do protocolo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atendimento: </w:t>
      </w:r>
    </w:p>
    <w:p>
      <w:pPr>
        <w:autoSpaceDN w:val="0"/>
        <w:autoSpaceDE w:val="0"/>
        <w:widowControl/>
        <w:spacing w:line="276" w:lineRule="exact" w:before="276" w:after="0"/>
        <w:ind w:left="774" w:right="864" w:hanging="2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identificação da pessoa atendida;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identificação da matrícula do imóvel, quando se tratar de usuário;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 – data e hora do registro;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detalhamento da motivação do atendimento;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ações adotadas em decorrência da demanda e respectivos prazos de conclusão. </w:t>
      </w:r>
    </w:p>
    <w:p>
      <w:pPr>
        <w:autoSpaceDN w:val="0"/>
        <w:autoSpaceDE w:val="0"/>
        <w:widowControl/>
        <w:spacing w:line="266" w:lineRule="exact" w:before="288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10 Deve ser garantido à pessoa atendida o direito de acompanhar, por meio do número </w:t>
      </w:r>
    </w:p>
    <w:p>
      <w:pPr>
        <w:autoSpaceDN w:val="0"/>
        <w:autoSpaceDE w:val="0"/>
        <w:widowControl/>
        <w:spacing w:line="221" w:lineRule="auto" w:before="24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2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protocolo, o andamento e a situação da sua solicitação, bem como o histórico da demanda.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acompanhamento que trata 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desse artigo poderá ser realizado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pessoalmente, por telefone, por escrito ou por meio eletrônico do Prestador de Serviços. </w:t>
      </w:r>
    </w:p>
    <w:p>
      <w:pPr>
        <w:autoSpaceDN w:val="0"/>
        <w:autoSpaceDE w:val="0"/>
        <w:widowControl/>
        <w:spacing w:line="276" w:lineRule="exact" w:before="282" w:after="0"/>
        <w:ind w:left="3312" w:right="331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RESPOSTAS AO PÚBLICO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11 As demandas recebidas pelo Prestador de Serviços devem ser respondidas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formalmente, contendo as providências a serem adotadas e os prazos para atendimento, devendo: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ser apresentadas à pessoa atendida em prazo não superior a 5 (cinco) dias úteis, a contar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data do protocolo;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ser emitidas, preferencialmente, pela mesma via de comunicação que se deu a origem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demanda, ou, a critério da pessoa atendida, por canal de comunicação diverso;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informar o direito de formular reclamação perante à sua Ouvidoria, quando existir, ou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Ouvidoria da ARSAE-MG, que certificar-se-á de que a solicitação já foi levada, previamente,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 pelo interessado, seja nas centrais de atendimento ou na própria Ouvidoria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Prestador, mediante número de protocolo de atendimento.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12 Quando a demanda não puder ser atendida no prazo estabelecido e o interessado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questionar o atraso, deverá ser informado sobre o motivo do atraso e o novo prazo para atendimento,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sendo mantido o mesmo número de protocolo de atendimento até a conclusão definitiva da demanda.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As reclamações sobre o descumprimento dos prazos estabelecidos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 serão apuradas por sua Ouvidoria, quando existir, ou pela Ouvidoria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ARSAE-MG, quando acionadas, observando o disposto no inciso III do artigo anterior. </w:t>
      </w:r>
    </w:p>
    <w:p>
      <w:pPr>
        <w:autoSpaceDN w:val="0"/>
        <w:tabs>
          <w:tab w:pos="708" w:val="left"/>
        </w:tabs>
        <w:autoSpaceDE w:val="0"/>
        <w:widowControl/>
        <w:spacing w:line="272" w:lineRule="exact" w:before="2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13 No caso de não acolhimento de uma demanda, o Prestador de Serviços informará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demandante as razões dessa recusa.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Quando a demanda recebida não for de competência do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deve ser informado ao interessado, caso seja possível, os procedimentos necessários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contato com o ente competente. </w:t>
      </w:r>
    </w:p>
    <w:p>
      <w:pPr>
        <w:autoSpaceDN w:val="0"/>
        <w:autoSpaceDE w:val="0"/>
        <w:widowControl/>
        <w:spacing w:line="276" w:lineRule="exact" w:before="286" w:after="0"/>
        <w:ind w:left="1008" w:right="115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IV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REGISTROS DO ATENDIMENTO DO PRESTADOR DE SERVIÇOS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14 O Prestador de Serviços deverá manter registro do atendimento ao público, bem como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disponibilizá-lo por meio do número de protocolo, durante o prazo mínimo de 5 (cinco) anos.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1º Excluem-se do prazo disposto no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deste artigo os registros referentes às gravações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atendimento telefônico, que devem ser armazenados observando o disposto no art. 38 desta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Resolução. </w:t>
      </w:r>
    </w:p>
    <w:p>
      <w:pPr>
        <w:autoSpaceDN w:val="0"/>
        <w:autoSpaceDE w:val="0"/>
        <w:widowControl/>
        <w:spacing w:line="276" w:lineRule="exact" w:before="282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2º As cópias dos registros eletrônicos e dos documentos relativos às reclamações recebidas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devem permanecer à disposição da fiscalização da ARSAE-MG e dos órgãos públicos competentes,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prazo estabelecido no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deste artigo. </w:t>
      </w:r>
    </w:p>
    <w:p>
      <w:pPr>
        <w:autoSpaceDN w:val="0"/>
        <w:autoSpaceDE w:val="0"/>
        <w:widowControl/>
        <w:spacing w:line="221" w:lineRule="auto" w:before="200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15 A pessoa atendida que solicitar ao Prestador de Serviços o histórico de suas demandas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deverá recebê-lo no prazo máximo de 05 (cinco) dias úteis, por correspondência ou por meio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eletrônico, a critério do solicitante.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acesso ao histórico das demandas estará condicionado aos prazos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manutenção dos registros do Prestador de Serviços, definidos nos arts. 14 e 38 desta Resolução.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16 O interessado que solicitar ao Prestador de Serviços o histórico de suas demandas,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conforme art. 15 desta Resolução, deverá receber, no mínimo, as seguintes informações: </w:t>
      </w:r>
    </w:p>
    <w:p>
      <w:pPr>
        <w:autoSpaceDN w:val="0"/>
        <w:tabs>
          <w:tab w:pos="708" w:val="left"/>
          <w:tab w:pos="77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número do protocolo do atendimento;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avaliação da procedência ou improcedência do atendimento realizado pelo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Serviços, quando aplicável;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datas de solicitação do atendimento e de solução por parte do Prestador de Serviços,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tempo total transcorrido e prazo regulamentar para realização do atendimento;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providências adotadas pelo Prestador de Serviços;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demais informações julgadas necessárias pelo Prestador de Serviços. </w:t>
      </w:r>
    </w:p>
    <w:p>
      <w:pPr>
        <w:autoSpaceDN w:val="0"/>
        <w:autoSpaceDE w:val="0"/>
        <w:widowControl/>
        <w:spacing w:line="276" w:lineRule="exact" w:before="286" w:after="0"/>
        <w:ind w:left="2592" w:right="273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V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TRATAMENTO DAS RECLAMAÇÕES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17 Devem ser computadas as reclamações recebidas por todos os meios de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oferecidos pelo Prestador de Serviços. </w:t>
      </w:r>
    </w:p>
    <w:p>
      <w:pPr>
        <w:autoSpaceDN w:val="0"/>
        <w:autoSpaceDE w:val="0"/>
        <w:widowControl/>
        <w:spacing w:line="276" w:lineRule="exact" w:before="274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18 Na avaliação da procedência ou improcedência da reclamação, devem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considerados os dispositivos legais e normativos em vigência, incluindo os direitos e deveres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usuários e do Prestador de Serviços. </w:t>
      </w:r>
    </w:p>
    <w:p>
      <w:pPr>
        <w:autoSpaceDN w:val="0"/>
        <w:tabs>
          <w:tab w:pos="708" w:val="left"/>
          <w:tab w:pos="2676" w:val="left"/>
        </w:tabs>
        <w:autoSpaceDE w:val="0"/>
        <w:widowControl/>
        <w:spacing w:line="274" w:lineRule="exact" w:before="2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reclamação deve ser computada como procedente ou improcedente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do seu encerramento.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19 Quando a pessoa atendida reclamar mais de uma vez sobre o mesmo problema antes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solução pelo Prestador de Serviços, deverá ser considerado, para fins de contagem de tempo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solução, apenas a data da primeira reclamação.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20 As informações relacionadas a consolidação de estatísticas e reclamações registradas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pelo Prestador de Serviços serão disciplinadas em Resolução Específica da ARSAE-MG. </w:t>
      </w:r>
    </w:p>
    <w:p>
      <w:pPr>
        <w:autoSpaceDN w:val="0"/>
        <w:autoSpaceDE w:val="0"/>
        <w:widowControl/>
        <w:spacing w:line="266" w:lineRule="exact" w:before="48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IV 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PRESENCIAL AO PÚBLICO </w:t>
      </w:r>
    </w:p>
    <w:p>
      <w:pPr>
        <w:autoSpaceDN w:val="0"/>
        <w:autoSpaceDE w:val="0"/>
        <w:widowControl/>
        <w:spacing w:line="294" w:lineRule="exact" w:before="434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21 O Prestador de Serviços manterá locais de atendimento presencial, com estrutura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adequada às necessidades do público, em área central e de fácil acesso, em todos os municípios,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distritos ou comunidades em que haja prestação de serviço.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43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  <w:tab w:pos="3284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96" w:lineRule="exact" w:before="610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21 O prestador de serviços manterá agências de atendimento presencial, com estrutura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adequada às necessidades do público, em área central e de fácil acesso.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6" w:lineRule="exact" w:before="15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fechamento de agências de atendimento presencial existentes fica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condicionado à homologação pela Arsae-MG, que avaliará os motivos determinantes da medida,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podendo autorizá-la ou não. (NR)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</w:p>
    <w:p>
      <w:pPr>
        <w:autoSpaceDN w:val="0"/>
        <w:autoSpaceDE w:val="0"/>
        <w:widowControl/>
        <w:spacing w:line="294" w:lineRule="exact" w:before="160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22 Nos municípios, distritos ou comunidades onde houver até 1.000 (mil) unidades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usuárias, o Prestador de Serviços deverá disponibilizar atendimento presencial por meio de um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responsável ou o próprio operador do sistema, designando data, local e horário para recebimento das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 xml:space="preserve">demandas.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6" w:lineRule="exact" w:before="154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 xml:space="preserve">Parágrafo Único. Nos municípios, distritos ou comunidades a que se refere o </w:t>
      </w:r>
      <w:r>
        <w:rPr>
          <w:rFonts w:ascii="Times New Roman,Italic" w:hAnsi="Times New Roman,Italic" w:eastAsia="Times New Roman,Italic"/>
          <w:b w:val="0"/>
          <w:i/>
          <w:strike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desse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artigo, as unidades deverão promover o atendimento mínimo de 1 (uma) hora diária.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6" w:lineRule="exact" w:before="164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23 Nos municípios, distritos ou comunidades onde houver mais de 1.000 (mil) e até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10.00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(dez mil) unidades usuárias, o Prestador de Serviços deverá manter Posto de Atendimento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Presencial, com pessoal qualificado, horários de funcionamento regulares e estrutura mínima 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permita o pleno atendimento às normas desta Resolução.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)</w:t>
          </w:r>
        </w:hyperlink>
      </w:r>
    </w:p>
    <w:p>
      <w:pPr>
        <w:autoSpaceDN w:val="0"/>
        <w:autoSpaceDE w:val="0"/>
        <w:widowControl/>
        <w:spacing w:line="298" w:lineRule="exact" w:before="168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24 Nos municípios, distritos ou comunidades com mais de 10.000 (dez mil) unidades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usuárias, o Prestador de Serviços deverá manter Agência de Atendimento Presencial, com pessoal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qualificado, horários de funcionamento regulares e estrutura mínima que permita o pleno atendimento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às normas desta Resolução.  (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</w:p>
    <w:p>
      <w:pPr>
        <w:autoSpaceDN w:val="0"/>
        <w:autoSpaceDE w:val="0"/>
        <w:widowControl/>
        <w:spacing w:line="294" w:lineRule="exact" w:before="160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§ 1º A expansão do atendimento presencial será avaliada pelo Prestador de Serviços, devendo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o quantitativo ser compatível com a demanda a que se submete, garantindo o atendimento adequado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ao público.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84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§ 2º É facultado ao Prestador se valer do credenciamento de agentes ou instituições para 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realização do atendimento presencial na forma dos Postos de Atendimento, em municípios, distritos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ou comunidades onde houver mais de 1.000 (mil) e até 10.000 (dez mil) unidades usuárias.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25 Os horários de atendimento ao público nas Agências de Atendimento Presencial e nos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Postos de Atendimento Presencial, excetuando-se os sábados, domingos, feriados nacionais e locais,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devem ser, quando necessário, estabelecidos anualmente, observando no mínimo: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strike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– 2 (duas) horas diárias em município, distrito ou comunidade com mais de 1.000 e até 2.000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unidades usuárias;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strike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– 4 (quatro) horas diárias em município com mais de 2.000 até 5.000 unidades usuárias; 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III – 8 (oito) horas diárias em município com mais de 5.000 unidades usuárias.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94" w:lineRule="exact" w:before="2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Parágrafo Único. Os horários de atendimento ao público em cada município, distrito ou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comunidade devem ser regulares, previamente informados e afixados em local de fácil visualização.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356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32" w:val="left"/>
          <w:tab w:pos="3426" w:val="left"/>
        </w:tabs>
        <w:autoSpaceDE w:val="0"/>
        <w:widowControl/>
        <w:spacing w:line="240" w:lineRule="auto" w:before="0" w:after="0"/>
        <w:ind w:left="4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96" w:lineRule="exact" w:before="640" w:after="0"/>
        <w:ind w:left="142" w:right="28" w:firstLine="84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25 Os horários de atendimento ao público nas agências de atendimento presencial,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excetuando-se os sábados, domingos, feriados nacionais e locais, devem ser, quando necessário,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estabelecidos anualmente, observando no mínimo: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702" w:val="left"/>
        </w:tabs>
        <w:autoSpaceDE w:val="0"/>
        <w:widowControl/>
        <w:spacing w:line="266" w:lineRule="exact" w:before="658" w:after="0"/>
        <w:ind w:left="120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 (duas) horas diárias em locais com até 2.000 economias; </w:t>
      </w:r>
    </w:p>
    <w:p>
      <w:pPr>
        <w:autoSpaceDN w:val="0"/>
        <w:tabs>
          <w:tab w:pos="1702" w:val="left"/>
        </w:tabs>
        <w:autoSpaceDE w:val="0"/>
        <w:widowControl/>
        <w:spacing w:line="298" w:lineRule="exact" w:before="164" w:after="0"/>
        <w:ind w:left="1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(quatro) horas diárias em locais com mais de 2.000 economias e até 5.000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economias; e </w:t>
      </w:r>
    </w:p>
    <w:p>
      <w:pPr>
        <w:autoSpaceDN w:val="0"/>
        <w:tabs>
          <w:tab w:pos="1702" w:val="left"/>
        </w:tabs>
        <w:autoSpaceDE w:val="0"/>
        <w:widowControl/>
        <w:spacing w:line="266" w:lineRule="exact" w:before="194" w:after="0"/>
        <w:ind w:left="10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 (oito) horas diárias em locais com mais de 5.000 economias. </w:t>
      </w:r>
    </w:p>
    <w:p>
      <w:pPr>
        <w:autoSpaceDN w:val="0"/>
        <w:autoSpaceDE w:val="0"/>
        <w:widowControl/>
        <w:spacing w:line="292" w:lineRule="exact" w:before="618" w:after="0"/>
        <w:ind w:left="142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Os horários de atendimento ao público em cada agência de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presencial devem ser regulares, previamente informados e afixados em local de fácil visualização. </w:t>
      </w:r>
    </w:p>
    <w:p>
      <w:pPr>
        <w:autoSpaceDN w:val="0"/>
        <w:autoSpaceDE w:val="0"/>
        <w:widowControl/>
        <w:spacing w:line="286" w:lineRule="exact" w:before="10" w:after="0"/>
        <w:ind w:left="1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8" w:lineRule="exact" w:before="162" w:after="0"/>
        <w:ind w:left="142" w:right="28" w:firstLine="84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26 O quadro de pessoal dedicado ao atendimento presencial deve observar os requisitos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generalidade, eficiência e cortesia, bem como ser dimensionado levando-se em consideração 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tempo máximo de espera de 30 minutos pelo interessado, ressalvada a ocorrência de casos fortuitos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 de força maior. </w:t>
      </w:r>
    </w:p>
    <w:p>
      <w:pPr>
        <w:autoSpaceDN w:val="0"/>
        <w:autoSpaceDE w:val="0"/>
        <w:widowControl/>
        <w:spacing w:line="298" w:lineRule="exact" w:before="158" w:after="0"/>
        <w:ind w:left="142" w:right="26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27 As Agências e os Postos de Atendimento Presencial devem promover atendimento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prioritário às pessoas portadoras de deficiência (física, auditiva, visual ou mental), com mobilidade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reduzida (permanente ou temporária) e também às pessoas com idade igual ou superior a sessenta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anos, gestantes, lactantes e pessoas com criança de colo.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8" w:lineRule="exact" w:before="158" w:after="0"/>
        <w:ind w:left="142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Art.27 As agências de atendimento presencial devem promover atendimento prioritário às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pessoas portadoras de deficiência (física, auditiva, visual ou mental), com mobilidade reduzida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(permanente ou temporária) e também às pessoas com idade igual ou superior a sessenta anos,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gestantes, lactantes e pessoas com criança de colo.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o 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282" w:after="0"/>
        <w:ind w:left="142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1º O atendimento prioritário compreende tratamento diferenciado e atendimento imediato,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incluindo-se, entre outros: assentos de uso preferencial sinalizados; mobiliário 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adaptado à condição física de cadeirantes. </w:t>
      </w:r>
    </w:p>
    <w:p>
      <w:pPr>
        <w:autoSpaceDN w:val="0"/>
        <w:tabs>
          <w:tab w:pos="850" w:val="left"/>
        </w:tabs>
        <w:autoSpaceDE w:val="0"/>
        <w:widowControl/>
        <w:spacing w:line="294" w:lineRule="exact" w:before="168" w:after="0"/>
        <w:ind w:left="1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2º Entende-se por imediato o atendimento prestado antes de qualquer outra pessoa, depois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concluído o atendimento que estiver em andamento. </w:t>
      </w:r>
    </w:p>
    <w:p>
      <w:pPr>
        <w:autoSpaceDN w:val="0"/>
        <w:tabs>
          <w:tab w:pos="850" w:val="left"/>
        </w:tabs>
        <w:autoSpaceDE w:val="0"/>
        <w:widowControl/>
        <w:spacing w:line="294" w:lineRule="exact" w:before="166" w:after="0"/>
        <w:ind w:left="1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3º As Agências de Atendimento Presencial deverão observar a ordem de chegada do público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recinto, controlada por meio eletrônico de senhas. </w:t>
      </w:r>
    </w:p>
    <w:p>
      <w:pPr>
        <w:autoSpaceDN w:val="0"/>
        <w:autoSpaceDE w:val="0"/>
        <w:widowControl/>
        <w:spacing w:line="316" w:lineRule="exact" w:before="146" w:after="0"/>
        <w:ind w:left="0" w:right="24" w:firstLine="850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§ 4º Os Postos de Atendimento Presencial deverão observar a ordem de chegada do público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no recinto, controlada por meio de senhas, numeradas em bobina de papel, com dispensador, ou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tecnologia superior.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346" w:after="0"/>
        <w:ind w:left="1044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2010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2546" w:firstLine="0"/>
        <w:jc w:val="righ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6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2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28 Nos casos de contingências com relevante impacto no atendimento, bem como </w:t>
      </w:r>
    </w:p>
    <w:p>
      <w:pPr>
        <w:autoSpaceDN w:val="0"/>
        <w:autoSpaceDE w:val="0"/>
        <w:widowControl/>
        <w:spacing w:line="296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qualquer ocorrência que impeça o atendimento presencial, o Prestador de Serviços deverá prover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alternativas para o atendimento do público. </w:t>
      </w:r>
    </w:p>
    <w:p>
      <w:pPr>
        <w:autoSpaceDN w:val="0"/>
        <w:autoSpaceDE w:val="0"/>
        <w:widowControl/>
        <w:spacing w:line="266" w:lineRule="exact" w:before="19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Cabe ao Prestador de Serviços buscar mecanismos para que o público seja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informado sobre a contingência, sobre os prazos para retorno à normalidade e sobre as alternativas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atendimento de forma que o interessado não seja prejudicado. </w:t>
      </w:r>
    </w:p>
    <w:p>
      <w:pPr>
        <w:autoSpaceDN w:val="0"/>
        <w:autoSpaceDE w:val="0"/>
        <w:widowControl/>
        <w:spacing w:line="266" w:lineRule="exact" w:before="19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29 O Prestador de Serviços disporá, em todas as unidades de atendimento presencial, 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sistema, preferencialmente informatizado, que forneça o número do registro do protocolo 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atendimento, os dados da pessoa atendida, o tipo de manifestação e o prazo de atendimento.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162" w:after="0"/>
        <w:ind w:left="0" w:right="3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Parágrafo Único. Quando não houver sistema informatizado ou o sistema estiver inoperante,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o Prestador de Serviços deverá emitir solicitação de serviço com numeração específica que deverá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ser registrada em sistema informatizado no prazo máximo de até 7 (sete) dias úteis.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162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29 O prestador de serviços disporá, em todas as agências de atendimento presencial,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sistema informatizado que forneça o número do protocolo de atendimento, os dados da pessoa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atendida, o tipo de manifestação e o prazo de atendimento.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o 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158" w:after="0"/>
        <w:ind w:left="0" w:right="3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Quando o sistema estiver inoperante, o prestador de serviços deverá emitir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solicitação de serviço com numeração específica que deverá ser registrada em sistema informatizado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prazo máximo de até 7 (sete) dias úteis.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96" w:lineRule="exact" w:before="16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30 O Prestador de Serviços manterá nas unidades de atendimento presencial ao público,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local de fácil visualização e acesso: </w:t>
      </w:r>
    </w:p>
    <w:p>
      <w:pPr>
        <w:autoSpaceDN w:val="0"/>
        <w:tabs>
          <w:tab w:pos="708" w:val="left"/>
          <w:tab w:pos="772" w:val="left"/>
        </w:tabs>
        <w:autoSpaceDE w:val="0"/>
        <w:widowControl/>
        <w:spacing w:line="276" w:lineRule="exact" w:before="180" w:after="0"/>
        <w:ind w:left="0" w:right="0" w:firstLine="0"/>
        <w:jc w:val="left"/>
      </w:pPr>
      <w:r>
        <w:tab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desta Resolução; </w:t>
      </w:r>
      <w:r>
        <w:br/>
      </w:r>
      <w:r>
        <w:tab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 Resolução ARSAE-MG nº 40/2013;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 – cópia da Resolução Tarifária em vigor;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das “Tabelas de Preços e Prazos de Serviços não Tarifados”, homologadas pela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do Manual de Prestação de Serviços e de Atendimento ao Usuário, após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homologação da ARSAE-MG;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do Relatório Anual sobre a qualidade de água do respectivo município, de acordo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 o Decreto Presidencial n° 5.440/2005;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um exemplar do Código de Defesa do Consumidor, nos termos da Lei Federal n°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12.291/2010;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livro próprio com páginas numeradas para possibilitar as manifestações por escrito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 Resolução de Sanções aos Usuários, após publicação pela ARSAE-MG;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4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 Resolução de Sanções aos Prestadores de Serviços, após publicação pela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ARSAE-MG; </w:t>
      </w:r>
    </w:p>
    <w:p>
      <w:pPr>
        <w:autoSpaceDN w:val="0"/>
        <w:autoSpaceDE w:val="0"/>
        <w:widowControl/>
        <w:spacing w:line="294" w:lineRule="exact" w:before="260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Prestador de Serviços manterá, em suas unidades de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presencial ao público, funcionário capacitado para dar informações ao público sobre as matérias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tratadas neste artigo. </w:t>
      </w:r>
    </w:p>
    <w:p>
      <w:pPr>
        <w:autoSpaceDN w:val="0"/>
        <w:autoSpaceDE w:val="0"/>
        <w:widowControl/>
        <w:spacing w:line="221" w:lineRule="auto" w:before="26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854" w:after="0"/>
        <w:ind w:left="3024" w:right="302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TELEFÔNICO </w:t>
      </w:r>
    </w:p>
    <w:p>
      <w:pPr>
        <w:autoSpaceDN w:val="0"/>
        <w:tabs>
          <w:tab w:pos="708" w:val="left"/>
        </w:tabs>
        <w:autoSpaceDE w:val="0"/>
        <w:widowControl/>
        <w:spacing w:line="292" w:lineRule="exact" w:before="2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31 O serviço de atendimento telefônico deve ser acessível em toda a área de concessão,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além de observar o seguinte: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182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horário de funcionamento mínimo de 12 (doze) horas por dia, excluídos sábados,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domingos e feriados;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de emergência disponível 24 (vinte e quatro) horas por dia, inclusive aos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sábados, domingos e feriados;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o atendimento telefônico do Prestador Regional deverá ser oferecido de forma gratuita,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independentemente de a ligação provir de operadora de serviço telefônico fixo ou móvel.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32 Fica facultado ao Prestador de Serviços a utilização de recursos de pré-atendimento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 atendimento automatizado por meio de Unidade de Resposta Audível – URA – ou recurso similar,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devendo observar, nesses casos, o seguinte: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apresentar, dentre as opções do menu inicial, a de atendimento humano, sem, entretanto,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condicioná-lo ao prévio fornecimento de dados;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facultar ao público a possibilidade de acionar a opção desejada a qualquer momento, sem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 haja necessidade de aguardar o anúncio de todas as opções disponíveis;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apresentar a partir do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menu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principal, caso necessário,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menus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auxiliares, sendo que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todos esses deva conter a opção de atendimento humano. </w:t>
      </w:r>
    </w:p>
    <w:p>
      <w:pPr>
        <w:autoSpaceDN w:val="0"/>
        <w:autoSpaceDE w:val="0"/>
        <w:widowControl/>
        <w:spacing w:line="266" w:lineRule="exact" w:before="1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tempo máximo para o contato direto com o atendente, quando essa opção </w:t>
      </w:r>
    </w:p>
    <w:p>
      <w:pPr>
        <w:autoSpaceDN w:val="0"/>
        <w:autoSpaceDE w:val="0"/>
        <w:widowControl/>
        <w:spacing w:line="298" w:lineRule="exact" w:before="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selecionada pelo consumidor, será de até 60 (sessenta) segundos, ressalvadas as hipóteses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explicitadas em resoluções específicas.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1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33 Os sistemas de atendimento telefônico e demais sistemas integrados ou de suporte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 devem assegurar a agilidade e a segurança das informações. </w:t>
      </w:r>
    </w:p>
    <w:p>
      <w:pPr>
        <w:autoSpaceDN w:val="0"/>
        <w:autoSpaceDE w:val="0"/>
        <w:widowControl/>
        <w:spacing w:line="272" w:lineRule="exact" w:before="284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34 O atendimento ao público deve se dar de forma respeitosa, inclusive com relação aos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dados pessoais da pessoa atendida, que deverão ser preservados e não poderão ser cedidos a terceiros.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35 É facultada a veiculação de mensagens durante o tempo de espera no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telefônico relacionadas a: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 – canais alternativos de atendimento ao público oferecidos pelo Prestador de Serviços;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 – canais de comunicação com a ARSAE-MG;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paralisações no abastecimento de água;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realização de consultas e audiências públicas pela ARSAE-MG.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2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36 É vedada, em qualquer hipótese, a veiculação de mensagens político-partidárias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37 Os casos de emergência devem ser priorizados pelo Prestador de Serviços e, nos casos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utilização de pré-atendimento automatizado, deve ser garantida a posição privilegiada em filas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espera à frente dos demais tipos de manifestações. </w:t>
      </w:r>
    </w:p>
    <w:p>
      <w:pPr>
        <w:autoSpaceDN w:val="0"/>
        <w:autoSpaceDE w:val="0"/>
        <w:widowControl/>
        <w:spacing w:line="221" w:lineRule="auto" w:before="71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0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4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38 O Prestador de Serviços deverá gravar eletronicamente todas as chamadas atendidas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fins de fiscalização e monitoramento da qualidade do atendimento telefônico.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As gravações devem ser efetuadas com o prévio conhecimento da pessoa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atendida e armazenadas por um período mínimo de 90 (noventa) dias, durante o qual o consumidor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poderá requerer acesso ao seu conteúdo.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39 A qualidade do atendimento telefônico poderá ser avaliada com a utilização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indicadores de desempenho calculados de acordo com resoluções específicas, podendo ser objeto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incentivos regulatórios. </w:t>
      </w:r>
    </w:p>
    <w:p>
      <w:pPr>
        <w:autoSpaceDN w:val="0"/>
        <w:autoSpaceDE w:val="0"/>
        <w:widowControl/>
        <w:spacing w:line="276" w:lineRule="exact" w:before="286" w:after="0"/>
        <w:ind w:left="3312" w:right="331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VIRTUAL </w:t>
      </w:r>
    </w:p>
    <w:p>
      <w:pPr>
        <w:autoSpaceDN w:val="0"/>
        <w:autoSpaceDE w:val="0"/>
        <w:widowControl/>
        <w:spacing w:line="276" w:lineRule="exact" w:before="276" w:after="0"/>
        <w:ind w:left="2880" w:right="302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VIA INTERNET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26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40 O sistema de atendimento via internet deverá ser de fácil acesso e utilização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público. </w:t>
      </w:r>
    </w:p>
    <w:p>
      <w:pPr>
        <w:autoSpaceDN w:val="0"/>
        <w:autoSpaceDE w:val="0"/>
        <w:widowControl/>
        <w:spacing w:line="266" w:lineRule="exact" w:before="29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serviço de atendimento via internet deverá estar disponível ininterruptamente, salvo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motivos de força maior devidamente justificados e divulgados ao público.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5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Quando o serviço de atendimento via internet não estiver disponível, deve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 garantido ao público o atendimento por outro meio. </w:t>
      </w:r>
    </w:p>
    <w:p>
      <w:pPr>
        <w:autoSpaceDN w:val="0"/>
        <w:autoSpaceDE w:val="0"/>
        <w:widowControl/>
        <w:spacing w:line="266" w:lineRule="exact" w:before="332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42 O atendimento via internet deverá dispor, no mínimo, das seguintes informações e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serviços:</w:t>
      </w:r>
    </w:p>
    <w:p>
      <w:pPr>
        <w:autoSpaceDN w:val="0"/>
        <w:tabs>
          <w:tab w:pos="772" w:val="left"/>
          <w:tab w:pos="1416" w:val="left"/>
        </w:tabs>
        <w:autoSpaceDE w:val="0"/>
        <w:widowControl/>
        <w:spacing w:line="276" w:lineRule="exact" w:before="312" w:after="0"/>
        <w:ind w:left="72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Informações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orientações gerais ao público;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b)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orientações sobre o uso racional da água e o uso adequado das instalações sanitárias;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relação dos documentos e requisitos necessários ao pedido de ligação de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abastecimento de água e de esgotamento sanitário;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formas de pagamento da prestação de serviços;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e)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Resolução Tarifária vigente;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f)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critérios para recebimento do benefício da tarifa social;</w:t>
      </w:r>
    </w:p>
    <w:p>
      <w:pPr>
        <w:autoSpaceDN w:val="0"/>
        <w:tabs>
          <w:tab w:pos="1416" w:val="left"/>
        </w:tabs>
        <w:autoSpaceDE w:val="0"/>
        <w:widowControl/>
        <w:spacing w:line="276" w:lineRule="exact" w:before="276" w:after="0"/>
        <w:ind w:left="72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g)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das tabelas de preços e prazos de serviços não faturados, homologadas pela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ARSAE-MG;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h)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resoluções e Normas referentes à prestação dos serviços, organizadas por assunto,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incluindo esta Resolução, para facilitação da leitura pelos usuários;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i)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do modelo de contrato de adesão;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j)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da tabela de sanções aplicáveis aos usuários;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k)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do Manual de Prestação de Serviços e de Atendimento ao Usuário,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homologado pela ARSAE-MG;</w:t>
      </w:r>
    </w:p>
    <w:p>
      <w:pPr>
        <w:autoSpaceDN w:val="0"/>
        <w:autoSpaceDE w:val="0"/>
        <w:widowControl/>
        <w:spacing w:line="221" w:lineRule="auto" w:before="336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4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61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tabs>
          <w:tab w:pos="1416" w:val="left"/>
          <w:tab w:pos="1742" w:val="left"/>
        </w:tabs>
        <w:autoSpaceDE w:val="0"/>
        <w:widowControl/>
        <w:spacing w:line="276" w:lineRule="exact" w:before="414" w:after="0"/>
        <w:ind w:left="72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l)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do Relatório Anual sobre a qualidade de água de todos os municípios atendidos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pelo Prestador de Serviços, de acordo com o Decreto Presidencial n° 5.440/2005;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m)</w:t>
      </w:r>
      <w:r>
        <w:rPr>
          <w:rFonts w:ascii="Times New Roman" w:hAnsi="Times New Roman" w:eastAsia="Times New Roman"/>
          <w:b w:val="0"/>
          <w:i w:val="0"/>
          <w:strike/>
          <w:color w:val="000009"/>
          <w:sz w:val="24"/>
        </w:rPr>
        <w:t>endereço das Agências e Postos de Atendimento Presencial;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 endereço das agências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de atendimento presencial;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(NR)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) </w:t>
          </w:r>
        </w:hyperlink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n)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contato telefônico para atendimento ao público;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o)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episódios de falta de água e prazo estimado para a normalização do abastecimento;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p)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medidas de racionamento adotadas;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q)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 realização das Consultas e Audiências Públicas da ARSAE-MG; 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r)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débito automático da fatura em conta do usuário.</w:t>
      </w:r>
    </w:p>
    <w:p>
      <w:pPr>
        <w:autoSpaceDN w:val="0"/>
        <w:autoSpaceDE w:val="0"/>
        <w:widowControl/>
        <w:spacing w:line="276" w:lineRule="exact" w:before="0" w:after="0"/>
        <w:ind w:left="1416" w:right="4320" w:hanging="644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Serviços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segunda via da fatura;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declaração anual de quitação de débito;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acompanhamento de demanda;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e)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histórico de pagamentos efetuados;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f)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histórico do relacionamento;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g)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alteração do vencimento de conta;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h)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certidão negativa de débitos.</w:t>
      </w:r>
    </w:p>
    <w:p>
      <w:pPr>
        <w:autoSpaceDN w:val="0"/>
        <w:autoSpaceDE w:val="0"/>
        <w:widowControl/>
        <w:spacing w:line="266" w:lineRule="exact" w:before="468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43 O Prestador de Serviços deve possibilitar ao público a impressão ou gravação das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informações publicadas, de forma a facilitar a utilização e registro das informações.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44 A relação das informações e serviços oferecidos deve estar disponível no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menu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sítio eletrônico, contendo no mínimo: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 – detalhamento do procedimento para se obter a prestação do serviço solicitado;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 – documentos necessários para se obter e concluir o serviço;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 – valores das taxas a serem eventualmente cobradas;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IV – prazo previsto para execução do serviço; 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 – orientações sobre como proceder em caso de insatisfação com a qualidade do serviço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 ou não prestação no prazo previsto.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45 A interação entre o público e Prestador de Serviços no sítio eletrônico deve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promovida por meio de comunicação direta, observando as seguintes diretrizes: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disponibilidade de formulário de atendimento, incluindo campo para identificação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formas de contato com a pessoa atendida;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identificação da unidade organizacional responsável pelo atendimento das mensagens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recebidas;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fornecimento do número de protocolo para todas as mensagens encaminhadas;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encaminhamento ao correio eletrônico da pessoa atendida, caso seja solicitado, de uma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cópia da mensagem enviada e do número de protocolo gerado;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encaminhamento ao correio eletrônico da pessoa atendida informação sobre qualquer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tramitação decorrente do processo de resposta. </w:t>
      </w:r>
    </w:p>
    <w:p>
      <w:pPr>
        <w:autoSpaceDN w:val="0"/>
        <w:autoSpaceDE w:val="0"/>
        <w:widowControl/>
        <w:spacing w:line="276" w:lineRule="exact" w:before="276" w:after="0"/>
        <w:ind w:left="0" w:right="5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acompanhamento e a consulta ao histórico das demandas poderão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realizados também por meio da identificação da pessoa atendida, como por exemplo com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login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senha, de forma adicional à consulta pelo número de protocolo. </w:t>
      </w:r>
    </w:p>
    <w:p>
      <w:pPr>
        <w:autoSpaceDN w:val="0"/>
        <w:autoSpaceDE w:val="0"/>
        <w:widowControl/>
        <w:spacing w:line="221" w:lineRule="auto" w:before="554" w:after="0"/>
        <w:ind w:left="902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1868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2582" w:firstLine="0"/>
        <w:jc w:val="righ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1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6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26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46 O formulário de atendimento, que será disponibilizado para registro da demanda,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deverá ser de fácil acesso, compreensão e preenchimento.</w:t>
      </w:r>
    </w:p>
    <w:p>
      <w:pPr>
        <w:autoSpaceDN w:val="0"/>
        <w:autoSpaceDE w:val="0"/>
        <w:widowControl/>
        <w:spacing w:line="274" w:lineRule="exact" w:before="526" w:after="0"/>
        <w:ind w:left="2736" w:right="273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ON-LINE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VIA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CHAT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47 Caso o Prestador de Serviços forneça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via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cha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t, deverá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disponibilizado à pessoa atendida o número de protocolo de atendimento.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48 Ao final do atendimento, a pessoa atendida deverá receber, em seu endereço de correio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eletrônico, o número de protocolo e uma cópia digital do diálogo mantido no atendimento, desde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solicitado.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 cópia digital deverá estar em formato protegido que impeça posteriores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alterações.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49 O horário de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via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deverá ser informado pelo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em seu próprio sítio eletrônico e nos outros meios de atendimento disponibilizados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50 Durante a fila de espera, o prazo previsto para o recebimento de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por meio do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 ser informado à pessoa atendida. </w:t>
      </w:r>
    </w:p>
    <w:p>
      <w:pPr>
        <w:autoSpaceDN w:val="0"/>
        <w:autoSpaceDE w:val="0"/>
        <w:widowControl/>
        <w:spacing w:line="276" w:lineRule="exact" w:before="286" w:after="0"/>
        <w:ind w:left="2592" w:right="259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TERMINAL DE AUTOATENDIMENTO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5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51 Os terminais de autoatendimento podem ser utilizados de forma complementar à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prestação de serviços nos Postos ou Agências de Atendimento Presencial.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3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51 Os terminais de autoatendimento podem ser utilizados de forma complementar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prestação de serviços nas agências de atendimento presencial. (NR) (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52 Os terminais de autoatendimento devem ser de fácil utilização, dispondo de instruções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claras para acesso aos serviços disponíveis.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53 Os terminais de autoatendimento devem ser claramente identificados e de fácil acesso,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inclusive para portadores de necessidades especiais. </w:t>
      </w:r>
    </w:p>
    <w:p>
      <w:pPr>
        <w:autoSpaceDN w:val="0"/>
        <w:autoSpaceDE w:val="0"/>
        <w:widowControl/>
        <w:spacing w:line="276" w:lineRule="exact" w:before="276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54 Os Postos e Agências de Atendimento Presencial devem possuir funcionário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capacitado para auxiliar o público na utilização dos terminais de autoatendimento, caso esses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dispositivos sejam empregados.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1288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782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54 As agências de atendimento presencial devem possuir funcionário capacitado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auxiliar o público na utilização dos terminais de autoatendimento, caso esses dispositivos sejam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empregados.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55 Por meio dos terminais de autoatendimento, o Prestador de Serviços poderá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desenvolver campanhas de: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educação ambiental e uso racional da água;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divulgação sobre os direitos e deveres dos usuários;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divulgação sobre a ARSAE-MG, como também a realização sobre Consultas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Audiências Públicas e as formas de contato com essa Agência. </w:t>
      </w:r>
    </w:p>
    <w:p>
      <w:pPr>
        <w:autoSpaceDN w:val="0"/>
        <w:autoSpaceDE w:val="0"/>
        <w:widowControl/>
        <w:spacing w:line="276" w:lineRule="exact" w:before="288" w:after="0"/>
        <w:ind w:left="2160" w:right="216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VIII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VIA DISPOSITIVOS MÓVEIS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56 O Prestador de Serviços pode disponibilizar ao público canal de atendimento por meio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uso de dispositivos móveis.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57 Poderão ser enviadas mensagens para dispositivos móveis apenas das pessoas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cadastradas como usuárias do Prestador de Serviços, desde que informada a opção e os meios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cancelamento do recebimento dessas mensagens. </w:t>
      </w:r>
    </w:p>
    <w:p>
      <w:pPr>
        <w:autoSpaceDN w:val="0"/>
        <w:tabs>
          <w:tab w:pos="70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58 As mensagens enviadas devem conter a indicação de canal de atendimento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obtenção de informações adicionais. </w:t>
      </w:r>
    </w:p>
    <w:p>
      <w:pPr>
        <w:autoSpaceDN w:val="0"/>
        <w:autoSpaceDE w:val="0"/>
        <w:widowControl/>
        <w:spacing w:line="276" w:lineRule="exact" w:before="282" w:after="0"/>
        <w:ind w:left="3456" w:right="360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IX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DISPOSIÇÕES FINAIS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59 As informações concernentes à Ouvidoria do Prestador de Serviços serão disciplinadas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Resolução Específica da ARSAE-MG.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60 Fica revogada a Seção II - Do Atendimento ao Público e ao Usuário - da Resolução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 nº 40/2013;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61 Esta Resolução entra em vigor em  360 (trezentos e sessenta) dias após a sua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publicação. </w:t>
      </w:r>
    </w:p>
    <w:p>
      <w:pPr>
        <w:autoSpaceDN w:val="0"/>
        <w:autoSpaceDE w:val="0"/>
        <w:widowControl/>
        <w:spacing w:line="266" w:lineRule="exact" w:before="56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Belo Horizonte, 21 de junho de 2017. </w:t>
      </w:r>
    </w:p>
    <w:p>
      <w:pPr>
        <w:autoSpaceDN w:val="0"/>
        <w:autoSpaceDE w:val="0"/>
        <w:widowControl/>
        <w:spacing w:line="266" w:lineRule="exact" w:before="66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Gustavo Gastão Corgosinho Cardoso 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Diretor-Geral </w:t>
      </w:r>
    </w:p>
    <w:p>
      <w:pPr>
        <w:autoSpaceDN w:val="0"/>
        <w:autoSpaceDE w:val="0"/>
        <w:widowControl/>
        <w:spacing w:line="221" w:lineRule="auto" w:before="92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sectPr w:rsidR="00FC693F" w:rsidRPr="0006063C" w:rsidSect="00034616">
      <w:pgSz w:w="11911" w:h="16841"/>
      <w:pgMar w:top="298" w:right="1052" w:bottom="392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arsae.mg.gov.br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arsae.mg.gov.br/images/documentos/legislacao/2021/148_2021_altera_94_revoga_112_impacto_regulatorio_agencias_atendiment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