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Hágase la luz.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 nunca más hubo tinieblas.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Sostenidos en un fermento de caos, ideas y sueños incongruentes... Así nacieron los mensajeros.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Por aquel entonces la materia era aún otro dia de la creación. Aún no había permeado lo suficiente </w:t>
      </w:r>
      <w:r>
        <w:rPr>
          <w:rStyle w:val="Character0"/>
        </w:rPr>
        <w:t xml:space="preserve">cualquier propuesta de ordenación en la energía.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Los ladrillos atómicos que algún día consistirían los mismos pilares de la tierra aún llacían </w:t>
      </w:r>
      <w:r>
        <w:rPr>
          <w:rStyle w:val="Character0"/>
        </w:rPr>
        <w:t xml:space="preserve">desparramados en una sopa de vacíos furiosos en entredicho.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Nada en todo el universo era capaz de estado ni de forma, y sin embargo todo lo contenía como un </w:t>
      </w:r>
      <w:r>
        <w:rPr>
          <w:rStyle w:val="Character0"/>
        </w:rPr>
        <w:t xml:space="preserve">fantasma del futuro en un nivel de sutileza que alitaba la hechura del Verbo.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 entre las picadas y centelleantes aguas del arriba breves infartos de luz desplegándo maravillas y </w:t>
      </w:r>
      <w:r>
        <w:rPr>
          <w:rStyle w:val="Character0"/>
        </w:rPr>
        <w:t xml:space="preserve">horrores, años y errores... Incontables.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Amor, semillas, el aullido de un lobo, fuego, una estrella... Aún es pronto, también el tiempo.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No, las primeras construcciones habrían de aparecer de la nada y más próximas a ésta: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Había emergido el orden.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Desde la voluntad que otrora habría de cambiarse con el misterio. De una que habría de rendir cuentas a </w:t>
      </w:r>
      <w:r>
        <w:rPr>
          <w:rStyle w:val="Character0"/>
        </w:rPr>
        <w:t xml:space="preserve">la inteligencia, a la casualidad, el destino, a dioses... Quizá una mezcla de todo ello.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Nos llegamos a la primavera de las "nubes", descarnadas, quizá dáimones, que se formulaban a sí mismas </w:t>
      </w:r>
      <w:r>
        <w:rPr>
          <w:rStyle w:val="Character0"/>
        </w:rPr>
        <w:t xml:space="preserve">de la oscuridad generando equilibrio, razón, y la brillante sabiduría que solo permite una eternidad de </w:t>
      </w:r>
      <w:r>
        <w:rPr>
          <w:rStyle w:val="Character0"/>
        </w:rPr>
        <w:t xml:space="preserve">conocimientos.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Así se consagraron las primeras candelas, con una luz desprovista aún de toda definición.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 arrojaban sombra, pues su verdad solo se traspasaba. No se podían negar, pues sus palabras eran </w:t>
      </w:r>
      <w:r>
        <w:rPr>
          <w:rStyle w:val="Character0"/>
        </w:rPr>
        <w:t xml:space="preserve">sagradas. Y tan pocos las veían como aquellos a los que verdaderamnte se dirigían.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Conjuraban matices y sensaciones, deseos y pensamientos con el solo giro de sus mentes, y comenzaron a </w:t>
      </w:r>
      <w:r>
        <w:rPr>
          <w:rStyle w:val="Character0"/>
        </w:rPr>
        <w:t xml:space="preserve">distinguirse unas de otras.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Secretos que oscilaban como bellos artificios en un delicado baile de color, conforme se iban decidiendo </w:t>
      </w:r>
      <w:r>
        <w:rPr>
          <w:rStyle w:val="Character0"/>
        </w:rPr>
        <w:t xml:space="preserve">a sentir.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En su incansable reflexión pasaban reiteradamente de un incongruente atajo de nebulosa, clara pero </w:t>
      </w:r>
      <w:r>
        <w:rPr>
          <w:rStyle w:val="Character0"/>
        </w:rPr>
        <w:t xml:space="preserve">difusa, a la contundente solución, a la inanerrable inspiración, y la transverberante visión de su gozo.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 aquí una cometa nacarada. Ete ahí un péndulo dorado. Allá los brincos danzantes de una celosía </w:t>
      </w:r>
      <w:r>
        <w:rPr>
          <w:rStyle w:val="Character0"/>
        </w:rPr>
        <w:t xml:space="preserve">estelada. Acullá los flamantes ángulos de un diamante ondeando.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 se trataba de un lenguaje, sino de la imagen. Las esencias genuinas. Las condiciones primitivas. Las </w:t>
      </w:r>
      <w:r>
        <w:rPr>
          <w:rStyle w:val="Character0"/>
        </w:rPr>
        <w:t xml:space="preserve">realidades e irrealidades. Las causas y los efectos. Los hechos y los supuestos...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Todo era en el único y más elegante, y eficiente, modo de poder. PURO.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Legiones de obras obrantes graduándose en todos los niveles de la imaginación.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 no obstante toda esta belleza, a pesar de toda la gloria alcanzada en estos primeros juegos del mundo, </w:t>
      </w:r>
      <w:r>
        <w:rPr>
          <w:rStyle w:val="Character0"/>
        </w:rPr>
        <w:t xml:space="preserve">algunos se seguían sintiendo incompletos.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Muchas nubes se fragmentaron y el conjunto general se enfrió.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Una segunda generación de seres pobló los espacios sin espacio, luego una tercera, y así sucesivamente.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Cada núcleo resultó más esquivo pero también más concreto. La luz de la Creación se fue dispersando y </w:t>
      </w:r>
      <w:r>
        <w:rPr>
          <w:rStyle w:val="Character0"/>
        </w:rPr>
        <w:t xml:space="preserve">al mismo tiempo undiendo sobre sí misma.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Cortejaron pensamientos confusos. Hibridaron en consistencias extrañas. Muchos incluso durmieron. No </w:t>
      </w:r>
      <w:r>
        <w:rPr>
          <w:rStyle w:val="Character0"/>
        </w:rPr>
        <w:t xml:space="preserve">pocos se detuvieron.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Habitando la cada vez más espesa sopa de vacíos. Encadenándolos. Poniéndolos nombre...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También esto era necesario.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Desde fuera pudieron estudiar de primera mano aquel nuevo movimiento. Aquel parto cósmico.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Vieron así el alzamiento y la caida de asombrosas maquinarias celestiales. Unas enormes, otras diminutas; </w:t>
      </w:r>
      <w:r>
        <w:rPr>
          <w:rStyle w:val="Character0"/>
        </w:rPr>
        <w:t xml:space="preserve">cada vez más complejas.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Experimentaron sentimientos familiares al contemplar el triunfo de la geometría, la coalescencia de las </w:t>
      </w:r>
      <w:r>
        <w:rPr>
          <w:rStyle w:val="Character0"/>
        </w:rPr>
        <w:t xml:space="preserve">células, las jerarquías de la consciencia.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Los enviados observaron, asimilaron y participaron finalmente en el despertar de la primera bacteria. </w:t>
      </w:r>
      <w:r>
        <w:rPr>
          <w:rStyle w:val="Character0"/>
        </w:rPr>
        <w:t xml:space="preserve">Orbitaron introspectivos a lomos de Kepler. Se acostaron en el hombro de un eclipse...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Mas todo cuanto pudieron obtener de esto no se apartaba demasiado de la sola descripción.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Sabían que, como el sullo, este universo había brotado de las posibilidades, y por tanto, era infinito. Pero </w:t>
      </w:r>
      <w:r>
        <w:rPr>
          <w:rStyle w:val="Character0"/>
        </w:rPr>
        <w:t xml:space="preserve">en este caso cada fragmento pretendía al millón siguiente, y la reiteración, la multicidad y las numerosas </w:t>
      </w:r>
      <w:r>
        <w:rPr>
          <w:rStyle w:val="Character0"/>
        </w:rPr>
        <w:t xml:space="preserve">(e imperfectas) conexiones se superponían y cargaban tanto entre sí que se vieron incapaces de seguir </w:t>
      </w:r>
      <w:r>
        <w:rPr>
          <w:rStyle w:val="Character0"/>
        </w:rPr>
        <w:t xml:space="preserve">ocupando el mismo plano, así que inevitablemente doblaron el espacio.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El problema de fondo es que la propia arquitectura los limitaba para absorverla, y así es que se abría ante </w:t>
      </w:r>
      <w:r>
        <w:rPr>
          <w:rStyle w:val="Character0"/>
        </w:rPr>
        <w:t xml:space="preserve">ellos un portal con las ventanas tapiada. Ninguna aventura subjetiva, solo datos.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 comprensión se volvía inmediata y tan pronto se embarcaban  en un proyecto ya creían haber destilado </w:t>
      </w:r>
      <w:r>
        <w:rPr>
          <w:rStyle w:val="Character0"/>
        </w:rPr>
        <w:t xml:space="preserve">todo su sabor.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En cuanto a los durmientes, quedaron incrustados en el polvo y acabaron olvidado casi todo. Es por esto </w:t>
      </w:r>
      <w:r>
        <w:rPr>
          <w:rStyle w:val="Character1"/>
        </w:rPr>
        <w:t xml:space="preserve">que la materia siguió muerta, aunque ahora podía replicarse. En realidad no sabía nada de sí misma. </w:t>
      </w:r>
      <w:r>
        <w:rPr>
          <w:rStyle w:val="Character1"/>
        </w:rPr>
        <w:t xml:space="preserve">Ocurrió por tanto que al despertar lo hizo en total desconocimiento, una amnesia espiritual, y lo primero </w:t>
      </w:r>
      <w:r>
        <w:rPr>
          <w:rStyle w:val="Character1"/>
        </w:rPr>
        <w:t xml:space="preserve">que hizo fue preguntarse por todo, como aquel que siente sullo el derecho por algo que una vez debió ser </w:t>
      </w:r>
      <w:r>
        <w:rPr>
          <w:rStyle w:val="Character1"/>
        </w:rPr>
        <w:t>sullo.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Un poderoso presentimiento y una afinidad innata para el conocimiento condujo el crecimiento de estos </w:t>
      </w:r>
      <w:r>
        <w:rPr>
          <w:rStyle w:val="Character1"/>
        </w:rPr>
        <w:t xml:space="preserve">seres. Mas todo el saber del mundo no era capaz de saciar su sed, o aún de liberarlos del polvo.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perezosa velocidad de la carne confinaba en tinieblas los radiantes pulsos de su mente. Brillaban a </w:t>
      </w:r>
      <w:r>
        <w:rPr>
          <w:rStyle w:val="Character1"/>
        </w:rPr>
        <w:t xml:space="preserve">oscuras, y no obstante, se esmeraban en recordar la luz.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Desde fuera, sin embargo, lo que otros veían era a una criatura que de alguna manera podía impresionarse </w:t>
      </w:r>
      <w:r>
        <w:rPr>
          <w:rStyle w:val="Character0"/>
        </w:rPr>
        <w:t xml:space="preserve">a sí mismo. Ningún proceso, ningún sentimiento sullo eran perfectos, pero en esta disyuntiva, sin </w:t>
      </w:r>
      <w:r>
        <w:rPr>
          <w:rStyle w:val="Character0"/>
        </w:rPr>
        <w:t xml:space="preserve">embargo, algo mágico estaba operando. Y es que cada ejemplo de este ser se desarrollaba en una linea </w:t>
      </w:r>
      <w:r>
        <w:rPr>
          <w:rStyle w:val="Character0"/>
        </w:rPr>
        <w:t xml:space="preserve">alternativa, y paradójicamente, todos parecían concursar de la misma. Enriqueciéndola.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Eran los frutos de aquellas nadas discutiendo consigo mismas. Todos entremezclados en una ilusión </w:t>
      </w:r>
      <w:r>
        <w:rPr>
          <w:rStyle w:val="Character0"/>
        </w:rPr>
        <w:t xml:space="preserve">magnífica que desataba la creatividad en una nueva versión del universo. Un renacimiento de la luz.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Más y más seres como aquel siguieron despertando sobre el perezoso tejido del cosmos y más de sus </w:t>
      </w:r>
      <w:r>
        <w:rPr>
          <w:rStyle w:val="Character0"/>
        </w:rPr>
        <w:t xml:space="preserve">antiguos parientes, observadores, se vieron atraidos a su plano y sus tesoros perspectivos. Cada uno </w:t>
      </w:r>
      <w:r>
        <w:rPr>
          <w:rStyle w:val="Character0"/>
        </w:rPr>
        <w:t xml:space="preserve">irrepetible y en peligro de extinción.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 pronto la información estaba viva, se medía a sí misma, era fértil y más aún, prólija.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Aquel viejo cisma había sembrado mundos enteros de pensamiento.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Implicarse con estos seres resolvió ser un elixir. Su capacidad nutritiva parecía ilimitada. Así que se </w:t>
      </w:r>
      <w:r>
        <w:rPr>
          <w:rStyle w:val="Character0"/>
        </w:rPr>
        <w:t xml:space="preserve">consagraron al rescate. A intermediar entre los eslabones.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Zambulléndose luminosos, apenas una sugerencia. Sembrando  y canalizando aquel precioso maná en </w:t>
      </w:r>
      <w:r>
        <w:rPr>
          <w:rStyle w:val="Character0"/>
        </w:rPr>
        <w:t xml:space="preserve">mayor gloria para ambos.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Mas con todo, no conseguían encender un brillo intrínseco en estos frutos.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Mas con todo, estos seres no eran capaces de distinguir la luz más allá de la engorrosa dotación de sus </w:t>
      </w:r>
      <w:r>
        <w:rPr>
          <w:rStyle w:val="Character0"/>
        </w:rPr>
        <w:t>órganos.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Vivían embebidos de una verdad que se habían concedido propia, y por tanto estaban solos.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Era imperativo contactarlos, de lo contrario la "canción" seguiría incompleta.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Así pues descendieron, o mejor dicho, se alinearon para encontrarlos y concentraron sus esfuerzos en esta </w:t>
      </w:r>
      <w:r>
        <w:rPr>
          <w:rStyle w:val="Character0"/>
        </w:rPr>
        <w:t>misión.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Colgaron templos de los cielos y tendieron garfios a su corazón.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Eventualmente se los veia medrar en las llanuras, "pastando" un esbozo invisible, apuntando como un </w:t>
      </w:r>
      <w:r>
        <w:rPr>
          <w:rStyle w:val="Character0"/>
        </w:rPr>
        <w:t xml:space="preserve">cursor sobre algún árbol marchito.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Casi parecían remolcar el espíritu de las cosas, traduciéndolo en espectáculo.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Unos cuantos los presenciaron y su vida jamás volvió a ser la misma. Con el tiempo volvieron a ser </w:t>
      </w:r>
      <w:r>
        <w:rPr>
          <w:rStyle w:val="Character0"/>
        </w:rPr>
        <w:t>hermandad.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Refulgentes puertos se abrieron por doquier, otros asomaban cautelosos en volandas. Los enviados </w:t>
      </w:r>
      <w:r>
        <w:rPr>
          <w:rStyle w:val="Character0"/>
        </w:rPr>
        <w:t xml:space="preserve">hallaban sencillo improntar el aire, y un efecto secundario de su presencia era la síntesis en este mismo </w:t>
      </w:r>
      <w:r>
        <w:rPr>
          <w:rStyle w:val="Character0"/>
        </w:rPr>
        <w:t xml:space="preserve">fluido. Extrañas parábolas teatralizadas a gran escala como una viñeta interactiva. Recuerdos de otra vida </w:t>
      </w:r>
      <w:r>
        <w:rPr>
          <w:rStyle w:val="Character0"/>
        </w:rPr>
        <w:t xml:space="preserve">para la prole descarriada.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Poco a poco entendieron mejor los impulsos de sus contertulios y adoptaron un cuerpo diestro para la </w:t>
      </w:r>
      <w:r>
        <w:rPr>
          <w:rStyle w:val="Character0"/>
        </w:rPr>
        <w:t xml:space="preserve">conversación.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Mas donde éstos veían obra otros decían farsa, leyenda... Y sus abanderados padecieron por ello.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Otras fuerzas operaban que pretendían mantener la división entre ambos reinos. Así que, poco a poco, se </w:t>
      </w:r>
      <w:r>
        <w:rPr>
          <w:rStyle w:val="Character0"/>
        </w:rPr>
        <w:t xml:space="preserve">fueron retirando y su fuego empezó a ser más escaso.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Ya no importaba. Pues en el transcurso de sus visitas encontraron que la solución quizá no pasara por </w:t>
      </w:r>
      <w:r>
        <w:rPr>
          <w:rStyle w:val="Character0"/>
        </w:rPr>
        <w:t xml:space="preserve">trasladar la sombra a la luz, sino supervisar las breves chispas que de seguro continuarían emergiendo, </w:t>
      </w:r>
      <w:r>
        <w:rPr>
          <w:rStyle w:val="Character0"/>
        </w:rPr>
        <w:t xml:space="preserve">como perlas a partir de una "intrusión".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Dejaron pues a los "despertados" beber a su modo, pero pratrocinaron su agua.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Su comunión quedó sellada y en un perfecto pacto entre desconocidos se levantaron los muros.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 en medio de la destrucción que amenazaba tan tempranamente su mundo, los despertados vivieron </w:t>
      </w:r>
      <w:r>
        <w:rPr>
          <w:rStyle w:val="Character0"/>
        </w:rPr>
        <w:t xml:space="preserve">bendecidos sin saberlo, tutelados por adalides sombríos que se camuflaban en el genio.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Quienes creyeron esto pudieron distinguirlos, atender al desmoronarse de las leyes soslayadas por curvas </w:t>
      </w:r>
      <w:r>
        <w:rPr>
          <w:rStyle w:val="Character0"/>
        </w:rPr>
        <w:t xml:space="preserve">imposibles y comandos secretos. Pues como más adelante se vería, los enviados y los despertados eran </w:t>
      </w:r>
      <w:r>
        <w:rPr>
          <w:rStyle w:val="Character0"/>
        </w:rPr>
        <w:t xml:space="preserve">una misma promesa y el futuro no escapaba a la cooperación de ambos.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 como las ideas no mueren pero en el transcurso definen a sus portadores, cuando los despertados </w:t>
      </w:r>
      <w:r>
        <w:rPr>
          <w:rStyle w:val="Character0"/>
        </w:rPr>
        <w:t xml:space="preserve">atravesaban finalmente el fracaso último de su morada se enconraban de vuelta a la fuente, preservados, </w:t>
      </w:r>
      <w:r>
        <w:rPr>
          <w:rStyle w:val="Character0"/>
        </w:rPr>
        <w:t xml:space="preserve">transmutados, y por encima de todo, salvados.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Las edades irían y vendrían, pero nada podría cambiar lo que en realidad siempre había sido. Espíritu </w:t>
      </w:r>
      <w:r>
        <w:rPr>
          <w:rStyle w:val="Character0"/>
        </w:rPr>
        <w:t xml:space="preserve">abriendo camino. Y así la canción sigue incompleta.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Benja Camblor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2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2"/>
          <w:sz w:val="24"/>
          <w:szCs w:val="24"/>
        </w:rPr>
        <w:t/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  <w:style w:type="character" w:customStyle="1" w:styleId="Character1">
    <w:name w:val="CharAttribute1"/>
    <w:rPr>
      <w:rFonts w:ascii="Times New Roman" w:eastAsia="굴림" w:hAnsi="굴림"/>
    </w:rPr>
  </w:style>
  <w:style w:type="character" w:customStyle="1" w:styleId="Character2">
    <w:name w:val="CharAttribute2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