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Лабораторные работы </w:t>
        <w:br/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по курсу Алгоритмы и Структуры Данных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(второй семестр)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Нахождение выпуклой оболочки множества точек</w:t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задаче требуется ввести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точек своими координатами 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). Затем требуется определить, существует ли выпуклая оболочка заданного множества точек. При этом можно использовать: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 xml:space="preserve">или </w:t>
      </w:r>
      <w:r>
        <w:rPr>
          <w:rFonts w:cs="Times New Roman" w:ascii="Times New Roman" w:hAnsi="Times New Roman"/>
          <w:bCs/>
          <w:sz w:val="28"/>
          <w:szCs w:val="28"/>
        </w:rPr>
        <w:t>алгоритм Грэхема, или алгоритм Джарвиса, или метод «разделяй и властвуй»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записывается в итоговый файл.</w:t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в ширину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кратчайшие пути из заданной вершины до всех остальных вершин с помощью поиска в ширину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количество и состав компонент связности с помощью поиска в ширину.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в глубину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количество и состав компонент связности с помощью поиска в глубину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орграфе количество и состав сильно связных компонент с помощью поиска в глубину.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Минимальные покрывающие деревья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Крускала нахождения минимального покрывающего дерева.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Прима нахождения минимального покрывающего дерева.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Кратчайшие пути из одной вершины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Дейкстры поиска кратчайших путей из одной вершины, используя в качестве приоритетной очереди обычный массив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Беллмана-Форда поиска кратчайших путей из одной вершины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Эйлеров цикл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нахождения эйлерова цикла в неориентированном графе, заданном матрицей смежности.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лабораторных работах №№11-14 исходная строка считывается из некоторого файла. Строка поиска вводится с клавиатуры.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поиска по образцу с помощью конечного автомата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Кнута-Морриса-Пратта для поиска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Бойера-Мура для поиска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Рабина для поиска по образцу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NP-полные задачи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о раскраске графа.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дискретную задачу о рюкзаке.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о раскладке по ящикам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о суммах подмножеств, используя жадный алгоритм.</w:t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4d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9d28d8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9d28d8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2</Pages>
  <Words>306</Words>
  <Characters>1900</Characters>
  <CharactersWithSpaces>2158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2019-01-19T17:46:00Z</dcterms:created>
  <dc:creator>Дом</dc:creator>
  <dc:description/>
  <dc:language>en-US</dc:language>
  <cp:lastModifiedBy/>
  <dcterms:modified xsi:type="dcterms:W3CDTF">2024-01-29T12:37:34Z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