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2B4" w:rsidRPr="006002B4" w:rsidRDefault="006002B4" w:rsidP="00600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2B4">
        <w:rPr>
          <w:rFonts w:ascii="Times New Roman" w:eastAsia="Times New Roman" w:hAnsi="Times New Roman" w:cs="Times New Roman"/>
          <w:b/>
          <w:bCs/>
          <w:sz w:val="27"/>
          <w:szCs w:val="27"/>
        </w:rPr>
        <w:t>Company Profile: Decor Lab</w:t>
      </w:r>
    </w:p>
    <w:p w:rsidR="006002B4" w:rsidRPr="006002B4" w:rsidRDefault="006002B4" w:rsidP="0060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Established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>: 1993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br/>
      </w: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Headquarters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>: Kolkata, India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br/>
      </w: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: Raja </w:t>
      </w:r>
      <w:proofErr w:type="spellStart"/>
      <w:r w:rsidRPr="006002B4">
        <w:rPr>
          <w:rFonts w:ascii="Times New Roman" w:eastAsia="Times New Roman" w:hAnsi="Times New Roman" w:cs="Times New Roman"/>
          <w:sz w:val="24"/>
          <w:szCs w:val="24"/>
        </w:rPr>
        <w:t>Sinha</w:t>
      </w:r>
      <w:proofErr w:type="spellEnd"/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&amp; Ar. </w:t>
      </w:r>
      <w:proofErr w:type="spellStart"/>
      <w:r w:rsidRPr="006002B4">
        <w:rPr>
          <w:rFonts w:ascii="Times New Roman" w:eastAsia="Times New Roman" w:hAnsi="Times New Roman" w:cs="Times New Roman"/>
          <w:sz w:val="24"/>
          <w:szCs w:val="24"/>
        </w:rPr>
        <w:t>Rajdip</w:t>
      </w:r>
      <w:proofErr w:type="spellEnd"/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2B4">
        <w:rPr>
          <w:rFonts w:ascii="Times New Roman" w:eastAsia="Times New Roman" w:hAnsi="Times New Roman" w:cs="Times New Roman"/>
          <w:sz w:val="24"/>
          <w:szCs w:val="24"/>
        </w:rPr>
        <w:t>Sinha</w:t>
      </w:r>
      <w:proofErr w:type="spellEnd"/>
    </w:p>
    <w:p w:rsidR="006002B4" w:rsidRPr="006002B4" w:rsidRDefault="006002B4" w:rsidP="00600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02B4" w:rsidRPr="006002B4" w:rsidRDefault="006002B4" w:rsidP="00600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2B4">
        <w:rPr>
          <w:rFonts w:ascii="Times New Roman" w:eastAsia="Times New Roman" w:hAnsi="Times New Roman" w:cs="Times New Roman"/>
          <w:b/>
          <w:bCs/>
          <w:sz w:val="27"/>
          <w:szCs w:val="27"/>
        </w:rPr>
        <w:t>About Us</w:t>
      </w:r>
    </w:p>
    <w:p w:rsidR="006002B4" w:rsidRPr="006002B4" w:rsidRDefault="006002B4" w:rsidP="0060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Decor Lab is a Kolkata-based design powerhouse that artfully blends heritage with innovation. Founded in 1993, the firm began as an interior design studio and has since evolved into a full-spectrum design and architecture firm. Guided by the visionary leadership of Raja </w:t>
      </w:r>
      <w:proofErr w:type="spellStart"/>
      <w:r w:rsidRPr="006002B4">
        <w:rPr>
          <w:rFonts w:ascii="Times New Roman" w:eastAsia="Times New Roman" w:hAnsi="Times New Roman" w:cs="Times New Roman"/>
          <w:sz w:val="24"/>
          <w:szCs w:val="24"/>
        </w:rPr>
        <w:t>Sinha</w:t>
      </w:r>
      <w:proofErr w:type="spellEnd"/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and architect </w:t>
      </w:r>
      <w:proofErr w:type="spellStart"/>
      <w:r w:rsidRPr="006002B4">
        <w:rPr>
          <w:rFonts w:ascii="Times New Roman" w:eastAsia="Times New Roman" w:hAnsi="Times New Roman" w:cs="Times New Roman"/>
          <w:sz w:val="24"/>
          <w:szCs w:val="24"/>
        </w:rPr>
        <w:t>Rajdip</w:t>
      </w:r>
      <w:proofErr w:type="spellEnd"/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2B4">
        <w:rPr>
          <w:rFonts w:ascii="Times New Roman" w:eastAsia="Times New Roman" w:hAnsi="Times New Roman" w:cs="Times New Roman"/>
          <w:sz w:val="24"/>
          <w:szCs w:val="24"/>
        </w:rPr>
        <w:t>Sinha</w:t>
      </w:r>
      <w:proofErr w:type="spellEnd"/>
      <w:r w:rsidRPr="006002B4">
        <w:rPr>
          <w:rFonts w:ascii="Times New Roman" w:eastAsia="Times New Roman" w:hAnsi="Times New Roman" w:cs="Times New Roman"/>
          <w:sz w:val="24"/>
          <w:szCs w:val="24"/>
        </w:rPr>
        <w:t>, Decor Lab continues to set new benchmarks in the Indian design landscape.</w:t>
      </w:r>
    </w:p>
    <w:p w:rsidR="006002B4" w:rsidRPr="006002B4" w:rsidRDefault="006002B4" w:rsidP="0060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With over </w:t>
      </w: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32 years of design expertise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, the firm has completed </w:t>
      </w: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1,300+ sites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and delivered </w:t>
      </w: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600+ successful projects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across India, earning a reputation for distinctive, functional, and elegant design. At the heart of Decor Lab’s ethos lies a deep commitment to client-centricity, creative excellence, and seamless execution. Every project begins with a thoughtful understanding of the client’s vision and lifestyle, which is then translated into expressive and personalized spaces. With a team of over </w:t>
      </w: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275 dedicated professionals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>, the firm provides end-to-end solutions — from concept development and space planning to budgeting and on-site execution — ensuring that each project is as practical as it is beautiful. With operations spanning across India and a portfolio that includes residential, corporate, builder, and public sector clients, Decor Lab is synonymous with delivering timeless yet forward-thinking design.</w:t>
      </w:r>
    </w:p>
    <w:p w:rsidR="006002B4" w:rsidRPr="006002B4" w:rsidRDefault="006002B4" w:rsidP="00600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02B4" w:rsidRPr="006002B4" w:rsidRDefault="006002B4" w:rsidP="00600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2B4">
        <w:rPr>
          <w:rFonts w:ascii="Times New Roman" w:eastAsia="Times New Roman" w:hAnsi="Times New Roman" w:cs="Times New Roman"/>
          <w:b/>
          <w:bCs/>
          <w:sz w:val="27"/>
          <w:szCs w:val="27"/>
        </w:rPr>
        <w:t>Awards &amp; Recognition</w:t>
      </w:r>
    </w:p>
    <w:p w:rsidR="006002B4" w:rsidRPr="006002B4" w:rsidRDefault="006002B4" w:rsidP="0060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t>Decor Lab’s work has consistently been recognized with prestigious accolades and industry honors:</w:t>
      </w:r>
    </w:p>
    <w:p w:rsidR="006002B4" w:rsidRPr="006002B4" w:rsidRDefault="006002B4" w:rsidP="00600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2023 – 2025 Highlights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India Design Awards 2024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Best Commercial Project – Winner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 Design Awards 2024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Best </w:t>
      </w:r>
      <w:proofErr w:type="spellStart"/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Unbuilt</w:t>
      </w:r>
      <w:proofErr w:type="spellEnd"/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Project of the Year – Winner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ICA Creative Minds 2024</w:t>
      </w:r>
    </w:p>
    <w:p w:rsidR="006002B4" w:rsidRPr="006002B4" w:rsidRDefault="006002B4" w:rsidP="00600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Winner – Ongoing Project (Interior Design)</w:t>
      </w:r>
    </w:p>
    <w:p w:rsidR="006002B4" w:rsidRPr="006002B4" w:rsidRDefault="006002B4" w:rsidP="00600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Finalist – Best Conceptual Design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D/Code Mumbai – Design IKON India Awards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Emerging Interior Designer – Winner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Architecture and Interior Design Excellence Awards 2024</w:t>
      </w:r>
    </w:p>
    <w:p w:rsidR="006002B4" w:rsidRPr="006002B4" w:rsidRDefault="006002B4" w:rsidP="00600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Prominent &amp; Trusted Architecture &amp; Interior Design Firm of the Year</w:t>
      </w:r>
    </w:p>
    <w:p w:rsidR="006002B4" w:rsidRPr="006002B4" w:rsidRDefault="006002B4" w:rsidP="00600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Promising &amp; Futuristic Architect &amp; Interior Designer of the Year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Blind Wink Indian Design Awards 2023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Winner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Häfele</w:t>
      </w:r>
      <w:proofErr w:type="spellEnd"/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 Awards 2023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Winner</w:t>
      </w:r>
    </w:p>
    <w:p w:rsidR="006002B4" w:rsidRPr="006002B4" w:rsidRDefault="006002B4" w:rsidP="00600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Award for Business Excellence &amp; International Business Seminar 2023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Global Indian Business Forum</w:t>
      </w:r>
    </w:p>
    <w:p w:rsidR="006002B4" w:rsidRPr="006002B4" w:rsidRDefault="006002B4" w:rsidP="00600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02B4" w:rsidRPr="006002B4" w:rsidRDefault="006002B4" w:rsidP="00600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2B4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In</w:t>
      </w:r>
    </w:p>
    <w:p w:rsidR="006002B4" w:rsidRPr="006002B4" w:rsidRDefault="006002B4" w:rsidP="0060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t>Decor Lab has been extensively featured across India's top-tier design and lifestyle media: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Forbes India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Top 20 Designers in India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Good Homes Magazine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India’s Top 15 Designers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Elle Decor Magazine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Featured in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2024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2025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editions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Trends Magazine 2025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Featured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Grohe</w:t>
      </w:r>
      <w:proofErr w:type="spellEnd"/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India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Brand Feature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+ Design Magazine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002B4">
        <w:rPr>
          <w:rFonts w:ascii="Times New Roman" w:eastAsia="Times New Roman" w:hAnsi="Times New Roman" w:cs="Times New Roman"/>
          <w:i/>
          <w:iCs/>
          <w:sz w:val="24"/>
          <w:szCs w:val="24"/>
        </w:rPr>
        <w:t>Young Icons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</w:p>
    <w:p w:rsidR="006002B4" w:rsidRPr="006002B4" w:rsidRDefault="006002B4" w:rsidP="00600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b/>
          <w:bCs/>
          <w:sz w:val="24"/>
          <w:szCs w:val="24"/>
        </w:rPr>
        <w:t>Good Homes Digital</w:t>
      </w:r>
      <w:r w:rsidRPr="006002B4">
        <w:rPr>
          <w:rFonts w:ascii="Times New Roman" w:eastAsia="Times New Roman" w:hAnsi="Times New Roman" w:cs="Times New Roman"/>
          <w:sz w:val="24"/>
          <w:szCs w:val="24"/>
        </w:rPr>
        <w:t xml:space="preserve"> – Featured twice</w:t>
      </w:r>
    </w:p>
    <w:p w:rsidR="006002B4" w:rsidRPr="006002B4" w:rsidRDefault="006002B4" w:rsidP="00600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02B4" w:rsidRPr="006002B4" w:rsidRDefault="006002B4" w:rsidP="00600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2B4">
        <w:rPr>
          <w:rFonts w:ascii="Times New Roman" w:eastAsia="Times New Roman" w:hAnsi="Times New Roman" w:cs="Times New Roman"/>
          <w:b/>
          <w:bCs/>
          <w:sz w:val="27"/>
          <w:szCs w:val="27"/>
        </w:rPr>
        <w:t>Our Vision</w:t>
      </w:r>
    </w:p>
    <w:p w:rsidR="006002B4" w:rsidRPr="006002B4" w:rsidRDefault="006002B4" w:rsidP="0060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2B4">
        <w:rPr>
          <w:rFonts w:ascii="Times New Roman" w:eastAsia="Times New Roman" w:hAnsi="Times New Roman" w:cs="Times New Roman"/>
          <w:sz w:val="24"/>
          <w:szCs w:val="24"/>
        </w:rPr>
        <w:t>At Decor Lab, we design spaces that tell stories. Every project reflects a thoughtful blend of legacy and modernity, tailored to elevate how people live, work, and feel. With a bold, innovative outlook and a deeply rooted design philosophy, we continue to leave a mark on every space we touch—driven by vision, grounded in excellence.</w:t>
      </w:r>
    </w:p>
    <w:p w:rsidR="000671B0" w:rsidRDefault="000671B0" w:rsidP="000671B0"/>
    <w:p w:rsidR="00BE32A0" w:rsidRDefault="00261700" w:rsidP="000671B0">
      <w:r>
        <w:t xml:space="preserve"> </w:t>
      </w:r>
    </w:p>
    <w:sectPr w:rsidR="00BE32A0" w:rsidSect="00015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C6C2D"/>
    <w:multiLevelType w:val="multilevel"/>
    <w:tmpl w:val="AD4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FE08C7"/>
    <w:multiLevelType w:val="multilevel"/>
    <w:tmpl w:val="385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671B0"/>
    <w:rsid w:val="0001508F"/>
    <w:rsid w:val="000671B0"/>
    <w:rsid w:val="00215C65"/>
    <w:rsid w:val="00261700"/>
    <w:rsid w:val="002864D7"/>
    <w:rsid w:val="006002B4"/>
    <w:rsid w:val="006967D1"/>
    <w:rsid w:val="006D3462"/>
    <w:rsid w:val="009F78ED"/>
    <w:rsid w:val="00A8087C"/>
    <w:rsid w:val="00AF2D0A"/>
    <w:rsid w:val="00BE32A0"/>
    <w:rsid w:val="00E2110B"/>
    <w:rsid w:val="00F56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08F"/>
  </w:style>
  <w:style w:type="paragraph" w:styleId="Heading3">
    <w:name w:val="heading 3"/>
    <w:basedOn w:val="Normal"/>
    <w:link w:val="Heading3Char"/>
    <w:uiPriority w:val="9"/>
    <w:qFormat/>
    <w:rsid w:val="00600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02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02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02B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002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002B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Win10-PC5-3D</dc:creator>
  <cp:keywords/>
  <dc:description/>
  <cp:lastModifiedBy>Win10-PC5-3D</cp:lastModifiedBy>
  <cp:revision>6</cp:revision>
  <dcterms:created xsi:type="dcterms:W3CDTF">2024-01-31T14:08:00Z</dcterms:created>
  <dcterms:modified xsi:type="dcterms:W3CDTF">2025-08-02T11:35:00Z</dcterms:modified>
</cp:coreProperties>
</file>