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/products/poolside-loungers/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Poolside Loungers Manufacturer India | Luxury Outdoor Daybeds &amp; Chaise Loungers | Urbanland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poolside loungers and outdoor daybeds in India. Weather-resistant synthetic wicker, aluminium frames and comfortable cushions. Perfect for pools, resorts, gardens, townships and luxury homes. Backed by India’s only 2-Year Guarantee.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Poolside Loungers Manufacturer in India – Luxury Outdoor Daybeds &amp; Chaise Loungers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presents premium poolside loungers designed for ultimate relaxation and style. Crafted with high-grade synthetic wicker and durable frames, our loungers offer superior comfort, weather resistance, and elegance for poolside areas, resorts, gardens, and luxury outdoor spaces while supporting sustainability through eco-friendly materials and responsible manufacturing practices.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the Brochure ↓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Why Poolside Loungers Matter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Premium Poolside Loungers Matter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Ultimate Relaxation &amp; Comfort Ergonomically designed with plush cushions and reclining options, they provide the perfect spot to unwind by the pool.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Resistance Built with UV-stabilized synthetic wicker and rust-proof frames to withstand harsh sun, rain, humidity, and poolside splashes.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Aesthetic Modern, sleek designs that enhance the visual appeal of pool areas, resorts, villas, and luxury outdoor spaces.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Maintenance Easy-to-clean surfaces and fade-resistant materials require minimal upkeep, even in high-traffic pool environments.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Durability &amp; Longevity Strong construction ensures years of reliable performance in demanding outdoor and poolside conditions.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Why People Choose Urbanland Poolside Loungers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People Choose Urbanland Poolside Loungers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poolside loungers combine luxurious comfort with practical durability. Made with premium synthetic wicker and robust frames, they are engineered specifically for India’s climate and high-end outdoor applications while supporting sustainability and green design principles that architects and environmentally conscious clients appreciate.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Urbanland, you get stylish, comfortable, and long-lasting loungers that elevate your poolside experience while requiring very little maintenance. As a trusted manufacturer of premium outdoor furniture in India, we deliver poolside loungers that blend sophistication, strength, and everyday practicality with a commitment to sustainable and green manufacturing practices.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Materials &amp; Customization Options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&amp; Customization Options for Poolside Loungers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High-grade synthetic wicker (PE rattan) – UV-resistant and weatherproof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yet strong aluminium or powder-coated frames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Quick-dry, waterproof cushions with UV protection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ventilation and ergonomic design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Fade-resistant and easy to clean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Styles: Single lounger, double lounger, adjustable backrest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Cushion colours and fabrics: Wide range of waterproof options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finishes: Powder-coated, brushed aluminium, or stainless steel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Side tables, wheels for mobility, canopy shades, privacy screens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Sizes: Compact for balconies to extra-wide for resorts and villas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Real Projects Across India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Poolside Loungers. Real Results. Across India.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(Client to provide exact details and high-quality photos)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Installation, Warranty &amp; FAQ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delivery and professional installation support across India.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wicker material, cushions, and manufacturing defects.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poolside loungers suitable for Indian weather and pool environments?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synthetic wicker loungers compare to traditional materials?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loungers be customized in size and cushion colour?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Call-to-Action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Elevate Your Poolside Experience with Premium Loungers?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Luxury comfort with weather resistance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