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638"/>
      </w:tblGrid>
      <w:tr w:rsidR="00B138DC" w:rsidRPr="00CE7258" w14:paraId="373E6D60" w14:textId="77777777" w:rsidTr="00CF7729">
        <w:trPr>
          <w:trHeight w:val="180"/>
        </w:trPr>
        <w:tc>
          <w:tcPr>
            <w:tcW w:w="5000" w:type="pct"/>
          </w:tcPr>
          <w:p w14:paraId="3007D335" w14:textId="77777777" w:rsidR="00B138DC" w:rsidRPr="00CE7258" w:rsidRDefault="00B138DC" w:rsidP="00CF7729">
            <w:pPr>
              <w:widowControl w:val="0"/>
              <w:spacing w:after="0" w:line="240" w:lineRule="auto"/>
              <w:jc w:val="center"/>
              <w:rPr>
                <w:rFonts w:ascii="Times New Roman" w:eastAsia="Times New Roman" w:hAnsi="Times New Roman" w:cs="Times New Roman"/>
                <w:caps/>
                <w:kern w:val="0"/>
                <w:lang w:eastAsia="ru-RU"/>
                <w14:ligatures w14:val="none"/>
              </w:rPr>
            </w:pPr>
            <w:bookmarkStart w:id="0" w:name="_top"/>
            <w:bookmarkEnd w:id="0"/>
            <w:r w:rsidRPr="00CE7258">
              <w:rPr>
                <w:rFonts w:ascii="Times New Roman" w:eastAsia="Times New Roman" w:hAnsi="Times New Roman" w:cs="Times New Roman"/>
                <w:noProof/>
                <w:kern w:val="0"/>
                <w:lang w:eastAsia="ru-RU"/>
                <w14:ligatures w14:val="none"/>
              </w:rPr>
              <w:drawing>
                <wp:inline distT="0" distB="0" distL="0" distR="0" wp14:anchorId="10497928" wp14:editId="6DB9B47E">
                  <wp:extent cx="890270" cy="1009015"/>
                  <wp:effectExtent l="0" t="0" r="0" b="0"/>
                  <wp:docPr id="1" name="Рисунок 2" descr="Изображение выглядит как зарисовка, эмблема, символ, герб&#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descr="Изображение выглядит как зарисовка, эмблема, символ, герб&#10;&#10;Содержимое, созданное искусственным интеллектом, может быть неверным."/>
                          <pic:cNvPicPr>
                            <a:picLocks noChangeAspect="1"/>
                          </pic:cNvPicPr>
                        </pic:nvPicPr>
                        <pic:blipFill>
                          <a:blip r:embed="rId7" cstate="print">
                            <a:extLst>
                              <a:ext uri="{BEBA8EAE-BF5A-486C-A8C5-ECC9F3942E4B}">
                                <a14:imgProps xmlns:a14="http://schemas.microsoft.com/office/drawing/2010/main">
                                  <a14:imgLayer r:embed="rId8">
                                    <a14:imgEffect>
                                      <a14:backgroundRemoval t="0" b="100000" l="1141" r="100000"/>
                                    </a14:imgEffect>
                                  </a14:imgLayer>
                                </a14:imgProps>
                              </a:ex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r>
      <w:tr w:rsidR="00B138DC" w:rsidRPr="00CE7258" w14:paraId="44ABCA9B" w14:textId="77777777" w:rsidTr="00CF7729">
        <w:trPr>
          <w:trHeight w:val="180"/>
        </w:trPr>
        <w:tc>
          <w:tcPr>
            <w:tcW w:w="5000" w:type="pct"/>
          </w:tcPr>
          <w:p w14:paraId="70F6BC89" w14:textId="77777777" w:rsidR="00B138DC" w:rsidRPr="00CE7258" w:rsidRDefault="00B138DC" w:rsidP="00CF7729">
            <w:pPr>
              <w:widowControl w:val="0"/>
              <w:spacing w:before="60" w:after="60" w:line="240" w:lineRule="auto"/>
              <w:jc w:val="center"/>
              <w:rPr>
                <w:rFonts w:ascii="Times New Roman" w:eastAsia="Times New Roman" w:hAnsi="Times New Roman" w:cs="Times New Roman"/>
                <w:caps/>
                <w:kern w:val="0"/>
                <w:lang w:eastAsia="ru-RU"/>
                <w14:ligatures w14:val="none"/>
              </w:rPr>
            </w:pPr>
            <w:r w:rsidRPr="00CE7258">
              <w:rPr>
                <w:rFonts w:ascii="Times New Roman" w:eastAsia="Times New Roman" w:hAnsi="Times New Roman" w:cs="Times New Roman"/>
                <w:caps/>
                <w:kern w:val="0"/>
                <w:lang w:eastAsia="ru-RU"/>
                <w14:ligatures w14:val="none"/>
              </w:rPr>
              <w:t>МИНОБРНАУКИ РОССИИ</w:t>
            </w:r>
          </w:p>
        </w:tc>
      </w:tr>
      <w:tr w:rsidR="00B138DC" w:rsidRPr="00CE7258" w14:paraId="311ABE1E" w14:textId="77777777" w:rsidTr="00CF7729">
        <w:trPr>
          <w:trHeight w:val="18"/>
        </w:trPr>
        <w:tc>
          <w:tcPr>
            <w:tcW w:w="5000" w:type="pct"/>
          </w:tcPr>
          <w:p w14:paraId="0D88794C" w14:textId="77777777" w:rsidR="00B138DC" w:rsidRPr="00CE7258" w:rsidRDefault="00B138DC" w:rsidP="00CF7729">
            <w:pPr>
              <w:spacing w:after="0" w:line="240" w:lineRule="auto"/>
              <w:jc w:val="center"/>
              <w:rPr>
                <w:rFonts w:ascii="Times New Roman" w:eastAsia="Times New Roman" w:hAnsi="Times New Roman" w:cs="Times New Roman"/>
                <w:b/>
                <w:kern w:val="0"/>
                <w:sz w:val="20"/>
                <w:lang w:eastAsia="ru-RU"/>
                <w14:ligatures w14:val="none"/>
              </w:rPr>
            </w:pPr>
            <w:r w:rsidRPr="00CE7258">
              <w:rPr>
                <w:rFonts w:ascii="Times New Roman" w:eastAsia="Times New Roman" w:hAnsi="Times New Roman" w:cs="Times New Roman"/>
                <w:kern w:val="0"/>
                <w:sz w:val="28"/>
                <w:lang w:eastAsia="ru-RU"/>
                <w14:ligatures w14:val="none"/>
              </w:rPr>
              <w:t>Федеральное государственное бюджетное образовательное учреждение</w:t>
            </w:r>
            <w:r w:rsidRPr="00CE7258">
              <w:rPr>
                <w:rFonts w:ascii="Times New Roman" w:eastAsia="Times New Roman" w:hAnsi="Times New Roman" w:cs="Times New Roman"/>
                <w:kern w:val="0"/>
                <w:sz w:val="28"/>
                <w:lang w:eastAsia="ru-RU"/>
                <w14:ligatures w14:val="none"/>
              </w:rPr>
              <w:br/>
              <w:t>высшего образования</w:t>
            </w:r>
            <w:r w:rsidRPr="00CE7258">
              <w:rPr>
                <w:rFonts w:ascii="Times New Roman" w:eastAsia="Times New Roman" w:hAnsi="Times New Roman" w:cs="Times New Roman"/>
                <w:kern w:val="0"/>
                <w:sz w:val="28"/>
                <w:lang w:eastAsia="ru-RU"/>
                <w14:ligatures w14:val="none"/>
              </w:rPr>
              <w:br/>
            </w:r>
            <w:r w:rsidRPr="00CE7258">
              <w:rPr>
                <w:rFonts w:ascii="Times New Roman" w:eastAsia="Times New Roman" w:hAnsi="Times New Roman" w:cs="Times New Roman"/>
                <w:b/>
                <w:kern w:val="0"/>
                <w:sz w:val="28"/>
                <w:lang w:eastAsia="ru-RU"/>
                <w14:ligatures w14:val="none"/>
              </w:rPr>
              <w:t>«МИРЭА – Российский технологический университет»</w:t>
            </w:r>
          </w:p>
          <w:p w14:paraId="47A21C0B" w14:textId="77777777" w:rsidR="00B138DC" w:rsidRPr="00CE7258" w:rsidRDefault="00B138DC" w:rsidP="00CF7729">
            <w:pPr>
              <w:widowControl w:val="0"/>
              <w:spacing w:after="0" w:line="240" w:lineRule="auto"/>
              <w:jc w:val="center"/>
              <w:rPr>
                <w:rFonts w:ascii="Times New Roman" w:eastAsia="Times New Roman" w:hAnsi="Times New Roman" w:cs="Times New Roman"/>
                <w:b/>
                <w:kern w:val="0"/>
                <w:sz w:val="32"/>
                <w:szCs w:val="32"/>
                <w:lang w:eastAsia="ru-RU"/>
                <w14:ligatures w14:val="none"/>
              </w:rPr>
            </w:pPr>
            <w:r w:rsidRPr="00CE7258">
              <w:rPr>
                <w:rFonts w:ascii="Times New Roman" w:eastAsia="Times New Roman" w:hAnsi="Times New Roman" w:cs="Times New Roman"/>
                <w:b/>
                <w:kern w:val="0"/>
                <w:sz w:val="32"/>
                <w:szCs w:val="32"/>
                <w:lang w:eastAsia="ru-RU"/>
                <w14:ligatures w14:val="none"/>
              </w:rPr>
              <w:t>РТУ МИРЭА</w:t>
            </w:r>
          </w:p>
        </w:tc>
      </w:tr>
    </w:tbl>
    <w:p w14:paraId="69FC62DB" w14:textId="77777777" w:rsidR="00B138DC" w:rsidRPr="00CE7258" w:rsidRDefault="00B138DC" w:rsidP="00B138DC">
      <w:pPr>
        <w:widowControl w:val="0"/>
        <w:pBdr>
          <w:top w:val="single" w:sz="12" w:space="1" w:color="auto"/>
          <w:bottom w:val="single" w:sz="12" w:space="1" w:color="auto"/>
        </w:pBdr>
        <w:spacing w:after="0" w:line="360" w:lineRule="auto"/>
        <w:jc w:val="center"/>
        <w:rPr>
          <w:rFonts w:ascii="Times New Roman" w:eastAsia="Times New Roman" w:hAnsi="Times New Roman" w:cs="Times New Roman"/>
          <w:i/>
          <w:kern w:val="0"/>
          <w:lang w:eastAsia="ru-RU"/>
          <w14:ligatures w14:val="none"/>
        </w:rPr>
      </w:pPr>
      <w:r w:rsidRPr="00CE7258">
        <w:rPr>
          <w:rFonts w:ascii="Times New Roman" w:eastAsia="Times New Roman" w:hAnsi="Times New Roman" w:cs="Times New Roman"/>
          <w:i/>
          <w:kern w:val="0"/>
          <w:lang w:eastAsia="ru-RU"/>
          <w14:ligatures w14:val="none"/>
        </w:rPr>
        <w:t>Институт искусственного интеллекта</w:t>
      </w:r>
    </w:p>
    <w:p w14:paraId="12696339" w14:textId="77777777" w:rsidR="00B138DC" w:rsidRPr="00CE7258" w:rsidRDefault="00B138DC" w:rsidP="00B138DC">
      <w:pPr>
        <w:widowControl w:val="0"/>
        <w:pBdr>
          <w:top w:val="single" w:sz="12" w:space="1" w:color="auto"/>
          <w:bottom w:val="single" w:sz="12" w:space="1" w:color="auto"/>
        </w:pBdr>
        <w:spacing w:after="0" w:line="360" w:lineRule="auto"/>
        <w:jc w:val="center"/>
        <w:rPr>
          <w:rFonts w:ascii="Times New Roman" w:eastAsia="Times New Roman" w:hAnsi="Times New Roman" w:cs="Times New Roman"/>
          <w:i/>
          <w:kern w:val="0"/>
          <w:lang w:eastAsia="ru-RU"/>
          <w14:ligatures w14:val="none"/>
        </w:rPr>
      </w:pPr>
      <w:r w:rsidRPr="00CE7258">
        <w:rPr>
          <w:rFonts w:ascii="Times New Roman" w:eastAsia="Times New Roman" w:hAnsi="Times New Roman" w:cs="Times New Roman"/>
          <w:i/>
          <w:kern w:val="0"/>
          <w:lang w:eastAsia="ru-RU"/>
          <w14:ligatures w14:val="none"/>
        </w:rPr>
        <w:t>Кафедра системной инженерии</w:t>
      </w:r>
    </w:p>
    <w:p w14:paraId="70103841" w14:textId="77777777" w:rsidR="00B138DC" w:rsidRPr="00CE7258" w:rsidRDefault="00B138DC" w:rsidP="00B138DC">
      <w:pPr>
        <w:widowControl w:val="0"/>
        <w:spacing w:after="0" w:line="360" w:lineRule="auto"/>
        <w:jc w:val="center"/>
        <w:rPr>
          <w:rFonts w:ascii="Times New Roman" w:eastAsia="Times New Roman" w:hAnsi="Times New Roman" w:cs="Times New Roman"/>
          <w:i/>
          <w:kern w:val="0"/>
          <w:lang w:eastAsia="ru-RU"/>
          <w14:ligatures w14:val="none"/>
        </w:rPr>
      </w:pPr>
    </w:p>
    <w:p w14:paraId="394AF872" w14:textId="77777777" w:rsidR="00B138DC" w:rsidRPr="00CE7258" w:rsidRDefault="00B138DC" w:rsidP="00B138DC">
      <w:pPr>
        <w:widowControl w:val="0"/>
        <w:spacing w:after="0" w:line="360" w:lineRule="auto"/>
        <w:jc w:val="center"/>
        <w:rPr>
          <w:rFonts w:ascii="Times New Roman" w:eastAsia="Times New Roman" w:hAnsi="Times New Roman" w:cs="Times New Roman"/>
          <w:i/>
          <w:kern w:val="0"/>
          <w:lang w:eastAsia="ru-RU"/>
          <w14:ligatures w14:val="none"/>
        </w:rPr>
      </w:pPr>
    </w:p>
    <w:p w14:paraId="0C29F75F" w14:textId="77777777" w:rsidR="00B138DC" w:rsidRPr="00CE7258" w:rsidRDefault="00B138DC" w:rsidP="00B138DC">
      <w:pPr>
        <w:widowControl w:val="0"/>
        <w:spacing w:after="0" w:line="360" w:lineRule="auto"/>
        <w:jc w:val="center"/>
        <w:rPr>
          <w:rFonts w:ascii="Times New Roman" w:eastAsia="Times New Roman" w:hAnsi="Times New Roman" w:cs="Times New Roman"/>
          <w:i/>
          <w:kern w:val="0"/>
          <w:lang w:eastAsia="ru-RU"/>
          <w14:ligatures w14:val="none"/>
        </w:rPr>
      </w:pPr>
    </w:p>
    <w:p w14:paraId="4103B5B4" w14:textId="77777777" w:rsidR="00B138DC" w:rsidRPr="00CE7258" w:rsidRDefault="00B138DC" w:rsidP="00B138DC">
      <w:pPr>
        <w:widowControl w:val="0"/>
        <w:spacing w:after="0" w:line="360" w:lineRule="auto"/>
        <w:jc w:val="center"/>
        <w:rPr>
          <w:rFonts w:ascii="Times New Roman" w:eastAsia="Times New Roman" w:hAnsi="Times New Roman" w:cs="Times New Roman"/>
          <w:b/>
          <w:kern w:val="0"/>
          <w:lang w:eastAsia="ru-RU"/>
          <w14:ligatures w14:val="none"/>
        </w:rPr>
      </w:pPr>
      <w:r w:rsidRPr="00CE7258">
        <w:rPr>
          <w:rFonts w:ascii="Times New Roman" w:eastAsia="Times New Roman" w:hAnsi="Times New Roman" w:cs="Times New Roman"/>
          <w:b/>
          <w:kern w:val="0"/>
          <w:lang w:eastAsia="ru-RU"/>
          <w14:ligatures w14:val="none"/>
        </w:rPr>
        <w:t>КУРСОВАЯ РАБОТА</w:t>
      </w:r>
    </w:p>
    <w:p w14:paraId="465E8B17" w14:textId="77777777"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kern w:val="0"/>
          <w:lang w:eastAsia="ru-RU"/>
          <w14:ligatures w14:val="none"/>
        </w:rPr>
        <w:t>по дисциплине</w:t>
      </w:r>
    </w:p>
    <w:p w14:paraId="340ABCE2" w14:textId="77777777"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kern w:val="0"/>
          <w:lang w:eastAsia="ru-RU"/>
          <w14:ligatures w14:val="none"/>
        </w:rPr>
        <w:t>«Основы теории систем и системного анализа»</w:t>
      </w:r>
    </w:p>
    <w:p w14:paraId="1AFD078A" w14:textId="77777777"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b/>
          <w:kern w:val="0"/>
          <w:lang w:eastAsia="ru-RU"/>
          <w14:ligatures w14:val="none"/>
        </w:rPr>
        <w:t xml:space="preserve">Тема курсовой работы </w:t>
      </w:r>
      <w:r w:rsidR="008E1DA6" w:rsidRPr="009D2DC0">
        <w:rPr>
          <w:rFonts w:ascii="Times New Roman" w:eastAsia="Times New Roman" w:hAnsi="Times New Roman" w:cs="Times New Roman"/>
          <w:kern w:val="0"/>
          <w:sz w:val="22"/>
          <w:lang w:eastAsia="ru-RU"/>
          <w14:ligatures w14:val="none"/>
        </w:rPr>
        <w:t>Разработка архитектурной модели системы рулевого управления с электроприводом (EPS) с применением методологии ARCADIA.</w:t>
      </w:r>
    </w:p>
    <w:p w14:paraId="78170003" w14:textId="77777777"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p>
    <w:p w14:paraId="25686CDA" w14:textId="0FB9181B" w:rsidR="00B138DC" w:rsidRPr="001052A8" w:rsidRDefault="00B138DC" w:rsidP="00B138DC">
      <w:pPr>
        <w:widowControl w:val="0"/>
        <w:spacing w:after="0" w:line="360" w:lineRule="auto"/>
        <w:rPr>
          <w:rFonts w:ascii="Times New Roman" w:eastAsia="Times New Roman" w:hAnsi="Times New Roman" w:cs="Times New Roman"/>
          <w:b/>
          <w:kern w:val="0"/>
          <w:lang w:eastAsia="ru-RU"/>
          <w14:ligatures w14:val="none"/>
        </w:rPr>
      </w:pPr>
      <w:r w:rsidRPr="00CE7258">
        <w:rPr>
          <w:rFonts w:ascii="Times New Roman" w:eastAsia="Times New Roman" w:hAnsi="Times New Roman" w:cs="Times New Roman"/>
          <w:b/>
          <w:kern w:val="0"/>
          <w:lang w:eastAsia="ru-RU"/>
          <w14:ligatures w14:val="none"/>
        </w:rPr>
        <w:t xml:space="preserve">Студент группы </w:t>
      </w:r>
      <w:r w:rsidRPr="00CE7258">
        <w:rPr>
          <w:rFonts w:ascii="Times New Roman" w:eastAsia="Times New Roman" w:hAnsi="Times New Roman" w:cs="Times New Roman"/>
          <w:kern w:val="0"/>
          <w:u w:val="single"/>
          <w:lang w:eastAsia="ru-RU"/>
          <w14:ligatures w14:val="none"/>
        </w:rPr>
        <w:t xml:space="preserve">КСБО-11-24 </w:t>
      </w:r>
      <w:proofErr w:type="spellStart"/>
      <w:r w:rsidR="001052A8">
        <w:rPr>
          <w:rFonts w:ascii="Times New Roman" w:eastAsia="Times New Roman" w:hAnsi="Times New Roman" w:cs="Times New Roman"/>
          <w:kern w:val="0"/>
          <w:u w:val="single"/>
          <w:lang w:eastAsia="ru-RU"/>
          <w14:ligatures w14:val="none"/>
        </w:rPr>
        <w:t>Шендаков</w:t>
      </w:r>
      <w:proofErr w:type="spellEnd"/>
      <w:r w:rsidR="001052A8">
        <w:rPr>
          <w:rFonts w:ascii="Times New Roman" w:eastAsia="Times New Roman" w:hAnsi="Times New Roman" w:cs="Times New Roman"/>
          <w:kern w:val="0"/>
          <w:u w:val="single"/>
          <w:lang w:eastAsia="ru-RU"/>
          <w14:ligatures w14:val="none"/>
        </w:rPr>
        <w:t xml:space="preserve"> Денис Сергеевич</w:t>
      </w:r>
    </w:p>
    <w:p w14:paraId="3224A11E" w14:textId="77777777" w:rsidR="00B138DC" w:rsidRPr="00CE7258" w:rsidRDefault="00B138DC" w:rsidP="00B138DC">
      <w:pPr>
        <w:widowControl w:val="0"/>
        <w:spacing w:after="0" w:line="360" w:lineRule="auto"/>
        <w:rPr>
          <w:rFonts w:ascii="Times New Roman" w:eastAsia="Times New Roman" w:hAnsi="Times New Roman" w:cs="Times New Roman"/>
          <w:kern w:val="0"/>
          <w:sz w:val="20"/>
          <w:lang w:eastAsia="ru-RU"/>
          <w14:ligatures w14:val="none"/>
        </w:rPr>
      </w:pPr>
      <w:r w:rsidRPr="00CE7258">
        <w:rPr>
          <w:rFonts w:ascii="Times New Roman" w:eastAsia="Times New Roman" w:hAnsi="Times New Roman" w:cs="Times New Roman"/>
          <w:i/>
          <w:kern w:val="0"/>
          <w:sz w:val="20"/>
          <w:lang w:eastAsia="ru-RU"/>
          <w14:ligatures w14:val="none"/>
        </w:rPr>
        <w:t xml:space="preserve">                                     (учебная группа, фамилия, имя, отчество студента</w:t>
      </w:r>
      <w:r w:rsidRPr="00CE7258">
        <w:rPr>
          <w:rFonts w:ascii="Times New Roman" w:eastAsia="Times New Roman" w:hAnsi="Times New Roman" w:cs="Times New Roman"/>
          <w:kern w:val="0"/>
          <w:sz w:val="20"/>
          <w:lang w:eastAsia="ru-RU"/>
          <w14:ligatures w14:val="none"/>
        </w:rPr>
        <w:t xml:space="preserve">)                   </w:t>
      </w:r>
      <w:r w:rsidRPr="00CE7258">
        <w:rPr>
          <w:rFonts w:ascii="Times New Roman" w:eastAsia="Times New Roman" w:hAnsi="Times New Roman" w:cs="Times New Roman"/>
          <w:i/>
          <w:kern w:val="0"/>
          <w:sz w:val="20"/>
          <w:lang w:eastAsia="ru-RU"/>
          <w14:ligatures w14:val="none"/>
        </w:rPr>
        <w:t>(подпись студента)</w:t>
      </w:r>
      <w:r w:rsidRPr="00CE7258">
        <w:rPr>
          <w:rFonts w:ascii="Times New Roman" w:eastAsia="Times New Roman" w:hAnsi="Times New Roman" w:cs="Times New Roman"/>
          <w:kern w:val="0"/>
          <w:sz w:val="20"/>
          <w:lang w:eastAsia="ru-RU"/>
          <w14:ligatures w14:val="none"/>
        </w:rPr>
        <w:t xml:space="preserve"> </w:t>
      </w:r>
    </w:p>
    <w:p w14:paraId="4245BF09" w14:textId="77777777" w:rsidR="00B138DC" w:rsidRPr="00CE7258" w:rsidRDefault="00B138DC" w:rsidP="00B138DC">
      <w:pPr>
        <w:widowControl w:val="0"/>
        <w:spacing w:after="0" w:line="360" w:lineRule="auto"/>
        <w:rPr>
          <w:rFonts w:ascii="Times New Roman" w:eastAsia="Times New Roman" w:hAnsi="Times New Roman" w:cs="Times New Roman"/>
          <w:b/>
          <w:kern w:val="0"/>
          <w:lang w:eastAsia="ru-RU"/>
          <w14:ligatures w14:val="none"/>
        </w:rPr>
      </w:pPr>
    </w:p>
    <w:p w14:paraId="08BE8C85" w14:textId="77777777" w:rsidR="00B138DC" w:rsidRPr="00CE7258" w:rsidRDefault="00B138DC" w:rsidP="00B138DC">
      <w:pPr>
        <w:widowControl w:val="0"/>
        <w:autoSpaceDE w:val="0"/>
        <w:autoSpaceDN w:val="0"/>
        <w:spacing w:before="15" w:after="0" w:line="240" w:lineRule="auto"/>
        <w:rPr>
          <w:rFonts w:ascii="Times New Roman" w:eastAsia="Times New Roman" w:hAnsi="Times New Roman" w:cs="Times New Roman"/>
          <w:kern w:val="0"/>
          <w:szCs w:val="22"/>
          <w14:ligatures w14:val="none"/>
        </w:rPr>
      </w:pPr>
      <w:r w:rsidRPr="00CE7258">
        <w:rPr>
          <w:rFonts w:ascii="Times New Roman" w:eastAsia="Times New Roman" w:hAnsi="Times New Roman" w:cs="Times New Roman"/>
          <w:b/>
          <w:kern w:val="0"/>
          <w:szCs w:val="22"/>
          <w14:ligatures w14:val="none"/>
        </w:rPr>
        <w:t xml:space="preserve">Руководитель курсовой работы </w:t>
      </w:r>
      <w:r w:rsidRPr="00CE7258">
        <w:rPr>
          <w:rFonts w:ascii="Times New Roman" w:eastAsia="Times New Roman" w:hAnsi="Times New Roman" w:cs="Times New Roman"/>
          <w:kern w:val="0"/>
          <w:szCs w:val="22"/>
          <w14:ligatures w14:val="none"/>
        </w:rPr>
        <w:t xml:space="preserve">Заведующий кафедрой Королев А.С.  </w:t>
      </w:r>
      <w:r w:rsidRPr="00CE7258">
        <w:rPr>
          <w:rFonts w:ascii="Times New Roman" w:eastAsia="Times New Roman" w:hAnsi="Times New Roman" w:cs="Times New Roman"/>
          <w:b/>
          <w:kern w:val="0"/>
          <w:szCs w:val="22"/>
          <w14:ligatures w14:val="none"/>
        </w:rPr>
        <w:t>_______________</w:t>
      </w:r>
    </w:p>
    <w:p w14:paraId="11219267" w14:textId="77777777" w:rsidR="00B138DC" w:rsidRPr="00CE7258" w:rsidRDefault="00B138DC" w:rsidP="00B138DC">
      <w:pPr>
        <w:widowControl w:val="0"/>
        <w:spacing w:after="0" w:line="360" w:lineRule="auto"/>
        <w:jc w:val="center"/>
        <w:rPr>
          <w:rFonts w:ascii="Times New Roman" w:eastAsia="Times New Roman" w:hAnsi="Times New Roman" w:cs="Times New Roman"/>
          <w:i/>
          <w:kern w:val="0"/>
          <w:sz w:val="20"/>
          <w:lang w:eastAsia="ru-RU"/>
          <w14:ligatures w14:val="none"/>
        </w:rPr>
      </w:pPr>
      <w:r w:rsidRPr="00CE7258">
        <w:rPr>
          <w:rFonts w:ascii="Times New Roman" w:eastAsia="Times New Roman" w:hAnsi="Times New Roman" w:cs="Times New Roman"/>
          <w:i/>
          <w:kern w:val="0"/>
          <w:sz w:val="20"/>
          <w:lang w:eastAsia="ru-RU"/>
          <w14:ligatures w14:val="none"/>
        </w:rPr>
        <w:t xml:space="preserve">                                                                                                                                                 (подпись руководителя)</w:t>
      </w:r>
    </w:p>
    <w:p w14:paraId="4FFA22DA" w14:textId="77777777" w:rsidR="00B138DC" w:rsidRPr="00CE7258" w:rsidRDefault="00B138DC" w:rsidP="00B138DC">
      <w:pPr>
        <w:widowControl w:val="0"/>
        <w:spacing w:after="0" w:line="360" w:lineRule="auto"/>
        <w:jc w:val="center"/>
        <w:rPr>
          <w:rFonts w:ascii="Times New Roman" w:eastAsia="Times New Roman" w:hAnsi="Times New Roman" w:cs="Times New Roman"/>
          <w:i/>
          <w:kern w:val="0"/>
          <w:sz w:val="20"/>
          <w:lang w:eastAsia="ru-RU"/>
          <w14:ligatures w14:val="none"/>
        </w:rPr>
      </w:pPr>
    </w:p>
    <w:p w14:paraId="4A17F031"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14:paraId="13667054"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14:paraId="5BF008E7"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kern w:val="0"/>
          <w:lang w:eastAsia="ru-RU"/>
          <w14:ligatures w14:val="none"/>
        </w:rPr>
        <w:t>Работа представлена к защите «___» ___________ 2026 г.</w:t>
      </w:r>
    </w:p>
    <w:p w14:paraId="22925D36"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14:paraId="640EAB8B"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14:paraId="21D7E5EA"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14:paraId="729C037E"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kern w:val="0"/>
          <w:lang w:eastAsia="ru-RU"/>
          <w14:ligatures w14:val="none"/>
        </w:rPr>
        <w:t>Работа допущена к защите «___» ___________ 2026 г.</w:t>
      </w:r>
    </w:p>
    <w:p w14:paraId="663EEF88"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14:paraId="177830DD" w14:textId="77777777" w:rsidR="00B138DC" w:rsidRPr="00CE7258" w:rsidRDefault="00B138DC" w:rsidP="00B138DC">
      <w:pPr>
        <w:widowControl w:val="0"/>
        <w:spacing w:after="0" w:line="360" w:lineRule="auto"/>
        <w:jc w:val="both"/>
        <w:rPr>
          <w:rFonts w:ascii="Times New Roman" w:eastAsia="Times New Roman" w:hAnsi="Times New Roman" w:cs="Times New Roman"/>
          <w:kern w:val="0"/>
          <w:lang w:eastAsia="ru-RU"/>
          <w14:ligatures w14:val="none"/>
        </w:rPr>
      </w:pPr>
    </w:p>
    <w:p w14:paraId="78F75CCF" w14:textId="77777777"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sectPr w:rsidR="00B138DC" w:rsidRPr="00CE7258" w:rsidSect="00B138DC">
          <w:footerReference w:type="default" r:id="rId9"/>
          <w:pgSz w:w="11906" w:h="16838" w:code="9"/>
          <w:pgMar w:top="1134" w:right="567" w:bottom="1134" w:left="1701" w:header="709" w:footer="709" w:gutter="0"/>
          <w:cols w:space="708"/>
          <w:titlePg/>
          <w:docGrid w:linePitch="381"/>
        </w:sectPr>
      </w:pPr>
      <w:r w:rsidRPr="00CE7258">
        <w:rPr>
          <w:rFonts w:ascii="Times New Roman" w:eastAsia="Times New Roman" w:hAnsi="Times New Roman" w:cs="Times New Roman"/>
          <w:kern w:val="0"/>
          <w:lang w:eastAsia="ru-RU"/>
          <w14:ligatures w14:val="none"/>
        </w:rPr>
        <w:t>МОСКВА 2026</w:t>
      </w:r>
    </w:p>
    <w:p w14:paraId="44B058D3" w14:textId="77777777" w:rsidR="00B138DC" w:rsidRPr="00CE7258" w:rsidRDefault="00B138DC" w:rsidP="00B138DC">
      <w:pPr>
        <w:widowControl w:val="0"/>
        <w:spacing w:after="0" w:line="360" w:lineRule="auto"/>
        <w:jc w:val="center"/>
        <w:rPr>
          <w:rFonts w:ascii="Times New Roman" w:eastAsia="Times New Roman" w:hAnsi="Times New Roman" w:cs="Times New Roman"/>
          <w:kern w:val="0"/>
          <w:lang w:eastAsia="ru-RU"/>
          <w14:ligatures w14:val="none"/>
        </w:rPr>
      </w:pPr>
      <w:r w:rsidRPr="00CE7258">
        <w:rPr>
          <w:rFonts w:ascii="Times New Roman" w:eastAsia="Times New Roman" w:hAnsi="Times New Roman" w:cs="Times New Roman"/>
          <w:noProof/>
          <w:kern w:val="0"/>
          <w:lang w:eastAsia="ru-RU"/>
          <w14:ligatures w14:val="none"/>
        </w:rPr>
        <w:lastRenderedPageBreak/>
        <w:drawing>
          <wp:inline distT="0" distB="0" distL="0" distR="0" wp14:anchorId="084E3220" wp14:editId="3AE59BC4">
            <wp:extent cx="514242" cy="581025"/>
            <wp:effectExtent l="0" t="0" r="635" b="0"/>
            <wp:docPr id="14" name="Рисунок 14" descr="Изображение выглядит как эмблема, герб, символ, коро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эмблема, герб, символ, корона&#10;&#10;Содержимое, созданное искусственным интеллектом, может быть неверны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7695" cy="652718"/>
                    </a:xfrm>
                    <a:prstGeom prst="rect">
                      <a:avLst/>
                    </a:prstGeom>
                    <a:noFill/>
                    <a:ln>
                      <a:noFill/>
                    </a:ln>
                  </pic:spPr>
                </pic:pic>
              </a:graphicData>
            </a:graphic>
          </wp:inline>
        </w:drawing>
      </w:r>
    </w:p>
    <w:tbl>
      <w:tblPr>
        <w:tblW w:w="5000" w:type="pct"/>
        <w:tblCellMar>
          <w:left w:w="0" w:type="dxa"/>
          <w:right w:w="0" w:type="dxa"/>
        </w:tblCellMar>
        <w:tblLook w:val="04A0" w:firstRow="1" w:lastRow="0" w:firstColumn="1" w:lastColumn="0" w:noHBand="0" w:noVBand="1"/>
      </w:tblPr>
      <w:tblGrid>
        <w:gridCol w:w="9354"/>
      </w:tblGrid>
      <w:tr w:rsidR="00B138DC" w:rsidRPr="00CE7258" w14:paraId="5CBAD57A" w14:textId="77777777" w:rsidTr="00CF7729">
        <w:trPr>
          <w:trHeight w:val="180"/>
        </w:trPr>
        <w:tc>
          <w:tcPr>
            <w:tcW w:w="5000" w:type="pct"/>
          </w:tcPr>
          <w:p w14:paraId="3C4C7896" w14:textId="77777777" w:rsidR="00B138DC" w:rsidRPr="00CE7258" w:rsidRDefault="00B138DC" w:rsidP="00CF7729">
            <w:pPr>
              <w:widowControl w:val="0"/>
              <w:spacing w:before="60" w:after="0" w:line="259" w:lineRule="auto"/>
              <w:jc w:val="center"/>
              <w:rPr>
                <w:rFonts w:ascii="Times New Roman" w:eastAsia="Calibri" w:hAnsi="Times New Roman" w:cs="Times New Roman"/>
                <w:caps/>
                <w:kern w:val="0"/>
                <w:sz w:val="22"/>
                <w:szCs w:val="22"/>
                <w14:ligatures w14:val="none"/>
              </w:rPr>
            </w:pPr>
            <w:r w:rsidRPr="00CE7258">
              <w:rPr>
                <w:rFonts w:ascii="Times New Roman" w:eastAsia="Calibri" w:hAnsi="Times New Roman" w:cs="Times New Roman"/>
                <w:caps/>
                <w:kern w:val="0"/>
                <w:sz w:val="22"/>
                <w:szCs w:val="22"/>
                <w14:ligatures w14:val="none"/>
              </w:rPr>
              <w:t>МИНОБРНАУКИ РОССИИ</w:t>
            </w:r>
          </w:p>
        </w:tc>
      </w:tr>
      <w:tr w:rsidR="00B138DC" w:rsidRPr="00CE7258" w14:paraId="0699B36C" w14:textId="77777777" w:rsidTr="00CF7729">
        <w:trPr>
          <w:trHeight w:val="18"/>
        </w:trPr>
        <w:tc>
          <w:tcPr>
            <w:tcW w:w="5000" w:type="pct"/>
          </w:tcPr>
          <w:p w14:paraId="069C9200" w14:textId="77777777" w:rsidR="00B138DC" w:rsidRPr="00CE7258" w:rsidRDefault="00B138DC" w:rsidP="00CF7729">
            <w:pPr>
              <w:widowControl w:val="0"/>
              <w:spacing w:after="0" w:line="240" w:lineRule="auto"/>
              <w:jc w:val="center"/>
              <w:rPr>
                <w:rFonts w:ascii="Times New Roman" w:eastAsia="Times New Roman" w:hAnsi="Times New Roman" w:cs="Times New Roman"/>
                <w:b/>
                <w:kern w:val="0"/>
                <w:sz w:val="22"/>
                <w:szCs w:val="22"/>
                <w:lang w:eastAsia="ru-RU"/>
                <w14:ligatures w14:val="none"/>
              </w:rPr>
            </w:pPr>
            <w:r w:rsidRPr="00CE7258">
              <w:rPr>
                <w:rFonts w:ascii="Times New Roman" w:eastAsia="Times New Roman" w:hAnsi="Times New Roman" w:cs="Times New Roman"/>
                <w:kern w:val="0"/>
                <w:sz w:val="22"/>
                <w:szCs w:val="22"/>
                <w:lang w:eastAsia="ru-RU"/>
                <w14:ligatures w14:val="none"/>
              </w:rPr>
              <w:t>Федеральное государственное бюджетное образовательное учреждение</w:t>
            </w:r>
            <w:r w:rsidRPr="00CE7258">
              <w:rPr>
                <w:rFonts w:ascii="Times New Roman" w:eastAsia="Times New Roman" w:hAnsi="Times New Roman" w:cs="Times New Roman"/>
                <w:kern w:val="0"/>
                <w:sz w:val="22"/>
                <w:szCs w:val="22"/>
                <w:lang w:eastAsia="ru-RU"/>
                <w14:ligatures w14:val="none"/>
              </w:rPr>
              <w:br/>
              <w:t>высшего образования</w:t>
            </w:r>
            <w:r w:rsidRPr="00CE7258">
              <w:rPr>
                <w:rFonts w:ascii="Times New Roman" w:eastAsia="Times New Roman" w:hAnsi="Times New Roman" w:cs="Times New Roman"/>
                <w:kern w:val="0"/>
                <w:sz w:val="22"/>
                <w:szCs w:val="22"/>
                <w:lang w:eastAsia="ru-RU"/>
                <w14:ligatures w14:val="none"/>
              </w:rPr>
              <w:br/>
            </w:r>
            <w:r w:rsidRPr="00CE7258">
              <w:rPr>
                <w:rFonts w:ascii="Times New Roman" w:eastAsia="Times New Roman" w:hAnsi="Times New Roman" w:cs="Times New Roman"/>
                <w:b/>
                <w:kern w:val="0"/>
                <w:sz w:val="22"/>
                <w:szCs w:val="22"/>
                <w:lang w:eastAsia="ru-RU"/>
                <w14:ligatures w14:val="none"/>
              </w:rPr>
              <w:t>«МИРЭА – Российский технологический университет»</w:t>
            </w:r>
          </w:p>
          <w:p w14:paraId="3F99B3F6" w14:textId="77777777"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РТУ МИРЭА</w:t>
            </w:r>
          </w:p>
        </w:tc>
      </w:tr>
    </w:tbl>
    <w:p w14:paraId="5184DB8C" w14:textId="77777777" w:rsidR="00B138DC" w:rsidRPr="00CE7258" w:rsidRDefault="00B138DC" w:rsidP="00B138DC">
      <w:pPr>
        <w:widowControl w:val="0"/>
        <w:pBdr>
          <w:top w:val="single" w:sz="4" w:space="1" w:color="auto"/>
          <w:bottom w:val="single" w:sz="4" w:space="1" w:color="auto"/>
        </w:pBdr>
        <w:shd w:val="clear" w:color="auto" w:fill="FFFFFF"/>
        <w:kinsoku w:val="0"/>
        <w:overflowPunct w:val="0"/>
        <w:snapToGrid w:val="0"/>
        <w:spacing w:after="0" w:line="259" w:lineRule="auto"/>
        <w:jc w:val="center"/>
        <w:textAlignment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Институт искусственного интеллекта</w:t>
      </w:r>
    </w:p>
    <w:p w14:paraId="70E7753B" w14:textId="77777777" w:rsidR="00B138DC" w:rsidRPr="00CE7258" w:rsidRDefault="00B138DC" w:rsidP="00B138DC">
      <w:pPr>
        <w:widowControl w:val="0"/>
        <w:pBdr>
          <w:top w:val="single" w:sz="4" w:space="1" w:color="auto"/>
          <w:bottom w:val="single" w:sz="4" w:space="1" w:color="auto"/>
        </w:pBdr>
        <w:shd w:val="clear" w:color="auto" w:fill="FFFFFF"/>
        <w:kinsoku w:val="0"/>
        <w:overflowPunct w:val="0"/>
        <w:snapToGrid w:val="0"/>
        <w:spacing w:after="0" w:line="259" w:lineRule="auto"/>
        <w:jc w:val="center"/>
        <w:textAlignment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Кафедра системной инженерии</w:t>
      </w:r>
    </w:p>
    <w:p w14:paraId="7A893D6F" w14:textId="77777777" w:rsidR="00B138DC" w:rsidRPr="00CE7258" w:rsidRDefault="00B138DC" w:rsidP="00B138DC">
      <w:pPr>
        <w:widowControl w:val="0"/>
        <w:spacing w:after="0" w:line="259" w:lineRule="auto"/>
        <w:jc w:val="center"/>
        <w:rPr>
          <w:rFonts w:ascii="Times New Roman" w:eastAsia="Calibri" w:hAnsi="Times New Roman" w:cs="Times New Roman"/>
          <w:kern w:val="0"/>
          <w:sz w:val="22"/>
          <w:szCs w:val="22"/>
          <w14:ligatures w14:val="none"/>
        </w:rPr>
      </w:pPr>
    </w:p>
    <w:tbl>
      <w:tblPr>
        <w:tblW w:w="5185" w:type="pct"/>
        <w:tblCellMar>
          <w:left w:w="0" w:type="dxa"/>
          <w:right w:w="0" w:type="dxa"/>
        </w:tblCellMar>
        <w:tblLook w:val="04A0" w:firstRow="1" w:lastRow="0" w:firstColumn="1" w:lastColumn="0" w:noHBand="0" w:noVBand="1"/>
      </w:tblPr>
      <w:tblGrid>
        <w:gridCol w:w="2666"/>
        <w:gridCol w:w="2070"/>
        <w:gridCol w:w="33"/>
        <w:gridCol w:w="2446"/>
        <w:gridCol w:w="2485"/>
      </w:tblGrid>
      <w:tr w:rsidR="00B138DC" w:rsidRPr="00CE7258" w14:paraId="0D417521" w14:textId="77777777" w:rsidTr="00CF7729">
        <w:trPr>
          <w:cantSplit/>
          <w:trHeight w:val="317"/>
        </w:trPr>
        <w:tc>
          <w:tcPr>
            <w:tcW w:w="2441" w:type="pct"/>
            <w:gridSpan w:val="2"/>
          </w:tcPr>
          <w:p w14:paraId="7E06C5D4" w14:textId="77777777"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p>
        </w:tc>
        <w:tc>
          <w:tcPr>
            <w:tcW w:w="2559" w:type="pct"/>
            <w:gridSpan w:val="3"/>
          </w:tcPr>
          <w:p w14:paraId="64E0559E" w14:textId="77777777"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kern w:val="0"/>
                <w:sz w:val="22"/>
                <w:szCs w:val="22"/>
                <w14:ligatures w14:val="none"/>
              </w:rPr>
              <w:t>УТВЕРЖДАЮ</w:t>
            </w:r>
          </w:p>
        </w:tc>
      </w:tr>
      <w:tr w:rsidR="00B138DC" w:rsidRPr="00CE7258" w14:paraId="15DBA6F8" w14:textId="77777777" w:rsidTr="00CF7729">
        <w:trPr>
          <w:cantSplit/>
          <w:trHeight w:val="315"/>
        </w:trPr>
        <w:tc>
          <w:tcPr>
            <w:tcW w:w="2441" w:type="pct"/>
            <w:gridSpan w:val="2"/>
          </w:tcPr>
          <w:p w14:paraId="23372797" w14:textId="77777777"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p>
        </w:tc>
        <w:tc>
          <w:tcPr>
            <w:tcW w:w="2559" w:type="pct"/>
            <w:gridSpan w:val="3"/>
          </w:tcPr>
          <w:p w14:paraId="15F692F7" w14:textId="77777777" w:rsidR="00B138DC" w:rsidRPr="00CE7258" w:rsidRDefault="00B138DC" w:rsidP="00CF7729">
            <w:pPr>
              <w:widowControl w:val="0"/>
              <w:tabs>
                <w:tab w:val="left" w:leader="underscore" w:pos="7781"/>
              </w:tabs>
              <w:spacing w:after="0" w:line="259" w:lineRule="auto"/>
              <w:ind w:left="-45" w:firstLine="365"/>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Заведующий</w:t>
            </w:r>
          </w:p>
          <w:p w14:paraId="2F70CFAB" w14:textId="77777777" w:rsidR="00B138DC" w:rsidRPr="00CE7258" w:rsidRDefault="00B138DC" w:rsidP="00CF7729">
            <w:pPr>
              <w:widowControl w:val="0"/>
              <w:spacing w:after="0" w:line="259" w:lineRule="auto"/>
              <w:ind w:firstLine="365"/>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kern w:val="0"/>
                <w:sz w:val="22"/>
                <w:szCs w:val="22"/>
                <w14:ligatures w14:val="none"/>
              </w:rPr>
              <w:t xml:space="preserve">кафедрой СИ       _____________ </w:t>
            </w:r>
            <w:r w:rsidRPr="00CE7258">
              <w:rPr>
                <w:rFonts w:ascii="Times New Roman" w:eastAsia="Calibri" w:hAnsi="Times New Roman" w:cs="Times New Roman"/>
                <w:i/>
                <w:kern w:val="0"/>
                <w:sz w:val="22"/>
                <w:szCs w:val="22"/>
                <w14:ligatures w14:val="none"/>
              </w:rPr>
              <w:t>А.С. Королев</w:t>
            </w:r>
          </w:p>
        </w:tc>
      </w:tr>
      <w:tr w:rsidR="00B138DC" w:rsidRPr="00CE7258" w14:paraId="72C03003" w14:textId="77777777" w:rsidTr="00CF7729">
        <w:trPr>
          <w:cantSplit/>
          <w:trHeight w:val="315"/>
        </w:trPr>
        <w:tc>
          <w:tcPr>
            <w:tcW w:w="2441" w:type="pct"/>
            <w:gridSpan w:val="2"/>
          </w:tcPr>
          <w:p w14:paraId="26A13563" w14:textId="77777777"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p>
        </w:tc>
        <w:tc>
          <w:tcPr>
            <w:tcW w:w="2559" w:type="pct"/>
            <w:gridSpan w:val="3"/>
          </w:tcPr>
          <w:p w14:paraId="1189E0C6" w14:textId="77777777" w:rsidR="00B138DC" w:rsidRPr="00CE7258" w:rsidRDefault="00B138DC" w:rsidP="00CF7729">
            <w:pPr>
              <w:widowControl w:val="0"/>
              <w:spacing w:after="0" w:line="259" w:lineRule="auto"/>
              <w:jc w:val="center"/>
              <w:rPr>
                <w:rFonts w:ascii="Times New Roman" w:eastAsia="Calibri" w:hAnsi="Times New Roman" w:cs="Times New Roman"/>
                <w:kern w:val="0"/>
                <w:sz w:val="22"/>
                <w:szCs w:val="22"/>
                <w14:ligatures w14:val="none"/>
              </w:rPr>
            </w:pPr>
          </w:p>
          <w:p w14:paraId="7180BC2E" w14:textId="77777777"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kern w:val="0"/>
                <w:sz w:val="22"/>
                <w:szCs w:val="22"/>
                <w14:ligatures w14:val="none"/>
              </w:rPr>
              <w:t>«____» __________2025 г.</w:t>
            </w:r>
          </w:p>
        </w:tc>
      </w:tr>
      <w:tr w:rsidR="00B138DC" w:rsidRPr="00CE7258" w14:paraId="49B88780" w14:textId="77777777" w:rsidTr="00CF7729">
        <w:trPr>
          <w:cantSplit/>
          <w:trHeight w:val="180"/>
        </w:trPr>
        <w:tc>
          <w:tcPr>
            <w:tcW w:w="5000" w:type="pct"/>
            <w:gridSpan w:val="5"/>
          </w:tcPr>
          <w:p w14:paraId="51FED44E" w14:textId="77777777" w:rsidR="00B138DC" w:rsidRPr="00CE7258" w:rsidRDefault="00B138DC" w:rsidP="00CF7729">
            <w:pPr>
              <w:widowControl w:val="0"/>
              <w:spacing w:after="0" w:line="160" w:lineRule="exact"/>
              <w:jc w:val="center"/>
              <w:rPr>
                <w:rFonts w:ascii="Times New Roman" w:eastAsia="Calibri" w:hAnsi="Times New Roman" w:cs="Times New Roman"/>
                <w:b/>
                <w:kern w:val="0"/>
                <w:sz w:val="22"/>
                <w:szCs w:val="22"/>
                <w14:ligatures w14:val="none"/>
              </w:rPr>
            </w:pPr>
          </w:p>
          <w:p w14:paraId="38239FDC" w14:textId="77777777"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ЗАДАНИЕ</w:t>
            </w:r>
          </w:p>
        </w:tc>
      </w:tr>
      <w:tr w:rsidR="00B138DC" w:rsidRPr="00CE7258" w14:paraId="0B631A56" w14:textId="77777777" w:rsidTr="00CF7729">
        <w:trPr>
          <w:cantSplit/>
          <w:trHeight w:val="180"/>
        </w:trPr>
        <w:tc>
          <w:tcPr>
            <w:tcW w:w="5000" w:type="pct"/>
            <w:gridSpan w:val="5"/>
          </w:tcPr>
          <w:p w14:paraId="47330567" w14:textId="77777777" w:rsidR="00B138DC" w:rsidRPr="00CE7258" w:rsidRDefault="00B138DC" w:rsidP="00CF7729">
            <w:pPr>
              <w:widowControl w:val="0"/>
              <w:spacing w:after="0" w:line="259" w:lineRule="auto"/>
              <w:jc w:val="center"/>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на выполнение курсовой работы</w:t>
            </w:r>
          </w:p>
        </w:tc>
      </w:tr>
      <w:tr w:rsidR="00B138DC" w:rsidRPr="00CE7258" w14:paraId="408B4E96" w14:textId="77777777" w:rsidTr="00CF7729">
        <w:trPr>
          <w:cantSplit/>
          <w:trHeight w:val="454"/>
        </w:trPr>
        <w:tc>
          <w:tcPr>
            <w:tcW w:w="5000" w:type="pct"/>
            <w:gridSpan w:val="5"/>
            <w:vAlign w:val="center"/>
          </w:tcPr>
          <w:p w14:paraId="73F60784" w14:textId="77777777" w:rsidR="00B138DC" w:rsidRPr="00CE7258" w:rsidRDefault="00B138DC" w:rsidP="00CF7729">
            <w:pPr>
              <w:widowControl w:val="0"/>
              <w:spacing w:after="0" w:line="259" w:lineRule="auto"/>
              <w:ind w:firstLine="164"/>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b/>
                <w:kern w:val="0"/>
                <w:sz w:val="22"/>
                <w:szCs w:val="22"/>
                <w14:ligatures w14:val="none"/>
              </w:rPr>
              <w:t>по</w:t>
            </w:r>
            <w:r w:rsidRPr="00CE7258">
              <w:rPr>
                <w:rFonts w:ascii="Times New Roman" w:eastAsia="Calibri" w:hAnsi="Times New Roman" w:cs="Times New Roman"/>
                <w:kern w:val="0"/>
                <w:sz w:val="22"/>
                <w:szCs w:val="22"/>
                <w14:ligatures w14:val="none"/>
              </w:rPr>
              <w:t xml:space="preserve"> </w:t>
            </w:r>
            <w:r w:rsidRPr="00CE7258">
              <w:rPr>
                <w:rFonts w:ascii="Times New Roman" w:eastAsia="Calibri" w:hAnsi="Times New Roman" w:cs="Times New Roman"/>
                <w:b/>
                <w:kern w:val="0"/>
                <w:sz w:val="22"/>
                <w:szCs w:val="22"/>
                <w14:ligatures w14:val="none"/>
              </w:rPr>
              <w:t>дисциплине</w:t>
            </w:r>
            <w:r w:rsidRPr="00CE7258">
              <w:rPr>
                <w:rFonts w:ascii="Times New Roman" w:eastAsia="Calibri" w:hAnsi="Times New Roman" w:cs="Times New Roman"/>
                <w:kern w:val="0"/>
                <w:sz w:val="22"/>
                <w:szCs w:val="22"/>
                <w14:ligatures w14:val="none"/>
              </w:rPr>
              <w:t xml:space="preserve"> «Основы теории систем и системного анализа»</w:t>
            </w:r>
          </w:p>
        </w:tc>
      </w:tr>
      <w:tr w:rsidR="00B138DC" w:rsidRPr="00CE7258" w14:paraId="5C3E3F9D" w14:textId="77777777" w:rsidTr="00CF7729">
        <w:trPr>
          <w:cantSplit/>
          <w:trHeight w:val="340"/>
        </w:trPr>
        <w:tc>
          <w:tcPr>
            <w:tcW w:w="5000" w:type="pct"/>
            <w:gridSpan w:val="5"/>
          </w:tcPr>
          <w:p w14:paraId="3B529F18" w14:textId="77777777" w:rsidR="00B138DC" w:rsidRPr="00CE7258" w:rsidRDefault="00B138DC" w:rsidP="00CF7729">
            <w:pPr>
              <w:widowControl w:val="0"/>
              <w:spacing w:after="0" w:line="259" w:lineRule="auto"/>
              <w:ind w:firstLine="164"/>
              <w:rPr>
                <w:rFonts w:ascii="Times New Roman" w:eastAsia="Calibri" w:hAnsi="Times New Roman" w:cs="Times New Roman"/>
                <w:kern w:val="0"/>
                <w:sz w:val="22"/>
                <w:szCs w:val="22"/>
                <w14:ligatures w14:val="none"/>
              </w:rPr>
            </w:pPr>
          </w:p>
          <w:p w14:paraId="6BAE23F3" w14:textId="75E6C74A" w:rsidR="00B138DC" w:rsidRPr="00CE7258" w:rsidRDefault="00B138DC" w:rsidP="00CF7729">
            <w:pPr>
              <w:widowControl w:val="0"/>
              <w:spacing w:after="0" w:line="259" w:lineRule="auto"/>
              <w:ind w:firstLine="164"/>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 xml:space="preserve">Обучающийся    </w:t>
            </w:r>
            <w:proofErr w:type="spellStart"/>
            <w:r w:rsidR="001052A8">
              <w:rPr>
                <w:rFonts w:ascii="Times New Roman" w:eastAsia="Calibri" w:hAnsi="Times New Roman" w:cs="Times New Roman"/>
                <w:kern w:val="0"/>
                <w:sz w:val="22"/>
                <w:szCs w:val="22"/>
                <w14:ligatures w14:val="none"/>
              </w:rPr>
              <w:t>Шендаков</w:t>
            </w:r>
            <w:proofErr w:type="spellEnd"/>
            <w:r w:rsidR="001052A8">
              <w:rPr>
                <w:rFonts w:ascii="Times New Roman" w:eastAsia="Calibri" w:hAnsi="Times New Roman" w:cs="Times New Roman"/>
                <w:kern w:val="0"/>
                <w:sz w:val="22"/>
                <w:szCs w:val="22"/>
                <w14:ligatures w14:val="none"/>
              </w:rPr>
              <w:t xml:space="preserve"> Денис Сергеевич</w:t>
            </w:r>
          </w:p>
          <w:p w14:paraId="12A5FF04" w14:textId="77777777" w:rsidR="00B138DC" w:rsidRPr="00CE7258" w:rsidRDefault="00B138DC" w:rsidP="00CF7729">
            <w:pPr>
              <w:widowControl w:val="0"/>
              <w:spacing w:after="0" w:line="259" w:lineRule="auto"/>
              <w:ind w:firstLine="164"/>
              <w:rPr>
                <w:rFonts w:ascii="Times New Roman" w:eastAsia="Calibri" w:hAnsi="Times New Roman" w:cs="Times New Roman"/>
                <w:kern w:val="0"/>
                <w:sz w:val="22"/>
                <w:szCs w:val="22"/>
                <w14:ligatures w14:val="none"/>
              </w:rPr>
            </w:pPr>
          </w:p>
          <w:p w14:paraId="0534F8ED" w14:textId="77777777" w:rsidR="00B138DC" w:rsidRPr="00CE7258" w:rsidRDefault="00B138DC" w:rsidP="00CF7729">
            <w:pPr>
              <w:widowControl w:val="0"/>
              <w:spacing w:after="0" w:line="259" w:lineRule="auto"/>
              <w:ind w:firstLine="164"/>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Шифр     24К</w:t>
            </w:r>
            <w:r>
              <w:rPr>
                <w:rFonts w:ascii="Times New Roman" w:eastAsia="Calibri" w:hAnsi="Times New Roman" w:cs="Times New Roman"/>
                <w:kern w:val="0"/>
                <w:sz w:val="22"/>
                <w:szCs w:val="22"/>
                <w14:ligatures w14:val="none"/>
              </w:rPr>
              <w:t>0505</w:t>
            </w:r>
            <w:r w:rsidRPr="00CE7258">
              <w:rPr>
                <w:rFonts w:ascii="Times New Roman" w:eastAsia="Calibri" w:hAnsi="Times New Roman" w:cs="Times New Roman"/>
                <w:kern w:val="0"/>
                <w:sz w:val="22"/>
                <w:szCs w:val="22"/>
                <w14:ligatures w14:val="none"/>
              </w:rPr>
              <w:t xml:space="preserve">                                                                                    Группа     КСБО-11-24</w:t>
            </w:r>
          </w:p>
        </w:tc>
      </w:tr>
      <w:tr w:rsidR="00B138DC" w:rsidRPr="00CE7258" w14:paraId="40977395" w14:textId="77777777" w:rsidTr="00CF7729">
        <w:trPr>
          <w:cantSplit/>
          <w:trHeight w:val="340"/>
        </w:trPr>
        <w:tc>
          <w:tcPr>
            <w:tcW w:w="5000" w:type="pct"/>
            <w:gridSpan w:val="5"/>
          </w:tcPr>
          <w:p w14:paraId="5B1B479F" w14:textId="77777777" w:rsidR="00B138DC" w:rsidRPr="00CE7258" w:rsidRDefault="00B138DC" w:rsidP="00CF7729">
            <w:pPr>
              <w:widowControl w:val="0"/>
              <w:spacing w:after="0" w:line="259" w:lineRule="auto"/>
              <w:rPr>
                <w:rFonts w:ascii="Times New Roman" w:eastAsia="Calibri" w:hAnsi="Times New Roman" w:cs="Times New Roman"/>
                <w:kern w:val="0"/>
                <w:sz w:val="22"/>
                <w:szCs w:val="22"/>
                <w14:ligatures w14:val="none"/>
              </w:rPr>
            </w:pPr>
          </w:p>
        </w:tc>
      </w:tr>
      <w:tr w:rsidR="00B138DC" w:rsidRPr="00CE7258" w14:paraId="314FE906" w14:textId="77777777" w:rsidTr="00CF7729">
        <w:trPr>
          <w:cantSplit/>
          <w:trHeight w:val="454"/>
        </w:trPr>
        <w:tc>
          <w:tcPr>
            <w:tcW w:w="5000" w:type="pct"/>
            <w:gridSpan w:val="5"/>
          </w:tcPr>
          <w:p w14:paraId="0D39E649" w14:textId="77777777" w:rsidR="00B138DC" w:rsidRPr="009D2DC0" w:rsidRDefault="00B138DC" w:rsidP="00CF7729">
            <w:pPr>
              <w:widowControl w:val="0"/>
              <w:numPr>
                <w:ilvl w:val="0"/>
                <w:numId w:val="13"/>
              </w:numPr>
              <w:tabs>
                <w:tab w:val="left" w:pos="360"/>
                <w:tab w:val="left" w:pos="425"/>
              </w:tabs>
              <w:spacing w:after="0" w:line="259" w:lineRule="auto"/>
              <w:ind w:left="998" w:hanging="828"/>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b/>
                <w:kern w:val="0"/>
                <w:sz w:val="22"/>
                <w:szCs w:val="22"/>
                <w14:ligatures w14:val="none"/>
              </w:rPr>
              <w:t xml:space="preserve">Тема: </w:t>
            </w:r>
            <w:r w:rsidR="009D2DC0" w:rsidRPr="009D2DC0">
              <w:rPr>
                <w:rFonts w:ascii="Times New Roman" w:eastAsia="Times New Roman" w:hAnsi="Times New Roman" w:cs="Times New Roman"/>
                <w:kern w:val="0"/>
                <w:sz w:val="22"/>
                <w:lang w:eastAsia="ru-RU"/>
                <w14:ligatures w14:val="none"/>
              </w:rPr>
              <w:t>Разработка архитектурной модели системы рулевого управления с электроприводом (EPS) с применением методологии ARCADIA.</w:t>
            </w:r>
          </w:p>
          <w:p w14:paraId="0144391E" w14:textId="77777777" w:rsidR="009D2DC0" w:rsidRPr="00CE7258" w:rsidRDefault="009D2DC0" w:rsidP="009D2DC0">
            <w:pPr>
              <w:widowControl w:val="0"/>
              <w:tabs>
                <w:tab w:val="left" w:pos="360"/>
                <w:tab w:val="left" w:pos="425"/>
                <w:tab w:val="left" w:pos="2504"/>
              </w:tabs>
              <w:spacing w:after="0" w:line="259" w:lineRule="auto"/>
              <w:ind w:left="998"/>
              <w:jc w:val="both"/>
              <w:rPr>
                <w:rFonts w:ascii="Times New Roman" w:eastAsia="Calibri" w:hAnsi="Times New Roman" w:cs="Times New Roman"/>
                <w:kern w:val="0"/>
                <w:sz w:val="22"/>
                <w:szCs w:val="22"/>
                <w14:ligatures w14:val="none"/>
              </w:rPr>
            </w:pPr>
          </w:p>
        </w:tc>
      </w:tr>
      <w:tr w:rsidR="00B138DC" w:rsidRPr="00CE7258" w14:paraId="06103C59" w14:textId="77777777" w:rsidTr="00CF7729">
        <w:trPr>
          <w:cantSplit/>
          <w:trHeight w:val="170"/>
        </w:trPr>
        <w:tc>
          <w:tcPr>
            <w:tcW w:w="5000" w:type="pct"/>
            <w:gridSpan w:val="5"/>
          </w:tcPr>
          <w:p w14:paraId="61AB5CB3" w14:textId="77777777" w:rsidR="00B138DC" w:rsidRPr="00CE7258" w:rsidRDefault="00B138DC" w:rsidP="00CF7729">
            <w:pPr>
              <w:widowControl w:val="0"/>
              <w:numPr>
                <w:ilvl w:val="0"/>
                <w:numId w:val="14"/>
              </w:numPr>
              <w:tabs>
                <w:tab w:val="left" w:pos="360"/>
              </w:tabs>
              <w:spacing w:after="0" w:line="259" w:lineRule="auto"/>
              <w:ind w:hanging="720"/>
              <w:jc w:val="both"/>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 xml:space="preserve">Исходные данные: </w:t>
            </w:r>
          </w:p>
        </w:tc>
      </w:tr>
      <w:tr w:rsidR="00B138DC" w:rsidRPr="00CE7258" w14:paraId="6C5E6F42" w14:textId="77777777" w:rsidTr="00CF7729">
        <w:trPr>
          <w:cantSplit/>
          <w:trHeight w:val="340"/>
        </w:trPr>
        <w:tc>
          <w:tcPr>
            <w:tcW w:w="5000" w:type="pct"/>
            <w:gridSpan w:val="5"/>
          </w:tcPr>
          <w:p w14:paraId="37E7E11F" w14:textId="77777777" w:rsidR="00B138DC" w:rsidRPr="00CE7258" w:rsidRDefault="00B138DC" w:rsidP="00CF7729">
            <w:pPr>
              <w:widowControl w:val="0"/>
              <w:spacing w:after="0" w:line="259" w:lineRule="auto"/>
              <w:ind w:firstLine="28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1. Описание предметной области</w:t>
            </w:r>
          </w:p>
          <w:p w14:paraId="55B44458" w14:textId="77777777" w:rsidR="00B138DC" w:rsidRPr="00CE7258" w:rsidRDefault="00B138DC" w:rsidP="00CF7729">
            <w:pPr>
              <w:widowControl w:val="0"/>
              <w:spacing w:after="0" w:line="259" w:lineRule="auto"/>
              <w:ind w:firstLine="28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2. Нормативная документация на подобные системы</w:t>
            </w:r>
          </w:p>
          <w:p w14:paraId="7FAEB4E3" w14:textId="77777777" w:rsidR="00B138DC" w:rsidRPr="00CE7258" w:rsidRDefault="00B138DC" w:rsidP="00CF7729">
            <w:pPr>
              <w:widowControl w:val="0"/>
              <w:spacing w:after="0" w:line="259" w:lineRule="auto"/>
              <w:ind w:firstLine="28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 xml:space="preserve">3. Учебный материал по методологии </w:t>
            </w:r>
            <w:r w:rsidRPr="00CE7258">
              <w:rPr>
                <w:rFonts w:ascii="Times New Roman" w:eastAsia="Calibri" w:hAnsi="Times New Roman" w:cs="Times New Roman"/>
                <w:kern w:val="0"/>
                <w:sz w:val="22"/>
                <w:szCs w:val="22"/>
                <w:lang w:val="en-US"/>
                <w14:ligatures w14:val="none"/>
              </w:rPr>
              <w:t>ARCADIA</w:t>
            </w:r>
          </w:p>
        </w:tc>
      </w:tr>
      <w:tr w:rsidR="00B138DC" w:rsidRPr="00CE7258" w14:paraId="76074075" w14:textId="77777777" w:rsidTr="00CF7729">
        <w:trPr>
          <w:cantSplit/>
          <w:trHeight w:val="170"/>
        </w:trPr>
        <w:tc>
          <w:tcPr>
            <w:tcW w:w="5000" w:type="pct"/>
            <w:gridSpan w:val="5"/>
          </w:tcPr>
          <w:p w14:paraId="7DDF2E7C" w14:textId="77777777" w:rsidR="00B138DC" w:rsidRPr="00CE7258" w:rsidRDefault="00B138DC" w:rsidP="00CF7729">
            <w:pPr>
              <w:widowControl w:val="0"/>
              <w:spacing w:after="0" w:line="259" w:lineRule="auto"/>
              <w:ind w:left="164"/>
              <w:rPr>
                <w:rFonts w:ascii="Times New Roman" w:eastAsia="Calibri" w:hAnsi="Times New Roman" w:cs="Times New Roman"/>
                <w:b/>
                <w:kern w:val="0"/>
                <w:sz w:val="22"/>
                <w:szCs w:val="22"/>
                <w14:ligatures w14:val="none"/>
              </w:rPr>
            </w:pPr>
          </w:p>
        </w:tc>
      </w:tr>
      <w:tr w:rsidR="00B138DC" w:rsidRPr="00CE7258" w14:paraId="414431D0" w14:textId="77777777" w:rsidTr="00CF7729">
        <w:trPr>
          <w:cantSplit/>
          <w:trHeight w:val="170"/>
        </w:trPr>
        <w:tc>
          <w:tcPr>
            <w:tcW w:w="5000" w:type="pct"/>
            <w:gridSpan w:val="5"/>
          </w:tcPr>
          <w:p w14:paraId="0F40BA9F" w14:textId="77777777" w:rsidR="00B138DC" w:rsidRPr="00CE7258" w:rsidRDefault="00B138DC" w:rsidP="00CF7729">
            <w:pPr>
              <w:widowControl w:val="0"/>
              <w:numPr>
                <w:ilvl w:val="1"/>
                <w:numId w:val="14"/>
              </w:numPr>
              <w:tabs>
                <w:tab w:val="left" w:pos="360"/>
              </w:tabs>
              <w:spacing w:after="0" w:line="259" w:lineRule="auto"/>
              <w:ind w:left="180" w:hanging="16"/>
              <w:jc w:val="both"/>
              <w:rPr>
                <w:rFonts w:ascii="Times New Roman" w:eastAsia="Calibri" w:hAnsi="Times New Roman" w:cs="Times New Roman"/>
                <w:b/>
                <w:spacing w:val="-8"/>
                <w:kern w:val="0"/>
                <w:sz w:val="22"/>
                <w:szCs w:val="22"/>
                <w14:ligatures w14:val="none"/>
              </w:rPr>
            </w:pPr>
            <w:r w:rsidRPr="00CE7258">
              <w:rPr>
                <w:rFonts w:ascii="Times New Roman" w:eastAsia="Calibri" w:hAnsi="Times New Roman" w:cs="Times New Roman"/>
                <w:b/>
                <w:spacing w:val="-8"/>
                <w:kern w:val="0"/>
                <w:sz w:val="22"/>
                <w:szCs w:val="22"/>
                <w14:ligatures w14:val="none"/>
              </w:rPr>
              <w:t>Перечень вопросов, подлежащих разработке, и обязательного графического материала:</w:t>
            </w:r>
          </w:p>
        </w:tc>
      </w:tr>
      <w:tr w:rsidR="00B138DC" w:rsidRPr="00CE7258" w14:paraId="4E8E9211" w14:textId="77777777" w:rsidTr="00CF7729">
        <w:trPr>
          <w:cantSplit/>
          <w:trHeight w:val="340"/>
        </w:trPr>
        <w:tc>
          <w:tcPr>
            <w:tcW w:w="5000" w:type="pct"/>
            <w:gridSpan w:val="5"/>
          </w:tcPr>
          <w:p w14:paraId="7037E069" w14:textId="77777777"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1. Постановка задач, формулировка цели, описание объекта и предмета исследования</w:t>
            </w:r>
          </w:p>
          <w:p w14:paraId="2AA912E8" w14:textId="77777777"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2. Моделирование системы на уровне анализа применения</w:t>
            </w:r>
          </w:p>
          <w:p w14:paraId="33472460" w14:textId="77777777"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3. Анализ альтернативных концепций системы и выбор наиболее приемлемой при помощи</w:t>
            </w:r>
          </w:p>
          <w:p w14:paraId="4B4B4566" w14:textId="77777777"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методов из теории принятия решений.</w:t>
            </w:r>
          </w:p>
          <w:p w14:paraId="21B241AF" w14:textId="77777777" w:rsidR="00B138DC" w:rsidRPr="00CE7258" w:rsidRDefault="00B138DC" w:rsidP="00CF7729">
            <w:pPr>
              <w:widowControl w:val="0"/>
              <w:spacing w:after="0" w:line="259" w:lineRule="auto"/>
              <w:ind w:firstLine="164"/>
              <w:jc w:val="both"/>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4. Формирование пояснительной записки к курсовому проекту</w:t>
            </w:r>
          </w:p>
        </w:tc>
      </w:tr>
      <w:tr w:rsidR="00B138DC" w:rsidRPr="00CE7258" w14:paraId="17CBCC62" w14:textId="77777777" w:rsidTr="00CF7729">
        <w:trPr>
          <w:cantSplit/>
          <w:trHeight w:val="170"/>
        </w:trPr>
        <w:tc>
          <w:tcPr>
            <w:tcW w:w="5000" w:type="pct"/>
            <w:gridSpan w:val="5"/>
          </w:tcPr>
          <w:p w14:paraId="4E86788E" w14:textId="77777777" w:rsidR="00B138DC" w:rsidRPr="00CE7258" w:rsidRDefault="00B138DC" w:rsidP="00CF7729">
            <w:pPr>
              <w:widowControl w:val="0"/>
              <w:spacing w:after="0" w:line="259" w:lineRule="auto"/>
              <w:ind w:firstLine="164"/>
              <w:jc w:val="center"/>
              <w:rPr>
                <w:rFonts w:ascii="Times New Roman" w:eastAsia="Calibri" w:hAnsi="Times New Roman" w:cs="Times New Roman"/>
                <w:kern w:val="0"/>
                <w:sz w:val="22"/>
                <w:szCs w:val="22"/>
                <w14:ligatures w14:val="none"/>
              </w:rPr>
            </w:pPr>
          </w:p>
        </w:tc>
      </w:tr>
      <w:tr w:rsidR="00B138DC" w:rsidRPr="00CE7258" w14:paraId="619842CB" w14:textId="77777777" w:rsidTr="00CF7729">
        <w:trPr>
          <w:cantSplit/>
          <w:trHeight w:val="170"/>
        </w:trPr>
        <w:tc>
          <w:tcPr>
            <w:tcW w:w="5000" w:type="pct"/>
            <w:gridSpan w:val="5"/>
          </w:tcPr>
          <w:p w14:paraId="006C9B8E" w14:textId="77777777" w:rsidR="00B138DC" w:rsidRPr="00CE7258" w:rsidRDefault="00B138DC" w:rsidP="00CF7729">
            <w:pPr>
              <w:widowControl w:val="0"/>
              <w:numPr>
                <w:ilvl w:val="0"/>
                <w:numId w:val="15"/>
              </w:numPr>
              <w:tabs>
                <w:tab w:val="left" w:pos="360"/>
              </w:tabs>
              <w:spacing w:after="0" w:line="259" w:lineRule="auto"/>
              <w:ind w:hanging="703"/>
              <w:jc w:val="both"/>
              <w:rPr>
                <w:rFonts w:ascii="Times New Roman" w:eastAsia="Calibri" w:hAnsi="Times New Roman" w:cs="Times New Roman"/>
                <w:b/>
                <w:kern w:val="0"/>
                <w:sz w:val="22"/>
                <w:szCs w:val="22"/>
                <w14:ligatures w14:val="none"/>
              </w:rPr>
            </w:pPr>
            <w:r w:rsidRPr="00CE7258">
              <w:rPr>
                <w:rFonts w:ascii="Times New Roman" w:eastAsia="Calibri" w:hAnsi="Times New Roman" w:cs="Times New Roman"/>
                <w:b/>
                <w:kern w:val="0"/>
                <w:sz w:val="22"/>
                <w:szCs w:val="22"/>
                <w14:ligatures w14:val="none"/>
              </w:rPr>
              <w:t>Срок представления к защите курсовой работы:</w:t>
            </w:r>
            <w:r w:rsidRPr="00CE7258">
              <w:rPr>
                <w:rFonts w:ascii="Times New Roman" w:eastAsia="Calibri" w:hAnsi="Times New Roman" w:cs="Times New Roman"/>
                <w:kern w:val="0"/>
                <w:sz w:val="22"/>
                <w:szCs w:val="22"/>
                <w14:ligatures w14:val="none"/>
              </w:rPr>
              <w:t xml:space="preserve"> </w:t>
            </w:r>
            <w:r w:rsidRPr="00CE7258">
              <w:rPr>
                <w:rFonts w:ascii="Times New Roman" w:eastAsia="Calibri" w:hAnsi="Times New Roman" w:cs="Times New Roman"/>
                <w:b/>
                <w:kern w:val="0"/>
                <w:sz w:val="22"/>
                <w:szCs w:val="22"/>
                <w14:ligatures w14:val="none"/>
              </w:rPr>
              <w:t>до</w:t>
            </w:r>
            <w:r w:rsidRPr="00CE7258">
              <w:rPr>
                <w:rFonts w:ascii="Times New Roman" w:eastAsia="Calibri" w:hAnsi="Times New Roman" w:cs="Times New Roman"/>
                <w:kern w:val="0"/>
                <w:sz w:val="22"/>
                <w:szCs w:val="22"/>
                <w14:ligatures w14:val="none"/>
              </w:rPr>
              <w:t xml:space="preserve"> «___» _______2026 г.</w:t>
            </w:r>
          </w:p>
        </w:tc>
      </w:tr>
      <w:tr w:rsidR="00B138DC" w:rsidRPr="00CE7258" w14:paraId="2E566F82" w14:textId="77777777" w:rsidTr="00CF7729">
        <w:trPr>
          <w:cantSplit/>
          <w:trHeight w:val="170"/>
        </w:trPr>
        <w:tc>
          <w:tcPr>
            <w:tcW w:w="5000" w:type="pct"/>
            <w:gridSpan w:val="5"/>
          </w:tcPr>
          <w:p w14:paraId="29474608" w14:textId="77777777" w:rsidR="00B138DC" w:rsidRPr="00CE7258" w:rsidRDefault="00B138DC" w:rsidP="00CF7729">
            <w:pPr>
              <w:widowControl w:val="0"/>
              <w:spacing w:after="0" w:line="259" w:lineRule="auto"/>
              <w:rPr>
                <w:rFonts w:ascii="Times New Roman" w:eastAsia="Calibri" w:hAnsi="Times New Roman" w:cs="Times New Roman"/>
                <w:b/>
                <w:kern w:val="0"/>
                <w:sz w:val="22"/>
                <w:szCs w:val="22"/>
                <w14:ligatures w14:val="none"/>
              </w:rPr>
            </w:pPr>
          </w:p>
        </w:tc>
      </w:tr>
      <w:tr w:rsidR="00B138DC" w:rsidRPr="00CE7258" w14:paraId="51157DAD" w14:textId="77777777" w:rsidTr="00CF7729">
        <w:trPr>
          <w:cantSplit/>
          <w:trHeight w:val="300"/>
        </w:trPr>
        <w:tc>
          <w:tcPr>
            <w:tcW w:w="1374" w:type="pct"/>
          </w:tcPr>
          <w:p w14:paraId="45009675"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 xml:space="preserve">Задание на курсовую </w:t>
            </w:r>
          </w:p>
          <w:p w14:paraId="4298E43D"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работу выдал</w:t>
            </w:r>
          </w:p>
        </w:tc>
        <w:tc>
          <w:tcPr>
            <w:tcW w:w="1084" w:type="pct"/>
            <w:gridSpan w:val="2"/>
            <w:vAlign w:val="center"/>
          </w:tcPr>
          <w:p w14:paraId="7E78DAEA"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«___»______2026 г.</w:t>
            </w:r>
          </w:p>
        </w:tc>
        <w:tc>
          <w:tcPr>
            <w:tcW w:w="1261" w:type="pct"/>
            <w:vAlign w:val="center"/>
          </w:tcPr>
          <w:p w14:paraId="7D732C47"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i/>
                <w:kern w:val="0"/>
                <w:sz w:val="22"/>
                <w:szCs w:val="22"/>
                <w14:ligatures w14:val="none"/>
              </w:rPr>
              <w:t>____________________</w:t>
            </w:r>
          </w:p>
        </w:tc>
        <w:tc>
          <w:tcPr>
            <w:tcW w:w="1281" w:type="pct"/>
            <w:vAlign w:val="center"/>
          </w:tcPr>
          <w:p w14:paraId="4676A7F0"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i/>
                <w:kern w:val="0"/>
                <w:sz w:val="22"/>
                <w:szCs w:val="22"/>
                <w14:ligatures w14:val="none"/>
              </w:rPr>
              <w:t>(А.С. Королёв)</w:t>
            </w:r>
          </w:p>
        </w:tc>
      </w:tr>
      <w:tr w:rsidR="00B138DC" w:rsidRPr="00CE7258" w14:paraId="01E0C26D" w14:textId="77777777" w:rsidTr="00CF7729">
        <w:trPr>
          <w:cantSplit/>
          <w:trHeight w:val="300"/>
        </w:trPr>
        <w:tc>
          <w:tcPr>
            <w:tcW w:w="1374" w:type="pct"/>
          </w:tcPr>
          <w:p w14:paraId="4083275F"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p>
        </w:tc>
        <w:tc>
          <w:tcPr>
            <w:tcW w:w="1084" w:type="pct"/>
            <w:gridSpan w:val="2"/>
            <w:vAlign w:val="center"/>
          </w:tcPr>
          <w:p w14:paraId="028A32F8"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p>
        </w:tc>
        <w:tc>
          <w:tcPr>
            <w:tcW w:w="1261" w:type="pct"/>
            <w:vAlign w:val="center"/>
          </w:tcPr>
          <w:p w14:paraId="0AD20434"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i/>
                <w:kern w:val="0"/>
                <w:sz w:val="22"/>
                <w:szCs w:val="22"/>
                <w14:ligatures w14:val="none"/>
              </w:rPr>
            </w:pPr>
          </w:p>
        </w:tc>
        <w:tc>
          <w:tcPr>
            <w:tcW w:w="1281" w:type="pct"/>
            <w:vAlign w:val="center"/>
          </w:tcPr>
          <w:p w14:paraId="35F7E389"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i/>
                <w:kern w:val="0"/>
                <w:sz w:val="22"/>
                <w:szCs w:val="22"/>
                <w14:ligatures w14:val="none"/>
              </w:rPr>
            </w:pPr>
          </w:p>
        </w:tc>
      </w:tr>
    </w:tbl>
    <w:tbl>
      <w:tblPr>
        <w:tblpPr w:leftFromText="180" w:rightFromText="180" w:vertAnchor="text" w:horzAnchor="margin" w:tblpY="583"/>
        <w:tblW w:w="5185" w:type="pct"/>
        <w:tblCellMar>
          <w:left w:w="0" w:type="dxa"/>
          <w:right w:w="0" w:type="dxa"/>
        </w:tblCellMar>
        <w:tblLook w:val="04A0" w:firstRow="1" w:lastRow="0" w:firstColumn="1" w:lastColumn="0" w:noHBand="0" w:noVBand="1"/>
      </w:tblPr>
      <w:tblGrid>
        <w:gridCol w:w="2666"/>
        <w:gridCol w:w="2103"/>
        <w:gridCol w:w="2446"/>
        <w:gridCol w:w="2485"/>
      </w:tblGrid>
      <w:tr w:rsidR="00B138DC" w:rsidRPr="00CE7258" w14:paraId="1D79A916" w14:textId="77777777" w:rsidTr="00CF7729">
        <w:trPr>
          <w:cantSplit/>
          <w:trHeight w:val="300"/>
        </w:trPr>
        <w:tc>
          <w:tcPr>
            <w:tcW w:w="1374" w:type="pct"/>
          </w:tcPr>
          <w:p w14:paraId="268F749D"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 xml:space="preserve">Задание на курсовую </w:t>
            </w:r>
          </w:p>
          <w:p w14:paraId="68797A89"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работу получил</w:t>
            </w:r>
          </w:p>
        </w:tc>
        <w:tc>
          <w:tcPr>
            <w:tcW w:w="1084" w:type="pct"/>
            <w:vAlign w:val="center"/>
          </w:tcPr>
          <w:p w14:paraId="175EBFE6"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kern w:val="0"/>
                <w:sz w:val="22"/>
                <w:szCs w:val="22"/>
                <w14:ligatures w14:val="none"/>
              </w:rPr>
              <w:t>«___»______2026 г.</w:t>
            </w:r>
          </w:p>
        </w:tc>
        <w:tc>
          <w:tcPr>
            <w:tcW w:w="1261" w:type="pct"/>
            <w:vAlign w:val="center"/>
          </w:tcPr>
          <w:p w14:paraId="28F4A423"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kern w:val="0"/>
                <w:sz w:val="22"/>
                <w:szCs w:val="22"/>
                <w14:ligatures w14:val="none"/>
              </w:rPr>
            </w:pPr>
            <w:r w:rsidRPr="00CE7258">
              <w:rPr>
                <w:rFonts w:ascii="Times New Roman" w:eastAsia="Calibri" w:hAnsi="Times New Roman" w:cs="Times New Roman"/>
                <w:i/>
                <w:kern w:val="0"/>
                <w:sz w:val="22"/>
                <w:szCs w:val="22"/>
                <w14:ligatures w14:val="none"/>
              </w:rPr>
              <w:t>_____________________</w:t>
            </w:r>
          </w:p>
        </w:tc>
        <w:tc>
          <w:tcPr>
            <w:tcW w:w="1281" w:type="pct"/>
            <w:vAlign w:val="center"/>
          </w:tcPr>
          <w:p w14:paraId="4C49946D" w14:textId="050DD6F3"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i/>
                <w:kern w:val="0"/>
                <w:sz w:val="22"/>
                <w:szCs w:val="22"/>
                <w14:ligatures w14:val="none"/>
              </w:rPr>
            </w:pPr>
            <w:r w:rsidRPr="00CE7258">
              <w:rPr>
                <w:rFonts w:ascii="Times New Roman" w:eastAsia="Calibri" w:hAnsi="Times New Roman" w:cs="Times New Roman"/>
                <w:i/>
                <w:kern w:val="0"/>
                <w:sz w:val="22"/>
                <w:szCs w:val="22"/>
                <w14:ligatures w14:val="none"/>
              </w:rPr>
              <w:t>(</w:t>
            </w:r>
            <w:r w:rsidR="001052A8">
              <w:rPr>
                <w:rFonts w:ascii="Times New Roman" w:eastAsia="Calibri" w:hAnsi="Times New Roman" w:cs="Times New Roman"/>
                <w:i/>
                <w:kern w:val="0"/>
                <w:sz w:val="22"/>
                <w:szCs w:val="22"/>
                <w14:ligatures w14:val="none"/>
              </w:rPr>
              <w:t xml:space="preserve">Д.С. </w:t>
            </w:r>
            <w:proofErr w:type="spellStart"/>
            <w:r w:rsidR="001052A8">
              <w:rPr>
                <w:rFonts w:ascii="Times New Roman" w:eastAsia="Calibri" w:hAnsi="Times New Roman" w:cs="Times New Roman"/>
                <w:i/>
                <w:kern w:val="0"/>
                <w:sz w:val="22"/>
                <w:szCs w:val="22"/>
                <w14:ligatures w14:val="none"/>
              </w:rPr>
              <w:t>Шендаков</w:t>
            </w:r>
            <w:proofErr w:type="spellEnd"/>
            <w:r w:rsidRPr="00CE7258">
              <w:rPr>
                <w:rFonts w:ascii="Times New Roman" w:eastAsia="Calibri" w:hAnsi="Times New Roman" w:cs="Times New Roman"/>
                <w:i/>
                <w:kern w:val="0"/>
                <w:sz w:val="22"/>
                <w:szCs w:val="22"/>
                <w14:ligatures w14:val="none"/>
              </w:rPr>
              <w:t>)</w:t>
            </w:r>
          </w:p>
          <w:p w14:paraId="3DCFFEE7"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jc w:val="center"/>
              <w:rPr>
                <w:rFonts w:ascii="Times New Roman" w:eastAsia="Calibri" w:hAnsi="Times New Roman" w:cs="Times New Roman"/>
                <w:i/>
                <w:kern w:val="0"/>
                <w:sz w:val="22"/>
                <w:szCs w:val="22"/>
                <w14:ligatures w14:val="none"/>
              </w:rPr>
            </w:pPr>
          </w:p>
          <w:p w14:paraId="6F72AD92" w14:textId="77777777" w:rsidR="00B138DC" w:rsidRPr="00CE7258" w:rsidRDefault="00B138DC" w:rsidP="00CF7729">
            <w:pPr>
              <w:widowControl w:val="0"/>
              <w:tabs>
                <w:tab w:val="left" w:leader="underscore" w:pos="2486"/>
                <w:tab w:val="left" w:leader="underscore" w:pos="5203"/>
                <w:tab w:val="left" w:leader="underscore" w:pos="7450"/>
                <w:tab w:val="left" w:leader="underscore" w:pos="10147"/>
              </w:tabs>
              <w:spacing w:after="0" w:line="259" w:lineRule="auto"/>
              <w:ind w:left="-7212"/>
              <w:rPr>
                <w:rFonts w:ascii="Times New Roman" w:eastAsia="Calibri" w:hAnsi="Times New Roman" w:cs="Times New Roman"/>
                <w:iCs/>
                <w:kern w:val="0"/>
                <w:sz w:val="22"/>
                <w:szCs w:val="22"/>
                <w14:ligatures w14:val="none"/>
              </w:rPr>
            </w:pPr>
          </w:p>
        </w:tc>
      </w:tr>
    </w:tbl>
    <w:p w14:paraId="5F586BCF" w14:textId="77777777" w:rsidR="00B138DC" w:rsidRPr="009D2DC0" w:rsidRDefault="00B138DC" w:rsidP="009D2DC0">
      <w:pPr>
        <w:spacing w:after="0" w:line="360" w:lineRule="auto"/>
        <w:jc w:val="center"/>
        <w:rPr>
          <w:rFonts w:ascii="Times New Roman" w:eastAsia="Times New Roman" w:hAnsi="Times New Roman" w:cs="Times New Roman"/>
          <w:kern w:val="0"/>
          <w:sz w:val="28"/>
          <w:szCs w:val="28"/>
          <w:lang w:eastAsia="ru-RU"/>
          <w14:ligatures w14:val="none"/>
        </w:rPr>
      </w:pPr>
      <w:bookmarkStart w:id="1" w:name="_Toc230879506"/>
      <w:r>
        <w:rPr>
          <w:rFonts w:ascii="Times New Roman" w:eastAsia="Times New Roman" w:hAnsi="Times New Roman" w:cs="Times New Roman"/>
          <w:b/>
          <w:bCs/>
          <w:kern w:val="0"/>
          <w:sz w:val="28"/>
          <w:szCs w:val="28"/>
          <w:lang w:eastAsia="ru-RU"/>
          <w14:ligatures w14:val="none"/>
        </w:rPr>
        <w:lastRenderedPageBreak/>
        <w:t>Реферат</w:t>
      </w:r>
      <w:bookmarkEnd w:id="1"/>
    </w:p>
    <w:p w14:paraId="5E2CD497"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Курсовая работа содержит 35 страниц основного текста, 22 таблицы, 12 рисунков, 3 приложения, 9 источников.</w:t>
      </w:r>
    </w:p>
    <w:p w14:paraId="78E49060"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Ключевые слова: системная инженерия, методология ARCADIA, MBSE, электроусилитель руля, EPS, операционный анализ, анализ назначения системы, логическая архитектура, физическая архитектура, имитационное моделирование, </w:t>
      </w:r>
      <w:proofErr w:type="spellStart"/>
      <w:r>
        <w:rPr>
          <w:rFonts w:ascii="Times New Roman" w:eastAsia="Times New Roman" w:hAnsi="Times New Roman" w:cs="Times New Roman"/>
          <w:kern w:val="0"/>
          <w:sz w:val="28"/>
          <w:szCs w:val="28"/>
          <w:lang w:eastAsia="ru-RU"/>
          <w14:ligatures w14:val="none"/>
        </w:rPr>
        <w:t>трассируемость</w:t>
      </w:r>
      <w:proofErr w:type="spellEnd"/>
      <w:r>
        <w:rPr>
          <w:rFonts w:ascii="Times New Roman" w:eastAsia="Times New Roman" w:hAnsi="Times New Roman" w:cs="Times New Roman"/>
          <w:kern w:val="0"/>
          <w:sz w:val="28"/>
          <w:szCs w:val="28"/>
          <w:lang w:eastAsia="ru-RU"/>
          <w14:ligatures w14:val="none"/>
        </w:rPr>
        <w:t xml:space="preserve"> требований, функциональная безопасность, ISO 26262.</w:t>
      </w:r>
    </w:p>
    <w:p w14:paraId="7383A5D0"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Объект исследования — система рулевого управления автомобиля. Предмет исследования — архитектурная модель системы электроусилителя руля (EPS), разрабатываемая на четырёх уровнях ARCADIA: операционном, системном, логическом и физическом.</w:t>
      </w:r>
    </w:p>
    <w:p w14:paraId="1C7D0ED5"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Цель работы — разработать архитектурную модель системы рулевого управления с электроприводом (EPS) с применением методологии ARCADIA в среде </w:t>
      </w:r>
      <w:proofErr w:type="spellStart"/>
      <w:r>
        <w:rPr>
          <w:rFonts w:ascii="Times New Roman" w:eastAsia="Times New Roman" w:hAnsi="Times New Roman" w:cs="Times New Roman"/>
          <w:kern w:val="0"/>
          <w:sz w:val="28"/>
          <w:szCs w:val="28"/>
          <w:lang w:eastAsia="ru-RU"/>
          <w14:ligatures w14:val="none"/>
        </w:rPr>
        <w:t>Capella</w:t>
      </w:r>
      <w:proofErr w:type="spellEnd"/>
      <w:r>
        <w:rPr>
          <w:rFonts w:ascii="Times New Roman" w:eastAsia="Times New Roman" w:hAnsi="Times New Roman" w:cs="Times New Roman"/>
          <w:kern w:val="0"/>
          <w:sz w:val="28"/>
          <w:szCs w:val="28"/>
          <w:lang w:eastAsia="ru-RU"/>
          <w14:ligatures w14:val="none"/>
        </w:rPr>
        <w:t>, обеспечивающую снижение усилия на рулевом колесе, сокращение времени отклика системы, повышение надёжности и возможности инструментальной диагностики.</w:t>
      </w:r>
    </w:p>
    <w:p w14:paraId="04AEB502"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работе выполнен операционный анализ существующего процесса управления направлением движения, определены заинтересованные стороны и их требования; проведён сравнительный анализ четырёх альтернативных концептуальных решений (механика, ГУР, ЭГУР, EPS) методом взвешенных сумм; обоснован выбор EPS со взвешенным баллом 8,7 из 10. Разработана архитектура системы как «чёрного ящика» с описанием миссий, системных способностей и функций; выполнена декомпозиция системы на 5 логических компонентов и 6 физических узлов с явной трассировкой между уровнями.</w:t>
      </w:r>
    </w:p>
    <w:p w14:paraId="3D62C6F9"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Верификация архитектурных решений проведена методом имитационного моделирования с пакетным прогоном 25 итераций по каждому из трёх сценариев. Все шесть ключевых системных требований (SyR-1, SyR-2, </w:t>
      </w:r>
      <w:r>
        <w:rPr>
          <w:rFonts w:ascii="Times New Roman" w:eastAsia="Times New Roman" w:hAnsi="Times New Roman" w:cs="Times New Roman"/>
          <w:kern w:val="0"/>
          <w:sz w:val="28"/>
          <w:szCs w:val="28"/>
          <w:lang w:eastAsia="ru-RU"/>
          <w14:ligatures w14:val="none"/>
        </w:rPr>
        <w:lastRenderedPageBreak/>
        <w:t>SyR-4, SyR-5, SyR-6, SyR-9) подтверждены результатами моделирования со 100 % показателем успешности. Полученная архитектурная модель пригодна для использования на последующих этапах жизненного цикла системы EPS.</w:t>
      </w:r>
    </w:p>
    <w:p w14:paraId="11780F9C" w14:textId="77777777" w:rsidR="00B138DC" w:rsidRPr="0012144E" w:rsidRDefault="00B138DC" w:rsidP="00B138DC">
      <w:r>
        <w:br w:type="page"/>
      </w:r>
    </w:p>
    <w:sdt>
      <w:sdtPr>
        <w:rPr>
          <w:rFonts w:ascii="Times New Roman" w:eastAsia="Times New Roman" w:hAnsi="Times New Roman" w:cs="Times New Roman"/>
          <w:color w:val="auto"/>
          <w:sz w:val="28"/>
          <w:szCs w:val="24"/>
        </w:rPr>
        <w:id w:val="-542747601"/>
        <w:docPartObj>
          <w:docPartGallery w:val="Table of Contents"/>
          <w:docPartUnique/>
        </w:docPartObj>
      </w:sdtPr>
      <w:sdtEndPr>
        <w:rPr>
          <w:b/>
          <w:bCs/>
        </w:rPr>
      </w:sdtEndPr>
      <w:sdtContent>
        <w:p w14:paraId="45FB7C48" w14:textId="77777777" w:rsidR="00B138DC" w:rsidRPr="002E64FB" w:rsidRDefault="00B138DC" w:rsidP="00B138DC">
          <w:pPr>
            <w:pStyle w:val="af4"/>
            <w:ind w:firstLine="709"/>
            <w:rPr>
              <w:rFonts w:ascii="Times New Roman" w:hAnsi="Times New Roman" w:cs="Times New Roman"/>
              <w:b/>
              <w:color w:val="auto"/>
              <w:sz w:val="28"/>
              <w:szCs w:val="28"/>
            </w:rPr>
          </w:pPr>
          <w:r w:rsidRPr="000E488D">
            <w:rPr>
              <w:rFonts w:ascii="Times New Roman" w:hAnsi="Times New Roman" w:cs="Times New Roman"/>
              <w:b/>
              <w:color w:val="auto"/>
              <w:sz w:val="28"/>
              <w:szCs w:val="28"/>
            </w:rPr>
            <w:t>Оглавление</w:t>
          </w:r>
        </w:p>
        <w:p w14:paraId="5BDBC13A" w14:textId="77777777" w:rsidR="0089287F" w:rsidRDefault="00B138DC">
          <w:pPr>
            <w:pStyle w:val="11"/>
            <w:rPr>
              <w:rFonts w:asciiTheme="minorHAnsi" w:eastAsiaTheme="minorEastAsia" w:hAnsiTheme="minorHAnsi" w:cstheme="minorBidi"/>
              <w:noProof/>
              <w:kern w:val="2"/>
              <w:sz w:val="24"/>
              <w14:ligatures w14:val="standardContextual"/>
            </w:rPr>
          </w:pPr>
          <w:r w:rsidRPr="00DD2A14">
            <w:rPr>
              <w:rStyle w:val="af3"/>
              <w:rFonts w:eastAsiaTheme="majorEastAsia"/>
              <w:noProof/>
            </w:rPr>
            <w:fldChar w:fldCharType="begin"/>
          </w:r>
          <w:r w:rsidRPr="00DD2A14">
            <w:rPr>
              <w:rStyle w:val="af3"/>
              <w:rFonts w:eastAsiaTheme="majorEastAsia"/>
              <w:noProof/>
            </w:rPr>
            <w:instrText xml:space="preserve"> TOC \o "1-3" \h \z \u </w:instrText>
          </w:r>
          <w:r w:rsidRPr="00DD2A14">
            <w:rPr>
              <w:rStyle w:val="af3"/>
              <w:rFonts w:eastAsiaTheme="majorEastAsia"/>
              <w:noProof/>
            </w:rPr>
            <w:fldChar w:fldCharType="separate"/>
          </w:r>
          <w:hyperlink w:anchor="_Toc230879506" w:history="1">
            <w:r w:rsidR="0089287F" w:rsidRPr="00B92D9A">
              <w:rPr>
                <w:rStyle w:val="af3"/>
                <w:b/>
                <w:bCs/>
                <w:noProof/>
              </w:rPr>
              <w:t>Реферат</w:t>
            </w:r>
            <w:r w:rsidR="0089287F">
              <w:rPr>
                <w:noProof/>
                <w:webHidden/>
              </w:rPr>
              <w:tab/>
            </w:r>
            <w:r w:rsidR="0089287F">
              <w:rPr>
                <w:noProof/>
                <w:webHidden/>
              </w:rPr>
              <w:fldChar w:fldCharType="begin"/>
            </w:r>
            <w:r w:rsidR="0089287F">
              <w:rPr>
                <w:noProof/>
                <w:webHidden/>
              </w:rPr>
              <w:instrText xml:space="preserve"> PAGEREF _Toc230879506 \h </w:instrText>
            </w:r>
            <w:r w:rsidR="0089287F">
              <w:rPr>
                <w:noProof/>
                <w:webHidden/>
              </w:rPr>
            </w:r>
            <w:r w:rsidR="0089287F">
              <w:rPr>
                <w:noProof/>
                <w:webHidden/>
              </w:rPr>
              <w:fldChar w:fldCharType="separate"/>
            </w:r>
            <w:r w:rsidR="009D2DC0">
              <w:rPr>
                <w:noProof/>
                <w:webHidden/>
              </w:rPr>
              <w:t>3</w:t>
            </w:r>
            <w:r w:rsidR="0089287F">
              <w:rPr>
                <w:noProof/>
                <w:webHidden/>
              </w:rPr>
              <w:fldChar w:fldCharType="end"/>
            </w:r>
          </w:hyperlink>
        </w:p>
        <w:p w14:paraId="1890BD91"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07" w:history="1">
            <w:r w:rsidRPr="00B92D9A">
              <w:rPr>
                <w:rStyle w:val="af3"/>
                <w:b/>
                <w:bCs/>
                <w:noProof/>
              </w:rPr>
              <w:t>Глоссарий</w:t>
            </w:r>
            <w:r>
              <w:rPr>
                <w:noProof/>
                <w:webHidden/>
              </w:rPr>
              <w:tab/>
            </w:r>
            <w:r>
              <w:rPr>
                <w:noProof/>
                <w:webHidden/>
              </w:rPr>
              <w:fldChar w:fldCharType="begin"/>
            </w:r>
            <w:r>
              <w:rPr>
                <w:noProof/>
                <w:webHidden/>
              </w:rPr>
              <w:instrText xml:space="preserve"> PAGEREF _Toc230879507 \h </w:instrText>
            </w:r>
            <w:r>
              <w:rPr>
                <w:noProof/>
                <w:webHidden/>
              </w:rPr>
            </w:r>
            <w:r>
              <w:rPr>
                <w:noProof/>
                <w:webHidden/>
              </w:rPr>
              <w:fldChar w:fldCharType="separate"/>
            </w:r>
            <w:r w:rsidR="009D2DC0">
              <w:rPr>
                <w:noProof/>
                <w:webHidden/>
              </w:rPr>
              <w:t>6</w:t>
            </w:r>
            <w:r>
              <w:rPr>
                <w:noProof/>
                <w:webHidden/>
              </w:rPr>
              <w:fldChar w:fldCharType="end"/>
            </w:r>
          </w:hyperlink>
        </w:p>
        <w:p w14:paraId="03C521F2"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08" w:history="1">
            <w:r w:rsidRPr="00B92D9A">
              <w:rPr>
                <w:rStyle w:val="af3"/>
                <w:b/>
                <w:bCs/>
                <w:noProof/>
              </w:rPr>
              <w:t>Введение</w:t>
            </w:r>
            <w:r>
              <w:rPr>
                <w:noProof/>
                <w:webHidden/>
              </w:rPr>
              <w:tab/>
            </w:r>
            <w:r>
              <w:rPr>
                <w:noProof/>
                <w:webHidden/>
              </w:rPr>
              <w:fldChar w:fldCharType="begin"/>
            </w:r>
            <w:r>
              <w:rPr>
                <w:noProof/>
                <w:webHidden/>
              </w:rPr>
              <w:instrText xml:space="preserve"> PAGEREF _Toc230879508 \h </w:instrText>
            </w:r>
            <w:r>
              <w:rPr>
                <w:noProof/>
                <w:webHidden/>
              </w:rPr>
            </w:r>
            <w:r>
              <w:rPr>
                <w:noProof/>
                <w:webHidden/>
              </w:rPr>
              <w:fldChar w:fldCharType="separate"/>
            </w:r>
            <w:r w:rsidR="009D2DC0">
              <w:rPr>
                <w:noProof/>
                <w:webHidden/>
              </w:rPr>
              <w:t>9</w:t>
            </w:r>
            <w:r>
              <w:rPr>
                <w:noProof/>
                <w:webHidden/>
              </w:rPr>
              <w:fldChar w:fldCharType="end"/>
            </w:r>
          </w:hyperlink>
        </w:p>
        <w:p w14:paraId="3CB3F238"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09" w:history="1">
            <w:r w:rsidRPr="00B92D9A">
              <w:rPr>
                <w:rStyle w:val="af3"/>
                <w:b/>
                <w:bCs/>
                <w:noProof/>
              </w:rPr>
              <w:t>1. Анализ деятельности (операционный анализ)</w:t>
            </w:r>
            <w:r>
              <w:rPr>
                <w:noProof/>
                <w:webHidden/>
              </w:rPr>
              <w:tab/>
            </w:r>
            <w:r>
              <w:rPr>
                <w:noProof/>
                <w:webHidden/>
              </w:rPr>
              <w:fldChar w:fldCharType="begin"/>
            </w:r>
            <w:r>
              <w:rPr>
                <w:noProof/>
                <w:webHidden/>
              </w:rPr>
              <w:instrText xml:space="preserve"> PAGEREF _Toc230879509 \h </w:instrText>
            </w:r>
            <w:r>
              <w:rPr>
                <w:noProof/>
                <w:webHidden/>
              </w:rPr>
            </w:r>
            <w:r>
              <w:rPr>
                <w:noProof/>
                <w:webHidden/>
              </w:rPr>
              <w:fldChar w:fldCharType="separate"/>
            </w:r>
            <w:r w:rsidR="009D2DC0">
              <w:rPr>
                <w:noProof/>
                <w:webHidden/>
              </w:rPr>
              <w:t>13</w:t>
            </w:r>
            <w:r>
              <w:rPr>
                <w:noProof/>
                <w:webHidden/>
              </w:rPr>
              <w:fldChar w:fldCharType="end"/>
            </w:r>
          </w:hyperlink>
        </w:p>
        <w:p w14:paraId="5E6015C0"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0" w:history="1">
            <w:r w:rsidRPr="00B92D9A">
              <w:rPr>
                <w:rStyle w:val="af3"/>
                <w:b/>
                <w:bCs/>
                <w:noProof/>
              </w:rPr>
              <w:t>1.1 Описание надсистемы и проблемной ситуации</w:t>
            </w:r>
            <w:r>
              <w:rPr>
                <w:noProof/>
                <w:webHidden/>
              </w:rPr>
              <w:tab/>
            </w:r>
            <w:r>
              <w:rPr>
                <w:noProof/>
                <w:webHidden/>
              </w:rPr>
              <w:fldChar w:fldCharType="begin"/>
            </w:r>
            <w:r>
              <w:rPr>
                <w:noProof/>
                <w:webHidden/>
              </w:rPr>
              <w:instrText xml:space="preserve"> PAGEREF _Toc230879510 \h </w:instrText>
            </w:r>
            <w:r>
              <w:rPr>
                <w:noProof/>
                <w:webHidden/>
              </w:rPr>
            </w:r>
            <w:r>
              <w:rPr>
                <w:noProof/>
                <w:webHidden/>
              </w:rPr>
              <w:fldChar w:fldCharType="separate"/>
            </w:r>
            <w:r w:rsidR="009D2DC0">
              <w:rPr>
                <w:noProof/>
                <w:webHidden/>
              </w:rPr>
              <w:t>13</w:t>
            </w:r>
            <w:r>
              <w:rPr>
                <w:noProof/>
                <w:webHidden/>
              </w:rPr>
              <w:fldChar w:fldCharType="end"/>
            </w:r>
          </w:hyperlink>
        </w:p>
        <w:p w14:paraId="272F4490"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1" w:history="1">
            <w:r w:rsidRPr="00B92D9A">
              <w:rPr>
                <w:rStyle w:val="af3"/>
                <w:b/>
                <w:bCs/>
                <w:noProof/>
              </w:rPr>
              <w:t>1.2 Показатели результативности текущего процесса</w:t>
            </w:r>
            <w:r>
              <w:rPr>
                <w:noProof/>
                <w:webHidden/>
              </w:rPr>
              <w:tab/>
            </w:r>
            <w:r>
              <w:rPr>
                <w:noProof/>
                <w:webHidden/>
              </w:rPr>
              <w:fldChar w:fldCharType="begin"/>
            </w:r>
            <w:r>
              <w:rPr>
                <w:noProof/>
                <w:webHidden/>
              </w:rPr>
              <w:instrText xml:space="preserve"> PAGEREF _Toc230879511 \h </w:instrText>
            </w:r>
            <w:r>
              <w:rPr>
                <w:noProof/>
                <w:webHidden/>
              </w:rPr>
            </w:r>
            <w:r>
              <w:rPr>
                <w:noProof/>
                <w:webHidden/>
              </w:rPr>
              <w:fldChar w:fldCharType="separate"/>
            </w:r>
            <w:r w:rsidR="009D2DC0">
              <w:rPr>
                <w:noProof/>
                <w:webHidden/>
              </w:rPr>
              <w:t>16</w:t>
            </w:r>
            <w:r>
              <w:rPr>
                <w:noProof/>
                <w:webHidden/>
              </w:rPr>
              <w:fldChar w:fldCharType="end"/>
            </w:r>
          </w:hyperlink>
        </w:p>
        <w:p w14:paraId="5B660BAC"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2" w:history="1">
            <w:r w:rsidRPr="00B92D9A">
              <w:rPr>
                <w:rStyle w:val="af3"/>
                <w:b/>
                <w:bCs/>
                <w:noProof/>
              </w:rPr>
              <w:t>1.3 Заинтересованные стороны и их потребности</w:t>
            </w:r>
            <w:r>
              <w:rPr>
                <w:noProof/>
                <w:webHidden/>
              </w:rPr>
              <w:tab/>
            </w:r>
            <w:r>
              <w:rPr>
                <w:noProof/>
                <w:webHidden/>
              </w:rPr>
              <w:fldChar w:fldCharType="begin"/>
            </w:r>
            <w:r>
              <w:rPr>
                <w:noProof/>
                <w:webHidden/>
              </w:rPr>
              <w:instrText xml:space="preserve"> PAGEREF _Toc230879512 \h </w:instrText>
            </w:r>
            <w:r>
              <w:rPr>
                <w:noProof/>
                <w:webHidden/>
              </w:rPr>
            </w:r>
            <w:r>
              <w:rPr>
                <w:noProof/>
                <w:webHidden/>
              </w:rPr>
              <w:fldChar w:fldCharType="separate"/>
            </w:r>
            <w:r w:rsidR="009D2DC0">
              <w:rPr>
                <w:noProof/>
                <w:webHidden/>
              </w:rPr>
              <w:t>19</w:t>
            </w:r>
            <w:r>
              <w:rPr>
                <w:noProof/>
                <w:webHidden/>
              </w:rPr>
              <w:fldChar w:fldCharType="end"/>
            </w:r>
          </w:hyperlink>
        </w:p>
        <w:p w14:paraId="74DAAAA2"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3" w:history="1">
            <w:r w:rsidRPr="00B92D9A">
              <w:rPr>
                <w:rStyle w:val="af3"/>
                <w:b/>
                <w:bCs/>
                <w:noProof/>
              </w:rPr>
              <w:t>1.4 Требования заинтересованных сторон к системе</w:t>
            </w:r>
            <w:r>
              <w:rPr>
                <w:noProof/>
                <w:webHidden/>
              </w:rPr>
              <w:tab/>
            </w:r>
            <w:r>
              <w:rPr>
                <w:noProof/>
                <w:webHidden/>
              </w:rPr>
              <w:fldChar w:fldCharType="begin"/>
            </w:r>
            <w:r>
              <w:rPr>
                <w:noProof/>
                <w:webHidden/>
              </w:rPr>
              <w:instrText xml:space="preserve"> PAGEREF _Toc230879513 \h </w:instrText>
            </w:r>
            <w:r>
              <w:rPr>
                <w:noProof/>
                <w:webHidden/>
              </w:rPr>
            </w:r>
            <w:r>
              <w:rPr>
                <w:noProof/>
                <w:webHidden/>
              </w:rPr>
              <w:fldChar w:fldCharType="separate"/>
            </w:r>
            <w:r w:rsidR="009D2DC0">
              <w:rPr>
                <w:noProof/>
                <w:webHidden/>
              </w:rPr>
              <w:t>23</w:t>
            </w:r>
            <w:r>
              <w:rPr>
                <w:noProof/>
                <w:webHidden/>
              </w:rPr>
              <w:fldChar w:fldCharType="end"/>
            </w:r>
          </w:hyperlink>
        </w:p>
        <w:p w14:paraId="03D1114D"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4" w:history="1">
            <w:r w:rsidRPr="00B92D9A">
              <w:rPr>
                <w:rStyle w:val="af3"/>
                <w:b/>
                <w:bCs/>
                <w:noProof/>
              </w:rPr>
              <w:t>1.5 Анализ альтернативных концепций (Trade-off Analysis)</w:t>
            </w:r>
            <w:r>
              <w:rPr>
                <w:noProof/>
                <w:webHidden/>
              </w:rPr>
              <w:tab/>
            </w:r>
            <w:r>
              <w:rPr>
                <w:noProof/>
                <w:webHidden/>
              </w:rPr>
              <w:fldChar w:fldCharType="begin"/>
            </w:r>
            <w:r>
              <w:rPr>
                <w:noProof/>
                <w:webHidden/>
              </w:rPr>
              <w:instrText xml:space="preserve"> PAGEREF _Toc230879514 \h </w:instrText>
            </w:r>
            <w:r>
              <w:rPr>
                <w:noProof/>
                <w:webHidden/>
              </w:rPr>
            </w:r>
            <w:r>
              <w:rPr>
                <w:noProof/>
                <w:webHidden/>
              </w:rPr>
              <w:fldChar w:fldCharType="separate"/>
            </w:r>
            <w:r w:rsidR="009D2DC0">
              <w:rPr>
                <w:noProof/>
                <w:webHidden/>
              </w:rPr>
              <w:t>26</w:t>
            </w:r>
            <w:r>
              <w:rPr>
                <w:noProof/>
                <w:webHidden/>
              </w:rPr>
              <w:fldChar w:fldCharType="end"/>
            </w:r>
          </w:hyperlink>
        </w:p>
        <w:p w14:paraId="0691619C"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5" w:history="1">
            <w:r w:rsidRPr="00B92D9A">
              <w:rPr>
                <w:rStyle w:val="af3"/>
                <w:b/>
                <w:bCs/>
                <w:noProof/>
              </w:rPr>
              <w:t>1.6 Целевой вариант процесса TO BE</w:t>
            </w:r>
            <w:r>
              <w:rPr>
                <w:noProof/>
                <w:webHidden/>
              </w:rPr>
              <w:tab/>
            </w:r>
            <w:r>
              <w:rPr>
                <w:noProof/>
                <w:webHidden/>
              </w:rPr>
              <w:fldChar w:fldCharType="begin"/>
            </w:r>
            <w:r>
              <w:rPr>
                <w:noProof/>
                <w:webHidden/>
              </w:rPr>
              <w:instrText xml:space="preserve"> PAGEREF _Toc230879515 \h </w:instrText>
            </w:r>
            <w:r>
              <w:rPr>
                <w:noProof/>
                <w:webHidden/>
              </w:rPr>
            </w:r>
            <w:r>
              <w:rPr>
                <w:noProof/>
                <w:webHidden/>
              </w:rPr>
              <w:fldChar w:fldCharType="separate"/>
            </w:r>
            <w:r w:rsidR="009D2DC0">
              <w:rPr>
                <w:noProof/>
                <w:webHidden/>
              </w:rPr>
              <w:t>29</w:t>
            </w:r>
            <w:r>
              <w:rPr>
                <w:noProof/>
                <w:webHidden/>
              </w:rPr>
              <w:fldChar w:fldCharType="end"/>
            </w:r>
          </w:hyperlink>
        </w:p>
        <w:p w14:paraId="125A5EB6"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16" w:history="1">
            <w:r w:rsidRPr="00B92D9A">
              <w:rPr>
                <w:rStyle w:val="af3"/>
                <w:b/>
                <w:bCs/>
                <w:noProof/>
              </w:rPr>
              <w:t>2. Анализ назначения системы (System Needs Analysis)</w:t>
            </w:r>
            <w:r>
              <w:rPr>
                <w:noProof/>
                <w:webHidden/>
              </w:rPr>
              <w:tab/>
            </w:r>
            <w:r>
              <w:rPr>
                <w:noProof/>
                <w:webHidden/>
              </w:rPr>
              <w:fldChar w:fldCharType="begin"/>
            </w:r>
            <w:r>
              <w:rPr>
                <w:noProof/>
                <w:webHidden/>
              </w:rPr>
              <w:instrText xml:space="preserve"> PAGEREF _Toc230879516 \h </w:instrText>
            </w:r>
            <w:r>
              <w:rPr>
                <w:noProof/>
                <w:webHidden/>
              </w:rPr>
            </w:r>
            <w:r>
              <w:rPr>
                <w:noProof/>
                <w:webHidden/>
              </w:rPr>
              <w:fldChar w:fldCharType="separate"/>
            </w:r>
            <w:r w:rsidR="009D2DC0">
              <w:rPr>
                <w:noProof/>
                <w:webHidden/>
              </w:rPr>
              <w:t>31</w:t>
            </w:r>
            <w:r>
              <w:rPr>
                <w:noProof/>
                <w:webHidden/>
              </w:rPr>
              <w:fldChar w:fldCharType="end"/>
            </w:r>
          </w:hyperlink>
        </w:p>
        <w:p w14:paraId="2FF03912"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7" w:history="1">
            <w:r w:rsidRPr="00B92D9A">
              <w:rPr>
                <w:rStyle w:val="af3"/>
                <w:b/>
                <w:bCs/>
                <w:noProof/>
              </w:rPr>
              <w:t>2.1 Системный контекст</w:t>
            </w:r>
            <w:r>
              <w:rPr>
                <w:noProof/>
                <w:webHidden/>
              </w:rPr>
              <w:tab/>
            </w:r>
            <w:r>
              <w:rPr>
                <w:noProof/>
                <w:webHidden/>
              </w:rPr>
              <w:fldChar w:fldCharType="begin"/>
            </w:r>
            <w:r>
              <w:rPr>
                <w:noProof/>
                <w:webHidden/>
              </w:rPr>
              <w:instrText xml:space="preserve"> PAGEREF _Toc230879517 \h </w:instrText>
            </w:r>
            <w:r>
              <w:rPr>
                <w:noProof/>
                <w:webHidden/>
              </w:rPr>
            </w:r>
            <w:r>
              <w:rPr>
                <w:noProof/>
                <w:webHidden/>
              </w:rPr>
              <w:fldChar w:fldCharType="separate"/>
            </w:r>
            <w:r w:rsidR="009D2DC0">
              <w:rPr>
                <w:noProof/>
                <w:webHidden/>
              </w:rPr>
              <w:t>31</w:t>
            </w:r>
            <w:r>
              <w:rPr>
                <w:noProof/>
                <w:webHidden/>
              </w:rPr>
              <w:fldChar w:fldCharType="end"/>
            </w:r>
          </w:hyperlink>
        </w:p>
        <w:p w14:paraId="2DCA2FEC"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8" w:history="1">
            <w:r w:rsidRPr="00B92D9A">
              <w:rPr>
                <w:rStyle w:val="af3"/>
                <w:b/>
                <w:bCs/>
                <w:noProof/>
              </w:rPr>
              <w:t>2.2 Миссии и системные способности</w:t>
            </w:r>
            <w:r>
              <w:rPr>
                <w:noProof/>
                <w:webHidden/>
              </w:rPr>
              <w:tab/>
            </w:r>
            <w:r>
              <w:rPr>
                <w:noProof/>
                <w:webHidden/>
              </w:rPr>
              <w:fldChar w:fldCharType="begin"/>
            </w:r>
            <w:r>
              <w:rPr>
                <w:noProof/>
                <w:webHidden/>
              </w:rPr>
              <w:instrText xml:space="preserve"> PAGEREF _Toc230879518 \h </w:instrText>
            </w:r>
            <w:r>
              <w:rPr>
                <w:noProof/>
                <w:webHidden/>
              </w:rPr>
            </w:r>
            <w:r>
              <w:rPr>
                <w:noProof/>
                <w:webHidden/>
              </w:rPr>
              <w:fldChar w:fldCharType="separate"/>
            </w:r>
            <w:r w:rsidR="009D2DC0">
              <w:rPr>
                <w:noProof/>
                <w:webHidden/>
              </w:rPr>
              <w:t>33</w:t>
            </w:r>
            <w:r>
              <w:rPr>
                <w:noProof/>
                <w:webHidden/>
              </w:rPr>
              <w:fldChar w:fldCharType="end"/>
            </w:r>
          </w:hyperlink>
        </w:p>
        <w:p w14:paraId="409D360B"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19" w:history="1">
            <w:r w:rsidRPr="00B92D9A">
              <w:rPr>
                <w:rStyle w:val="af3"/>
                <w:b/>
                <w:bCs/>
                <w:noProof/>
              </w:rPr>
              <w:t>2.3 Системные функции</w:t>
            </w:r>
            <w:r>
              <w:rPr>
                <w:noProof/>
                <w:webHidden/>
              </w:rPr>
              <w:tab/>
            </w:r>
            <w:r>
              <w:rPr>
                <w:noProof/>
                <w:webHidden/>
              </w:rPr>
              <w:fldChar w:fldCharType="begin"/>
            </w:r>
            <w:r>
              <w:rPr>
                <w:noProof/>
                <w:webHidden/>
              </w:rPr>
              <w:instrText xml:space="preserve"> PAGEREF _Toc230879519 \h </w:instrText>
            </w:r>
            <w:r>
              <w:rPr>
                <w:noProof/>
                <w:webHidden/>
              </w:rPr>
            </w:r>
            <w:r>
              <w:rPr>
                <w:noProof/>
                <w:webHidden/>
              </w:rPr>
              <w:fldChar w:fldCharType="separate"/>
            </w:r>
            <w:r w:rsidR="009D2DC0">
              <w:rPr>
                <w:noProof/>
                <w:webHidden/>
              </w:rPr>
              <w:t>35</w:t>
            </w:r>
            <w:r>
              <w:rPr>
                <w:noProof/>
                <w:webHidden/>
              </w:rPr>
              <w:fldChar w:fldCharType="end"/>
            </w:r>
          </w:hyperlink>
        </w:p>
        <w:p w14:paraId="6A2F1E82"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0" w:history="1">
            <w:r w:rsidRPr="00B92D9A">
              <w:rPr>
                <w:rStyle w:val="af3"/>
                <w:b/>
                <w:bCs/>
                <w:noProof/>
              </w:rPr>
              <w:t>2.4 Трассировка системных функций к показателям результативности</w:t>
            </w:r>
            <w:r>
              <w:rPr>
                <w:noProof/>
                <w:webHidden/>
              </w:rPr>
              <w:tab/>
            </w:r>
            <w:r>
              <w:rPr>
                <w:noProof/>
                <w:webHidden/>
              </w:rPr>
              <w:fldChar w:fldCharType="begin"/>
            </w:r>
            <w:r>
              <w:rPr>
                <w:noProof/>
                <w:webHidden/>
              </w:rPr>
              <w:instrText xml:space="preserve"> PAGEREF _Toc230879520 \h </w:instrText>
            </w:r>
            <w:r>
              <w:rPr>
                <w:noProof/>
                <w:webHidden/>
              </w:rPr>
            </w:r>
            <w:r>
              <w:rPr>
                <w:noProof/>
                <w:webHidden/>
              </w:rPr>
              <w:fldChar w:fldCharType="separate"/>
            </w:r>
            <w:r w:rsidR="009D2DC0">
              <w:rPr>
                <w:noProof/>
                <w:webHidden/>
              </w:rPr>
              <w:t>40</w:t>
            </w:r>
            <w:r>
              <w:rPr>
                <w:noProof/>
                <w:webHidden/>
              </w:rPr>
              <w:fldChar w:fldCharType="end"/>
            </w:r>
          </w:hyperlink>
        </w:p>
        <w:p w14:paraId="2CB24B40"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1" w:history="1">
            <w:r w:rsidRPr="00B92D9A">
              <w:rPr>
                <w:rStyle w:val="af3"/>
                <w:b/>
                <w:bCs/>
                <w:noProof/>
              </w:rPr>
              <w:t>2.5 Требования к системе</w:t>
            </w:r>
            <w:r>
              <w:rPr>
                <w:noProof/>
                <w:webHidden/>
              </w:rPr>
              <w:tab/>
            </w:r>
            <w:r>
              <w:rPr>
                <w:noProof/>
                <w:webHidden/>
              </w:rPr>
              <w:fldChar w:fldCharType="begin"/>
            </w:r>
            <w:r>
              <w:rPr>
                <w:noProof/>
                <w:webHidden/>
              </w:rPr>
              <w:instrText xml:space="preserve"> PAGEREF _Toc230879521 \h </w:instrText>
            </w:r>
            <w:r>
              <w:rPr>
                <w:noProof/>
                <w:webHidden/>
              </w:rPr>
            </w:r>
            <w:r>
              <w:rPr>
                <w:noProof/>
                <w:webHidden/>
              </w:rPr>
              <w:fldChar w:fldCharType="separate"/>
            </w:r>
            <w:r w:rsidR="009D2DC0">
              <w:rPr>
                <w:noProof/>
                <w:webHidden/>
              </w:rPr>
              <w:t>41</w:t>
            </w:r>
            <w:r>
              <w:rPr>
                <w:noProof/>
                <w:webHidden/>
              </w:rPr>
              <w:fldChar w:fldCharType="end"/>
            </w:r>
          </w:hyperlink>
        </w:p>
        <w:p w14:paraId="4EFDB0EA"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22" w:history="1">
            <w:r w:rsidRPr="00B92D9A">
              <w:rPr>
                <w:rStyle w:val="af3"/>
                <w:b/>
                <w:bCs/>
                <w:noProof/>
                <w:bdr w:val="none" w:sz="0" w:space="0" w:color="auto" w:frame="1"/>
              </w:rPr>
              <w:t>3. Логическая архитектура системы (Logical Architecture)</w:t>
            </w:r>
            <w:r>
              <w:rPr>
                <w:noProof/>
                <w:webHidden/>
              </w:rPr>
              <w:tab/>
            </w:r>
            <w:r>
              <w:rPr>
                <w:noProof/>
                <w:webHidden/>
              </w:rPr>
              <w:fldChar w:fldCharType="begin"/>
            </w:r>
            <w:r>
              <w:rPr>
                <w:noProof/>
                <w:webHidden/>
              </w:rPr>
              <w:instrText xml:space="preserve"> PAGEREF _Toc230879522 \h </w:instrText>
            </w:r>
            <w:r>
              <w:rPr>
                <w:noProof/>
                <w:webHidden/>
              </w:rPr>
            </w:r>
            <w:r>
              <w:rPr>
                <w:noProof/>
                <w:webHidden/>
              </w:rPr>
              <w:fldChar w:fldCharType="separate"/>
            </w:r>
            <w:r w:rsidR="009D2DC0">
              <w:rPr>
                <w:noProof/>
                <w:webHidden/>
              </w:rPr>
              <w:t>44</w:t>
            </w:r>
            <w:r>
              <w:rPr>
                <w:noProof/>
                <w:webHidden/>
              </w:rPr>
              <w:fldChar w:fldCharType="end"/>
            </w:r>
          </w:hyperlink>
        </w:p>
        <w:p w14:paraId="7578D29A"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3" w:history="1">
            <w:r w:rsidRPr="00B92D9A">
              <w:rPr>
                <w:rStyle w:val="af3"/>
                <w:b/>
                <w:bCs/>
                <w:noProof/>
                <w:bdr w:val="none" w:sz="0" w:space="0" w:color="auto" w:frame="1"/>
              </w:rPr>
              <w:t>3.1 Логические компоненты системы</w:t>
            </w:r>
            <w:r>
              <w:rPr>
                <w:noProof/>
                <w:webHidden/>
              </w:rPr>
              <w:tab/>
            </w:r>
            <w:r>
              <w:rPr>
                <w:noProof/>
                <w:webHidden/>
              </w:rPr>
              <w:fldChar w:fldCharType="begin"/>
            </w:r>
            <w:r>
              <w:rPr>
                <w:noProof/>
                <w:webHidden/>
              </w:rPr>
              <w:instrText xml:space="preserve"> PAGEREF _Toc230879523 \h </w:instrText>
            </w:r>
            <w:r>
              <w:rPr>
                <w:noProof/>
                <w:webHidden/>
              </w:rPr>
            </w:r>
            <w:r>
              <w:rPr>
                <w:noProof/>
                <w:webHidden/>
              </w:rPr>
              <w:fldChar w:fldCharType="separate"/>
            </w:r>
            <w:r w:rsidR="009D2DC0">
              <w:rPr>
                <w:noProof/>
                <w:webHidden/>
              </w:rPr>
              <w:t>44</w:t>
            </w:r>
            <w:r>
              <w:rPr>
                <w:noProof/>
                <w:webHidden/>
              </w:rPr>
              <w:fldChar w:fldCharType="end"/>
            </w:r>
          </w:hyperlink>
        </w:p>
        <w:p w14:paraId="373456BB"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4" w:history="1">
            <w:r w:rsidRPr="00B92D9A">
              <w:rPr>
                <w:rStyle w:val="af3"/>
                <w:b/>
                <w:bCs/>
                <w:noProof/>
                <w:bdr w:val="none" w:sz="0" w:space="0" w:color="auto" w:frame="1"/>
              </w:rPr>
              <w:t>3.2 Трассировка системных функций на логические компоненты</w:t>
            </w:r>
            <w:r>
              <w:rPr>
                <w:noProof/>
                <w:webHidden/>
              </w:rPr>
              <w:tab/>
            </w:r>
            <w:r>
              <w:rPr>
                <w:noProof/>
                <w:webHidden/>
              </w:rPr>
              <w:fldChar w:fldCharType="begin"/>
            </w:r>
            <w:r>
              <w:rPr>
                <w:noProof/>
                <w:webHidden/>
              </w:rPr>
              <w:instrText xml:space="preserve"> PAGEREF _Toc230879524 \h </w:instrText>
            </w:r>
            <w:r>
              <w:rPr>
                <w:noProof/>
                <w:webHidden/>
              </w:rPr>
            </w:r>
            <w:r>
              <w:rPr>
                <w:noProof/>
                <w:webHidden/>
              </w:rPr>
              <w:fldChar w:fldCharType="separate"/>
            </w:r>
            <w:r w:rsidR="009D2DC0">
              <w:rPr>
                <w:noProof/>
                <w:webHidden/>
              </w:rPr>
              <w:t>46</w:t>
            </w:r>
            <w:r>
              <w:rPr>
                <w:noProof/>
                <w:webHidden/>
              </w:rPr>
              <w:fldChar w:fldCharType="end"/>
            </w:r>
          </w:hyperlink>
        </w:p>
        <w:p w14:paraId="6DF01647"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5" w:history="1">
            <w:r w:rsidRPr="00B92D9A">
              <w:rPr>
                <w:rStyle w:val="af3"/>
                <w:b/>
                <w:bCs/>
                <w:noProof/>
                <w:bdr w:val="none" w:sz="0" w:space="0" w:color="auto" w:frame="1"/>
              </w:rPr>
              <w:t>3.3 Требования к логическим компонентам</w:t>
            </w:r>
            <w:r>
              <w:rPr>
                <w:noProof/>
                <w:webHidden/>
              </w:rPr>
              <w:tab/>
            </w:r>
            <w:r>
              <w:rPr>
                <w:noProof/>
                <w:webHidden/>
              </w:rPr>
              <w:fldChar w:fldCharType="begin"/>
            </w:r>
            <w:r>
              <w:rPr>
                <w:noProof/>
                <w:webHidden/>
              </w:rPr>
              <w:instrText xml:space="preserve"> PAGEREF _Toc230879525 \h </w:instrText>
            </w:r>
            <w:r>
              <w:rPr>
                <w:noProof/>
                <w:webHidden/>
              </w:rPr>
            </w:r>
            <w:r>
              <w:rPr>
                <w:noProof/>
                <w:webHidden/>
              </w:rPr>
              <w:fldChar w:fldCharType="separate"/>
            </w:r>
            <w:r w:rsidR="009D2DC0">
              <w:rPr>
                <w:noProof/>
                <w:webHidden/>
              </w:rPr>
              <w:t>49</w:t>
            </w:r>
            <w:r>
              <w:rPr>
                <w:noProof/>
                <w:webHidden/>
              </w:rPr>
              <w:fldChar w:fldCharType="end"/>
            </w:r>
          </w:hyperlink>
        </w:p>
        <w:p w14:paraId="2E939389"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26" w:history="1">
            <w:r w:rsidRPr="00B92D9A">
              <w:rPr>
                <w:rStyle w:val="af3"/>
                <w:b/>
                <w:bCs/>
                <w:noProof/>
              </w:rPr>
              <w:t>4. Физическая архитектура системы (Physical Architecture)</w:t>
            </w:r>
            <w:r>
              <w:rPr>
                <w:noProof/>
                <w:webHidden/>
              </w:rPr>
              <w:tab/>
            </w:r>
            <w:r>
              <w:rPr>
                <w:noProof/>
                <w:webHidden/>
              </w:rPr>
              <w:fldChar w:fldCharType="begin"/>
            </w:r>
            <w:r>
              <w:rPr>
                <w:noProof/>
                <w:webHidden/>
              </w:rPr>
              <w:instrText xml:space="preserve"> PAGEREF _Toc230879526 \h </w:instrText>
            </w:r>
            <w:r>
              <w:rPr>
                <w:noProof/>
                <w:webHidden/>
              </w:rPr>
            </w:r>
            <w:r>
              <w:rPr>
                <w:noProof/>
                <w:webHidden/>
              </w:rPr>
              <w:fldChar w:fldCharType="separate"/>
            </w:r>
            <w:r w:rsidR="009D2DC0">
              <w:rPr>
                <w:noProof/>
                <w:webHidden/>
              </w:rPr>
              <w:t>52</w:t>
            </w:r>
            <w:r>
              <w:rPr>
                <w:noProof/>
                <w:webHidden/>
              </w:rPr>
              <w:fldChar w:fldCharType="end"/>
            </w:r>
          </w:hyperlink>
        </w:p>
        <w:p w14:paraId="6E8FBE44"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7" w:history="1">
            <w:r w:rsidRPr="00B92D9A">
              <w:rPr>
                <w:rStyle w:val="af3"/>
                <w:b/>
                <w:bCs/>
                <w:noProof/>
              </w:rPr>
              <w:t>4.1 Физические узлы системы</w:t>
            </w:r>
            <w:r>
              <w:rPr>
                <w:noProof/>
                <w:webHidden/>
              </w:rPr>
              <w:tab/>
            </w:r>
            <w:r>
              <w:rPr>
                <w:noProof/>
                <w:webHidden/>
              </w:rPr>
              <w:fldChar w:fldCharType="begin"/>
            </w:r>
            <w:r>
              <w:rPr>
                <w:noProof/>
                <w:webHidden/>
              </w:rPr>
              <w:instrText xml:space="preserve"> PAGEREF _Toc230879527 \h </w:instrText>
            </w:r>
            <w:r>
              <w:rPr>
                <w:noProof/>
                <w:webHidden/>
              </w:rPr>
            </w:r>
            <w:r>
              <w:rPr>
                <w:noProof/>
                <w:webHidden/>
              </w:rPr>
              <w:fldChar w:fldCharType="separate"/>
            </w:r>
            <w:r w:rsidR="009D2DC0">
              <w:rPr>
                <w:noProof/>
                <w:webHidden/>
              </w:rPr>
              <w:t>52</w:t>
            </w:r>
            <w:r>
              <w:rPr>
                <w:noProof/>
                <w:webHidden/>
              </w:rPr>
              <w:fldChar w:fldCharType="end"/>
            </w:r>
          </w:hyperlink>
        </w:p>
        <w:p w14:paraId="1B832C31"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8" w:history="1">
            <w:r w:rsidRPr="00B92D9A">
              <w:rPr>
                <w:rStyle w:val="af3"/>
                <w:b/>
                <w:bCs/>
                <w:noProof/>
              </w:rPr>
              <w:t>4.2 Трассировка логических компонентов на физические узлы</w:t>
            </w:r>
            <w:r>
              <w:rPr>
                <w:noProof/>
                <w:webHidden/>
              </w:rPr>
              <w:tab/>
            </w:r>
            <w:r>
              <w:rPr>
                <w:noProof/>
                <w:webHidden/>
              </w:rPr>
              <w:fldChar w:fldCharType="begin"/>
            </w:r>
            <w:r>
              <w:rPr>
                <w:noProof/>
                <w:webHidden/>
              </w:rPr>
              <w:instrText xml:space="preserve"> PAGEREF _Toc230879528 \h </w:instrText>
            </w:r>
            <w:r>
              <w:rPr>
                <w:noProof/>
                <w:webHidden/>
              </w:rPr>
            </w:r>
            <w:r>
              <w:rPr>
                <w:noProof/>
                <w:webHidden/>
              </w:rPr>
              <w:fldChar w:fldCharType="separate"/>
            </w:r>
            <w:r w:rsidR="009D2DC0">
              <w:rPr>
                <w:noProof/>
                <w:webHidden/>
              </w:rPr>
              <w:t>54</w:t>
            </w:r>
            <w:r>
              <w:rPr>
                <w:noProof/>
                <w:webHidden/>
              </w:rPr>
              <w:fldChar w:fldCharType="end"/>
            </w:r>
          </w:hyperlink>
        </w:p>
        <w:p w14:paraId="12432673"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29" w:history="1">
            <w:r w:rsidRPr="00B92D9A">
              <w:rPr>
                <w:rStyle w:val="af3"/>
                <w:b/>
                <w:bCs/>
                <w:noProof/>
              </w:rPr>
              <w:t>4.3 Анализ альтернатив физической реализации</w:t>
            </w:r>
            <w:r>
              <w:rPr>
                <w:noProof/>
                <w:webHidden/>
              </w:rPr>
              <w:tab/>
            </w:r>
            <w:r>
              <w:rPr>
                <w:noProof/>
                <w:webHidden/>
              </w:rPr>
              <w:fldChar w:fldCharType="begin"/>
            </w:r>
            <w:r>
              <w:rPr>
                <w:noProof/>
                <w:webHidden/>
              </w:rPr>
              <w:instrText xml:space="preserve"> PAGEREF _Toc230879529 \h </w:instrText>
            </w:r>
            <w:r>
              <w:rPr>
                <w:noProof/>
                <w:webHidden/>
              </w:rPr>
            </w:r>
            <w:r>
              <w:rPr>
                <w:noProof/>
                <w:webHidden/>
              </w:rPr>
              <w:fldChar w:fldCharType="separate"/>
            </w:r>
            <w:r w:rsidR="009D2DC0">
              <w:rPr>
                <w:noProof/>
                <w:webHidden/>
              </w:rPr>
              <w:t>55</w:t>
            </w:r>
            <w:r>
              <w:rPr>
                <w:noProof/>
                <w:webHidden/>
              </w:rPr>
              <w:fldChar w:fldCharType="end"/>
            </w:r>
          </w:hyperlink>
        </w:p>
        <w:p w14:paraId="3526CAAB"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0" w:history="1">
            <w:r w:rsidRPr="00B92D9A">
              <w:rPr>
                <w:rStyle w:val="af3"/>
                <w:b/>
                <w:bCs/>
                <w:noProof/>
              </w:rPr>
              <w:t>4.4 Требования к физическим узлам</w:t>
            </w:r>
            <w:r>
              <w:rPr>
                <w:noProof/>
                <w:webHidden/>
              </w:rPr>
              <w:tab/>
            </w:r>
            <w:r>
              <w:rPr>
                <w:noProof/>
                <w:webHidden/>
              </w:rPr>
              <w:fldChar w:fldCharType="begin"/>
            </w:r>
            <w:r>
              <w:rPr>
                <w:noProof/>
                <w:webHidden/>
              </w:rPr>
              <w:instrText xml:space="preserve"> PAGEREF _Toc230879530 \h </w:instrText>
            </w:r>
            <w:r>
              <w:rPr>
                <w:noProof/>
                <w:webHidden/>
              </w:rPr>
            </w:r>
            <w:r>
              <w:rPr>
                <w:noProof/>
                <w:webHidden/>
              </w:rPr>
              <w:fldChar w:fldCharType="separate"/>
            </w:r>
            <w:r w:rsidR="009D2DC0">
              <w:rPr>
                <w:noProof/>
                <w:webHidden/>
              </w:rPr>
              <w:t>57</w:t>
            </w:r>
            <w:r>
              <w:rPr>
                <w:noProof/>
                <w:webHidden/>
              </w:rPr>
              <w:fldChar w:fldCharType="end"/>
            </w:r>
          </w:hyperlink>
        </w:p>
        <w:p w14:paraId="2C39C123"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31" w:history="1">
            <w:r w:rsidRPr="00B92D9A">
              <w:rPr>
                <w:rStyle w:val="af3"/>
                <w:b/>
                <w:bCs/>
                <w:noProof/>
              </w:rPr>
              <w:t>5. Верификация системных решений</w:t>
            </w:r>
            <w:r>
              <w:rPr>
                <w:noProof/>
                <w:webHidden/>
              </w:rPr>
              <w:tab/>
            </w:r>
            <w:r>
              <w:rPr>
                <w:noProof/>
                <w:webHidden/>
              </w:rPr>
              <w:fldChar w:fldCharType="begin"/>
            </w:r>
            <w:r>
              <w:rPr>
                <w:noProof/>
                <w:webHidden/>
              </w:rPr>
              <w:instrText xml:space="preserve"> PAGEREF _Toc230879531 \h </w:instrText>
            </w:r>
            <w:r>
              <w:rPr>
                <w:noProof/>
                <w:webHidden/>
              </w:rPr>
            </w:r>
            <w:r>
              <w:rPr>
                <w:noProof/>
                <w:webHidden/>
              </w:rPr>
              <w:fldChar w:fldCharType="separate"/>
            </w:r>
            <w:r w:rsidR="009D2DC0">
              <w:rPr>
                <w:noProof/>
                <w:webHidden/>
              </w:rPr>
              <w:t>60</w:t>
            </w:r>
            <w:r>
              <w:rPr>
                <w:noProof/>
                <w:webHidden/>
              </w:rPr>
              <w:fldChar w:fldCharType="end"/>
            </w:r>
          </w:hyperlink>
        </w:p>
        <w:p w14:paraId="3EB32C57"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2" w:history="1">
            <w:r w:rsidRPr="00B92D9A">
              <w:rPr>
                <w:rStyle w:val="af3"/>
                <w:b/>
                <w:bCs/>
                <w:noProof/>
              </w:rPr>
              <w:t>5.1. Подход к верификации и описание имитационной модели</w:t>
            </w:r>
            <w:r>
              <w:rPr>
                <w:noProof/>
                <w:webHidden/>
              </w:rPr>
              <w:tab/>
            </w:r>
            <w:r>
              <w:rPr>
                <w:noProof/>
                <w:webHidden/>
              </w:rPr>
              <w:fldChar w:fldCharType="begin"/>
            </w:r>
            <w:r>
              <w:rPr>
                <w:noProof/>
                <w:webHidden/>
              </w:rPr>
              <w:instrText xml:space="preserve"> PAGEREF _Toc230879532 \h </w:instrText>
            </w:r>
            <w:r>
              <w:rPr>
                <w:noProof/>
                <w:webHidden/>
              </w:rPr>
            </w:r>
            <w:r>
              <w:rPr>
                <w:noProof/>
                <w:webHidden/>
              </w:rPr>
              <w:fldChar w:fldCharType="separate"/>
            </w:r>
            <w:r w:rsidR="009D2DC0">
              <w:rPr>
                <w:noProof/>
                <w:webHidden/>
              </w:rPr>
              <w:t>60</w:t>
            </w:r>
            <w:r>
              <w:rPr>
                <w:noProof/>
                <w:webHidden/>
              </w:rPr>
              <w:fldChar w:fldCharType="end"/>
            </w:r>
          </w:hyperlink>
        </w:p>
        <w:p w14:paraId="7AB8CA29"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3" w:history="1">
            <w:r w:rsidRPr="00B92D9A">
              <w:rPr>
                <w:rStyle w:val="af3"/>
                <w:b/>
                <w:bCs/>
                <w:noProof/>
              </w:rPr>
              <w:t>5.2. Сценарии верификации</w:t>
            </w:r>
            <w:r>
              <w:rPr>
                <w:noProof/>
                <w:webHidden/>
              </w:rPr>
              <w:tab/>
            </w:r>
            <w:r>
              <w:rPr>
                <w:noProof/>
                <w:webHidden/>
              </w:rPr>
              <w:fldChar w:fldCharType="begin"/>
            </w:r>
            <w:r>
              <w:rPr>
                <w:noProof/>
                <w:webHidden/>
              </w:rPr>
              <w:instrText xml:space="preserve"> PAGEREF _Toc230879533 \h </w:instrText>
            </w:r>
            <w:r>
              <w:rPr>
                <w:noProof/>
                <w:webHidden/>
              </w:rPr>
            </w:r>
            <w:r>
              <w:rPr>
                <w:noProof/>
                <w:webHidden/>
              </w:rPr>
              <w:fldChar w:fldCharType="separate"/>
            </w:r>
            <w:r w:rsidR="009D2DC0">
              <w:rPr>
                <w:noProof/>
                <w:webHidden/>
              </w:rPr>
              <w:t>61</w:t>
            </w:r>
            <w:r>
              <w:rPr>
                <w:noProof/>
                <w:webHidden/>
              </w:rPr>
              <w:fldChar w:fldCharType="end"/>
            </w:r>
          </w:hyperlink>
        </w:p>
        <w:p w14:paraId="1E308ED1"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4" w:history="1">
            <w:r w:rsidRPr="00B92D9A">
              <w:rPr>
                <w:rStyle w:val="af3"/>
                <w:b/>
                <w:bCs/>
                <w:noProof/>
              </w:rPr>
              <w:t>5.3. Результаты моделирования</w:t>
            </w:r>
            <w:r>
              <w:rPr>
                <w:noProof/>
                <w:webHidden/>
              </w:rPr>
              <w:tab/>
            </w:r>
            <w:r>
              <w:rPr>
                <w:noProof/>
                <w:webHidden/>
              </w:rPr>
              <w:fldChar w:fldCharType="begin"/>
            </w:r>
            <w:r>
              <w:rPr>
                <w:noProof/>
                <w:webHidden/>
              </w:rPr>
              <w:instrText xml:space="preserve"> PAGEREF _Toc230879534 \h </w:instrText>
            </w:r>
            <w:r>
              <w:rPr>
                <w:noProof/>
                <w:webHidden/>
              </w:rPr>
            </w:r>
            <w:r>
              <w:rPr>
                <w:noProof/>
                <w:webHidden/>
              </w:rPr>
              <w:fldChar w:fldCharType="separate"/>
            </w:r>
            <w:r w:rsidR="009D2DC0">
              <w:rPr>
                <w:noProof/>
                <w:webHidden/>
              </w:rPr>
              <w:t>62</w:t>
            </w:r>
            <w:r>
              <w:rPr>
                <w:noProof/>
                <w:webHidden/>
              </w:rPr>
              <w:fldChar w:fldCharType="end"/>
            </w:r>
          </w:hyperlink>
        </w:p>
        <w:p w14:paraId="47E3AE6F"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5" w:history="1">
            <w:r w:rsidRPr="00B92D9A">
              <w:rPr>
                <w:rStyle w:val="af3"/>
                <w:b/>
                <w:bCs/>
                <w:noProof/>
              </w:rPr>
              <w:t>5.4. Вывод по результатам верификации</w:t>
            </w:r>
            <w:r>
              <w:rPr>
                <w:noProof/>
                <w:webHidden/>
              </w:rPr>
              <w:tab/>
            </w:r>
            <w:r>
              <w:rPr>
                <w:noProof/>
                <w:webHidden/>
              </w:rPr>
              <w:fldChar w:fldCharType="begin"/>
            </w:r>
            <w:r>
              <w:rPr>
                <w:noProof/>
                <w:webHidden/>
              </w:rPr>
              <w:instrText xml:space="preserve"> PAGEREF _Toc230879535 \h </w:instrText>
            </w:r>
            <w:r>
              <w:rPr>
                <w:noProof/>
                <w:webHidden/>
              </w:rPr>
            </w:r>
            <w:r>
              <w:rPr>
                <w:noProof/>
                <w:webHidden/>
              </w:rPr>
              <w:fldChar w:fldCharType="separate"/>
            </w:r>
            <w:r w:rsidR="009D2DC0">
              <w:rPr>
                <w:noProof/>
                <w:webHidden/>
              </w:rPr>
              <w:t>65</w:t>
            </w:r>
            <w:r>
              <w:rPr>
                <w:noProof/>
                <w:webHidden/>
              </w:rPr>
              <w:fldChar w:fldCharType="end"/>
            </w:r>
          </w:hyperlink>
        </w:p>
        <w:p w14:paraId="04A7AF3F"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36" w:history="1">
            <w:r w:rsidRPr="00B92D9A">
              <w:rPr>
                <w:rStyle w:val="af3"/>
                <w:b/>
                <w:bCs/>
                <w:noProof/>
              </w:rPr>
              <w:t>Заключение</w:t>
            </w:r>
            <w:r>
              <w:rPr>
                <w:noProof/>
                <w:webHidden/>
              </w:rPr>
              <w:tab/>
            </w:r>
            <w:r>
              <w:rPr>
                <w:noProof/>
                <w:webHidden/>
              </w:rPr>
              <w:fldChar w:fldCharType="begin"/>
            </w:r>
            <w:r>
              <w:rPr>
                <w:noProof/>
                <w:webHidden/>
              </w:rPr>
              <w:instrText xml:space="preserve"> PAGEREF _Toc230879536 \h </w:instrText>
            </w:r>
            <w:r>
              <w:rPr>
                <w:noProof/>
                <w:webHidden/>
              </w:rPr>
            </w:r>
            <w:r>
              <w:rPr>
                <w:noProof/>
                <w:webHidden/>
              </w:rPr>
              <w:fldChar w:fldCharType="separate"/>
            </w:r>
            <w:r w:rsidR="009D2DC0">
              <w:rPr>
                <w:noProof/>
                <w:webHidden/>
              </w:rPr>
              <w:t>66</w:t>
            </w:r>
            <w:r>
              <w:rPr>
                <w:noProof/>
                <w:webHidden/>
              </w:rPr>
              <w:fldChar w:fldCharType="end"/>
            </w:r>
          </w:hyperlink>
        </w:p>
        <w:p w14:paraId="2FFAABFA"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37" w:history="1">
            <w:r w:rsidRPr="00B92D9A">
              <w:rPr>
                <w:rStyle w:val="af3"/>
                <w:b/>
                <w:bCs/>
                <w:noProof/>
              </w:rPr>
              <w:t>Список</w:t>
            </w:r>
            <w:r w:rsidRPr="00B92D9A">
              <w:rPr>
                <w:rStyle w:val="af3"/>
                <w:b/>
                <w:bCs/>
                <w:noProof/>
                <w:lang w:val="en-US"/>
              </w:rPr>
              <w:t xml:space="preserve"> </w:t>
            </w:r>
            <w:r w:rsidRPr="00B92D9A">
              <w:rPr>
                <w:rStyle w:val="af3"/>
                <w:b/>
                <w:bCs/>
                <w:noProof/>
              </w:rPr>
              <w:t>использованных</w:t>
            </w:r>
            <w:r w:rsidRPr="00B92D9A">
              <w:rPr>
                <w:rStyle w:val="af3"/>
                <w:b/>
                <w:bCs/>
                <w:noProof/>
                <w:lang w:val="en-US"/>
              </w:rPr>
              <w:t xml:space="preserve"> </w:t>
            </w:r>
            <w:r w:rsidRPr="00B92D9A">
              <w:rPr>
                <w:rStyle w:val="af3"/>
                <w:b/>
                <w:bCs/>
                <w:noProof/>
              </w:rPr>
              <w:t>источников</w:t>
            </w:r>
            <w:r>
              <w:rPr>
                <w:noProof/>
                <w:webHidden/>
              </w:rPr>
              <w:tab/>
            </w:r>
            <w:r>
              <w:rPr>
                <w:noProof/>
                <w:webHidden/>
              </w:rPr>
              <w:fldChar w:fldCharType="begin"/>
            </w:r>
            <w:r>
              <w:rPr>
                <w:noProof/>
                <w:webHidden/>
              </w:rPr>
              <w:instrText xml:space="preserve"> PAGEREF _Toc230879537 \h </w:instrText>
            </w:r>
            <w:r>
              <w:rPr>
                <w:noProof/>
                <w:webHidden/>
              </w:rPr>
            </w:r>
            <w:r>
              <w:rPr>
                <w:noProof/>
                <w:webHidden/>
              </w:rPr>
              <w:fldChar w:fldCharType="separate"/>
            </w:r>
            <w:r w:rsidR="009D2DC0">
              <w:rPr>
                <w:noProof/>
                <w:webHidden/>
              </w:rPr>
              <w:t>68</w:t>
            </w:r>
            <w:r>
              <w:rPr>
                <w:noProof/>
                <w:webHidden/>
              </w:rPr>
              <w:fldChar w:fldCharType="end"/>
            </w:r>
          </w:hyperlink>
        </w:p>
        <w:p w14:paraId="3EA4501D" w14:textId="77777777" w:rsidR="0089287F" w:rsidRDefault="0089287F">
          <w:pPr>
            <w:pStyle w:val="11"/>
            <w:rPr>
              <w:rFonts w:asciiTheme="minorHAnsi" w:eastAsiaTheme="minorEastAsia" w:hAnsiTheme="minorHAnsi" w:cstheme="minorBidi"/>
              <w:noProof/>
              <w:kern w:val="2"/>
              <w:sz w:val="24"/>
              <w14:ligatures w14:val="standardContextual"/>
            </w:rPr>
          </w:pPr>
          <w:hyperlink w:anchor="_Toc230879538" w:history="1">
            <w:r w:rsidRPr="00B92D9A">
              <w:rPr>
                <w:rStyle w:val="af3"/>
                <w:b/>
                <w:bCs/>
                <w:noProof/>
              </w:rPr>
              <w:t>Приложения</w:t>
            </w:r>
            <w:r>
              <w:rPr>
                <w:noProof/>
                <w:webHidden/>
              </w:rPr>
              <w:tab/>
            </w:r>
            <w:r>
              <w:rPr>
                <w:noProof/>
                <w:webHidden/>
              </w:rPr>
              <w:fldChar w:fldCharType="begin"/>
            </w:r>
            <w:r>
              <w:rPr>
                <w:noProof/>
                <w:webHidden/>
              </w:rPr>
              <w:instrText xml:space="preserve"> PAGEREF _Toc230879538 \h </w:instrText>
            </w:r>
            <w:r>
              <w:rPr>
                <w:noProof/>
                <w:webHidden/>
              </w:rPr>
            </w:r>
            <w:r>
              <w:rPr>
                <w:noProof/>
                <w:webHidden/>
              </w:rPr>
              <w:fldChar w:fldCharType="separate"/>
            </w:r>
            <w:r w:rsidR="009D2DC0">
              <w:rPr>
                <w:noProof/>
                <w:webHidden/>
              </w:rPr>
              <w:t>69</w:t>
            </w:r>
            <w:r>
              <w:rPr>
                <w:noProof/>
                <w:webHidden/>
              </w:rPr>
              <w:fldChar w:fldCharType="end"/>
            </w:r>
          </w:hyperlink>
        </w:p>
        <w:p w14:paraId="40A24E83"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39" w:history="1">
            <w:r w:rsidRPr="00B92D9A">
              <w:rPr>
                <w:rStyle w:val="af3"/>
                <w:b/>
                <w:bCs/>
                <w:noProof/>
              </w:rPr>
              <w:t>Приложение А. Фрагмент журнала событий имитационной модели (event_log.csv)</w:t>
            </w:r>
            <w:r>
              <w:rPr>
                <w:noProof/>
                <w:webHidden/>
              </w:rPr>
              <w:tab/>
            </w:r>
            <w:r>
              <w:rPr>
                <w:noProof/>
                <w:webHidden/>
              </w:rPr>
              <w:fldChar w:fldCharType="begin"/>
            </w:r>
            <w:r>
              <w:rPr>
                <w:noProof/>
                <w:webHidden/>
              </w:rPr>
              <w:instrText xml:space="preserve"> PAGEREF _Toc230879539 \h </w:instrText>
            </w:r>
            <w:r>
              <w:rPr>
                <w:noProof/>
                <w:webHidden/>
              </w:rPr>
            </w:r>
            <w:r>
              <w:rPr>
                <w:noProof/>
                <w:webHidden/>
              </w:rPr>
              <w:fldChar w:fldCharType="separate"/>
            </w:r>
            <w:r w:rsidR="009D2DC0">
              <w:rPr>
                <w:noProof/>
                <w:webHidden/>
              </w:rPr>
              <w:t>69</w:t>
            </w:r>
            <w:r>
              <w:rPr>
                <w:noProof/>
                <w:webHidden/>
              </w:rPr>
              <w:fldChar w:fldCharType="end"/>
            </w:r>
          </w:hyperlink>
        </w:p>
        <w:p w14:paraId="2DAAD999"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40" w:history="1">
            <w:r w:rsidRPr="00B92D9A">
              <w:rPr>
                <w:rStyle w:val="af3"/>
                <w:b/>
                <w:bCs/>
                <w:noProof/>
              </w:rPr>
              <w:t>Приложение Б. Сводный отчёт имитационной модели (summary_report.csv)</w:t>
            </w:r>
            <w:r>
              <w:rPr>
                <w:noProof/>
                <w:webHidden/>
              </w:rPr>
              <w:tab/>
            </w:r>
            <w:r>
              <w:rPr>
                <w:noProof/>
                <w:webHidden/>
              </w:rPr>
              <w:fldChar w:fldCharType="begin"/>
            </w:r>
            <w:r>
              <w:rPr>
                <w:noProof/>
                <w:webHidden/>
              </w:rPr>
              <w:instrText xml:space="preserve"> PAGEREF _Toc230879540 \h </w:instrText>
            </w:r>
            <w:r>
              <w:rPr>
                <w:noProof/>
                <w:webHidden/>
              </w:rPr>
            </w:r>
            <w:r>
              <w:rPr>
                <w:noProof/>
                <w:webHidden/>
              </w:rPr>
              <w:fldChar w:fldCharType="separate"/>
            </w:r>
            <w:r w:rsidR="009D2DC0">
              <w:rPr>
                <w:noProof/>
                <w:webHidden/>
              </w:rPr>
              <w:t>70</w:t>
            </w:r>
            <w:r>
              <w:rPr>
                <w:noProof/>
                <w:webHidden/>
              </w:rPr>
              <w:fldChar w:fldCharType="end"/>
            </w:r>
          </w:hyperlink>
        </w:p>
        <w:p w14:paraId="0E6A8C8A" w14:textId="77777777" w:rsidR="0089287F" w:rsidRDefault="0089287F">
          <w:pPr>
            <w:pStyle w:val="23"/>
            <w:tabs>
              <w:tab w:val="right" w:leader="dot" w:pos="9344"/>
            </w:tabs>
            <w:rPr>
              <w:rFonts w:asciiTheme="minorHAnsi" w:eastAsiaTheme="minorEastAsia" w:hAnsiTheme="minorHAnsi" w:cstheme="minorBidi"/>
              <w:noProof/>
              <w:kern w:val="2"/>
              <w:sz w:val="24"/>
              <w14:ligatures w14:val="standardContextual"/>
            </w:rPr>
          </w:pPr>
          <w:hyperlink w:anchor="_Toc230879541" w:history="1">
            <w:r w:rsidRPr="00B92D9A">
              <w:rPr>
                <w:rStyle w:val="af3"/>
                <w:b/>
                <w:bCs/>
                <w:noProof/>
              </w:rPr>
              <w:t>Приложение В. Расширенная матрица трассировки требований по уровням ARCADIA</w:t>
            </w:r>
            <w:r>
              <w:rPr>
                <w:noProof/>
                <w:webHidden/>
              </w:rPr>
              <w:tab/>
            </w:r>
            <w:r>
              <w:rPr>
                <w:noProof/>
                <w:webHidden/>
              </w:rPr>
              <w:fldChar w:fldCharType="begin"/>
            </w:r>
            <w:r>
              <w:rPr>
                <w:noProof/>
                <w:webHidden/>
              </w:rPr>
              <w:instrText xml:space="preserve"> PAGEREF _Toc230879541 \h </w:instrText>
            </w:r>
            <w:r>
              <w:rPr>
                <w:noProof/>
                <w:webHidden/>
              </w:rPr>
            </w:r>
            <w:r>
              <w:rPr>
                <w:noProof/>
                <w:webHidden/>
              </w:rPr>
              <w:fldChar w:fldCharType="separate"/>
            </w:r>
            <w:r w:rsidR="009D2DC0">
              <w:rPr>
                <w:noProof/>
                <w:webHidden/>
              </w:rPr>
              <w:t>71</w:t>
            </w:r>
            <w:r>
              <w:rPr>
                <w:noProof/>
                <w:webHidden/>
              </w:rPr>
              <w:fldChar w:fldCharType="end"/>
            </w:r>
          </w:hyperlink>
        </w:p>
        <w:p w14:paraId="289E4853" w14:textId="77777777" w:rsidR="00B138DC" w:rsidRPr="002E64FB" w:rsidRDefault="00B138DC" w:rsidP="00B138DC">
          <w:pPr>
            <w:pStyle w:val="11"/>
            <w:rPr>
              <w:rFonts w:eastAsiaTheme="minorEastAsia"/>
              <w:noProof/>
              <w:color w:val="000000" w:themeColor="text1"/>
              <w:u w:val="single"/>
            </w:rPr>
          </w:pPr>
          <w:r w:rsidRPr="00DD2A14">
            <w:rPr>
              <w:rStyle w:val="af3"/>
              <w:rFonts w:eastAsiaTheme="majorEastAsia"/>
              <w:noProof/>
            </w:rPr>
            <w:fldChar w:fldCharType="end"/>
          </w:r>
        </w:p>
      </w:sdtContent>
    </w:sdt>
    <w:p w14:paraId="5B4968D9" w14:textId="77777777" w:rsidR="00B138DC" w:rsidRPr="002E64FB" w:rsidRDefault="00B138DC" w:rsidP="00B138DC">
      <w:pPr>
        <w:pStyle w:val="1"/>
        <w:rPr>
          <w:rFonts w:ascii="Times New Roman" w:eastAsia="Times New Roman" w:hAnsi="Times New Roman" w:cs="Times New Roman"/>
          <w:b/>
          <w:bCs/>
          <w:color w:val="000000" w:themeColor="text1"/>
          <w:sz w:val="28"/>
          <w:szCs w:val="28"/>
          <w:lang w:eastAsia="ru-RU"/>
        </w:rPr>
      </w:pPr>
      <w:bookmarkStart w:id="2" w:name="_Toc230879507"/>
      <w:r w:rsidRPr="002E64FB">
        <w:rPr>
          <w:rFonts w:ascii="Times New Roman" w:eastAsia="Times New Roman" w:hAnsi="Times New Roman" w:cs="Times New Roman"/>
          <w:b/>
          <w:bCs/>
          <w:color w:val="000000" w:themeColor="text1"/>
          <w:sz w:val="28"/>
          <w:szCs w:val="28"/>
          <w:lang w:eastAsia="ru-RU"/>
        </w:rPr>
        <w:t>Глоссарий</w:t>
      </w:r>
      <w:bookmarkEnd w:id="2"/>
    </w:p>
    <w:p w14:paraId="2A483EBA" w14:textId="77777777" w:rsidR="00B138DC" w:rsidRPr="002E64FB" w:rsidRDefault="00B138DC" w:rsidP="00B138DC">
      <w:pPr>
        <w:spacing w:after="0" w:line="240" w:lineRule="auto"/>
        <w:jc w:val="both"/>
        <w:rPr>
          <w:b/>
          <w:bCs/>
        </w:rPr>
      </w:pPr>
    </w:p>
    <w:p w14:paraId="309B1CA5"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таблице приведены сокращения и термины, используемые в настоящей курсовой работе.</w:t>
      </w:r>
    </w:p>
    <w:p w14:paraId="49A6ACD3" w14:textId="77777777" w:rsidR="00B138DC" w:rsidRPr="0012144E" w:rsidRDefault="00B138DC" w:rsidP="00B138DC">
      <w:pPr>
        <w:spacing w:before="120" w:after="60" w:line="240" w:lineRule="auto"/>
        <w:jc w:val="both"/>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 Сокращения и термины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138DC" w:rsidRPr="0012144E" w14:paraId="3BAFF735" w14:textId="77777777" w:rsidTr="00CF7729">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A40EE0D"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Сокращение / термин</w:t>
            </w:r>
          </w:p>
        </w:tc>
        <w:tc>
          <w:tcPr>
            <w:tcW w:w="73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7F92291"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Расшифровка / определение</w:t>
            </w:r>
          </w:p>
        </w:tc>
      </w:tr>
      <w:tr w:rsidR="00B138DC" w:rsidRPr="0012144E" w14:paraId="38545BB3"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B809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ARCADIA</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7241D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Architecture Analysis </w:t>
            </w:r>
            <w:proofErr w:type="spellStart"/>
            <w:r>
              <w:rPr>
                <w:rFonts w:ascii="Times New Roman" w:eastAsia="Times New Roman" w:hAnsi="Times New Roman" w:cs="Times New Roman"/>
                <w:kern w:val="0"/>
                <w:sz w:val="28"/>
                <w:szCs w:val="28"/>
                <w:lang w:eastAsia="ru-RU"/>
                <w14:ligatures w14:val="none"/>
              </w:rPr>
              <w:t>and</w:t>
            </w:r>
            <w:proofErr w:type="spellEnd"/>
            <w:r>
              <w:rPr>
                <w:rFonts w:ascii="Times New Roman" w:eastAsia="Times New Roman" w:hAnsi="Times New Roman" w:cs="Times New Roman"/>
                <w:kern w:val="0"/>
                <w:sz w:val="28"/>
                <w:szCs w:val="28"/>
                <w:lang w:eastAsia="ru-RU"/>
                <w14:ligatures w14:val="none"/>
              </w:rPr>
              <w:t xml:space="preserve"> Design Integrated </w:t>
            </w:r>
            <w:proofErr w:type="spellStart"/>
            <w:r>
              <w:rPr>
                <w:rFonts w:ascii="Times New Roman" w:eastAsia="Times New Roman" w:hAnsi="Times New Roman" w:cs="Times New Roman"/>
                <w:kern w:val="0"/>
                <w:sz w:val="28"/>
                <w:szCs w:val="28"/>
                <w:lang w:eastAsia="ru-RU"/>
                <w14:ligatures w14:val="none"/>
              </w:rPr>
              <w:t>Approach</w:t>
            </w:r>
            <w:proofErr w:type="spellEnd"/>
            <w:r>
              <w:rPr>
                <w:rFonts w:ascii="Times New Roman" w:eastAsia="Times New Roman" w:hAnsi="Times New Roman" w:cs="Times New Roman"/>
                <w:kern w:val="0"/>
                <w:sz w:val="28"/>
                <w:szCs w:val="28"/>
                <w:lang w:eastAsia="ru-RU"/>
                <w14:ligatures w14:val="none"/>
              </w:rPr>
              <w:t xml:space="preserve"> — методология системной инженерии, описывающая поэтапное проектирование системы на четырёх уровнях: операционном, системном (System </w:t>
            </w:r>
            <w:proofErr w:type="spellStart"/>
            <w:r>
              <w:rPr>
                <w:rFonts w:ascii="Times New Roman" w:eastAsia="Times New Roman" w:hAnsi="Times New Roman" w:cs="Times New Roman"/>
                <w:kern w:val="0"/>
                <w:sz w:val="28"/>
                <w:szCs w:val="28"/>
                <w:lang w:eastAsia="ru-RU"/>
                <w14:ligatures w14:val="none"/>
              </w:rPr>
              <w:t>Needs</w:t>
            </w:r>
            <w:proofErr w:type="spellEnd"/>
            <w:r>
              <w:rPr>
                <w:rFonts w:ascii="Times New Roman" w:eastAsia="Times New Roman" w:hAnsi="Times New Roman" w:cs="Times New Roman"/>
                <w:kern w:val="0"/>
                <w:sz w:val="28"/>
                <w:szCs w:val="28"/>
                <w:lang w:eastAsia="ru-RU"/>
                <w14:ligatures w14:val="none"/>
              </w:rPr>
              <w:t>), логическом и физическом.</w:t>
            </w:r>
          </w:p>
        </w:tc>
      </w:tr>
      <w:tr w:rsidR="00B138DC" w:rsidRPr="0012144E" w14:paraId="51C7A50D"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4EBB4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ASIL</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3065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Automotive Safety </w:t>
            </w:r>
            <w:proofErr w:type="spellStart"/>
            <w:r>
              <w:rPr>
                <w:rFonts w:ascii="Times New Roman" w:eastAsia="Times New Roman" w:hAnsi="Times New Roman" w:cs="Times New Roman"/>
                <w:kern w:val="0"/>
                <w:sz w:val="28"/>
                <w:szCs w:val="28"/>
                <w:lang w:eastAsia="ru-RU"/>
                <w14:ligatures w14:val="none"/>
              </w:rPr>
              <w:t>Integrity</w:t>
            </w:r>
            <w:proofErr w:type="spellEnd"/>
            <w:r>
              <w:rPr>
                <w:rFonts w:ascii="Times New Roman" w:eastAsia="Times New Roman" w:hAnsi="Times New Roman" w:cs="Times New Roman"/>
                <w:kern w:val="0"/>
                <w:sz w:val="28"/>
                <w:szCs w:val="28"/>
                <w:lang w:eastAsia="ru-RU"/>
                <w14:ligatures w14:val="none"/>
              </w:rPr>
              <w:t xml:space="preserve"> Level — уровень полноты безопасности по ISO 26262 (A, B, C, D, QM); чем выше уровень, тем выше требования к надёжности.</w:t>
            </w:r>
          </w:p>
        </w:tc>
      </w:tr>
      <w:tr w:rsidR="00B138DC" w:rsidRPr="0012144E" w14:paraId="0EE8D25B"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3D55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AS IS</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B45F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Существующее (текущее) состояние процесса деятельности до внедрения проектируемой системы.</w:t>
            </w:r>
          </w:p>
        </w:tc>
      </w:tr>
      <w:tr w:rsidR="00B138DC" w:rsidRPr="0012144E" w14:paraId="77A55CDC"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DA9F9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CAN</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281B2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Controller</w:t>
            </w:r>
            <w:proofErr w:type="spellEnd"/>
            <w:r>
              <w:rPr>
                <w:rFonts w:ascii="Times New Roman" w:eastAsia="Times New Roman" w:hAnsi="Times New Roman" w:cs="Times New Roman"/>
                <w:kern w:val="0"/>
                <w:sz w:val="28"/>
                <w:szCs w:val="28"/>
                <w:lang w:eastAsia="ru-RU"/>
                <w14:ligatures w14:val="none"/>
              </w:rPr>
              <w:t xml:space="preserve"> Area Network — стандарт промышленной сети, используемый в автомобильной электронике для обмена данными между блоками управления.</w:t>
            </w:r>
          </w:p>
        </w:tc>
      </w:tr>
      <w:tr w:rsidR="00B138DC" w:rsidRPr="0012144E" w14:paraId="7296A9EC"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853A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Capella</w:t>
            </w:r>
            <w:proofErr w:type="spellEnd"/>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D8DD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Свободное программное обеспечение для системного моделирования по методологии ARCADIA, разработанное Eclipse Foundation.</w:t>
            </w:r>
          </w:p>
        </w:tc>
      </w:tr>
      <w:tr w:rsidR="00B138DC" w:rsidRPr="0012144E" w14:paraId="338A5E74"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01AD8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DTC</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A27E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Diagnostic</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Trouble</w:t>
            </w:r>
            <w:proofErr w:type="spellEnd"/>
            <w:r>
              <w:rPr>
                <w:rFonts w:ascii="Times New Roman" w:eastAsia="Times New Roman" w:hAnsi="Times New Roman" w:cs="Times New Roman"/>
                <w:kern w:val="0"/>
                <w:sz w:val="28"/>
                <w:szCs w:val="28"/>
                <w:lang w:eastAsia="ru-RU"/>
                <w14:ligatures w14:val="none"/>
              </w:rPr>
              <w:t xml:space="preserve"> Code — код неисправности, формируемый системой диагностики и передаваемый по бортовой сети.</w:t>
            </w:r>
          </w:p>
        </w:tc>
      </w:tr>
      <w:tr w:rsidR="00B138DC" w:rsidRPr="0012144E" w14:paraId="62A7C551"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65A3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EPS</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CEB94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Electric Power </w:t>
            </w:r>
            <w:proofErr w:type="spellStart"/>
            <w:r>
              <w:rPr>
                <w:rFonts w:ascii="Times New Roman" w:eastAsia="Times New Roman" w:hAnsi="Times New Roman" w:cs="Times New Roman"/>
                <w:kern w:val="0"/>
                <w:sz w:val="28"/>
                <w:szCs w:val="28"/>
                <w:lang w:eastAsia="ru-RU"/>
                <w14:ligatures w14:val="none"/>
              </w:rPr>
              <w:t>Steering</w:t>
            </w:r>
            <w:proofErr w:type="spellEnd"/>
            <w:r>
              <w:rPr>
                <w:rFonts w:ascii="Times New Roman" w:eastAsia="Times New Roman" w:hAnsi="Times New Roman" w:cs="Times New Roman"/>
                <w:kern w:val="0"/>
                <w:sz w:val="28"/>
                <w:szCs w:val="28"/>
                <w:lang w:eastAsia="ru-RU"/>
                <w14:ligatures w14:val="none"/>
              </w:rPr>
              <w:t xml:space="preserve"> — электроусилитель руля; система рулевого управления, в которой усиление управляющего воздействия осуществляется электродвигателем.</w:t>
            </w:r>
          </w:p>
        </w:tc>
      </w:tr>
      <w:tr w:rsidR="00B138DC" w:rsidRPr="0012144E" w14:paraId="0D57D01C"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9A86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ГУР</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CECB3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Гидравлический усилитель руля; рулевое управление с гидравлическим контуром усиления.</w:t>
            </w:r>
          </w:p>
        </w:tc>
      </w:tr>
      <w:tr w:rsidR="00B138DC" w:rsidRPr="0012144E" w14:paraId="348FD04E"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D779B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 / LC</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46BF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Логический компонент (</w:t>
            </w:r>
            <w:proofErr w:type="spellStart"/>
            <w:r>
              <w:rPr>
                <w:rFonts w:ascii="Times New Roman" w:eastAsia="Times New Roman" w:hAnsi="Times New Roman" w:cs="Times New Roman"/>
                <w:kern w:val="0"/>
                <w:sz w:val="28"/>
                <w:szCs w:val="28"/>
                <w:lang w:eastAsia="ru-RU"/>
                <w14:ligatures w14:val="none"/>
              </w:rPr>
              <w:t>Logical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Component</w:t>
            </w:r>
            <w:proofErr w:type="spellEnd"/>
            <w:r>
              <w:rPr>
                <w:rFonts w:ascii="Times New Roman" w:eastAsia="Times New Roman" w:hAnsi="Times New Roman" w:cs="Times New Roman"/>
                <w:kern w:val="0"/>
                <w:sz w:val="28"/>
                <w:szCs w:val="28"/>
                <w:lang w:eastAsia="ru-RU"/>
                <w14:ligatures w14:val="none"/>
              </w:rPr>
              <w:t>) — элемент логической архитектуры, реализующий часть системных функций без привязки к физической реализации.</w:t>
            </w:r>
          </w:p>
        </w:tc>
      </w:tr>
      <w:tr w:rsidR="00B138DC" w:rsidRPr="0012144E" w14:paraId="7BE64E85"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3722D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 / LF</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1730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Логическая функция (</w:t>
            </w:r>
            <w:proofErr w:type="spellStart"/>
            <w:r>
              <w:rPr>
                <w:rFonts w:ascii="Times New Roman" w:eastAsia="Times New Roman" w:hAnsi="Times New Roman" w:cs="Times New Roman"/>
                <w:kern w:val="0"/>
                <w:sz w:val="28"/>
                <w:szCs w:val="28"/>
                <w:lang w:eastAsia="ru-RU"/>
                <w14:ligatures w14:val="none"/>
              </w:rPr>
              <w:t>Logical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Function</w:t>
            </w:r>
            <w:proofErr w:type="spellEnd"/>
            <w:r>
              <w:rPr>
                <w:rFonts w:ascii="Times New Roman" w:eastAsia="Times New Roman" w:hAnsi="Times New Roman" w:cs="Times New Roman"/>
                <w:kern w:val="0"/>
                <w:sz w:val="28"/>
                <w:szCs w:val="28"/>
                <w:lang w:eastAsia="ru-RU"/>
                <w14:ligatures w14:val="none"/>
              </w:rPr>
              <w:t>) — элементарное действие, выполняемое логическим компонентом.</w:t>
            </w:r>
          </w:p>
        </w:tc>
      </w:tr>
      <w:tr w:rsidR="00B138DC" w:rsidRPr="0012144E" w14:paraId="29848DD0"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F3E0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LFR</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A5F3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Logical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Functional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Requirement</w:t>
            </w:r>
            <w:proofErr w:type="spellEnd"/>
            <w:r>
              <w:rPr>
                <w:rFonts w:ascii="Times New Roman" w:eastAsia="Times New Roman" w:hAnsi="Times New Roman" w:cs="Times New Roman"/>
                <w:kern w:val="0"/>
                <w:sz w:val="28"/>
                <w:szCs w:val="28"/>
                <w:lang w:eastAsia="ru-RU"/>
                <w14:ligatures w14:val="none"/>
              </w:rPr>
              <w:t xml:space="preserve"> — требование к логическому компоненту или функции.</w:t>
            </w:r>
          </w:p>
        </w:tc>
      </w:tr>
      <w:tr w:rsidR="00B138DC" w:rsidRPr="0012144E" w14:paraId="31855346"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1388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MBSE</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3912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Model-Based Systems Engineering — модельно-ориентированная системная инженерия; подход к проектированию, основанный на формальных моделях.</w:t>
            </w:r>
          </w:p>
        </w:tc>
      </w:tr>
      <w:tr w:rsidR="00B138DC" w:rsidRPr="0012144E" w14:paraId="1E6FFBA9"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87BC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12130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Measure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Effectiveness</w:t>
            </w:r>
            <w:proofErr w:type="spellEnd"/>
            <w:r>
              <w:rPr>
                <w:rFonts w:ascii="Times New Roman" w:eastAsia="Times New Roman" w:hAnsi="Times New Roman" w:cs="Times New Roman"/>
                <w:kern w:val="0"/>
                <w:sz w:val="28"/>
                <w:szCs w:val="28"/>
                <w:lang w:eastAsia="ru-RU"/>
                <w14:ligatures w14:val="none"/>
              </w:rPr>
              <w:t xml:space="preserve"> — показатель эффективности; характеризует степень достижения цели деятельности.</w:t>
            </w:r>
          </w:p>
        </w:tc>
      </w:tr>
      <w:tr w:rsidR="00B138DC" w:rsidRPr="0012144E" w14:paraId="5F3AE6F8"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16444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564D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Measure</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Performance — показатель результативности; измеримый параметр, посредством которого оценивается выполнение соответствующего MOE.</w:t>
            </w:r>
          </w:p>
        </w:tc>
      </w:tr>
      <w:tr w:rsidR="00B138DC" w:rsidRPr="0012144E" w14:paraId="4E063061"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BA7F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MTBF</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7697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Mean</w:t>
            </w:r>
            <w:proofErr w:type="spellEnd"/>
            <w:r>
              <w:rPr>
                <w:rFonts w:ascii="Times New Roman" w:eastAsia="Times New Roman" w:hAnsi="Times New Roman" w:cs="Times New Roman"/>
                <w:kern w:val="0"/>
                <w:sz w:val="28"/>
                <w:szCs w:val="28"/>
                <w:lang w:eastAsia="ru-RU"/>
                <w14:ligatures w14:val="none"/>
              </w:rPr>
              <w:t xml:space="preserve"> Time </w:t>
            </w:r>
            <w:proofErr w:type="spellStart"/>
            <w:r>
              <w:rPr>
                <w:rFonts w:ascii="Times New Roman" w:eastAsia="Times New Roman" w:hAnsi="Times New Roman" w:cs="Times New Roman"/>
                <w:kern w:val="0"/>
                <w:sz w:val="28"/>
                <w:szCs w:val="28"/>
                <w:lang w:eastAsia="ru-RU"/>
                <w14:ligatures w14:val="none"/>
              </w:rPr>
              <w:t>Between</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Failures</w:t>
            </w:r>
            <w:proofErr w:type="spellEnd"/>
            <w:r>
              <w:rPr>
                <w:rFonts w:ascii="Times New Roman" w:eastAsia="Times New Roman" w:hAnsi="Times New Roman" w:cs="Times New Roman"/>
                <w:kern w:val="0"/>
                <w:sz w:val="28"/>
                <w:szCs w:val="28"/>
                <w:lang w:eastAsia="ru-RU"/>
                <w14:ligatures w14:val="none"/>
              </w:rPr>
              <w:t xml:space="preserve"> — среднее время безотказной работы (наработка на отказ).</w:t>
            </w:r>
          </w:p>
        </w:tc>
      </w:tr>
      <w:tr w:rsidR="00B138DC" w:rsidRPr="0012144E" w14:paraId="6C1069C2"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AE8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4F24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Operational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Capability</w:t>
            </w:r>
            <w:proofErr w:type="spellEnd"/>
            <w:r>
              <w:rPr>
                <w:rFonts w:ascii="Times New Roman" w:eastAsia="Times New Roman" w:hAnsi="Times New Roman" w:cs="Times New Roman"/>
                <w:kern w:val="0"/>
                <w:sz w:val="28"/>
                <w:szCs w:val="28"/>
                <w:lang w:eastAsia="ru-RU"/>
                <w14:ligatures w14:val="none"/>
              </w:rPr>
              <w:t xml:space="preserve"> — операционная способность; высокоуровневая возможность системы или процесса деятельности на операционном уровне.</w:t>
            </w:r>
          </w:p>
        </w:tc>
      </w:tr>
      <w:tr w:rsidR="00B138DC" w:rsidRPr="0012144E" w14:paraId="5FECFC2A"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625F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PFR</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DC7E7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Physical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Functional</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Requirement</w:t>
            </w:r>
            <w:proofErr w:type="spellEnd"/>
            <w:r>
              <w:rPr>
                <w:rFonts w:ascii="Times New Roman" w:eastAsia="Times New Roman" w:hAnsi="Times New Roman" w:cs="Times New Roman"/>
                <w:kern w:val="0"/>
                <w:sz w:val="28"/>
                <w:szCs w:val="28"/>
                <w:lang w:eastAsia="ru-RU"/>
                <w14:ligatures w14:val="none"/>
              </w:rPr>
              <w:t xml:space="preserve"> — требование к физическому узлу системы.</w:t>
            </w:r>
          </w:p>
        </w:tc>
      </w:tr>
      <w:tr w:rsidR="00B138DC" w:rsidRPr="0012144E" w14:paraId="0502EAD7"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2BC0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PMSM</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4A1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Permanent</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Magnet</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Synchronous</w:t>
            </w:r>
            <w:proofErr w:type="spellEnd"/>
            <w:r>
              <w:rPr>
                <w:rFonts w:ascii="Times New Roman" w:eastAsia="Times New Roman" w:hAnsi="Times New Roman" w:cs="Times New Roman"/>
                <w:kern w:val="0"/>
                <w:sz w:val="28"/>
                <w:szCs w:val="28"/>
                <w:lang w:eastAsia="ru-RU"/>
                <w14:ligatures w14:val="none"/>
              </w:rPr>
              <w:t xml:space="preserve"> Motor — синхронный двигатель с постоянными магнитами.</w:t>
            </w:r>
          </w:p>
        </w:tc>
      </w:tr>
      <w:tr w:rsidR="00B138DC" w:rsidRPr="0012144E" w14:paraId="216AB3C6"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7F32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36F53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System </w:t>
            </w:r>
            <w:proofErr w:type="spellStart"/>
            <w:r>
              <w:rPr>
                <w:rFonts w:ascii="Times New Roman" w:eastAsia="Times New Roman" w:hAnsi="Times New Roman" w:cs="Times New Roman"/>
                <w:kern w:val="0"/>
                <w:sz w:val="28"/>
                <w:szCs w:val="28"/>
                <w:lang w:eastAsia="ru-RU"/>
                <w14:ligatures w14:val="none"/>
              </w:rPr>
              <w:t>Capability</w:t>
            </w:r>
            <w:proofErr w:type="spellEnd"/>
            <w:r>
              <w:rPr>
                <w:rFonts w:ascii="Times New Roman" w:eastAsia="Times New Roman" w:hAnsi="Times New Roman" w:cs="Times New Roman"/>
                <w:kern w:val="0"/>
                <w:sz w:val="28"/>
                <w:szCs w:val="28"/>
                <w:lang w:eastAsia="ru-RU"/>
                <w14:ligatures w14:val="none"/>
              </w:rPr>
              <w:t xml:space="preserve"> — системная способность; измеримое свойство системы, обеспечивающее выполнение миссии.</w:t>
            </w:r>
          </w:p>
        </w:tc>
      </w:tr>
      <w:tr w:rsidR="00B138DC" w:rsidRPr="0012144E" w14:paraId="5231AB06"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7F768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F279A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System </w:t>
            </w:r>
            <w:proofErr w:type="spellStart"/>
            <w:r>
              <w:rPr>
                <w:rFonts w:ascii="Times New Roman" w:eastAsia="Times New Roman" w:hAnsi="Times New Roman" w:cs="Times New Roman"/>
                <w:kern w:val="0"/>
                <w:sz w:val="28"/>
                <w:szCs w:val="28"/>
                <w:lang w:eastAsia="ru-RU"/>
                <w14:ligatures w14:val="none"/>
              </w:rPr>
              <w:t>Function</w:t>
            </w:r>
            <w:proofErr w:type="spellEnd"/>
            <w:r>
              <w:rPr>
                <w:rFonts w:ascii="Times New Roman" w:eastAsia="Times New Roman" w:hAnsi="Times New Roman" w:cs="Times New Roman"/>
                <w:kern w:val="0"/>
                <w:sz w:val="28"/>
                <w:szCs w:val="28"/>
                <w:lang w:eastAsia="ru-RU"/>
                <w14:ligatures w14:val="none"/>
              </w:rPr>
              <w:t xml:space="preserve"> — системная функция; элементарное действие системы во взаимодействии с внешней средой.</w:t>
            </w:r>
          </w:p>
        </w:tc>
      </w:tr>
      <w:tr w:rsidR="00B138DC" w:rsidRPr="0012144E" w14:paraId="2414542C"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AD73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FA1F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Stakeholder</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Requirement</w:t>
            </w:r>
            <w:proofErr w:type="spellEnd"/>
            <w:r>
              <w:rPr>
                <w:rFonts w:ascii="Times New Roman" w:eastAsia="Times New Roman" w:hAnsi="Times New Roman" w:cs="Times New Roman"/>
                <w:kern w:val="0"/>
                <w:sz w:val="28"/>
                <w:szCs w:val="28"/>
                <w:lang w:eastAsia="ru-RU"/>
                <w14:ligatures w14:val="none"/>
              </w:rPr>
              <w:t xml:space="preserve"> — требование заинтересованной стороны.</w:t>
            </w:r>
          </w:p>
        </w:tc>
      </w:tr>
      <w:tr w:rsidR="00B138DC" w:rsidRPr="0012144E" w14:paraId="19BEEA5E"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DE99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lastRenderedPageBreak/>
              <w:t>SyR</w:t>
            </w:r>
            <w:proofErr w:type="spellEnd"/>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7E66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System </w:t>
            </w:r>
            <w:proofErr w:type="spellStart"/>
            <w:r>
              <w:rPr>
                <w:rFonts w:ascii="Times New Roman" w:eastAsia="Times New Roman" w:hAnsi="Times New Roman" w:cs="Times New Roman"/>
                <w:kern w:val="0"/>
                <w:sz w:val="28"/>
                <w:szCs w:val="28"/>
                <w:lang w:eastAsia="ru-RU"/>
                <w14:ligatures w14:val="none"/>
              </w:rPr>
              <w:t>Requirement</w:t>
            </w:r>
            <w:proofErr w:type="spellEnd"/>
            <w:r>
              <w:rPr>
                <w:rFonts w:ascii="Times New Roman" w:eastAsia="Times New Roman" w:hAnsi="Times New Roman" w:cs="Times New Roman"/>
                <w:kern w:val="0"/>
                <w:sz w:val="28"/>
                <w:szCs w:val="28"/>
                <w:lang w:eastAsia="ru-RU"/>
                <w14:ligatures w14:val="none"/>
              </w:rPr>
              <w:t xml:space="preserve"> — системное требование; формализованное требование к системе как «чёрному ящику».</w:t>
            </w:r>
          </w:p>
        </w:tc>
      </w:tr>
      <w:tr w:rsidR="00B138DC" w:rsidRPr="0012144E" w14:paraId="3B7CE398"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31CFA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TO BE</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8C3D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Целевое (желаемое) состояние процесса деятельности после внедрения проектируемой системы.</w:t>
            </w:r>
          </w:p>
        </w:tc>
      </w:tr>
      <w:tr w:rsidR="00B138DC" w:rsidRPr="0012144E" w14:paraId="45511514"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3420A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Trade-</w:t>
            </w:r>
            <w:proofErr w:type="spellStart"/>
            <w:r>
              <w:rPr>
                <w:rFonts w:ascii="Times New Roman" w:eastAsia="Times New Roman" w:hAnsi="Times New Roman" w:cs="Times New Roman"/>
                <w:kern w:val="0"/>
                <w:sz w:val="28"/>
                <w:szCs w:val="28"/>
                <w:lang w:eastAsia="ru-RU"/>
                <w14:ligatures w14:val="none"/>
              </w:rPr>
              <w:t>off</w:t>
            </w:r>
            <w:proofErr w:type="spellEnd"/>
            <w:r>
              <w:rPr>
                <w:rFonts w:ascii="Times New Roman" w:eastAsia="Times New Roman" w:hAnsi="Times New Roman" w:cs="Times New Roman"/>
                <w:kern w:val="0"/>
                <w:sz w:val="28"/>
                <w:szCs w:val="28"/>
                <w:lang w:eastAsia="ru-RU"/>
                <w14:ligatures w14:val="none"/>
              </w:rPr>
              <w:t xml:space="preserve"> Analysis</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65A4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Метод сравнительного анализа альтернатив по совокупности взвешенных критериев.</w:t>
            </w:r>
          </w:p>
        </w:tc>
      </w:tr>
      <w:tr w:rsidR="00B138DC" w:rsidRPr="0012144E" w14:paraId="2B634D22" w14:textId="77777777" w:rsidTr="00CF7729">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2733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 / PA</w:t>
            </w:r>
          </w:p>
        </w:tc>
        <w:tc>
          <w:tcPr>
            <w:tcW w:w="7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ABB6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Физический узел (</w:t>
            </w:r>
            <w:proofErr w:type="spellStart"/>
            <w:r>
              <w:rPr>
                <w:rFonts w:ascii="Times New Roman" w:eastAsia="Times New Roman" w:hAnsi="Times New Roman" w:cs="Times New Roman"/>
                <w:kern w:val="0"/>
                <w:sz w:val="28"/>
                <w:szCs w:val="28"/>
                <w:lang w:eastAsia="ru-RU"/>
                <w14:ligatures w14:val="none"/>
              </w:rPr>
              <w:t>Physical</w:t>
            </w:r>
            <w:proofErr w:type="spellEnd"/>
            <w:r>
              <w:rPr>
                <w:rFonts w:ascii="Times New Roman" w:eastAsia="Times New Roman" w:hAnsi="Times New Roman" w:cs="Times New Roman"/>
                <w:kern w:val="0"/>
                <w:sz w:val="28"/>
                <w:szCs w:val="28"/>
                <w:lang w:eastAsia="ru-RU"/>
                <w14:ligatures w14:val="none"/>
              </w:rPr>
              <w:t xml:space="preserve"> Architecture </w:t>
            </w:r>
            <w:proofErr w:type="spellStart"/>
            <w:r>
              <w:rPr>
                <w:rFonts w:ascii="Times New Roman" w:eastAsia="Times New Roman" w:hAnsi="Times New Roman" w:cs="Times New Roman"/>
                <w:kern w:val="0"/>
                <w:sz w:val="28"/>
                <w:szCs w:val="28"/>
                <w:lang w:eastAsia="ru-RU"/>
                <w14:ligatures w14:val="none"/>
              </w:rPr>
              <w:t>component</w:t>
            </w:r>
            <w:proofErr w:type="spellEnd"/>
            <w:r>
              <w:rPr>
                <w:rFonts w:ascii="Times New Roman" w:eastAsia="Times New Roman" w:hAnsi="Times New Roman" w:cs="Times New Roman"/>
                <w:kern w:val="0"/>
                <w:sz w:val="28"/>
                <w:szCs w:val="28"/>
                <w:lang w:eastAsia="ru-RU"/>
                <w14:ligatures w14:val="none"/>
              </w:rPr>
              <w:t>) — конкретный аппаратный или программный элемент, реализующий логические компоненты.</w:t>
            </w:r>
          </w:p>
        </w:tc>
      </w:tr>
    </w:tbl>
    <w:p w14:paraId="1B92E37A" w14:textId="77777777" w:rsidR="00B138DC" w:rsidRPr="0012144E" w:rsidRDefault="00B138DC" w:rsidP="00B138DC">
      <w:r>
        <w:br w:type="page"/>
      </w:r>
    </w:p>
    <w:p w14:paraId="6D2D75CA" w14:textId="77777777" w:rsidR="00B138DC" w:rsidRPr="0012144E" w:rsidRDefault="00B138DC"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bookmarkStart w:id="3" w:name="_Toc230879508"/>
      <w:r>
        <w:rPr>
          <w:rFonts w:ascii="Times New Roman" w:eastAsia="Times New Roman" w:hAnsi="Times New Roman" w:cs="Times New Roman"/>
          <w:b/>
          <w:bCs/>
          <w:kern w:val="0"/>
          <w:sz w:val="28"/>
          <w:szCs w:val="28"/>
          <w:lang w:eastAsia="ru-RU"/>
          <w14:ligatures w14:val="none"/>
        </w:rPr>
        <w:lastRenderedPageBreak/>
        <w:t>Введение</w:t>
      </w:r>
      <w:bookmarkEnd w:id="3"/>
    </w:p>
    <w:p w14:paraId="040CC89D"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7978D6AB"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рулевого управления является одной из ключевых подсистем автомобиля как транспортного средства. Автомобиль в целом представляет собой надсистему, обеспечивающую перемещение водителя и пассажиров по заданному маршруту с требуемым уровнем безопасности и комфорта. В составе этой надсистемы рулевое управление занимает особое место: оно обеспечивает управление направлением движения и непосредственно взаимодействует с подвеской, тормозной системой и антиблокировочной системой тормозов (ABS). Нарушение работоспособности рулевого управления влечёт за собой потерю управляемости транспортного средства и создаёт непосредственную угрозу безопасности участников дорожного движения.</w:t>
      </w:r>
    </w:p>
    <w:p w14:paraId="2BD061B2"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7440C200"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Актуальность данной работы подтверждается статистикой дорожно-транспортных происшествий: по данным аналитических исследований в области безопасности дорожного движения, неисправности рулевого управления входят в топ-5 технических причин ДТП, связанных с состоянием транспортного средства. При этом значительная доля таких случаев обусловлена не внезапным отказом, а постепенным износом компонентов, который не выявляется своевременно из-за отсутствия средств объективного контроля состояния системы.</w:t>
      </w:r>
    </w:p>
    <w:p w14:paraId="735F801E"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31C30459"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 существующих механических системах рулевого управления и системах с гидравлическим усилителем (ГУР) водитель вынужден прикладывать к рулевому колесу значительное физическое усилие — до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при манёврах на малой скорости и при парковке. Это ограничивает доступность управления для широкого круга водителей, включая людей с ограниченными физическими возможностями и пожилых водителей. Время </w:t>
      </w:r>
      <w:r>
        <w:rPr>
          <w:rFonts w:ascii="Times New Roman" w:eastAsia="Times New Roman" w:hAnsi="Times New Roman" w:cs="Times New Roman"/>
          <w:kern w:val="0"/>
          <w:sz w:val="28"/>
          <w:szCs w:val="28"/>
          <w:lang w:eastAsia="ru-RU"/>
          <w14:ligatures w14:val="none"/>
        </w:rPr>
        <w:lastRenderedPageBreak/>
        <w:t>реакции таких систем — от начала поворота рулевого колеса до поворота управляемых колёс — составляет 100–150 мс, что снижает точность управления при динамичном маневрировании. Наработка на отказ механических узлов составляет в среднем 50 000–80 000 часов, а диагностика неисправностей выполняется вручную и занимает 30–90 минут, причём качество диагностики напрямую зависит от квалификации техника. Объективные данные о состоянии системы в режиме реального времени в таких конфигурациях недоступны, что приводит к позднему выявлению износа и повышает риск отказа системы в процессе движения.</w:t>
      </w:r>
    </w:p>
    <w:p w14:paraId="218A9124"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5BEEDE81"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Для решения выявленной проблемы существуют четыре основных подхода. Механическое рулевое управление без усилителя (вариант A) не требует вспомогательных источников энергии, однако обеспечивает наименьший комфорт — усилие на руле при маневрировании достигает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адаптация к скоростному режиму отсутствует. Гидравлический усилитель руля (ГУР, вариант B) существенно снижает усилие водителя, однако требует постоянной работы гидравлического насоса от двигателя, что увеличивает расход топлива, и не допускает программного управления характеристиками. Электрогидравлический усилитель (ЭГУР, вариант C) устраняет механическую связь насоса с двигателем, однако сохраняет гидравлический контур с его ограничениями по обслуживанию и диагностике. Электроусилитель руля (EPS, вариант D) исключает гидравлический контур полностью: усиление управляющего воздействия осуществляется электродвигателем на основе сигналов датчиков, что обеспечивает программную адаптацию характеристик, возможность инструментальной диагностики и существенно более высокую надёжность. По результатам анализа альтернатив методом взвешенных сумм (Trade-</w:t>
      </w:r>
      <w:proofErr w:type="spellStart"/>
      <w:r>
        <w:rPr>
          <w:rFonts w:ascii="Times New Roman" w:eastAsia="Times New Roman" w:hAnsi="Times New Roman" w:cs="Times New Roman"/>
          <w:kern w:val="0"/>
          <w:sz w:val="28"/>
          <w:szCs w:val="28"/>
          <w:lang w:eastAsia="ru-RU"/>
          <w14:ligatures w14:val="none"/>
        </w:rPr>
        <w:t>off</w:t>
      </w:r>
      <w:proofErr w:type="spellEnd"/>
      <w:r>
        <w:rPr>
          <w:rFonts w:ascii="Times New Roman" w:eastAsia="Times New Roman" w:hAnsi="Times New Roman" w:cs="Times New Roman"/>
          <w:kern w:val="0"/>
          <w:sz w:val="28"/>
          <w:szCs w:val="28"/>
          <w:lang w:eastAsia="ru-RU"/>
          <w14:ligatures w14:val="none"/>
        </w:rPr>
        <w:t xml:space="preserve"> Analysis), выполненного в разделе 1 настоящей работы, в качестве предпочтительного </w:t>
      </w:r>
      <w:r>
        <w:rPr>
          <w:rFonts w:ascii="Times New Roman" w:eastAsia="Times New Roman" w:hAnsi="Times New Roman" w:cs="Times New Roman"/>
          <w:kern w:val="0"/>
          <w:sz w:val="28"/>
          <w:szCs w:val="28"/>
          <w:lang w:eastAsia="ru-RU"/>
          <w14:ligatures w14:val="none"/>
        </w:rPr>
        <w:lastRenderedPageBreak/>
        <w:t>концептуального решения выбрана система EPS с взвешенным баллом 8,7 из 10.</w:t>
      </w:r>
    </w:p>
    <w:p w14:paraId="75DADF30"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68B13CF4"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 xml:space="preserve">Цель работы: </w:t>
      </w:r>
      <w:r>
        <w:rPr>
          <w:rFonts w:ascii="Times New Roman" w:eastAsia="Times New Roman" w:hAnsi="Times New Roman" w:cs="Times New Roman"/>
          <w:kern w:val="0"/>
          <w:sz w:val="28"/>
          <w:szCs w:val="28"/>
          <w:lang w:eastAsia="ru-RU"/>
          <w14:ligatures w14:val="none"/>
        </w:rPr>
        <w:t xml:space="preserve">разработать архитектурную модель системы рулевого управления с электроприводом (EPS) с применением методологии ARCADIA в среде моделирования </w:t>
      </w:r>
      <w:proofErr w:type="spellStart"/>
      <w:r>
        <w:rPr>
          <w:rFonts w:ascii="Times New Roman" w:eastAsia="Times New Roman" w:hAnsi="Times New Roman" w:cs="Times New Roman"/>
          <w:kern w:val="0"/>
          <w:sz w:val="28"/>
          <w:szCs w:val="28"/>
          <w:lang w:eastAsia="ru-RU"/>
          <w14:ligatures w14:val="none"/>
        </w:rPr>
        <w:t>Capella</w:t>
      </w:r>
      <w:proofErr w:type="spellEnd"/>
      <w:r>
        <w:rPr>
          <w:rFonts w:ascii="Times New Roman" w:eastAsia="Times New Roman" w:hAnsi="Times New Roman" w:cs="Times New Roman"/>
          <w:kern w:val="0"/>
          <w:sz w:val="28"/>
          <w:szCs w:val="28"/>
          <w:lang w:eastAsia="ru-RU"/>
          <w14:ligatures w14:val="none"/>
        </w:rPr>
        <w:t xml:space="preserve">. Модель включает описание деятельности на операционном уровне, анализ назначения системы (System </w:t>
      </w:r>
      <w:proofErr w:type="spellStart"/>
      <w:r>
        <w:rPr>
          <w:rFonts w:ascii="Times New Roman" w:eastAsia="Times New Roman" w:hAnsi="Times New Roman" w:cs="Times New Roman"/>
          <w:kern w:val="0"/>
          <w:sz w:val="28"/>
          <w:szCs w:val="28"/>
          <w:lang w:eastAsia="ru-RU"/>
          <w14:ligatures w14:val="none"/>
        </w:rPr>
        <w:t>Needs</w:t>
      </w:r>
      <w:proofErr w:type="spellEnd"/>
      <w:r>
        <w:rPr>
          <w:rFonts w:ascii="Times New Roman" w:eastAsia="Times New Roman" w:hAnsi="Times New Roman" w:cs="Times New Roman"/>
          <w:kern w:val="0"/>
          <w:sz w:val="28"/>
          <w:szCs w:val="28"/>
          <w:lang w:eastAsia="ru-RU"/>
          <w14:ligatures w14:val="none"/>
        </w:rPr>
        <w:t xml:space="preserve"> Analysis), логическую и физическую архитектуры системы.</w:t>
      </w:r>
    </w:p>
    <w:p w14:paraId="727C5AE4"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27B7DF81"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 xml:space="preserve">Общественно-значимая SMART-цель: </w:t>
      </w:r>
      <w:r>
        <w:rPr>
          <w:rFonts w:ascii="Times New Roman" w:eastAsia="Times New Roman" w:hAnsi="Times New Roman" w:cs="Times New Roman"/>
          <w:kern w:val="0"/>
          <w:sz w:val="28"/>
          <w:szCs w:val="28"/>
          <w:lang w:eastAsia="ru-RU"/>
          <w14:ligatures w14:val="none"/>
        </w:rPr>
        <w:t xml:space="preserve">повысить безопасность и доступность управления автомобилем за счёт внедрения системы EPS, обеспечивающей следующие измеримые показатели к моменту внедрения системы: усилие на рулевом колесе при манёвре на малой скорости — не более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время отклика системы (от поворота руля до поворота управляемых колёс) — не более 10 мс; наработка на отказ (MTBF) — не менее 150 000 часов; уровень акустического шума в салоне — не более 30 дБ(А); уровень вибрации на рулевом колесе — не более 0,5 мм/с².</w:t>
      </w:r>
    </w:p>
    <w:p w14:paraId="5406294F"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0B6BA68D"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достижения поставленной цели необходимо решить следующие задачи:</w:t>
      </w:r>
    </w:p>
    <w:p w14:paraId="3BE12373"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4719BD68" w14:textId="77777777"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Описать текущий процесс управления направлением движения автомобиля, выявить проблемную ситуацию, определить заинтересованные стороны и их потребности, сформировать требования к системе (раздел 1 — </w:t>
      </w:r>
      <w:proofErr w:type="spellStart"/>
      <w:r>
        <w:rPr>
          <w:rFonts w:ascii="Times New Roman" w:eastAsia="Times New Roman" w:hAnsi="Times New Roman" w:cs="Times New Roman"/>
          <w:kern w:val="0"/>
          <w:sz w:val="28"/>
          <w:szCs w:val="28"/>
          <w:lang w:eastAsia="ru-RU"/>
          <w14:ligatures w14:val="none"/>
        </w:rPr>
        <w:t>Operational</w:t>
      </w:r>
      <w:proofErr w:type="spellEnd"/>
      <w:r>
        <w:rPr>
          <w:rFonts w:ascii="Times New Roman" w:eastAsia="Times New Roman" w:hAnsi="Times New Roman" w:cs="Times New Roman"/>
          <w:kern w:val="0"/>
          <w:sz w:val="28"/>
          <w:szCs w:val="28"/>
          <w:lang w:eastAsia="ru-RU"/>
          <w14:ligatures w14:val="none"/>
        </w:rPr>
        <w:t xml:space="preserve"> Analysis).</w:t>
      </w:r>
    </w:p>
    <w:p w14:paraId="41841553" w14:textId="77777777"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Выполнить анализ назначения системы как «чёрного ящика»: определить системный контекст, миссии, операционные способности и функции системы (раздел 2 — System </w:t>
      </w:r>
      <w:proofErr w:type="spellStart"/>
      <w:r>
        <w:rPr>
          <w:rFonts w:ascii="Times New Roman" w:eastAsia="Times New Roman" w:hAnsi="Times New Roman" w:cs="Times New Roman"/>
          <w:kern w:val="0"/>
          <w:sz w:val="28"/>
          <w:szCs w:val="28"/>
          <w:lang w:eastAsia="ru-RU"/>
          <w14:ligatures w14:val="none"/>
        </w:rPr>
        <w:t>Needs</w:t>
      </w:r>
      <w:proofErr w:type="spellEnd"/>
      <w:r>
        <w:rPr>
          <w:rFonts w:ascii="Times New Roman" w:eastAsia="Times New Roman" w:hAnsi="Times New Roman" w:cs="Times New Roman"/>
          <w:kern w:val="0"/>
          <w:sz w:val="28"/>
          <w:szCs w:val="28"/>
          <w:lang w:eastAsia="ru-RU"/>
          <w14:ligatures w14:val="none"/>
        </w:rPr>
        <w:t xml:space="preserve"> Analysis).</w:t>
      </w:r>
    </w:p>
    <w:p w14:paraId="0332E321" w14:textId="77777777"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Провести анализ альтернативных концептуальных решений по выбранным критериям и обосновать выбор предпочтительного варианта (Trade-</w:t>
      </w:r>
      <w:proofErr w:type="spellStart"/>
      <w:r>
        <w:rPr>
          <w:rFonts w:ascii="Times New Roman" w:eastAsia="Times New Roman" w:hAnsi="Times New Roman" w:cs="Times New Roman"/>
          <w:kern w:val="0"/>
          <w:sz w:val="28"/>
          <w:szCs w:val="28"/>
          <w:lang w:eastAsia="ru-RU"/>
          <w14:ligatures w14:val="none"/>
        </w:rPr>
        <w:t>off</w:t>
      </w:r>
      <w:proofErr w:type="spellEnd"/>
      <w:r>
        <w:rPr>
          <w:rFonts w:ascii="Times New Roman" w:eastAsia="Times New Roman" w:hAnsi="Times New Roman" w:cs="Times New Roman"/>
          <w:kern w:val="0"/>
          <w:sz w:val="28"/>
          <w:szCs w:val="28"/>
          <w:lang w:eastAsia="ru-RU"/>
          <w14:ligatures w14:val="none"/>
        </w:rPr>
        <w:t xml:space="preserve"> Analysis, раздел 1).</w:t>
      </w:r>
    </w:p>
    <w:p w14:paraId="52401186" w14:textId="77777777"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Разработать логическую архитектуру системы: декомпозировать систему на логические компоненты, определить их функции и трассировку на системный уровень (раздел 3 — </w:t>
      </w:r>
      <w:proofErr w:type="spellStart"/>
      <w:r>
        <w:rPr>
          <w:rFonts w:ascii="Times New Roman" w:eastAsia="Times New Roman" w:hAnsi="Times New Roman" w:cs="Times New Roman"/>
          <w:kern w:val="0"/>
          <w:sz w:val="28"/>
          <w:szCs w:val="28"/>
          <w:lang w:eastAsia="ru-RU"/>
          <w14:ligatures w14:val="none"/>
        </w:rPr>
        <w:t>Logical</w:t>
      </w:r>
      <w:proofErr w:type="spellEnd"/>
      <w:r>
        <w:rPr>
          <w:rFonts w:ascii="Times New Roman" w:eastAsia="Times New Roman" w:hAnsi="Times New Roman" w:cs="Times New Roman"/>
          <w:kern w:val="0"/>
          <w:sz w:val="28"/>
          <w:szCs w:val="28"/>
          <w:lang w:eastAsia="ru-RU"/>
          <w14:ligatures w14:val="none"/>
        </w:rPr>
        <w:t xml:space="preserve"> Architecture).</w:t>
      </w:r>
    </w:p>
    <w:p w14:paraId="7EED25C8" w14:textId="77777777"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Разработать физическую архитектуру системы: определить физические узлы и компоненты, обеспечить трассировку логических компонентов на физические узлы (раздел 4 — </w:t>
      </w:r>
      <w:proofErr w:type="spellStart"/>
      <w:r>
        <w:rPr>
          <w:rFonts w:ascii="Times New Roman" w:eastAsia="Times New Roman" w:hAnsi="Times New Roman" w:cs="Times New Roman"/>
          <w:kern w:val="0"/>
          <w:sz w:val="28"/>
          <w:szCs w:val="28"/>
          <w:lang w:eastAsia="ru-RU"/>
          <w14:ligatures w14:val="none"/>
        </w:rPr>
        <w:t>Physical</w:t>
      </w:r>
      <w:proofErr w:type="spellEnd"/>
      <w:r>
        <w:rPr>
          <w:rFonts w:ascii="Times New Roman" w:eastAsia="Times New Roman" w:hAnsi="Times New Roman" w:cs="Times New Roman"/>
          <w:kern w:val="0"/>
          <w:sz w:val="28"/>
          <w:szCs w:val="28"/>
          <w:lang w:eastAsia="ru-RU"/>
          <w14:ligatures w14:val="none"/>
        </w:rPr>
        <w:t xml:space="preserve"> Architecture).</w:t>
      </w:r>
    </w:p>
    <w:p w14:paraId="6ACF7445" w14:textId="77777777" w:rsidR="00B138DC" w:rsidRPr="0012144E" w:rsidRDefault="00B138DC" w:rsidP="00B138DC">
      <w:pPr>
        <w:numPr>
          <w:ilvl w:val="0"/>
          <w:numId w:val="4"/>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Сформировать пояснительную записку к курсовой работе, включающую описание всех уровней архитектуры, результаты моделирования и выводы.</w:t>
      </w:r>
    </w:p>
    <w:p w14:paraId="33AC7C9E" w14:textId="77777777" w:rsidR="00B138DC"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r>
        <w:rPr>
          <w:rFonts w:ascii="Times New Roman" w:eastAsia="Times New Roman" w:hAnsi="Times New Roman" w:cs="Times New Roman"/>
          <w:kern w:val="0"/>
          <w:sz w:val="28"/>
          <w:szCs w:val="28"/>
          <w:lang w:eastAsia="ru-RU"/>
          <w14:ligatures w14:val="none"/>
        </w:rPr>
        <w:br/>
      </w:r>
    </w:p>
    <w:p w14:paraId="7B35957B"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br/>
      </w:r>
    </w:p>
    <w:p w14:paraId="51B498F4" w14:textId="77777777" w:rsidR="00B138DC" w:rsidRDefault="00B138DC"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bookmarkStart w:id="4" w:name="_Toc230879509"/>
      <w:r>
        <w:rPr>
          <w:rFonts w:ascii="Times New Roman" w:eastAsia="Times New Roman" w:hAnsi="Times New Roman" w:cs="Times New Roman"/>
          <w:b/>
          <w:bCs/>
          <w:kern w:val="0"/>
          <w:sz w:val="28"/>
          <w:szCs w:val="28"/>
          <w:lang w:eastAsia="ru-RU"/>
          <w14:ligatures w14:val="none"/>
        </w:rPr>
        <w:lastRenderedPageBreak/>
        <w:t>1. Анализ деятельности (операционный анализ)</w:t>
      </w:r>
      <w:bookmarkEnd w:id="4"/>
    </w:p>
    <w:p w14:paraId="185C997E"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337929E0" w14:textId="77777777"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5" w:name="_Toc230879510"/>
      <w:r>
        <w:rPr>
          <w:rFonts w:ascii="Times New Roman" w:eastAsia="Times New Roman" w:hAnsi="Times New Roman" w:cs="Times New Roman"/>
          <w:b/>
          <w:bCs/>
          <w:kern w:val="0"/>
          <w:sz w:val="28"/>
          <w:szCs w:val="28"/>
          <w:lang w:eastAsia="ru-RU"/>
          <w14:ligatures w14:val="none"/>
        </w:rPr>
        <w:t>1.1 Описание надсистемы и проблемной ситуации</w:t>
      </w:r>
      <w:bookmarkEnd w:id="5"/>
    </w:p>
    <w:p w14:paraId="4A484B91"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Операционный анализ является первым уровнем проектирования по методологии ARCADIA. На данном уровне описывается существующая деятельность — процесс AS IS, выявляются проблемные места и потребности участников, без введения в модель разрабатываемой системы. Это позволяет чётко разграничить реальные потребности от технических решений.</w:t>
      </w:r>
    </w:p>
    <w:p w14:paraId="5287E7AB"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42CF7DD6"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Надсистемой по отношению к системе рулевого управления является автомобиль как транспортное средство. Автомобиль предназначен для перемещения водителя и пассажиров между заданными точками маршрута в заданные сроки с обеспечением комфорта и безопасности. В составе автомобиля система рулевого управления выполняет функцию обеспечения управляемости — передачи намерения водителя относительно направления движения к управляемым колёсам. Тем самым система рулевого управления является критически важной подсистемой надсистемы, непосредственно влияющей на безопасность дорожного движения.</w:t>
      </w:r>
    </w:p>
    <w:p w14:paraId="2D1B581B"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0D0FC3BA"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Контекст надсистемы определяется следующими внешними ограничениями и условиями:</w:t>
      </w:r>
    </w:p>
    <w:p w14:paraId="30D467B9" w14:textId="77777777"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диапазон скоростей движения автомобиля: от 0 до 250 км/ч, при этом характер усилия на рулевом колесе существенно зависит от скоростного режима;</w:t>
      </w:r>
    </w:p>
    <w:p w14:paraId="5F9C040A" w14:textId="77777777"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разнообразие дорожных покрытий: асфальт, грунт, лёд, снег — каждое из которых формирует различное сопротивление при повороте колёс;</w:t>
      </w:r>
    </w:p>
    <w:p w14:paraId="7F53D9AE" w14:textId="77777777"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погодные условия: температура от −40 °C до +50 °C, осадки, изменение вязкости смазочных материалов;</w:t>
      </w:r>
    </w:p>
    <w:p w14:paraId="4ED2F78C" w14:textId="77777777"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физические возможности водителя: усилие, которое водитель способен прикладывать к рулевому колесу, ограничено физиологически и зависит от антропометрических данных, состояния здоровья, усталости;</w:t>
      </w:r>
    </w:p>
    <w:p w14:paraId="0E6FA222" w14:textId="77777777" w:rsidR="00B138DC" w:rsidRPr="0012144E" w:rsidRDefault="00B138DC" w:rsidP="00B138DC">
      <w:pPr>
        <w:numPr>
          <w:ilvl w:val="0"/>
          <w:numId w:val="5"/>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требования безопасности: нормы ISO 26262 (функциональная безопасность), ГОСТ Р 41.17-99 и иные отраслевые регламенты, регулирующие предельные значения усилий на рулевом управлении.</w:t>
      </w:r>
    </w:p>
    <w:p w14:paraId="6BABB7E2"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35BA4885"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рамках существующего процесса управления направлением движения (AS IS) рассматривается механическое рулевое управление или рулевое управление с гидравлическим усилителем (ГУР), как наиболее распространённые на момент анализа конфигурации. Процесс управления включает следующую последовательность действий участников:</w:t>
      </w:r>
    </w:p>
    <w:p w14:paraId="467CF40D" w14:textId="77777777"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 принимает решение об изменении направления движения, основываясь на дорожной обстановке.</w:t>
      </w:r>
    </w:p>
    <w:p w14:paraId="42AB797A" w14:textId="77777777"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Водитель прикладывает физическое усилие к рулевому колесу. Для механических систем необходимое усилие достигает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при манёвре на малой скорости или стоянке.</w:t>
      </w:r>
    </w:p>
    <w:p w14:paraId="47602698" w14:textId="77777777"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передаётся механически через рулевой вал, редуктор и рулевую рейку на поворотные кулаки колёс. В системах с ГУР дополнительно задействуется гидравлический контур, снижающий необходимое усилие водителя.</w:t>
      </w:r>
    </w:p>
    <w:p w14:paraId="4EB576ED" w14:textId="77777777"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Колёса поворачиваются на угол, пропорциональный углу поворота рулевого колеса. Точность передачи определяется кинематикой механической системы.</w:t>
      </w:r>
    </w:p>
    <w:p w14:paraId="22A0368B" w14:textId="77777777"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При возникновении неисправности: водитель фиксирует аномалию (повышенный люфт, вибрации, посторонний шум, затруднённое вращение руля) по субъективным ощущениям.</w:t>
      </w:r>
    </w:p>
    <w:p w14:paraId="7759412B" w14:textId="77777777"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Водитель обращается в сервисный центр. Техник обслуживания проводит ручную диагностику: визуальный осмотр, проверку люфта, </w:t>
      </w:r>
      <w:r>
        <w:rPr>
          <w:rFonts w:ascii="Times New Roman" w:eastAsia="Times New Roman" w:hAnsi="Times New Roman" w:cs="Times New Roman"/>
          <w:kern w:val="0"/>
          <w:sz w:val="28"/>
          <w:szCs w:val="28"/>
          <w:lang w:eastAsia="ru-RU"/>
          <w14:ligatures w14:val="none"/>
        </w:rPr>
        <w:lastRenderedPageBreak/>
        <w:t>прослушивание работы механизмов — без инструментальной объективизации параметров.</w:t>
      </w:r>
    </w:p>
    <w:p w14:paraId="3626042F" w14:textId="77777777" w:rsidR="00B138DC" w:rsidRPr="0012144E" w:rsidRDefault="00B138DC" w:rsidP="00B138DC">
      <w:pPr>
        <w:numPr>
          <w:ilvl w:val="0"/>
          <w:numId w:val="6"/>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устраняет неисправность. Время диагностики и качество её результата существенно зависят от квалификации и опыта специалиста.</w:t>
      </w:r>
    </w:p>
    <w:p w14:paraId="6B7B58C3"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76091AEF"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Выявленные проблемы текущего процесса (без предположений о способах их решения):</w:t>
      </w:r>
    </w:p>
    <w:p w14:paraId="565B4AD1" w14:textId="77777777"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Значительное физическое усилие на рулевом колесе: в механических системах при манёврах на малой скорости или при парковке необходимое усилие составляет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что недоступно для части водителей и вызывает утомляемость при длительном управлении.</w:t>
      </w:r>
    </w:p>
    <w:p w14:paraId="075227D8" w14:textId="77777777"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Зависимость управляемости от физических возможностей водителя: лица с ограниченными физическими возможностями, пожилые водители, а также водители в состоянии усталости испытывают затруднения при управлении.</w:t>
      </w:r>
    </w:p>
    <w:p w14:paraId="75CF3CDE" w14:textId="77777777"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Отсутствие объективных данных о техническом состоянии рулевого управления: параметры системы не регистрируются в реальном времени, что исключает возможность превентивного обнаружения неисправностей.</w:t>
      </w:r>
    </w:p>
    <w:p w14:paraId="2A5F01B8" w14:textId="77777777"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Позднее обнаружение неисправностей: неисправности выявляются только после появления выраженных симптомов, что повышает риск отказа системы в процессе движения и создаёт угрозу безопасности.</w:t>
      </w:r>
    </w:p>
    <w:p w14:paraId="19D1A712" w14:textId="77777777"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Зависимость качества диагностики от квалификации техника: отсутствие инструментальных методов оценки приводит к субъективности результатов и возможным ошибкам при установлении причины неисправности.</w:t>
      </w:r>
    </w:p>
    <w:p w14:paraId="1B030BFF" w14:textId="77777777" w:rsidR="00B138DC" w:rsidRPr="0012144E" w:rsidRDefault="00B138DC" w:rsidP="00B138DC">
      <w:pPr>
        <w:numPr>
          <w:ilvl w:val="0"/>
          <w:numId w:val="7"/>
        </w:numPr>
        <w:spacing w:after="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Отсутствие адаптации к условиям движения: усилие на рулевом колесе не меняется в зависимости от скорости, дорожного покрытия или </w:t>
      </w:r>
      <w:r>
        <w:rPr>
          <w:rFonts w:ascii="Times New Roman" w:eastAsia="Times New Roman" w:hAnsi="Times New Roman" w:cs="Times New Roman"/>
          <w:kern w:val="0"/>
          <w:sz w:val="28"/>
          <w:szCs w:val="28"/>
          <w:lang w:eastAsia="ru-RU"/>
          <w14:ligatures w14:val="none"/>
        </w:rPr>
        <w:lastRenderedPageBreak/>
        <w:t>режима движения, что снижает информативность обратной связи для водителя.</w:t>
      </w:r>
    </w:p>
    <w:p w14:paraId="5EF000CA" w14:textId="77777777" w:rsidR="00B138DC" w:rsidRPr="0012144E" w:rsidRDefault="00B138DC" w:rsidP="00B138DC">
      <w:pPr>
        <w:spacing w:after="0" w:line="360" w:lineRule="auto"/>
        <w:ind w:left="720"/>
        <w:jc w:val="both"/>
        <w:rPr>
          <w:rFonts w:ascii="Times New Roman" w:eastAsia="Times New Roman" w:hAnsi="Times New Roman" w:cs="Times New Roman"/>
          <w:kern w:val="0"/>
          <w:sz w:val="28"/>
          <w:szCs w:val="28"/>
          <w:lang w:eastAsia="ru-RU"/>
          <w14:ligatures w14:val="none"/>
        </w:rPr>
      </w:pPr>
    </w:p>
    <w:p w14:paraId="385B2657"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drawing>
          <wp:inline distT="0" distB="0" distL="0" distR="0" wp14:anchorId="15957324" wp14:editId="216EE3C1">
            <wp:extent cx="5939790" cy="2036445"/>
            <wp:effectExtent l="0" t="0" r="3810" b="0"/>
            <wp:docPr id="720569040" name="Рисунок 1" descr="Изображение выглядит как текст, снимок экрана, диаграмма,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9040" name="Рисунок 1" descr="Изображение выглядит как текст, снимок экрана, диаграмма, линия  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5939790" cy="2036445"/>
                    </a:xfrm>
                    <a:prstGeom prst="rect">
                      <a:avLst/>
                    </a:prstGeom>
                  </pic:spPr>
                </pic:pic>
              </a:graphicData>
            </a:graphic>
          </wp:inline>
        </w:drawing>
      </w:r>
    </w:p>
    <w:p w14:paraId="1BDAB318"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1.1 — Диаграмма OEBD: состав операционных сущностей)</w:t>
      </w:r>
    </w:p>
    <w:p w14:paraId="3015713E" w14:textId="77777777"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6" w:name="_Toc230879511"/>
      <w:r>
        <w:rPr>
          <w:rFonts w:ascii="Times New Roman" w:eastAsia="Times New Roman" w:hAnsi="Times New Roman" w:cs="Times New Roman"/>
          <w:b/>
          <w:bCs/>
          <w:kern w:val="0"/>
          <w:sz w:val="28"/>
          <w:szCs w:val="28"/>
          <w:lang w:eastAsia="ru-RU"/>
          <w14:ligatures w14:val="none"/>
        </w:rPr>
        <w:t>1.2 Показатели результативности текущего процесса</w:t>
      </w:r>
      <w:bookmarkEnd w:id="6"/>
    </w:p>
    <w:p w14:paraId="41A622FA"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формализованной оценки текущего процесса управления направлением движения введены показатели эффективности (</w:t>
      </w:r>
      <w:proofErr w:type="spellStart"/>
      <w:r>
        <w:rPr>
          <w:rFonts w:ascii="Times New Roman" w:eastAsia="Times New Roman" w:hAnsi="Times New Roman" w:cs="Times New Roman"/>
          <w:kern w:val="0"/>
          <w:sz w:val="28"/>
          <w:szCs w:val="28"/>
          <w:lang w:eastAsia="ru-RU"/>
          <w14:ligatures w14:val="none"/>
        </w:rPr>
        <w:t>Measures</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Effectiveness</w:t>
      </w:r>
      <w:proofErr w:type="spellEnd"/>
      <w:r>
        <w:rPr>
          <w:rFonts w:ascii="Times New Roman" w:eastAsia="Times New Roman" w:hAnsi="Times New Roman" w:cs="Times New Roman"/>
          <w:kern w:val="0"/>
          <w:sz w:val="28"/>
          <w:szCs w:val="28"/>
          <w:lang w:eastAsia="ru-RU"/>
          <w14:ligatures w14:val="none"/>
        </w:rPr>
        <w:t xml:space="preserve"> — MOE) и показатели результативности (</w:t>
      </w:r>
      <w:proofErr w:type="spellStart"/>
      <w:r>
        <w:rPr>
          <w:rFonts w:ascii="Times New Roman" w:eastAsia="Times New Roman" w:hAnsi="Times New Roman" w:cs="Times New Roman"/>
          <w:kern w:val="0"/>
          <w:sz w:val="28"/>
          <w:szCs w:val="28"/>
          <w:lang w:eastAsia="ru-RU"/>
          <w14:ligatures w14:val="none"/>
        </w:rPr>
        <w:t>Measures</w:t>
      </w:r>
      <w:proofErr w:type="spellEnd"/>
      <w:r>
        <w:rPr>
          <w:rFonts w:ascii="Times New Roman" w:eastAsia="Times New Roman" w:hAnsi="Times New Roman" w:cs="Times New Roman"/>
          <w:kern w:val="0"/>
          <w:sz w:val="28"/>
          <w:szCs w:val="28"/>
          <w:lang w:eastAsia="ru-RU"/>
          <w14:ligatures w14:val="none"/>
        </w:rPr>
        <w:t xml:space="preserve"> </w:t>
      </w:r>
      <w:proofErr w:type="spellStart"/>
      <w:r>
        <w:rPr>
          <w:rFonts w:ascii="Times New Roman" w:eastAsia="Times New Roman" w:hAnsi="Times New Roman" w:cs="Times New Roman"/>
          <w:kern w:val="0"/>
          <w:sz w:val="28"/>
          <w:szCs w:val="28"/>
          <w:lang w:eastAsia="ru-RU"/>
          <w14:ligatures w14:val="none"/>
        </w:rPr>
        <w:t>of</w:t>
      </w:r>
      <w:proofErr w:type="spellEnd"/>
      <w:r>
        <w:rPr>
          <w:rFonts w:ascii="Times New Roman" w:eastAsia="Times New Roman" w:hAnsi="Times New Roman" w:cs="Times New Roman"/>
          <w:kern w:val="0"/>
          <w:sz w:val="28"/>
          <w:szCs w:val="28"/>
          <w:lang w:eastAsia="ru-RU"/>
          <w14:ligatures w14:val="none"/>
        </w:rPr>
        <w:t xml:space="preserve"> Performance — MOP). Показатели MOE характеризуют степень достижения целей деятельности; показатели MOP представляют собой измеримые параметры, посредством которых оценивается выполнение соответствующего MOE.</w:t>
      </w:r>
    </w:p>
    <w:p w14:paraId="1D98A74A"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04568CE4"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1.1 — Показатели эффективности (MOE) текущего процесса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2151"/>
        <w:gridCol w:w="3362"/>
        <w:gridCol w:w="1588"/>
        <w:gridCol w:w="1343"/>
      </w:tblGrid>
      <w:tr w:rsidR="00B138DC" w:rsidRPr="0012144E" w14:paraId="17DEEEBB" w14:textId="77777777" w:rsidTr="00CF7729">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767B37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Код</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05D7FC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Показатель MOE</w:t>
            </w:r>
          </w:p>
        </w:tc>
        <w:tc>
          <w:tcPr>
            <w:tcW w:w="36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DFBC61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Содержание</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EEA4CA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Единица измерения</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D8C3BC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Целевое значение (AS IS)</w:t>
            </w:r>
          </w:p>
        </w:tc>
      </w:tr>
      <w:tr w:rsidR="00B138DC" w:rsidRPr="0012144E" w14:paraId="642102C0"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794BC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E0FC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10F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Физическое усилие, прикладываемое водителем для поворота рулевого колеса при манёвре на малой скорости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1AED8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Н·м</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61B4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25–30</w:t>
            </w:r>
          </w:p>
        </w:tc>
      </w:tr>
      <w:tr w:rsidR="00B138DC" w:rsidRPr="0012144E" w14:paraId="5B950BC5"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3740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3779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Точность передачи </w:t>
            </w:r>
            <w:r>
              <w:rPr>
                <w:rFonts w:ascii="Times New Roman" w:eastAsia="Times New Roman" w:hAnsi="Times New Roman" w:cs="Times New Roman"/>
                <w:kern w:val="0"/>
                <w:sz w:val="28"/>
                <w:szCs w:val="28"/>
                <w:lang w:eastAsia="ru-RU"/>
                <w14:ligatures w14:val="none"/>
              </w:rPr>
              <w:lastRenderedPageBreak/>
              <w:t>управляющего воздействия</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4B62D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Соответствие угла поворота управляемых </w:t>
            </w:r>
            <w:r>
              <w:rPr>
                <w:rFonts w:ascii="Times New Roman" w:eastAsia="Times New Roman" w:hAnsi="Times New Roman" w:cs="Times New Roman"/>
                <w:kern w:val="0"/>
                <w:sz w:val="28"/>
                <w:szCs w:val="28"/>
                <w:lang w:eastAsia="ru-RU"/>
                <w14:ligatures w14:val="none"/>
              </w:rPr>
              <w:lastRenderedPageBreak/>
              <w:t>колёс углу поворота рулевого колеса с учётом передаточного отношения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B8B2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B52D3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85</w:t>
            </w:r>
          </w:p>
        </w:tc>
      </w:tr>
      <w:tr w:rsidR="00B138DC" w:rsidRPr="0012144E" w14:paraId="6349A643"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16E8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991A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реакции системы</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5631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Задержка от момента поворота рулевого колеса до начала поворота управляемых колёс</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78F2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мс</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C63B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150</w:t>
            </w:r>
          </w:p>
        </w:tc>
      </w:tr>
      <w:tr w:rsidR="00B138DC" w:rsidRPr="0012144E" w14:paraId="687CB0C6"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C494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3388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Надёжность (наработка на отказ)</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D4F5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Среднее время безотказной работы механического рулевого управления при нормальных условиях эксплуатации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88A4F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ч</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CE5E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50 000</w:t>
            </w:r>
          </w:p>
        </w:tc>
      </w:tr>
      <w:tr w:rsidR="00B138DC" w:rsidRPr="0012144E" w14:paraId="5F9373B7"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967E5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8897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Доступность системы для различных водителей</w:t>
            </w:r>
          </w:p>
        </w:tc>
        <w:tc>
          <w:tcPr>
            <w:tcW w:w="36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F9D1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Доля водителей, способных управлять автомобилем без физических затруднений при текущих значениях усилий на руле</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A279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C9F9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70</w:t>
            </w:r>
          </w:p>
        </w:tc>
      </w:tr>
    </w:tbl>
    <w:p w14:paraId="36CB2A18"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2B1AA2CD"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Приведённые значения MOE соответствуют эксплуатационным параметрам механических рулевых систем и систем с ГУР по данным отраслевой статистики и нормативной документации. Данные показатели отражают текущее состояние процесса и служат базой для формирования требований к проектируемой системе.</w:t>
      </w:r>
    </w:p>
    <w:p w14:paraId="37E46246"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4F9ADC10"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1.2 — Показатели результативности (MOP) текущего процесса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990"/>
        <w:gridCol w:w="2573"/>
        <w:gridCol w:w="1551"/>
        <w:gridCol w:w="1379"/>
        <w:gridCol w:w="966"/>
      </w:tblGrid>
      <w:tr w:rsidR="00B138DC" w:rsidRPr="0012144E" w14:paraId="5BCA4813" w14:textId="77777777" w:rsidTr="00CF7729">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2F93A5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Код</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E3FDDF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Показатель MOP</w:t>
            </w:r>
          </w:p>
        </w:tc>
        <w:tc>
          <w:tcPr>
            <w:tcW w:w="3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334309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Содержание</w:t>
            </w:r>
          </w:p>
        </w:tc>
        <w:tc>
          <w:tcPr>
            <w:tcW w:w="1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4380C9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Единица измерения</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5487FA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Значение (AS IS)</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95638B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MOE</w:t>
            </w:r>
          </w:p>
        </w:tc>
      </w:tr>
      <w:tr w:rsidR="00B138DC" w:rsidRPr="0012144E" w14:paraId="37F2DD83"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BF65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54D1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Пиковое усилие при парковке</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BC9D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Максимальное усилие на рулевом колесе при манёвре </w:t>
            </w:r>
            <w:r>
              <w:rPr>
                <w:rFonts w:ascii="Times New Roman" w:eastAsia="Times New Roman" w:hAnsi="Times New Roman" w:cs="Times New Roman"/>
                <w:kern w:val="0"/>
                <w:sz w:val="28"/>
                <w:szCs w:val="28"/>
                <w:lang w:eastAsia="ru-RU"/>
                <w14:ligatures w14:val="none"/>
              </w:rPr>
              <w:lastRenderedPageBreak/>
              <w:t>на стоянке (скорость &lt; 5 км/ч)</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A3BE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lastRenderedPageBreak/>
              <w:t>Н·м</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9ED9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25–30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D2C8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MOE-1</w:t>
            </w:r>
          </w:p>
        </w:tc>
      </w:tr>
      <w:tr w:rsidR="00B138DC" w:rsidRPr="0012144E" w14:paraId="073B0AF2"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28BE9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244BB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при движении на скорости</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9B9C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 при скорости выше 60 км/ч при выполнении типового манёвра смены полосы</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891E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Н·м</w:t>
            </w:r>
            <w:proofErr w:type="spellEnd"/>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34FB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5–10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6342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MOE-1</w:t>
            </w:r>
          </w:p>
        </w:tc>
      </w:tr>
      <w:tr w:rsidR="00B138DC" w:rsidRPr="0012144E" w14:paraId="00658FDE"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F8C6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B195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Угловая погрешность передачи</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9416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Отклонение фактического угла поворота колёс от расчётного при типовом манёвре</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7E076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F844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2</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B1E9D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w:t>
            </w:r>
          </w:p>
        </w:tc>
      </w:tr>
      <w:tr w:rsidR="00B138DC" w:rsidRPr="0012144E" w14:paraId="0090C870"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CDD3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E545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Люфт рулевого колеса</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6E7B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Угол свободного хода рулевого колеса до начала поворота колёс (нормируется ГОСТ)</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474A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D143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ECAC0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w:t>
            </w:r>
          </w:p>
        </w:tc>
      </w:tr>
      <w:tr w:rsidR="00B138DC" w:rsidRPr="0012144E" w14:paraId="26AB362B"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662B2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184E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при активном манёвре</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4772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 момента приложения усилия к рулевому колесу до начала изменения угла управляемых колёс</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BAF7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мс</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08419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100–150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C8853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MOE-3</w:t>
            </w:r>
          </w:p>
        </w:tc>
      </w:tr>
      <w:tr w:rsidR="00B138DC" w:rsidRPr="0012144E" w14:paraId="40F3F4B1"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9E96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B45A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Среднее время между отказами (MTBF)</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C8EA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Среднее время безотказной работы механического узла рулевого управления по статистике эксплуатации</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8AAB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ч</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B98AA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50 000–80 000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97C5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w:t>
            </w:r>
          </w:p>
        </w:tc>
      </w:tr>
      <w:tr w:rsidR="00B138DC" w:rsidRPr="0012144E" w14:paraId="4C0ED4DB"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EF10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1C2B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диагностики неисправности</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85F5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Среднее время, необходимое технику для диагностики </w:t>
            </w:r>
            <w:r>
              <w:rPr>
                <w:rFonts w:ascii="Times New Roman" w:eastAsia="Times New Roman" w:hAnsi="Times New Roman" w:cs="Times New Roman"/>
                <w:kern w:val="0"/>
                <w:sz w:val="28"/>
                <w:szCs w:val="28"/>
                <w:lang w:eastAsia="ru-RU"/>
                <w14:ligatures w14:val="none"/>
              </w:rPr>
              <w:lastRenderedPageBreak/>
              <w:t>неисправности рулевого управления при ручном осмотре</w:t>
            </w: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D891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мин</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1B31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30–90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1455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w:t>
            </w:r>
          </w:p>
        </w:tc>
      </w:tr>
    </w:tbl>
    <w:p w14:paraId="7008A7C1"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17187AEC" w14:textId="77777777" w:rsidR="00B138DC" w:rsidRPr="0012144E"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drawing>
          <wp:inline distT="0" distB="0" distL="0" distR="0" wp14:anchorId="36241504" wp14:editId="2147133F">
            <wp:extent cx="5939790" cy="3532505"/>
            <wp:effectExtent l="0" t="0" r="3810" b="0"/>
            <wp:docPr id="763527725" name="Рисунок 2" descr="Изображение выглядит как текст, снимок экрана, линия, диаграмма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27725" name="Рисунок 2" descr="Изображение выглядит как текст, снимок экрана, линия, диаграмма  Содержимое, созданное искусственным интеллектом, может быть неверным."/>
                    <pic:cNvPicPr/>
                  </pic:nvPicPr>
                  <pic:blipFill>
                    <a:blip r:embed="rId12">
                      <a:extLst>
                        <a:ext uri="{28A0092B-C50C-407E-A947-70E740481C1C}">
                          <a14:useLocalDpi xmlns:a14="http://schemas.microsoft.com/office/drawing/2010/main" val="0"/>
                        </a:ext>
                      </a:extLst>
                    </a:blip>
                    <a:stretch>
                      <a:fillRect/>
                    </a:stretch>
                  </pic:blipFill>
                  <pic:spPr>
                    <a:xfrm>
                      <a:off x="0" y="0"/>
                      <a:ext cx="5939790" cy="3532505"/>
                    </a:xfrm>
                    <a:prstGeom prst="rect">
                      <a:avLst/>
                    </a:prstGeom>
                  </pic:spPr>
                </pic:pic>
              </a:graphicData>
            </a:graphic>
          </wp:inline>
        </w:drawing>
      </w:r>
    </w:p>
    <w:p w14:paraId="2130611D"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1.2 — Диаграмма OCB: операционные способности и показатели)</w:t>
      </w:r>
    </w:p>
    <w:p w14:paraId="580A63E9"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21A7BB56" w14:textId="77777777"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7" w:name="_Toc230879512"/>
      <w:r>
        <w:rPr>
          <w:rFonts w:ascii="Times New Roman" w:eastAsia="Times New Roman" w:hAnsi="Times New Roman" w:cs="Times New Roman"/>
          <w:b/>
          <w:bCs/>
          <w:kern w:val="0"/>
          <w:sz w:val="28"/>
          <w:szCs w:val="28"/>
          <w:lang w:eastAsia="ru-RU"/>
          <w14:ligatures w14:val="none"/>
        </w:rPr>
        <w:t>1.3 Заинтересованные стороны и их потребности</w:t>
      </w:r>
      <w:bookmarkEnd w:id="7"/>
    </w:p>
    <w:p w14:paraId="3ACA95FA"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рассматриваемом процессе управления направлением движения транспортного средства участвуют несколько заинтересованных сторон. Каждая из них вовлечена в текущий процесс AS IS с определёнными ролями, потребностями и целями, которые не связаны с конкретными техническими решениями, а описывают существующую деятельность.</w:t>
      </w:r>
    </w:p>
    <w:p w14:paraId="08E87975"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5988249E"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Водитель является основным действующим субъектом: он инициирует управляющее воздействие на рулевое колесо и несёт полную ответственность </w:t>
      </w:r>
      <w:r>
        <w:rPr>
          <w:rFonts w:ascii="Times New Roman" w:eastAsia="Times New Roman" w:hAnsi="Times New Roman" w:cs="Times New Roman"/>
          <w:kern w:val="0"/>
          <w:sz w:val="28"/>
          <w:szCs w:val="28"/>
          <w:lang w:eastAsia="ru-RU"/>
          <w14:ligatures w14:val="none"/>
        </w:rPr>
        <w:lastRenderedPageBreak/>
        <w:t>за выбор траектории движения. В существующем процессе водитель лишён объективной информации о техническом состоянии рулевого управления и вынужден ориентироваться исключительно на субъективные ощущения.</w:t>
      </w:r>
    </w:p>
    <w:p w14:paraId="56F19431"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0CCF10FE"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обслуживания выступает ключевым участником процесса диагностики и ремонта. В текущем процессе диагностика полностью зависит от квалификации специалиста: объективные численные параметры системы не доступны, отсутствует возможность сравнения с нормативными значениями в режиме реального времени.</w:t>
      </w:r>
    </w:p>
    <w:p w14:paraId="7ECB970B"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636E78BB"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1.3 — Заинтересованные стороны и их характеристики в текущем процессе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2"/>
        <w:gridCol w:w="2159"/>
        <w:gridCol w:w="2208"/>
        <w:gridCol w:w="3064"/>
      </w:tblGrid>
      <w:tr w:rsidR="00B138DC" w:rsidRPr="0012144E" w14:paraId="60117CCA" w14:textId="77777777" w:rsidTr="00CF7729">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01A81D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Заинтересованная сторона</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3F2E74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Роль в текущем процессе</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89F32B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Потребность</w:t>
            </w:r>
          </w:p>
        </w:tc>
        <w:tc>
          <w:tcPr>
            <w:tcW w:w="29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E683DA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Цель</w:t>
            </w:r>
          </w:p>
        </w:tc>
      </w:tr>
      <w:tr w:rsidR="00B138DC" w:rsidRPr="0012144E" w14:paraId="6737680F" w14:textId="77777777"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D44C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42F4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Управляет автомобилем, инициирует повороты, контролирует направление движения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69E5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Уверенное управление автомобилем с минимальными физическими усилиями при любых дорожных условиях и скоростных режимах</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570D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Обеспечить безопасное и комфортное управление направлением движения без физического утомления</w:t>
            </w:r>
          </w:p>
        </w:tc>
      </w:tr>
      <w:tr w:rsidR="00B138DC" w:rsidRPr="0012144E" w14:paraId="6390A59F" w14:textId="77777777"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FF3D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Пассажир</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B857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Находится в транспортном средстве, пассивно участвует в процессе движения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CA6D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Безопасное перемещение без резких непредвиденных изменений траектории, отсутствие тряски и вибраций от рулевого управления</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A245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Прибыть в пункт назначения без происшествий, связанных с отказом рулевого управления</w:t>
            </w:r>
          </w:p>
        </w:tc>
      </w:tr>
      <w:tr w:rsidR="00B138DC" w:rsidRPr="0012144E" w14:paraId="4D8F5BB6" w14:textId="77777777"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EAF4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Техник обслуживания</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84EC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Диагностирует и устраняет неисправности рулевого управления в сервисном центре</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3036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Точное и своевременное определение причины неисправности с использованием доступных инструментов диагностики</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681D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Минимизировать время диагностики и снизить зависимость результата от субъективных факторов</w:t>
            </w:r>
          </w:p>
        </w:tc>
      </w:tr>
      <w:tr w:rsidR="00B138DC" w:rsidRPr="0012144E" w14:paraId="00A253E4" w14:textId="77777777"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E29B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Сервисный центр (организация)</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307B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Организует техническое обслуживание, планирует ресурсы, несёт ответственность за качество ремонта</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5C57E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Организация эффективного обслуживания с предсказуемой загрузкой специалистов и минимальным временем ремонта</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4A03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Обеспечить высокое качество обслуживания и удовлетворённость клиентов при оптимальных операционных затратах</w:t>
            </w:r>
          </w:p>
        </w:tc>
      </w:tr>
      <w:tr w:rsidR="00B138DC" w:rsidRPr="0012144E" w14:paraId="6650533E" w14:textId="77777777" w:rsidTr="00CF7729">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90E5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Производитель автомобиля (ОЕМ)</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93A5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Разрабатывает технические требования к рулевому управлению, отвечает за соответствие нормативам безопасности</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B098A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Соответствие рулевого управления требованиям безопасности, нормативной документации и ожиданиям потребителей</w:t>
            </w:r>
          </w:p>
        </w:tc>
        <w:tc>
          <w:tcPr>
            <w:tcW w:w="2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DC8E6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Снизить количество гарантийных обращений и повысить конкурентоспособность продукта</w:t>
            </w:r>
          </w:p>
        </w:tc>
      </w:tr>
    </w:tbl>
    <w:p w14:paraId="32967074"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5064E071" w14:textId="77777777" w:rsidR="00B138DC" w:rsidRPr="0012144E"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noProof/>
          <w:kern w:val="0"/>
          <w:sz w:val="28"/>
          <w:szCs w:val="28"/>
          <w:lang w:eastAsia="ru-RU"/>
          <w14:ligatures w14:val="none"/>
        </w:rPr>
        <w:lastRenderedPageBreak/>
        <w:drawing>
          <wp:inline distT="0" distB="0" distL="0" distR="0" wp14:anchorId="3EBA14BB" wp14:editId="03BA104C">
            <wp:extent cx="5939790" cy="4232910"/>
            <wp:effectExtent l="0" t="0" r="3810" b="0"/>
            <wp:docPr id="2103513786" name="Рисунок 3" descr="Изображение выглядит как текст, снимок экрана, диаграмма,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3786" name="Рисунок 3" descr="Изображение выглядит как текст, снимок экрана, диаграмма, линия  Содержимое, созданное искусственным интеллектом, может быть неверным."/>
                    <pic:cNvPicPr/>
                  </pic:nvPicPr>
                  <pic:blipFill>
                    <a:blip r:embed="rId13">
                      <a:extLst>
                        <a:ext uri="{28A0092B-C50C-407E-A947-70E740481C1C}">
                          <a14:useLocalDpi xmlns:a14="http://schemas.microsoft.com/office/drawing/2010/main" val="0"/>
                        </a:ext>
                      </a:extLst>
                    </a:blip>
                    <a:stretch>
                      <a:fillRect/>
                    </a:stretch>
                  </pic:blipFill>
                  <pic:spPr>
                    <a:xfrm>
                      <a:off x="0" y="0"/>
                      <a:ext cx="5939790" cy="4232910"/>
                    </a:xfrm>
                    <a:prstGeom prst="rect">
                      <a:avLst/>
                    </a:prstGeom>
                  </pic:spPr>
                </pic:pic>
              </a:graphicData>
            </a:graphic>
          </wp:inline>
        </w:drawing>
      </w:r>
    </w:p>
    <w:p w14:paraId="490321C5" w14:textId="77777777" w:rsidR="00B138DC" w:rsidRPr="0012144E"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1.3 — Диаграмма OAIB: операционный анализ взаимодействий)</w:t>
      </w:r>
    </w:p>
    <w:p w14:paraId="183370CA"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drawing>
          <wp:inline distT="0" distB="0" distL="0" distR="0" wp14:anchorId="140FD63B" wp14:editId="3E9A45C3">
            <wp:extent cx="5241116" cy="4099209"/>
            <wp:effectExtent l="0" t="0" r="4445" b="3175"/>
            <wp:docPr id="1663876741" name="Рисунок 4" descr="Изображение выглядит как Прямоугольник, снимок экрана, текст, диаграмма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6741" name="Рисунок 4" descr="Изображение выглядит как Прямоугольник, снимок экрана, текст, диаграмма  Содержимое, созданное искусственным интеллектом, может быть неверным."/>
                    <pic:cNvPicPr/>
                  </pic:nvPicPr>
                  <pic:blipFill>
                    <a:blip r:embed="rId14">
                      <a:extLst>
                        <a:ext uri="{28A0092B-C50C-407E-A947-70E740481C1C}">
                          <a14:useLocalDpi xmlns:a14="http://schemas.microsoft.com/office/drawing/2010/main" val="0"/>
                        </a:ext>
                      </a:extLst>
                    </a:blip>
                    <a:stretch>
                      <a:fillRect/>
                    </a:stretch>
                  </pic:blipFill>
                  <pic:spPr>
                    <a:xfrm>
                      <a:off x="0" y="0"/>
                      <a:ext cx="5256605" cy="4111324"/>
                    </a:xfrm>
                    <a:prstGeom prst="rect">
                      <a:avLst/>
                    </a:prstGeom>
                  </pic:spPr>
                </pic:pic>
              </a:graphicData>
            </a:graphic>
          </wp:inline>
        </w:drawing>
      </w:r>
    </w:p>
    <w:p w14:paraId="087AB048" w14:textId="77777777" w:rsidR="00B138DC" w:rsidRPr="0012144E"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lastRenderedPageBreak/>
        <w:t>(Рис. 1.4 — Диаграмма OAB: операционная деятельность)</w:t>
      </w:r>
    </w:p>
    <w:p w14:paraId="65C964CA"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14:ligatures w14:val="none"/>
        </w:rPr>
        <w:drawing>
          <wp:inline distT="0" distB="0" distL="0" distR="0" wp14:anchorId="3F7329C0" wp14:editId="40157168">
            <wp:extent cx="5229427" cy="4145973"/>
            <wp:effectExtent l="0" t="0" r="3175" b="0"/>
            <wp:docPr id="1367487847" name="Рисунок 5" descr="Изображение выглядит как текст, диаграмма, Параллельный,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7847" name="Рисунок 5" descr="Изображение выглядит как текст, диаграмма, Параллельный, линия  Содержимое, созданное искусственным интеллектом, может быть неверным."/>
                    <pic:cNvPicPr/>
                  </pic:nvPicPr>
                  <pic:blipFill>
                    <a:blip r:embed="rId15">
                      <a:extLst>
                        <a:ext uri="{28A0092B-C50C-407E-A947-70E740481C1C}">
                          <a14:useLocalDpi xmlns:a14="http://schemas.microsoft.com/office/drawing/2010/main" val="0"/>
                        </a:ext>
                      </a:extLst>
                    </a:blip>
                    <a:stretch>
                      <a:fillRect/>
                    </a:stretch>
                  </pic:blipFill>
                  <pic:spPr>
                    <a:xfrm>
                      <a:off x="0" y="0"/>
                      <a:ext cx="5373333" cy="4260064"/>
                    </a:xfrm>
                    <a:prstGeom prst="rect">
                      <a:avLst/>
                    </a:prstGeom>
                  </pic:spPr>
                </pic:pic>
              </a:graphicData>
            </a:graphic>
          </wp:inline>
        </w:drawing>
      </w:r>
    </w:p>
    <w:p w14:paraId="7A2C80C8"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1.5 — Диаграмма OES: сценарий взаимодействия участников при диагностике)</w:t>
      </w:r>
    </w:p>
    <w:p w14:paraId="18556BF9"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201BF7EA" w14:textId="77777777"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8" w:name="_Toc230879513"/>
      <w:r>
        <w:rPr>
          <w:rFonts w:ascii="Times New Roman" w:eastAsia="Times New Roman" w:hAnsi="Times New Roman" w:cs="Times New Roman"/>
          <w:b/>
          <w:bCs/>
          <w:kern w:val="0"/>
          <w:sz w:val="28"/>
          <w:szCs w:val="28"/>
          <w:lang w:eastAsia="ru-RU"/>
          <w14:ligatures w14:val="none"/>
        </w:rPr>
        <w:t>1.4 Требования заинтересованных сторон к системе</w:t>
      </w:r>
      <w:bookmarkEnd w:id="8"/>
    </w:p>
    <w:p w14:paraId="6C029848"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 основании выявленных потребностей заинтересованных сторон и анализа проблемной ситуации сформированы требования к системе рулевого управления. Требования разделены по типам: функциональные (определяющие необходимые функции системы), качественные (задающие уровень качества исполнения) и ограничения (нормативные и конструктивные условия, которым система обязана соответствовать).</w:t>
      </w:r>
    </w:p>
    <w:p w14:paraId="3A98FEEA"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1A781B1F"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1.4а — Требования заинтересованных сторон (SR)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2522"/>
        <w:gridCol w:w="3717"/>
        <w:gridCol w:w="2450"/>
      </w:tblGrid>
      <w:tr w:rsidR="00B138DC" w:rsidRPr="0012144E" w14:paraId="6B26BF1B" w14:textId="77777777" w:rsidTr="00CF7729">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CB52C0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lastRenderedPageBreak/>
              <w:t>ID</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D6627F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Заинтересованная сторона</w:t>
            </w:r>
          </w:p>
        </w:tc>
        <w:tc>
          <w:tcPr>
            <w:tcW w:w="4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317DD0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Требование</w:t>
            </w:r>
          </w:p>
        </w:tc>
        <w:tc>
          <w:tcPr>
            <w:tcW w:w="21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58785D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Тип</w:t>
            </w:r>
          </w:p>
        </w:tc>
      </w:tr>
      <w:tr w:rsidR="00B138DC" w:rsidRPr="0012144E" w14:paraId="584DE589"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7E509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68C5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A2DD7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Усилие на рулевом колесе при манёвре на малой скорости не должно превышать 5 </w:t>
            </w:r>
            <w:proofErr w:type="spellStart"/>
            <w:r>
              <w:rPr>
                <w:rFonts w:ascii="Times New Roman" w:eastAsia="Times New Roman" w:hAnsi="Times New Roman" w:cs="Times New Roman"/>
                <w:kern w:val="0"/>
                <w:sz w:val="28"/>
                <w:szCs w:val="28"/>
                <w:lang w:eastAsia="ru-RU"/>
                <w14:ligatures w14:val="none"/>
              </w:rPr>
              <w:t>Н·м</w:t>
            </w:r>
            <w:proofErr w:type="spellEnd"/>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7F63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14:paraId="11EBEDED"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BAA2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AD3B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9B70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системы (от поворота руля до поворота колёс) не должно превышать 10 мс</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F585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14:paraId="7DFE5820"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13500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C9F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3B720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обеспечивать информативную обратную связь о дорожном покрытии через рулевое колесо</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3750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Качественное</w:t>
            </w:r>
          </w:p>
        </w:tc>
      </w:tr>
      <w:tr w:rsidR="00B138DC" w:rsidRPr="0012144E" w14:paraId="6E3EAD67"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87ACC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B159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 Пассажир</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784BD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Система должна обеспечивать безопасное управление при отказе вспомогательного усилителя (режим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39A2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Ограничение / Безопасность</w:t>
            </w:r>
          </w:p>
        </w:tc>
      </w:tr>
      <w:tr w:rsidR="00B138DC" w:rsidRPr="0012144E" w14:paraId="5162635C"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F285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AE52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6ADE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Уровень акустического шума при работе системы не должен превышать 30 дБ(А) в салоне автомобиля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AB72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Качественное</w:t>
            </w:r>
          </w:p>
        </w:tc>
      </w:tr>
      <w:tr w:rsidR="00B138DC" w:rsidRPr="0012144E" w14:paraId="114A9E56"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A9FB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EA49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 Пассажир</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C547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Уровень вибраций, передаваемых на рулевое колесо от системы управления, не должен превышать 0,5 мм/с²</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275B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Качественное</w:t>
            </w:r>
          </w:p>
        </w:tc>
      </w:tr>
      <w:tr w:rsidR="00B138DC" w:rsidRPr="0012144E" w14:paraId="6331BE18"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A90D3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C541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обслуживания</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1D14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обеспечивать возможность автоматизированной диагностики с выводом кодов неисправностей (DTC)</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6D7C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14:paraId="2A1B8A7B"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68AD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19381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обслуживания</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8B57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диагностики неисправности с использованием инструментальных средств не должно превышать 15 минут</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6BFD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14:paraId="2A194843"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C5A8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SR-9</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4B23E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Сервисный центр</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D037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Надёжность системы (MTBF) должна составлять не менее 150 000 ч при соблюдении регламентных сроков технического обслуживания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A24F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r w:rsidR="00B138DC" w:rsidRPr="0012144E" w14:paraId="214333ED"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F60A1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SR-10</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D960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Производитель (ОЕМ)</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07E0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соответствовать требованиям функциональной безопасности уровня ASIL-C по ISO 26262</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0A2D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Ограничение / Нормативное</w:t>
            </w:r>
          </w:p>
        </w:tc>
      </w:tr>
      <w:tr w:rsidR="00B138DC" w:rsidRPr="0012144E" w14:paraId="3F5FCCE7"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BBDB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9D08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Производитель (ОЕМ)</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62F38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Масса системы рулевого управления в сборе не должна превышать 8 кг для сохранения </w:t>
            </w:r>
            <w:proofErr w:type="spellStart"/>
            <w:proofErr w:type="gramStart"/>
            <w:r>
              <w:rPr>
                <w:rFonts w:ascii="Times New Roman" w:eastAsia="Times New Roman" w:hAnsi="Times New Roman" w:cs="Times New Roman"/>
                <w:kern w:val="0"/>
                <w:sz w:val="28"/>
                <w:szCs w:val="28"/>
                <w:lang w:eastAsia="ru-RU"/>
                <w14:ligatures w14:val="none"/>
              </w:rPr>
              <w:t>массо</w:t>
            </w:r>
            <w:proofErr w:type="spellEnd"/>
            <w:r>
              <w:rPr>
                <w:rFonts w:ascii="Times New Roman" w:eastAsia="Times New Roman" w:hAnsi="Times New Roman" w:cs="Times New Roman"/>
                <w:kern w:val="0"/>
                <w:sz w:val="28"/>
                <w:szCs w:val="28"/>
                <w:lang w:eastAsia="ru-RU"/>
                <w14:ligatures w14:val="none"/>
              </w:rPr>
              <w:t>-габаритных</w:t>
            </w:r>
            <w:proofErr w:type="gramEnd"/>
            <w:r>
              <w:rPr>
                <w:rFonts w:ascii="Times New Roman" w:eastAsia="Times New Roman" w:hAnsi="Times New Roman" w:cs="Times New Roman"/>
                <w:kern w:val="0"/>
                <w:sz w:val="28"/>
                <w:szCs w:val="28"/>
                <w:lang w:eastAsia="ru-RU"/>
                <w14:ligatures w14:val="none"/>
              </w:rPr>
              <w:t xml:space="preserve"> характеристик автомобиля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6322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Ограничение</w:t>
            </w:r>
          </w:p>
        </w:tc>
      </w:tr>
      <w:tr w:rsidR="00B138DC" w:rsidRPr="0012144E" w14:paraId="795D5B0F"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48A9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69AE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 ОЕМ</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F2538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сохранять работоспособность при температуре окружающей среды от −40 °C до +85 °C</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B75A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Ограничение / Эксплуатационное</w:t>
            </w:r>
          </w:p>
        </w:tc>
      </w:tr>
      <w:tr w:rsidR="00B138DC" w:rsidRPr="0012144E" w14:paraId="4C59600C"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B551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C634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A0B7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адаптировать усилие на рулевом колесе в зависимости от скорости движения автомобиля</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96983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Функциональное</w:t>
            </w:r>
          </w:p>
        </w:tc>
      </w:tr>
    </w:tbl>
    <w:p w14:paraId="1BC69ACE"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2D2DA0A3"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обеспечения измеримости требований установлены количественные целевые значения ключевых показателей. Данные значения служат критериями верификации на последующих уровнях проектирования.</w:t>
      </w:r>
    </w:p>
    <w:p w14:paraId="4A7851D9"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04E8DA5C"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1.4б — Целевые значения показателей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
        <w:gridCol w:w="4145"/>
        <w:gridCol w:w="1652"/>
        <w:gridCol w:w="1435"/>
        <w:gridCol w:w="1235"/>
      </w:tblGrid>
      <w:tr w:rsidR="00B138DC" w:rsidRPr="0012144E" w14:paraId="6B961A84" w14:textId="77777777" w:rsidTr="00CF7729">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40DBDC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3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E37857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Показатель</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308FDC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Единица измерения</w:t>
            </w:r>
          </w:p>
        </w:tc>
        <w:tc>
          <w:tcPr>
            <w:tcW w:w="1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AFC8E5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Целевое значение</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5EC76C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SR</w:t>
            </w:r>
          </w:p>
        </w:tc>
      </w:tr>
      <w:tr w:rsidR="00B138DC" w:rsidRPr="0012144E" w14:paraId="0FE4D311"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432C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E2EF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 при манёвре на малой скорости</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C14F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Н·м</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C344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E404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w:t>
            </w:r>
          </w:p>
        </w:tc>
      </w:tr>
      <w:tr w:rsidR="00B138DC" w:rsidRPr="0012144E" w14:paraId="3198B91D"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1DC8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TV-2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657C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системы (руль → колёса)</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319C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мс</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FE97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BD3B4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SR-2</w:t>
            </w:r>
          </w:p>
        </w:tc>
      </w:tr>
      <w:tr w:rsidR="00B138DC" w:rsidRPr="0012144E" w14:paraId="0C4B29A8"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2539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DC1B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Наработка на отказ (MTBF)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C641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ч</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98AF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150 000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43AA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SR-9</w:t>
            </w:r>
          </w:p>
        </w:tc>
      </w:tr>
      <w:tr w:rsidR="00B138DC" w:rsidRPr="0012144E" w14:paraId="3560C89F"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9D7B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55E7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Акустический шум в салоне</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61D6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дБ(А)</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C1C86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30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24A7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SR-5</w:t>
            </w:r>
          </w:p>
        </w:tc>
      </w:tr>
      <w:tr w:rsidR="00B138DC" w:rsidRPr="0012144E" w14:paraId="5969D53C"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D577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1A36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Вибрация на рулевом колесе</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5CC0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мм/с²</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20CA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0,5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D2FA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SR-6</w:t>
            </w:r>
          </w:p>
        </w:tc>
      </w:tr>
      <w:tr w:rsidR="00B138DC" w:rsidRPr="0012144E" w14:paraId="5AD31169"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26482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TV-6</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A9C1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Диапазон рабочих температур</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33FB3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988C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−40...+85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0463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SR-12</w:t>
            </w:r>
          </w:p>
        </w:tc>
      </w:tr>
    </w:tbl>
    <w:p w14:paraId="6E4FCA06"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06064311"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39479275" w14:textId="77777777"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9" w:name="_Toc230879514"/>
      <w:r>
        <w:rPr>
          <w:rFonts w:ascii="Times New Roman" w:eastAsia="Times New Roman" w:hAnsi="Times New Roman" w:cs="Times New Roman"/>
          <w:b/>
          <w:bCs/>
          <w:kern w:val="0"/>
          <w:sz w:val="28"/>
          <w:szCs w:val="28"/>
          <w:lang w:eastAsia="ru-RU"/>
          <w14:ligatures w14:val="none"/>
        </w:rPr>
        <w:t>1.5 Анализ альтернативных концепций (Trade-</w:t>
      </w:r>
      <w:proofErr w:type="spellStart"/>
      <w:r>
        <w:rPr>
          <w:rFonts w:ascii="Times New Roman" w:eastAsia="Times New Roman" w:hAnsi="Times New Roman" w:cs="Times New Roman"/>
          <w:b/>
          <w:bCs/>
          <w:kern w:val="0"/>
          <w:sz w:val="28"/>
          <w:szCs w:val="28"/>
          <w:lang w:eastAsia="ru-RU"/>
          <w14:ligatures w14:val="none"/>
        </w:rPr>
        <w:t>off</w:t>
      </w:r>
      <w:proofErr w:type="spellEnd"/>
      <w:r>
        <w:rPr>
          <w:rFonts w:ascii="Times New Roman" w:eastAsia="Times New Roman" w:hAnsi="Times New Roman" w:cs="Times New Roman"/>
          <w:b/>
          <w:bCs/>
          <w:kern w:val="0"/>
          <w:sz w:val="28"/>
          <w:szCs w:val="28"/>
          <w:lang w:eastAsia="ru-RU"/>
          <w14:ligatures w14:val="none"/>
        </w:rPr>
        <w:t xml:space="preserve"> Analysis)</w:t>
      </w:r>
      <w:bookmarkEnd w:id="9"/>
    </w:p>
    <w:p w14:paraId="09CA5D96"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выбора предпочтительного концептуального варианта системы рулевого управления проведён анализ альтернатив методом взвешенных сумм. Рассмотрены четыре альтернативы, отличающиеся принципом реализации функции усиления управляющего воздействия.</w:t>
      </w:r>
    </w:p>
    <w:p w14:paraId="3374F71E"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29391982"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1.5а — Описание альтернативных вариантов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4"/>
        <w:gridCol w:w="3516"/>
        <w:gridCol w:w="5200"/>
      </w:tblGrid>
      <w:tr w:rsidR="00B138DC" w:rsidRPr="0012144E" w14:paraId="4B5F3E7C" w14:textId="77777777" w:rsidTr="00CF7729">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E94616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Alt.</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D686ED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Название</w:t>
            </w:r>
          </w:p>
        </w:tc>
        <w:tc>
          <w:tcPr>
            <w:tcW w:w="6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A7165E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Описание</w:t>
            </w:r>
          </w:p>
        </w:tc>
      </w:tr>
      <w:tr w:rsidR="00B138DC" w:rsidRPr="0012144E" w14:paraId="1DDE9C17"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D06A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24BB7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Механическое рулевое управление (без усилителя)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9723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Классическая конструкция: рулевая колонка, вал, редуктор, рейка. Полностью механическая передача усилия. Отсутствует какое-либо усиление управляющего воздействия.</w:t>
            </w:r>
          </w:p>
        </w:tc>
      </w:tr>
      <w:tr w:rsidR="00B138DC" w:rsidRPr="0012144E" w14:paraId="61F57575"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6F37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74FF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Гидравлический усилитель руля (ГУР)</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4470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Дополнение механической системы гидравлическим контуром с насосом от двигателя. Значительно снижает усилие водителя при манёврах на малой скорости.</w:t>
            </w:r>
          </w:p>
        </w:tc>
      </w:tr>
      <w:tr w:rsidR="00B138DC" w:rsidRPr="0012144E" w14:paraId="6BBCA84C"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7EDA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626C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Электрогидравлический усилитель (ЭГУР)</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1B19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Аналог ГУР, в котором гидравлический насос приводится электродвигателем, а не механически от ДВС. Позволяет управлять давлением в контуре </w:t>
            </w:r>
            <w:proofErr w:type="spellStart"/>
            <w:r>
              <w:rPr>
                <w:rFonts w:ascii="Times New Roman" w:eastAsia="Times New Roman" w:hAnsi="Times New Roman" w:cs="Times New Roman"/>
                <w:kern w:val="0"/>
                <w:sz w:val="28"/>
                <w:szCs w:val="28"/>
                <w:lang w:eastAsia="ru-RU"/>
                <w14:ligatures w14:val="none"/>
              </w:rPr>
              <w:t>программно</w:t>
            </w:r>
            <w:proofErr w:type="spellEnd"/>
            <w:r>
              <w:rPr>
                <w:rFonts w:ascii="Times New Roman" w:eastAsia="Times New Roman" w:hAnsi="Times New Roman" w:cs="Times New Roman"/>
                <w:kern w:val="0"/>
                <w:sz w:val="28"/>
                <w:szCs w:val="28"/>
                <w:lang w:eastAsia="ru-RU"/>
                <w14:ligatures w14:val="none"/>
              </w:rPr>
              <w:t>.</w:t>
            </w:r>
          </w:p>
        </w:tc>
      </w:tr>
      <w:tr w:rsidR="00B138DC" w:rsidRPr="0012144E" w14:paraId="7F979CE6"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916A7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E1EA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eastAsia="ru-RU"/>
                <w14:ligatures w14:val="none"/>
              </w:rPr>
              <w:t>Электроусилитель</w:t>
            </w:r>
            <w:r>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руля</w:t>
            </w:r>
            <w:r>
              <w:rPr>
                <w:rFonts w:ascii="Times New Roman" w:eastAsia="Times New Roman" w:hAnsi="Times New Roman" w:cs="Times New Roman"/>
                <w:kern w:val="0"/>
                <w:sz w:val="28"/>
                <w:szCs w:val="28"/>
                <w:lang w:val="en-US" w:eastAsia="ru-RU"/>
                <w14:ligatures w14:val="none"/>
              </w:rPr>
              <w:t xml:space="preserve"> (EPS — Electric Power Steering)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A310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Усиление управляющего воздействия осуществляется электродвигателем на основе сигналов датчиков момента и скорости. Не требует гидравлического контура, обеспечивает программное управление характеристиками.</w:t>
            </w:r>
          </w:p>
        </w:tc>
      </w:tr>
    </w:tbl>
    <w:p w14:paraId="766B2F11"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08F9A7A0"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оценки альтернатив определены десять критериев, охватывающих эффективность, безопасность, надёжность, экономичность и технологические аспекты. Каждому критерию присвоен весовой коэффициент, отражающий его значимость для целей данного проекта. Оценки выставляются по шкале 0–10, где 10 — наилучшее значение.</w:t>
      </w:r>
    </w:p>
    <w:p w14:paraId="6CA04FC2"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5D20ACE0"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1.5б — Критерии оценки и весовые коэффициенты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4160"/>
        <w:gridCol w:w="1425"/>
        <w:gridCol w:w="3108"/>
      </w:tblGrid>
      <w:tr w:rsidR="00B138DC" w:rsidRPr="0012144E" w14:paraId="13ED1CEF" w14:textId="77777777" w:rsidTr="00CF7729">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99500B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w:t>
            </w:r>
          </w:p>
        </w:tc>
        <w:tc>
          <w:tcPr>
            <w:tcW w:w="4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4484EA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Критерий</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4FF54E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Вес, %</w:t>
            </w:r>
          </w:p>
        </w:tc>
        <w:tc>
          <w:tcPr>
            <w:tcW w:w="2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2683CB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Обоснование</w:t>
            </w:r>
          </w:p>
        </w:tc>
      </w:tr>
      <w:tr w:rsidR="00B138DC" w:rsidRPr="0012144E" w14:paraId="37B93453"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BAD0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C1</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8D15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Потребляемая мощность при нормальном движении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39F2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D0C3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Влияет на расход топлива/электроэнергии</w:t>
            </w:r>
          </w:p>
        </w:tc>
      </w:tr>
      <w:tr w:rsidR="00B138DC" w:rsidRPr="0012144E" w14:paraId="0578FD6F"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9386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C2</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5C8F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 при малой скорости</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BAE1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31DB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Ключевой показатель комфорта и доступности</w:t>
            </w:r>
          </w:p>
        </w:tc>
      </w:tr>
      <w:tr w:rsidR="00B138DC" w:rsidRPr="0012144E" w14:paraId="6FE0E2AF"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F450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C3</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7A56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при высокой скорости (информативность)</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189C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E9E6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Обратная связь с дорогой</w:t>
            </w:r>
          </w:p>
        </w:tc>
      </w:tr>
      <w:tr w:rsidR="00B138DC" w:rsidRPr="0012144E" w14:paraId="7748526F"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65560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C4</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2072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системы</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987B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8267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Влияет на точность управления</w:t>
            </w:r>
          </w:p>
        </w:tc>
      </w:tr>
      <w:tr w:rsidR="00B138DC" w:rsidRPr="0012144E" w14:paraId="338E911C"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8F56C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1AE4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Надёжность (MTBF)</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88597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C615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Критично для безопасности</w:t>
            </w:r>
          </w:p>
        </w:tc>
      </w:tr>
      <w:tr w:rsidR="00B138DC" w:rsidRPr="0012144E" w14:paraId="3002BE86"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19E7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C6</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9E78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Возможность диагностики неисправностей</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0499F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248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Снижает затраты на ТО</w:t>
            </w:r>
          </w:p>
        </w:tc>
      </w:tr>
      <w:tr w:rsidR="00B138DC" w:rsidRPr="0012144E" w14:paraId="1F661CBD"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53EBE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C7</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DD2D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Соответствие нормам безопасности (ASIL)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F28F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2C2B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Нормативное требование</w:t>
            </w:r>
          </w:p>
        </w:tc>
      </w:tr>
      <w:tr w:rsidR="00B138DC" w:rsidRPr="0012144E" w14:paraId="0CB669A0"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9422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C8</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C5EB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Стоимость производства и внедрения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A45F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A99A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Экономическая целесообразность</w:t>
            </w:r>
          </w:p>
        </w:tc>
      </w:tr>
      <w:tr w:rsidR="00B138DC" w:rsidRPr="0012144E" w14:paraId="2970B38B"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EE88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C9</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C69B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Сложность конструкции и обслуживания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0CBC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5740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Влияет на эксплуатационные расходы</w:t>
            </w:r>
          </w:p>
        </w:tc>
      </w:tr>
      <w:tr w:rsidR="00B138DC" w:rsidRPr="0012144E" w14:paraId="6845A12A" w14:textId="77777777" w:rsidTr="00CF7729">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4992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C10</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4A68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Адаптивность к условиям движения</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5E48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C2A0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Дополнительный функционал</w:t>
            </w:r>
          </w:p>
        </w:tc>
      </w:tr>
      <w:tr w:rsidR="00B138DC" w:rsidRPr="0012144E" w14:paraId="67939CE9" w14:textId="77777777" w:rsidTr="00CF7729">
        <w:tc>
          <w:tcPr>
            <w:tcW w:w="50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14:paraId="5244B8C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
        </w:tc>
        <w:tc>
          <w:tcPr>
            <w:tcW w:w="456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14:paraId="3172639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Итого</w:t>
            </w:r>
          </w:p>
        </w:tc>
        <w:tc>
          <w:tcPr>
            <w:tcW w:w="160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14:paraId="0C629C6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100</w:t>
            </w:r>
          </w:p>
        </w:tc>
        <w:tc>
          <w:tcPr>
            <w:tcW w:w="270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14:paraId="3E15DB8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
        </w:tc>
      </w:tr>
    </w:tbl>
    <w:p w14:paraId="24F792CD"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48C79B7D"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1.5в — Матрица оценок альтернатив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790"/>
        <w:gridCol w:w="1790"/>
        <w:gridCol w:w="1790"/>
        <w:gridCol w:w="1791"/>
      </w:tblGrid>
      <w:tr w:rsidR="00B138DC" w:rsidRPr="0012144E" w14:paraId="21FE0A5C" w14:textId="77777777" w:rsidTr="00CF7729">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CA4DC2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Критерий</w:t>
            </w:r>
          </w:p>
        </w:tc>
        <w:tc>
          <w:tcPr>
            <w:tcW w:w="179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B9ECAE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A (Мех.)</w:t>
            </w:r>
          </w:p>
        </w:tc>
        <w:tc>
          <w:tcPr>
            <w:tcW w:w="179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5DA56E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B (ГУР)</w:t>
            </w:r>
          </w:p>
        </w:tc>
        <w:tc>
          <w:tcPr>
            <w:tcW w:w="179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445DAF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C (ЭГУР)</w:t>
            </w:r>
          </w:p>
        </w:tc>
        <w:tc>
          <w:tcPr>
            <w:tcW w:w="1791"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6ED8B1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D (EPS)</w:t>
            </w:r>
          </w:p>
        </w:tc>
      </w:tr>
      <w:tr w:rsidR="00B138DC" w:rsidRPr="0012144E" w14:paraId="69034256"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041D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C1 (12%)</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49B2F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635E8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D849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441C6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r>
      <w:tr w:rsidR="00B138DC" w:rsidRPr="0012144E" w14:paraId="252CB07B"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4C31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C2 (15%)</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8C5D9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EFFBD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9E577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DD4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r>
      <w:tr w:rsidR="00B138DC" w:rsidRPr="0012144E" w14:paraId="46B35B26"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B120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C3 (10%)</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EC0D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8404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6FE0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AF26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r>
      <w:tr w:rsidR="00B138DC" w:rsidRPr="0012144E" w14:paraId="3541CBA5"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BC9DF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C4 (10%)</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03F7E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AFC9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C9F1C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BF6A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r>
      <w:tr w:rsidR="00B138DC" w:rsidRPr="0012144E" w14:paraId="0AFE5270"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E502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C5 (12%)</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5F8D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8B9B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A226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6EA1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w:t>
            </w:r>
          </w:p>
        </w:tc>
      </w:tr>
      <w:tr w:rsidR="00B138DC" w:rsidRPr="0012144E" w14:paraId="35EA4427"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D585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C6 (8%)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240B8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A294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E8BB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1EBA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r>
      <w:tr w:rsidR="00B138DC" w:rsidRPr="0012144E" w14:paraId="2C29B5B9"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567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C7 (13%)</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F092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F75C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567E9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42D67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r>
      <w:tr w:rsidR="00B138DC" w:rsidRPr="0012144E" w14:paraId="69DDFEEF"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D39A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C8 (8%)</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0A4F8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ACCC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EF88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817E7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r>
      <w:tr w:rsidR="00B138DC" w:rsidRPr="0012144E" w14:paraId="41141313"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A174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C9 (7%)</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AD8D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D0A0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7175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97729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w:t>
            </w:r>
          </w:p>
        </w:tc>
      </w:tr>
      <w:tr w:rsidR="00B138DC" w:rsidRPr="0012144E" w14:paraId="743B9D3C" w14:textId="77777777" w:rsidTr="00CF7729">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CA24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C10 (5%)</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5A90F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7B09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BE636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w:t>
            </w:r>
          </w:p>
        </w:tc>
        <w:tc>
          <w:tcPr>
            <w:tcW w:w="17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92C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w:t>
            </w:r>
          </w:p>
        </w:tc>
      </w:tr>
      <w:tr w:rsidR="00B138DC" w:rsidRPr="0012144E" w14:paraId="6924B338" w14:textId="77777777" w:rsidTr="00CF7729">
        <w:tc>
          <w:tcPr>
            <w:tcW w:w="220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14:paraId="2E0BFD6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Взвешенная сумма</w:t>
            </w:r>
          </w:p>
        </w:tc>
        <w:tc>
          <w:tcPr>
            <w:tcW w:w="179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14:paraId="1D056D4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62.4</w:t>
            </w:r>
          </w:p>
        </w:tc>
        <w:tc>
          <w:tcPr>
            <w:tcW w:w="179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14:paraId="743EF9B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61.0</w:t>
            </w:r>
          </w:p>
        </w:tc>
        <w:tc>
          <w:tcPr>
            <w:tcW w:w="1790" w:type="dxa"/>
            <w:tcBorders>
              <w:top w:val="single" w:sz="4" w:space="0" w:color="000000"/>
              <w:left w:val="single" w:sz="4" w:space="0" w:color="000000"/>
              <w:bottom w:val="single" w:sz="4" w:space="0" w:color="000000"/>
              <w:right w:val="single" w:sz="4" w:space="0" w:color="000000"/>
            </w:tcBorders>
            <w:shd w:val="clear" w:color="auto" w:fill="FFFFC0"/>
            <w:tcMar>
              <w:top w:w="60" w:type="dxa"/>
              <w:left w:w="100" w:type="dxa"/>
              <w:bottom w:w="60" w:type="dxa"/>
              <w:right w:w="100" w:type="dxa"/>
            </w:tcMar>
            <w:vAlign w:val="center"/>
          </w:tcPr>
          <w:p w14:paraId="2EFFAE8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69.7</w:t>
            </w:r>
          </w:p>
        </w:tc>
        <w:tc>
          <w:tcPr>
            <w:tcW w:w="1791" w:type="dxa"/>
            <w:tcBorders>
              <w:top w:val="single" w:sz="4" w:space="0" w:color="000000"/>
              <w:left w:val="single" w:sz="4" w:space="0" w:color="000000"/>
              <w:bottom w:val="single" w:sz="4" w:space="0" w:color="000000"/>
              <w:right w:val="single" w:sz="4" w:space="0" w:color="000000"/>
            </w:tcBorders>
            <w:shd w:val="clear" w:color="auto" w:fill="C6EFCE"/>
            <w:tcMar>
              <w:top w:w="60" w:type="dxa"/>
              <w:left w:w="100" w:type="dxa"/>
              <w:bottom w:w="60" w:type="dxa"/>
              <w:right w:w="100" w:type="dxa"/>
            </w:tcMar>
            <w:vAlign w:val="center"/>
          </w:tcPr>
          <w:p w14:paraId="21D7A6B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86.3</w:t>
            </w:r>
          </w:p>
        </w:tc>
      </w:tr>
    </w:tbl>
    <w:p w14:paraId="3FFC5046"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4DA05A9B"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 результатам анализа наивысший взвешенный балл получила альтернатива D — электроусилитель руля (EPS) с оценкой 86.3 баллов. Преимущество EPS обусловлено наилучшими показателями по критериям усилия на рулевом колесе (SR-1), времени отклика (SR-2), возможности диагностики (SR-7) и соответствия нормам функциональной безопасности (SR-10). Альтернатива D принята в качестве целевого концептуального решения для последующих уровней проектирования.</w:t>
      </w:r>
    </w:p>
    <w:p w14:paraId="1BC0C999" w14:textId="77777777" w:rsidR="00B138DC"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4E02AB87"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577B35AE" w14:textId="77777777" w:rsidR="00B138DC" w:rsidRPr="0012144E" w:rsidRDefault="00B138DC" w:rsidP="00B138DC">
      <w:pPr>
        <w:spacing w:before="20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10" w:name="_Toc230879515"/>
      <w:r>
        <w:rPr>
          <w:rFonts w:ascii="Times New Roman" w:eastAsia="Times New Roman" w:hAnsi="Times New Roman" w:cs="Times New Roman"/>
          <w:b/>
          <w:bCs/>
          <w:kern w:val="0"/>
          <w:sz w:val="28"/>
          <w:szCs w:val="28"/>
          <w:lang w:eastAsia="ru-RU"/>
          <w14:ligatures w14:val="none"/>
        </w:rPr>
        <w:lastRenderedPageBreak/>
        <w:t>1.6 Целевой вариант процесса TO BE</w:t>
      </w:r>
      <w:bookmarkEnd w:id="10"/>
    </w:p>
    <w:p w14:paraId="2CC733AC"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 основании проведённого анализа альтернатив сформирован целевой вариант процесса управления направлением движения (TO BE). В таблице ниже представлено сравнение ключевых аспектов текущего (AS IS) и целевого (TO BE) состояний. Целевой вариант ориентирован на устранение выявленных проблем при сохранении всех функциональных возможностей существующего процесса.</w:t>
      </w:r>
    </w:p>
    <w:p w14:paraId="711610B1"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768B53E1"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1.6 — Сравнение процессов AS IS и TO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3182"/>
        <w:gridCol w:w="3816"/>
      </w:tblGrid>
      <w:tr w:rsidR="00B138DC" w:rsidRPr="0012144E" w14:paraId="26CCCCFE" w14:textId="77777777" w:rsidTr="00CF7729">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A1DC90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Аспект</w:t>
            </w:r>
          </w:p>
        </w:tc>
        <w:tc>
          <w:tcPr>
            <w:tcW w:w="348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3B73B1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AS IS (текущий процесс)</w:t>
            </w:r>
          </w:p>
        </w:tc>
        <w:tc>
          <w:tcPr>
            <w:tcW w:w="348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7619CE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TO BE (целевой процесс)</w:t>
            </w:r>
          </w:p>
        </w:tc>
      </w:tr>
      <w:tr w:rsidR="00B138DC" w:rsidRPr="0012144E" w14:paraId="64E358C8"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0F0E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Усилие на рулевом колесе при манёвре на малой скорости</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86DCC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 значительное физическое усилие водителя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1B39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 усилие снижено за счёт вспомогательного воздействия</w:t>
            </w:r>
          </w:p>
        </w:tc>
      </w:tr>
      <w:tr w:rsidR="00B138DC" w:rsidRPr="0012144E" w14:paraId="61E57F7B"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1E1F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Источник управляющего воздействия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60A5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Исключительно мышечная сила водителя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73DA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Мышечная сила водителя + дополнительное усиливающее воздействие</w:t>
            </w:r>
          </w:p>
        </w:tc>
      </w:tr>
      <w:tr w:rsidR="00B138DC" w:rsidRPr="0012144E" w14:paraId="5A47226A"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8765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FB2B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100–150 мс — ограничено механической инерцией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38775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10 мс — существенно сокращено</w:t>
            </w:r>
          </w:p>
        </w:tc>
      </w:tr>
      <w:tr w:rsidR="00B138DC" w:rsidRPr="0012144E" w14:paraId="08309E67"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0263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Обратная связь для водителя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78A9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Механическая связь с дорогой — информативная, но без адаптации</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C7E9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Адаптируемая обратная связь в зависимости от скорости и условий движения</w:t>
            </w:r>
          </w:p>
        </w:tc>
      </w:tr>
      <w:tr w:rsidR="00B138DC" w:rsidRPr="0012144E" w14:paraId="2BF384C6"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39967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Роль водителя в процессе управления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DD37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Активное физическое управление; значительная нагрузка при манёврах</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5F7E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Снижение физической нагрузки; сохранение полного контроля над направлением движения</w:t>
            </w:r>
          </w:p>
        </w:tc>
      </w:tr>
      <w:tr w:rsidR="00B138DC" w:rsidRPr="0012144E" w14:paraId="0D7C5647"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97A7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Диагностика состояния 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B2B1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Ручная диагностика в сервисном центре по субъективным признакам; время — 30–90 мин</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0529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Автоматизированная инструментальная диагностика с выводом кодов неисправностей; время — ≤ 15 мин</w:t>
            </w:r>
          </w:p>
        </w:tc>
      </w:tr>
      <w:tr w:rsidR="00B138DC" w:rsidRPr="0012144E" w14:paraId="49945A27"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68DE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Зависимость от физических возможностей водителя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F966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Высокая — лица с ограниченными возможностями испытывают затруднения</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BA27C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Минимальная — система доступна для широкого круга водителей</w:t>
            </w:r>
          </w:p>
        </w:tc>
      </w:tr>
      <w:tr w:rsidR="00B138DC" w:rsidRPr="0012144E" w14:paraId="0AAB5BF9"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35CB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Надёжность (MTBF)</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99EF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50 000–80 000 ч — ограничена износом механических элементов</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36D0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150 000 ч — повышена за счёт устранения </w:t>
            </w:r>
            <w:proofErr w:type="spellStart"/>
            <w:r>
              <w:rPr>
                <w:rFonts w:ascii="Times New Roman" w:eastAsia="Times New Roman" w:hAnsi="Times New Roman" w:cs="Times New Roman"/>
                <w:kern w:val="0"/>
                <w:sz w:val="28"/>
                <w:szCs w:val="28"/>
                <w:lang w:eastAsia="ru-RU"/>
                <w14:ligatures w14:val="none"/>
              </w:rPr>
              <w:t>износоёмких</w:t>
            </w:r>
            <w:proofErr w:type="spellEnd"/>
            <w:r>
              <w:rPr>
                <w:rFonts w:ascii="Times New Roman" w:eastAsia="Times New Roman" w:hAnsi="Times New Roman" w:cs="Times New Roman"/>
                <w:kern w:val="0"/>
                <w:sz w:val="28"/>
                <w:szCs w:val="28"/>
                <w:lang w:eastAsia="ru-RU"/>
                <w14:ligatures w14:val="none"/>
              </w:rPr>
              <w:t xml:space="preserve"> гидравлических компонентов</w:t>
            </w:r>
          </w:p>
        </w:tc>
      </w:tr>
      <w:tr w:rsidR="00B138DC" w:rsidRPr="0012144E" w14:paraId="78FFCA3A" w14:textId="77777777" w:rsidTr="00CF7729">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4279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Ожидаемый результат для надсистемы</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A088C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Управляемость обеспечивается, однако с существенными ограничениями по комфорту, доступности и предсказуемости</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AD075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Повышение безопасности, комфорта и доступности управления при снижении нагрузки на водителя и затрат на техническое обслуживание</w:t>
            </w:r>
          </w:p>
        </w:tc>
      </w:tr>
    </w:tbl>
    <w:p w14:paraId="07FE1EAA" w14:textId="77777777" w:rsidR="00B138DC" w:rsidRPr="0012144E" w:rsidRDefault="00B138DC" w:rsidP="00B138DC">
      <w:pPr>
        <w:spacing w:after="0" w:line="240" w:lineRule="auto"/>
        <w:jc w:val="both"/>
        <w:rPr>
          <w:rFonts w:ascii="Times New Roman" w:eastAsia="Times New Roman" w:hAnsi="Times New Roman" w:cs="Times New Roman"/>
          <w:kern w:val="0"/>
          <w:sz w:val="28"/>
          <w:szCs w:val="28"/>
          <w:lang w:eastAsia="ru-RU"/>
          <w14:ligatures w14:val="none"/>
        </w:rPr>
      </w:pPr>
    </w:p>
    <w:p w14:paraId="3AEB2285"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Переход от процесса AS IS к процессу TO BE предполагает включение в контур управления рулевым механизмом дополнительного активного элемента, формирующего управляющее воздействие на основе измерений параметров процесса. При этом на операционном уровне деятельность водителя как субъекта управления сохраняется в полном объёме — изменяется лишь характер требуемого физического усилия и доступность информации о состоянии системы для участников процесса.</w:t>
      </w:r>
      <w:r>
        <w:rPr>
          <w:sz w:val="28"/>
          <w:szCs w:val="28"/>
        </w:rPr>
        <w:br/>
      </w:r>
      <w:r>
        <w:rPr>
          <w:sz w:val="28"/>
          <w:szCs w:val="28"/>
        </w:rPr>
        <w:br/>
      </w:r>
    </w:p>
    <w:p w14:paraId="69981C16" w14:textId="77777777" w:rsidR="00B138DC" w:rsidRPr="0012144E" w:rsidRDefault="00B138DC" w:rsidP="00B138DC">
      <w:pPr>
        <w:pStyle w:val="1"/>
        <w:spacing w:line="360" w:lineRule="auto"/>
        <w:jc w:val="both"/>
        <w:rPr>
          <w:sz w:val="28"/>
          <w:szCs w:val="28"/>
        </w:rPr>
      </w:pPr>
    </w:p>
    <w:p w14:paraId="0B7A54AF" w14:textId="77777777" w:rsidR="00B138DC" w:rsidRPr="0012144E" w:rsidRDefault="00B138DC" w:rsidP="00B138DC">
      <w:pPr>
        <w:pStyle w:val="1"/>
        <w:spacing w:line="360" w:lineRule="auto"/>
        <w:jc w:val="both"/>
        <w:rPr>
          <w:sz w:val="28"/>
          <w:szCs w:val="28"/>
        </w:rPr>
      </w:pPr>
    </w:p>
    <w:p w14:paraId="6F0F6522"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3CA7C5F5"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0B62248B"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4F20A87C"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32EC7B88" w14:textId="77777777" w:rsidR="00B138DC" w:rsidRPr="002E64FB" w:rsidRDefault="00B138DC" w:rsidP="00B138DC">
      <w:pPr>
        <w:pStyle w:val="1"/>
        <w:rPr>
          <w:rFonts w:ascii="Times New Roman" w:eastAsia="Times New Roman" w:hAnsi="Times New Roman" w:cs="Times New Roman"/>
          <w:b/>
          <w:bCs/>
          <w:color w:val="000000" w:themeColor="text1"/>
          <w:sz w:val="28"/>
          <w:szCs w:val="28"/>
          <w:lang w:eastAsia="ru-RU"/>
        </w:rPr>
      </w:pPr>
      <w:bookmarkStart w:id="11" w:name="_Toc230879516"/>
      <w:r w:rsidRPr="002E64FB">
        <w:rPr>
          <w:rFonts w:ascii="Times New Roman" w:eastAsia="Times New Roman" w:hAnsi="Times New Roman" w:cs="Times New Roman"/>
          <w:b/>
          <w:bCs/>
          <w:color w:val="000000" w:themeColor="text1"/>
          <w:sz w:val="28"/>
          <w:szCs w:val="28"/>
          <w:lang w:eastAsia="ru-RU"/>
        </w:rPr>
        <w:lastRenderedPageBreak/>
        <w:t xml:space="preserve">2. Анализ назначения системы (System </w:t>
      </w:r>
      <w:proofErr w:type="spellStart"/>
      <w:r w:rsidRPr="002E64FB">
        <w:rPr>
          <w:rFonts w:ascii="Times New Roman" w:eastAsia="Times New Roman" w:hAnsi="Times New Roman" w:cs="Times New Roman"/>
          <w:b/>
          <w:bCs/>
          <w:color w:val="000000" w:themeColor="text1"/>
          <w:sz w:val="28"/>
          <w:szCs w:val="28"/>
          <w:lang w:eastAsia="ru-RU"/>
        </w:rPr>
        <w:t>Needs</w:t>
      </w:r>
      <w:proofErr w:type="spellEnd"/>
      <w:r w:rsidRPr="002E64FB">
        <w:rPr>
          <w:rFonts w:ascii="Times New Roman" w:eastAsia="Times New Roman" w:hAnsi="Times New Roman" w:cs="Times New Roman"/>
          <w:b/>
          <w:bCs/>
          <w:color w:val="000000" w:themeColor="text1"/>
          <w:sz w:val="28"/>
          <w:szCs w:val="28"/>
          <w:lang w:eastAsia="ru-RU"/>
        </w:rPr>
        <w:t xml:space="preserve"> Analysis)</w:t>
      </w:r>
      <w:bookmarkEnd w:id="11"/>
    </w:p>
    <w:p w14:paraId="354BEC1F"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3CAE2153" w14:textId="77777777" w:rsidR="00B138DC"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На этапе анализа назначения системы выполняется переход от описания деятельности операционного уровня к рассмотрению проектируемой системы EPS как самостоятельного объекта, взаимодействующего с внешней средой. Система рассматривается как «чёрный ящик»: описываются только её входы, выходы и взаимодействия с внешними акторами — без раскрытия внутренней реализации. Основной задачей данного этапа является определение границ системы, её миссий, системных способностей и функций, а также установление </w:t>
      </w:r>
      <w:proofErr w:type="spellStart"/>
      <w:r>
        <w:rPr>
          <w:rFonts w:ascii="Times New Roman" w:eastAsia="Times New Roman" w:hAnsi="Times New Roman" w:cs="Times New Roman"/>
          <w:kern w:val="0"/>
          <w:sz w:val="28"/>
          <w:szCs w:val="28"/>
          <w:lang w:eastAsia="ru-RU"/>
          <w14:ligatures w14:val="none"/>
        </w:rPr>
        <w:t>трассируемости</w:t>
      </w:r>
      <w:proofErr w:type="spellEnd"/>
      <w:r>
        <w:rPr>
          <w:rFonts w:ascii="Times New Roman" w:eastAsia="Times New Roman" w:hAnsi="Times New Roman" w:cs="Times New Roman"/>
          <w:kern w:val="0"/>
          <w:sz w:val="28"/>
          <w:szCs w:val="28"/>
          <w:lang w:eastAsia="ru-RU"/>
          <w14:ligatures w14:val="none"/>
        </w:rPr>
        <w:t xml:space="preserve"> между системными функциями и показателями результативности, выявленными на операционном уровне.</w:t>
      </w:r>
    </w:p>
    <w:p w14:paraId="7F41529A"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p>
    <w:p w14:paraId="080ADBE7" w14:textId="77777777" w:rsidR="00B138DC" w:rsidRDefault="00B138DC" w:rsidP="00B138DC">
      <w:pPr>
        <w:pStyle w:val="2"/>
        <w:rPr>
          <w:rFonts w:ascii="Times New Roman" w:eastAsia="Times New Roman" w:hAnsi="Times New Roman" w:cs="Times New Roman"/>
          <w:b/>
          <w:bCs/>
          <w:color w:val="000000" w:themeColor="text1"/>
          <w:sz w:val="28"/>
          <w:szCs w:val="28"/>
          <w:lang w:eastAsia="ru-RU"/>
        </w:rPr>
      </w:pPr>
      <w:bookmarkStart w:id="12" w:name="_Toc230879517"/>
      <w:r w:rsidRPr="002E64FB">
        <w:rPr>
          <w:rFonts w:ascii="Times New Roman" w:eastAsia="Times New Roman" w:hAnsi="Times New Roman" w:cs="Times New Roman"/>
          <w:b/>
          <w:bCs/>
          <w:color w:val="000000" w:themeColor="text1"/>
          <w:sz w:val="28"/>
          <w:szCs w:val="28"/>
          <w:lang w:eastAsia="ru-RU"/>
        </w:rPr>
        <w:t>2.1 Системный контекст</w:t>
      </w:r>
      <w:bookmarkEnd w:id="12"/>
    </w:p>
    <w:p w14:paraId="23A2ED6F" w14:textId="77777777" w:rsidR="00B138DC" w:rsidRPr="002E64FB" w:rsidRDefault="00B138DC" w:rsidP="00B138DC">
      <w:pPr>
        <w:rPr>
          <w:lang w:eastAsia="ru-RU"/>
        </w:rPr>
      </w:pPr>
    </w:p>
    <w:p w14:paraId="3C7B7DDC"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Целевая система — электроусилитель руля (EPS) — является подсистемой автомобиля как транспортного средства. Система функционирует в составе надсистемы, обеспечивающей перемещение водителя и пассажиров, и выполняет функцию управления направлением движения путём формирования дополнительного усиливающего воздействия на рулевой механизм.</w:t>
      </w:r>
    </w:p>
    <w:p w14:paraId="68984626"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34C808DB"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Целевая система в узком смысле — это непосредственно система EPS, принимающая на вход управляющее воздействие водителя и формирующая на выходе суммарное усилие на рулевую рейку. Целевая система в широком смысле включает также рулевой механизм автомобиля, систему ABS, подвеску и бортовую сеть — как компоненты внешней среды, с которыми система взаимодействует.</w:t>
      </w:r>
    </w:p>
    <w:p w14:paraId="7908865B"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5717583A"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Границы системы проходят по её интерфейсам с внешними акторами. Всё, что находится за пределами этих интерфейсов, является внешней средой. Внешние акторы, с которыми система взаимодействует, представлены в таблице 2.1.</w:t>
      </w:r>
    </w:p>
    <w:p w14:paraId="35A09CFC"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6DB3494F"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2.1 — Внешние акторы системы EPS и их взаимодействия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2480"/>
        <w:gridCol w:w="2480"/>
      </w:tblGrid>
      <w:tr w:rsidR="00B138DC" w:rsidRPr="0012144E" w14:paraId="556BA6F4" w14:textId="77777777" w:rsidTr="00CF7729">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2104CC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65DD8C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Внешний актор</w:t>
            </w:r>
          </w:p>
        </w:tc>
        <w:tc>
          <w:tcPr>
            <w:tcW w:w="248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952923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Входное воздействие на систему</w:t>
            </w:r>
          </w:p>
        </w:tc>
        <w:tc>
          <w:tcPr>
            <w:tcW w:w="248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FBFA00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Выходное воздействие системы</w:t>
            </w:r>
          </w:p>
        </w:tc>
      </w:tr>
      <w:tr w:rsidR="00B138DC" w:rsidRPr="0012144E" w14:paraId="52C6EA3C" w14:textId="77777777"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0BA2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1558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Водитель</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A4E0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Физическое усилие на рулевом колесе; команда на поворот</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0D27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Снижение усилия; информативная обратная связь о дорожном покрытии</w:t>
            </w:r>
          </w:p>
        </w:tc>
      </w:tr>
      <w:tr w:rsidR="00B138DC" w:rsidRPr="0012144E" w14:paraId="7B9E0344" w14:textId="77777777"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4D2D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87FA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Рулевой механизм автомобиля</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620C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Реактивное усилие от дороги</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5515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Суммарное управляющее воздействие на рулевую рейку</w:t>
            </w:r>
          </w:p>
        </w:tc>
      </w:tr>
      <w:tr w:rsidR="00B138DC" w:rsidRPr="0012144E" w14:paraId="5E3E865F" w14:textId="77777777"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03C5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48B4F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Дорожная среда</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276D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Нагрузка на управляемые колёса (тип покрытия, скорость)</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4EDA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r>
      <w:tr w:rsidR="00B138DC" w:rsidRPr="0012144E" w14:paraId="6DEF99D5" w14:textId="77777777"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5CED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CF04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Бортовая сеть автомобиля (CAN-шина)</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A123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Электропитание; сигнал скорости движения</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A3DB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Коды неисправностей (DTC); статус системы</w:t>
            </w:r>
          </w:p>
        </w:tc>
      </w:tr>
      <w:tr w:rsidR="00B138DC" w:rsidRPr="0012144E" w14:paraId="7006772D" w14:textId="77777777" w:rsidTr="00CF7729">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ED6B3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76AA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Техник обслуживания</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3A00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Запрос на диагностику</w:t>
            </w:r>
          </w:p>
        </w:tc>
        <w:tc>
          <w:tcPr>
            <w:tcW w:w="2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EDCB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Диагностические данные и коды неисправностей</w:t>
            </w:r>
          </w:p>
        </w:tc>
      </w:tr>
    </w:tbl>
    <w:p w14:paraId="4316EE9C"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61CCBAD9"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Основными входными потоками системы являются: физическое усилие водителя на рулевом колесе; сигнал скорости движения автомобиля из бортовой CAN-сети; реактивное усилие от дорожного покрытия через рулевую рейку; электропитание от бортовой сети. Основными выходными </w:t>
      </w:r>
      <w:r>
        <w:rPr>
          <w:rFonts w:ascii="Times New Roman" w:eastAsia="Times New Roman" w:hAnsi="Times New Roman" w:cs="Times New Roman"/>
          <w:kern w:val="0"/>
          <w:sz w:val="28"/>
          <w:szCs w:val="28"/>
          <w:lang w:eastAsia="ru-RU"/>
          <w14:ligatures w14:val="none"/>
        </w:rPr>
        <w:lastRenderedPageBreak/>
        <w:t>потоками системы являются: суммарное управляющее усилие на рулевую рейку; тактильная обратная связь через рулевое колесо; коды неисправностей (DTC) в бортовую CAN-сеть.</w:t>
      </w:r>
    </w:p>
    <w:p w14:paraId="0629116B" w14:textId="77777777" w:rsidR="00B138DC"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708DEFA3"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drawing>
          <wp:inline distT="0" distB="0" distL="0" distR="0" wp14:anchorId="11AC87A3" wp14:editId="22DC3E6D">
            <wp:extent cx="5939790" cy="4055745"/>
            <wp:effectExtent l="0" t="0" r="3810" b="0"/>
            <wp:docPr id="1019878709" name="Рисунок 1" descr="Изображение выглядит как текст, диаграмма, План, снимок экрана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78709" name="Рисунок 1" descr="Изображение выглядит как текст, диаграмма, План, снимок экрана  Содержимое, созданное искусственным интеллектом, может быть неверным."/>
                    <pic:cNvPicPr/>
                  </pic:nvPicPr>
                  <pic:blipFill>
                    <a:blip r:embed="rId16">
                      <a:extLst>
                        <a:ext uri="{28A0092B-C50C-407E-A947-70E740481C1C}">
                          <a14:useLocalDpi xmlns:a14="http://schemas.microsoft.com/office/drawing/2010/main" val="0"/>
                        </a:ext>
                      </a:extLst>
                    </a:blip>
                    <a:stretch>
                      <a:fillRect/>
                    </a:stretch>
                  </pic:blipFill>
                  <pic:spPr>
                    <a:xfrm>
                      <a:off x="0" y="0"/>
                      <a:ext cx="5939790" cy="4055745"/>
                    </a:xfrm>
                    <a:prstGeom prst="rect">
                      <a:avLst/>
                    </a:prstGeom>
                  </pic:spPr>
                </pic:pic>
              </a:graphicData>
            </a:graphic>
          </wp:inline>
        </w:drawing>
      </w:r>
    </w:p>
    <w:p w14:paraId="102F4225"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2.1 — Диаграмма SAB: системный контекст EPS)</w:t>
      </w:r>
    </w:p>
    <w:p w14:paraId="00093793"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7CA5A35E" w14:textId="77777777" w:rsidR="00B138DC" w:rsidRDefault="00B138DC" w:rsidP="00B138DC">
      <w:pPr>
        <w:pStyle w:val="2"/>
        <w:rPr>
          <w:rFonts w:ascii="Times New Roman" w:eastAsia="Times New Roman" w:hAnsi="Times New Roman" w:cs="Times New Roman"/>
          <w:b/>
          <w:bCs/>
          <w:color w:val="000000" w:themeColor="text1"/>
          <w:sz w:val="28"/>
          <w:szCs w:val="28"/>
          <w:lang w:eastAsia="ru-RU"/>
        </w:rPr>
      </w:pPr>
      <w:bookmarkStart w:id="13" w:name="_Toc230879518"/>
      <w:r w:rsidRPr="002E64FB">
        <w:rPr>
          <w:rFonts w:ascii="Times New Roman" w:eastAsia="Times New Roman" w:hAnsi="Times New Roman" w:cs="Times New Roman"/>
          <w:b/>
          <w:bCs/>
          <w:color w:val="000000" w:themeColor="text1"/>
          <w:sz w:val="28"/>
          <w:szCs w:val="28"/>
          <w:lang w:eastAsia="ru-RU"/>
        </w:rPr>
        <w:t>2.2 Миссии и системные способности</w:t>
      </w:r>
      <w:bookmarkEnd w:id="13"/>
    </w:p>
    <w:p w14:paraId="79794A5A" w14:textId="77777777" w:rsidR="00B138DC" w:rsidRPr="002E64FB" w:rsidRDefault="00B138DC" w:rsidP="00B138DC">
      <w:pPr>
        <w:rPr>
          <w:lang w:eastAsia="ru-RU"/>
        </w:rPr>
      </w:pPr>
    </w:p>
    <w:p w14:paraId="3D265A41"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Центральным элементом анализа назначения системы является определение миссий и системных способностей. Миссия описывает высокоуровневую цель, которую система должна реализовывать в рамках своего функционирования. Системная способность (System </w:t>
      </w:r>
      <w:proofErr w:type="spellStart"/>
      <w:r>
        <w:rPr>
          <w:rFonts w:ascii="Times New Roman" w:eastAsia="Times New Roman" w:hAnsi="Times New Roman" w:cs="Times New Roman"/>
          <w:kern w:val="0"/>
          <w:sz w:val="28"/>
          <w:szCs w:val="28"/>
          <w:lang w:eastAsia="ru-RU"/>
          <w14:ligatures w14:val="none"/>
        </w:rPr>
        <w:t>Capability</w:t>
      </w:r>
      <w:proofErr w:type="spellEnd"/>
      <w:r>
        <w:rPr>
          <w:rFonts w:ascii="Times New Roman" w:eastAsia="Times New Roman" w:hAnsi="Times New Roman" w:cs="Times New Roman"/>
          <w:kern w:val="0"/>
          <w:sz w:val="28"/>
          <w:szCs w:val="28"/>
          <w:lang w:eastAsia="ru-RU"/>
          <w14:ligatures w14:val="none"/>
        </w:rPr>
        <w:t>, SC) — это измеримое свойство системы, обеспечивающее выполнение миссии и непосредственно связанное с операционными способностями (OC), выявленными на операционном уровне.</w:t>
      </w:r>
    </w:p>
    <w:p w14:paraId="03613753"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lastRenderedPageBreak/>
        <w:t>Таблица 2.2 — Миссии системы 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3160"/>
        <w:gridCol w:w="2200"/>
      </w:tblGrid>
      <w:tr w:rsidR="00B138DC" w:rsidRPr="0012144E" w14:paraId="608AE609" w14:textId="77777777" w:rsidTr="00CF7729">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394181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36DC36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Миссия</w:t>
            </w:r>
          </w:p>
        </w:tc>
        <w:tc>
          <w:tcPr>
            <w:tcW w:w="31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4EE79C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Описание</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BC35B1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Связанные SC</w:t>
            </w:r>
          </w:p>
        </w:tc>
      </w:tr>
      <w:tr w:rsidR="00B138DC" w:rsidRPr="0012144E" w14:paraId="129C43CD"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7CF3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4888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Обеспечение управляемости транспортного средства</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69B4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Снижение физической нагрузки на водителя при сохранении точного и безопасного управления направлением движения</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0C75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 SC-2, SC-3</w:t>
            </w:r>
          </w:p>
        </w:tc>
      </w:tr>
      <w:tr w:rsidR="00B138DC" w:rsidRPr="0012144E" w14:paraId="676328E1"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1D83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1113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Обеспечение технической эксплуатации системы</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6E7D9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Предоставление объективных данных о состоянии системы для своевременного обнаружения отклонений и сокращения времени диагностики</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5DBE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r>
    </w:tbl>
    <w:p w14:paraId="62241D66"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1E88ADD8"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реализации указанных миссий система должна обладать следующими системными способностями, каждая из которых явно соответствует одной из операционных способностей, определённых в разделе 1 (таблица OCB):</w:t>
      </w:r>
    </w:p>
    <w:p w14:paraId="7C81FE7F"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220D55D6"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2.3 — Системные способности (SC) и их трассировка к операционным способностям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1500"/>
        <w:gridCol w:w="1500"/>
      </w:tblGrid>
      <w:tr w:rsidR="00B138DC" w:rsidRPr="0012144E" w14:paraId="4DEA598F" w14:textId="77777777" w:rsidTr="00CF7729">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4A2A46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53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E8A871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Системная способность (SC)</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36E797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OC</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036B5D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M</w:t>
            </w:r>
          </w:p>
        </w:tc>
      </w:tr>
      <w:tr w:rsidR="00B138DC" w:rsidRPr="0012144E" w14:paraId="1743B98B"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AB11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8CE6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Снижать усилие водителя на рулевом колесе до уровня ≤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при манёвре на малой скорости</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2C90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OC-1</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66D8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M-1</w:t>
            </w:r>
          </w:p>
        </w:tc>
      </w:tr>
      <w:tr w:rsidR="00B138DC" w:rsidRPr="0012144E" w14:paraId="1F20CF94"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31CE8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C26D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Передавать управляющее воздействие на рулевой механизм с заданной точностью и временем отклика ≤ 10 мс</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FC041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OC-2</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35C05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M-1</w:t>
            </w:r>
          </w:p>
        </w:tc>
      </w:tr>
      <w:tr w:rsidR="00B138DC" w:rsidRPr="0012144E" w14:paraId="435EED70"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C831E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SC-3</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2FACF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Обеспечивать безопасное управление автомобилем при отказе функции усиления (режим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C044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0C211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M-1</w:t>
            </w:r>
          </w:p>
        </w:tc>
      </w:tr>
      <w:tr w:rsidR="00B138DC" w:rsidRPr="0012144E" w14:paraId="56FF5336"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7B95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SC-4</w:t>
            </w:r>
          </w:p>
        </w:tc>
        <w:tc>
          <w:tcPr>
            <w:tcW w:w="5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E9F7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Обеспечивать автоматизированную диагностику состояния системы с формированием кодов неисправностей (DTC)</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D8760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5475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M-2</w:t>
            </w:r>
          </w:p>
        </w:tc>
      </w:tr>
    </w:tbl>
    <w:p w14:paraId="1C2820B3" w14:textId="77777777" w:rsidR="00B138DC"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4A7B43F3"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r>
        <w:rPr>
          <w:noProof/>
          <w:lang w:eastAsia="ru-RU"/>
        </w:rPr>
        <w:drawing>
          <wp:inline distT="0" distB="0" distL="0" distR="0" wp14:anchorId="765396A3" wp14:editId="7FC6F082">
            <wp:extent cx="5939790" cy="2822273"/>
            <wp:effectExtent l="0" t="0" r="3810" b="0"/>
            <wp:docPr id="13" name="Рисунок 13" descr="Изображение выглядит как снимок экрана, круг, линия, диаграмма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снимок экрана, круг, линия, диаграмма  Содержимое, созданное искусственным интеллектом, может быть неверным."/>
                    <pic:cNvPicPr/>
                  </pic:nvPicPr>
                  <pic:blipFill>
                    <a:blip r:embed="rId17"/>
                    <a:stretch>
                      <a:fillRect/>
                    </a:stretch>
                  </pic:blipFill>
                  <pic:spPr>
                    <a:xfrm>
                      <a:off x="0" y="0"/>
                      <a:ext cx="5939790" cy="2822273"/>
                    </a:xfrm>
                    <a:prstGeom prst="rect">
                      <a:avLst/>
                    </a:prstGeom>
                  </pic:spPr>
                </pic:pic>
              </a:graphicData>
            </a:graphic>
          </wp:inline>
        </w:drawing>
      </w:r>
    </w:p>
    <w:p w14:paraId="75EAA1B5"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2.2 — Диаграмма MCB: миссии и системные способности EPS)</w:t>
      </w:r>
    </w:p>
    <w:p w14:paraId="454A9431" w14:textId="77777777" w:rsidR="00B138DC" w:rsidRPr="002E64FB" w:rsidRDefault="00B138DC" w:rsidP="00B138DC">
      <w:pPr>
        <w:pStyle w:val="2"/>
        <w:rPr>
          <w:rFonts w:ascii="Times New Roman" w:eastAsia="Times New Roman" w:hAnsi="Times New Roman" w:cs="Times New Roman"/>
          <w:b/>
          <w:bCs/>
          <w:color w:val="000000" w:themeColor="text1"/>
          <w:sz w:val="28"/>
          <w:szCs w:val="28"/>
          <w:lang w:eastAsia="ru-RU"/>
        </w:rPr>
      </w:pPr>
      <w:bookmarkStart w:id="14" w:name="_Toc230879519"/>
      <w:r w:rsidRPr="002E64FB">
        <w:rPr>
          <w:rFonts w:ascii="Times New Roman" w:eastAsia="Times New Roman" w:hAnsi="Times New Roman" w:cs="Times New Roman"/>
          <w:b/>
          <w:bCs/>
          <w:color w:val="000000" w:themeColor="text1"/>
          <w:sz w:val="28"/>
          <w:szCs w:val="28"/>
          <w:lang w:eastAsia="ru-RU"/>
        </w:rPr>
        <w:t>2.3 Системные функции</w:t>
      </w:r>
      <w:bookmarkEnd w:id="14"/>
    </w:p>
    <w:p w14:paraId="5923E3CE"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Системные функции (System </w:t>
      </w:r>
      <w:proofErr w:type="spellStart"/>
      <w:r>
        <w:rPr>
          <w:rFonts w:ascii="Times New Roman" w:eastAsia="Times New Roman" w:hAnsi="Times New Roman" w:cs="Times New Roman"/>
          <w:kern w:val="0"/>
          <w:sz w:val="28"/>
          <w:szCs w:val="28"/>
          <w:lang w:eastAsia="ru-RU"/>
          <w14:ligatures w14:val="none"/>
        </w:rPr>
        <w:t>Functions</w:t>
      </w:r>
      <w:proofErr w:type="spellEnd"/>
      <w:r>
        <w:rPr>
          <w:rFonts w:ascii="Times New Roman" w:eastAsia="Times New Roman" w:hAnsi="Times New Roman" w:cs="Times New Roman"/>
          <w:kern w:val="0"/>
          <w:sz w:val="28"/>
          <w:szCs w:val="28"/>
          <w:lang w:eastAsia="ru-RU"/>
          <w14:ligatures w14:val="none"/>
        </w:rPr>
        <w:t>, SF) раскрывают содержание каждой системной способности с точки зрения взаимодействия системы с внешней средой. Функции описывают, что система делает, — без указания как это реализовано внутри. Каждая функция определяется через внешние входы и выходы системы и привязана к соответствующей системной способности.</w:t>
      </w:r>
    </w:p>
    <w:p w14:paraId="50E74507"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53500CA9"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2.4 — Системные функции 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4239"/>
        <w:gridCol w:w="1669"/>
        <w:gridCol w:w="2514"/>
      </w:tblGrid>
      <w:tr w:rsidR="00B138DC" w:rsidRPr="0012144E" w14:paraId="101E2C2A" w14:textId="77777777" w:rsidTr="00CF7729">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102978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45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B7C9BC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Системная функция (SF)</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6709A1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Связь с SC</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8D4A07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Входы / Выходы (внешние)</w:t>
            </w:r>
          </w:p>
        </w:tc>
      </w:tr>
      <w:tr w:rsidR="00B138DC" w:rsidRPr="0012144E" w14:paraId="5D6885C6"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90FCA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A8C9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Воспринимать управляющее воздействие водителя на рулевое колесо</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0F7A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9268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Вход: усилие водителя Выход: параметр </w:t>
            </w:r>
            <w:r>
              <w:rPr>
                <w:rFonts w:ascii="Times New Roman" w:eastAsia="Times New Roman" w:hAnsi="Times New Roman" w:cs="Times New Roman"/>
                <w:kern w:val="0"/>
                <w:sz w:val="28"/>
                <w:szCs w:val="28"/>
                <w:lang w:eastAsia="ru-RU"/>
                <w14:ligatures w14:val="none"/>
              </w:rPr>
              <w:lastRenderedPageBreak/>
              <w:t>управляющего воздействия</w:t>
            </w:r>
          </w:p>
        </w:tc>
      </w:tr>
      <w:tr w:rsidR="00B138DC" w:rsidRPr="0012144E" w14:paraId="0D2F26E9"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0F09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SF-2</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7BC8A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дополнительное усиливающее воздействие на рулевой механизм</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CC52D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 SC-2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26B6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параметр воздействия Выход: суммарное усилие на рейку</w:t>
            </w:r>
          </w:p>
        </w:tc>
      </w:tr>
      <w:tr w:rsidR="00B138DC" w:rsidRPr="0012144E" w14:paraId="41E0D529"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4800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SF-3</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1508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Адаптировать величину усиливающего воздействия в зависимости от скорости движения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DB5B2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 SC-2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3E62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сигнал скорости (от CAN) Выход: скорректированное усилие</w:t>
            </w:r>
          </w:p>
        </w:tc>
      </w:tr>
      <w:tr w:rsidR="00B138DC" w:rsidRPr="0012144E" w14:paraId="7FA0FE45"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E56D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SF-4</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5705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Передавать суммарное управляющее воздействие на рулевую рейку</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44A7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AB22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суммарное усилие Выход: угол поворота управляемых колёс</w:t>
            </w:r>
          </w:p>
        </w:tc>
      </w:tr>
      <w:tr w:rsidR="00B138DC" w:rsidRPr="0012144E" w14:paraId="483EF71A"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78C2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SF-5</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9CF4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информативную обратную связь о дорожном покрытии через рулевое колесо</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F289D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F319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реактивное усилие от дороги Выход: тактильный сигнал водителю</w:t>
            </w:r>
          </w:p>
        </w:tc>
      </w:tr>
      <w:tr w:rsidR="00B138DC" w:rsidRPr="0012144E" w14:paraId="77CBC0B7"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9A7A9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D93A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Обеспечивать механическое управление рулевым механизмом при отказе функции усиления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71CC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6E7E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отказ функции усиления Выход: сохранение базовой управляемости</w:t>
            </w:r>
          </w:p>
        </w:tc>
      </w:tr>
      <w:tr w:rsidR="00B138DC" w:rsidRPr="0012144E" w14:paraId="27F49749"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D1BF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7041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Регистрировать параметры функционирования системы в реальном времени</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497A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AF5C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внутренние параметры системы Выход: диагностические данные</w:t>
            </w:r>
          </w:p>
        </w:tc>
      </w:tr>
      <w:tr w:rsidR="00B138DC" w:rsidRPr="0012144E" w14:paraId="6482F01B" w14:textId="77777777" w:rsidTr="00CF7729">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C8E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SF-8</w:t>
            </w:r>
          </w:p>
        </w:tc>
        <w:tc>
          <w:tcPr>
            <w:tcW w:w="4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E232E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и передавать коды неисправностей (DTC) в бортовую сеть</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736E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2599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Вход: диагностические данные Выход: DTC-коды в CAN-шину</w:t>
            </w:r>
          </w:p>
        </w:tc>
      </w:tr>
    </w:tbl>
    <w:p w14:paraId="0E42333F" w14:textId="77777777" w:rsidR="00B138DC"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1CB4BFE5" w14:textId="77777777" w:rsidR="00B138DC" w:rsidRPr="00C16020" w:rsidRDefault="00B138DC" w:rsidP="00B138DC">
      <w:pPr>
        <w:spacing w:after="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noProof/>
          <w:kern w:val="0"/>
          <w:sz w:val="28"/>
          <w:szCs w:val="28"/>
          <w:lang w:eastAsia="ru-RU"/>
        </w:rPr>
        <w:lastRenderedPageBreak/>
        <w:drawing>
          <wp:inline distT="0" distB="0" distL="0" distR="0" wp14:anchorId="0E05B0D4" wp14:editId="0B5D6366">
            <wp:extent cx="5939790" cy="623570"/>
            <wp:effectExtent l="0" t="0" r="3810" b="0"/>
            <wp:docPr id="337332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2748" name="Рисунок 3373327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9790" cy="623570"/>
                    </a:xfrm>
                    <a:prstGeom prst="rect">
                      <a:avLst/>
                    </a:prstGeom>
                  </pic:spPr>
                </pic:pic>
              </a:graphicData>
            </a:graphic>
          </wp:inline>
        </w:drawing>
      </w:r>
      <w:r>
        <w:rPr>
          <w:rFonts w:ascii="Times New Roman" w:eastAsia="Times New Roman" w:hAnsi="Times New Roman" w:cs="Times New Roman"/>
          <w:i/>
          <w:iCs/>
          <w:kern w:val="0"/>
          <w:sz w:val="28"/>
          <w:szCs w:val="28"/>
          <w:lang w:eastAsia="ru-RU"/>
          <w14:ligatures w14:val="none"/>
        </w:rPr>
        <w:t>(Рис. 2.3 — Диаграмма SFBD: декомпозиция системных функций)</w:t>
      </w:r>
    </w:p>
    <w:p w14:paraId="5D327D05"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drawing>
          <wp:inline distT="0" distB="0" distL="0" distR="0" wp14:anchorId="18BB043E" wp14:editId="599E7D3D">
            <wp:extent cx="5939790" cy="4076700"/>
            <wp:effectExtent l="0" t="0" r="3810" b="0"/>
            <wp:docPr id="1465041486" name="Рисунок 2" descr="Изображение выглядит как диаграмма, снимок экрана, текст,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1486" name="Рисунок 2" descr="Изображение выглядит как диаграмма, снимок экрана, текст, линия  Содержимое, созданное искусственным интеллектом, может быть неверным."/>
                    <pic:cNvPicPr/>
                  </pic:nvPicPr>
                  <pic:blipFill>
                    <a:blip r:embed="rId19">
                      <a:extLst>
                        <a:ext uri="{28A0092B-C50C-407E-A947-70E740481C1C}">
                          <a14:useLocalDpi xmlns:a14="http://schemas.microsoft.com/office/drawing/2010/main" val="0"/>
                        </a:ext>
                      </a:extLst>
                    </a:blip>
                    <a:stretch>
                      <a:fillRect/>
                    </a:stretch>
                  </pic:blipFill>
                  <pic:spPr>
                    <a:xfrm>
                      <a:off x="0" y="0"/>
                      <a:ext cx="5939790" cy="4076700"/>
                    </a:xfrm>
                    <a:prstGeom prst="rect">
                      <a:avLst/>
                    </a:prstGeom>
                  </pic:spPr>
                </pic:pic>
              </a:graphicData>
            </a:graphic>
          </wp:inline>
        </w:drawing>
      </w:r>
    </w:p>
    <w:p w14:paraId="74F317EF" w14:textId="77777777" w:rsidR="00B138DC"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2.4 — Диаграмма SDFB: потоки данных между системными функциями)</w:t>
      </w:r>
    </w:p>
    <w:p w14:paraId="2CEA13FA" w14:textId="77777777" w:rsidR="00B138DC" w:rsidRPr="0012144E" w:rsidRDefault="00B138DC" w:rsidP="00B138DC">
      <w:pPr>
        <w:spacing w:before="60" w:after="12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noProof/>
          <w:kern w:val="0"/>
          <w:sz w:val="28"/>
          <w:szCs w:val="28"/>
          <w:lang w:eastAsia="ru-RU"/>
        </w:rPr>
        <w:lastRenderedPageBreak/>
        <w:drawing>
          <wp:inline distT="0" distB="0" distL="0" distR="0" wp14:anchorId="30376846" wp14:editId="58A81A79">
            <wp:extent cx="5939790" cy="3945255"/>
            <wp:effectExtent l="0" t="0" r="3810" b="0"/>
            <wp:docPr id="391105238" name="Рисунок 3" descr="Изображение выглядит как текст, диаграмма, линия, График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05238" name="Рисунок 3" descr="Изображение выглядит как текст, диаграмма, линия, График  Содержимое, созданное искусственным интеллектом, может быть неверным."/>
                    <pic:cNvPicPr/>
                  </pic:nvPicPr>
                  <pic:blipFill>
                    <a:blip r:embed="rId20">
                      <a:extLst>
                        <a:ext uri="{28A0092B-C50C-407E-A947-70E740481C1C}">
                          <a14:useLocalDpi xmlns:a14="http://schemas.microsoft.com/office/drawing/2010/main" val="0"/>
                        </a:ext>
                      </a:extLst>
                    </a:blip>
                    <a:stretch>
                      <a:fillRect/>
                    </a:stretch>
                  </pic:blipFill>
                  <pic:spPr>
                    <a:xfrm>
                      <a:off x="0" y="0"/>
                      <a:ext cx="5939790" cy="3945255"/>
                    </a:xfrm>
                    <a:prstGeom prst="rect">
                      <a:avLst/>
                    </a:prstGeom>
                  </pic:spPr>
                </pic:pic>
              </a:graphicData>
            </a:graphic>
          </wp:inline>
        </w:drawing>
      </w:r>
    </w:p>
    <w:p w14:paraId="2B0D23BB" w14:textId="77777777" w:rsidR="00B138DC"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(Рис. 2.5 — Диаграмма FS: функциональный сценарий на системном уровне)</w:t>
      </w:r>
    </w:p>
    <w:p w14:paraId="32208278" w14:textId="77777777" w:rsidR="00B138DC"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noProof/>
          <w:kern w:val="0"/>
          <w:sz w:val="28"/>
          <w:szCs w:val="28"/>
          <w:lang w:eastAsia="ru-RU"/>
        </w:rPr>
        <w:lastRenderedPageBreak/>
        <w:drawing>
          <wp:inline distT="0" distB="0" distL="0" distR="0" wp14:anchorId="440C7404" wp14:editId="2CCB920C">
            <wp:extent cx="5618814" cy="8538650"/>
            <wp:effectExtent l="0" t="0" r="0" b="0"/>
            <wp:docPr id="277094828" name="Рисунок 1" descr="Изображение выглядит как текст, снимок экрана, диаграмма, Параллельный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4828" name="Рисунок 1" descr="Изображение выглядит как текст, снимок экрана, диаграмма, Параллельный  Содержимое, созданное искусственным интеллектом, может быть неверным."/>
                    <pic:cNvPicPr/>
                  </pic:nvPicPr>
                  <pic:blipFill rotWithShape="1">
                    <a:blip r:embed="rId21">
                      <a:extLst>
                        <a:ext uri="{28A0092B-C50C-407E-A947-70E740481C1C}">
                          <a14:useLocalDpi xmlns:a14="http://schemas.microsoft.com/office/drawing/2010/main" val="0"/>
                        </a:ext>
                      </a:extLst>
                    </a:blip>
                    <a:srcRect b="9592"/>
                    <a:stretch>
                      <a:fillRect/>
                    </a:stretch>
                  </pic:blipFill>
                  <pic:spPr bwMode="auto">
                    <a:xfrm>
                      <a:off x="0" y="0"/>
                      <a:ext cx="5626276" cy="8549990"/>
                    </a:xfrm>
                    <a:prstGeom prst="rect">
                      <a:avLst/>
                    </a:prstGeom>
                    <a:ln>
                      <a:noFill/>
                    </a:ln>
                    <a:extLst>
                      <a:ext uri="{53640926-AAD7-44D8-BBD7-CCE9431645EC}">
                        <a14:shadowObscured xmlns:a14="http://schemas.microsoft.com/office/drawing/2010/main"/>
                      </a:ext>
                    </a:extLst>
                  </pic:spPr>
                </pic:pic>
              </a:graphicData>
            </a:graphic>
          </wp:inline>
        </w:drawing>
      </w:r>
    </w:p>
    <w:p w14:paraId="2439FEA7" w14:textId="77777777" w:rsidR="00B138DC" w:rsidRDefault="00B138DC" w:rsidP="00B138DC">
      <w:pPr>
        <w:spacing w:before="60" w:after="120" w:line="360" w:lineRule="auto"/>
        <w:jc w:val="both"/>
        <w:rPr>
          <w:rFonts w:ascii="Times New Roman" w:eastAsia="Times New Roman" w:hAnsi="Times New Roman" w:cs="Times New Roman"/>
          <w:i/>
          <w:iCs/>
          <w:kern w:val="0"/>
          <w:sz w:val="28"/>
          <w:szCs w:val="28"/>
          <w:lang w:eastAsia="ru-RU"/>
          <w14:ligatures w14:val="none"/>
        </w:rPr>
      </w:pPr>
      <w:r>
        <w:rPr>
          <w:rFonts w:ascii="Times New Roman" w:eastAsia="Times New Roman" w:hAnsi="Times New Roman" w:cs="Times New Roman"/>
          <w:i/>
          <w:iCs/>
          <w:kern w:val="0"/>
          <w:sz w:val="28"/>
          <w:szCs w:val="28"/>
          <w:lang w:eastAsia="ru-RU"/>
          <w14:ligatures w14:val="none"/>
        </w:rPr>
        <w:t xml:space="preserve">(Рис. 2.6 — Диаграмма </w:t>
      </w:r>
      <w:r>
        <w:rPr>
          <w:rFonts w:ascii="Times New Roman" w:eastAsia="Times New Roman" w:hAnsi="Times New Roman" w:cs="Times New Roman"/>
          <w:i/>
          <w:iCs/>
          <w:kern w:val="0"/>
          <w:sz w:val="28"/>
          <w:szCs w:val="28"/>
          <w:lang w:val="en-US" w:eastAsia="ru-RU"/>
          <w14:ligatures w14:val="none"/>
        </w:rPr>
        <w:t>E</w:t>
      </w:r>
      <w:r>
        <w:rPr>
          <w:rFonts w:ascii="Times New Roman" w:eastAsia="Times New Roman" w:hAnsi="Times New Roman" w:cs="Times New Roman"/>
          <w:i/>
          <w:iCs/>
          <w:kern w:val="0"/>
          <w:sz w:val="28"/>
          <w:szCs w:val="28"/>
          <w:lang w:eastAsia="ru-RU"/>
          <w14:ligatures w14:val="none"/>
        </w:rPr>
        <w:t>S: функциональный сценарий на системном уровне)</w:t>
      </w:r>
    </w:p>
    <w:p w14:paraId="5FEB03F7" w14:textId="77777777" w:rsidR="00B138DC" w:rsidRDefault="00B138DC" w:rsidP="00B138DC">
      <w:pPr>
        <w:pStyle w:val="2"/>
        <w:rPr>
          <w:rFonts w:ascii="Times New Roman" w:eastAsia="Times New Roman" w:hAnsi="Times New Roman" w:cs="Times New Roman"/>
          <w:b/>
          <w:bCs/>
          <w:color w:val="000000" w:themeColor="text1"/>
          <w:sz w:val="28"/>
          <w:szCs w:val="28"/>
          <w:lang w:eastAsia="ru-RU"/>
        </w:rPr>
      </w:pPr>
      <w:bookmarkStart w:id="15" w:name="_Toc230879520"/>
      <w:r w:rsidRPr="002E64FB">
        <w:rPr>
          <w:rFonts w:ascii="Times New Roman" w:eastAsia="Times New Roman" w:hAnsi="Times New Roman" w:cs="Times New Roman"/>
          <w:b/>
          <w:bCs/>
          <w:color w:val="000000" w:themeColor="text1"/>
          <w:sz w:val="28"/>
          <w:szCs w:val="28"/>
          <w:lang w:eastAsia="ru-RU"/>
        </w:rPr>
        <w:lastRenderedPageBreak/>
        <w:t>2.4 Трассировка системных функций к показателям результативности</w:t>
      </w:r>
      <w:bookmarkEnd w:id="15"/>
    </w:p>
    <w:p w14:paraId="5603F684" w14:textId="77777777" w:rsidR="00B138DC" w:rsidRPr="00B138DC" w:rsidRDefault="00B138DC" w:rsidP="00B138DC">
      <w:pPr>
        <w:rPr>
          <w:lang w:eastAsia="ru-RU"/>
        </w:rPr>
      </w:pPr>
    </w:p>
    <w:p w14:paraId="71151359"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Для обеспечения верифицируемости архитектурных решений каждая системная функция явно трассирована к показателям эффективности (MOE) и результативности (MOP), определённым в разделе 1 (таблицы 1.1 и 1.2). Данная трассировка подтверждает, что совокупность системных функций обеспечивает достижение целевых значений показателей операционного уровня и, тем самым, решение исходной инженерной проблемы.</w:t>
      </w:r>
    </w:p>
    <w:p w14:paraId="50941EAA"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5D6937CC"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2.5 — Трассировка системных функций к операционным способностям и показателям результативности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60"/>
        <w:gridCol w:w="1000"/>
        <w:gridCol w:w="1000"/>
        <w:gridCol w:w="3400"/>
      </w:tblGrid>
      <w:tr w:rsidR="00B138DC" w:rsidRPr="0012144E" w14:paraId="1870F47C" w14:textId="77777777" w:rsidTr="00CF7729">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88E775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 SF</w:t>
            </w:r>
          </w:p>
        </w:tc>
        <w:tc>
          <w:tcPr>
            <w:tcW w:w="31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C85CDA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Системная функция</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42E5EB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SC</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1F4B2C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OC</w:t>
            </w:r>
          </w:p>
        </w:tc>
        <w:tc>
          <w:tcPr>
            <w:tcW w:w="34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37A5DE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MOE / MOP</w:t>
            </w:r>
          </w:p>
        </w:tc>
      </w:tr>
      <w:tr w:rsidR="00B138DC" w:rsidRPr="0012144E" w14:paraId="5FC5DDF4"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FE7C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C8A8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Воспринимать управляющее воздействие водителя</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A20F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7FCD7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951D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MOE-1 (усилие ≤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MOP-1 (пиковое усилие при парковке)</w:t>
            </w:r>
          </w:p>
        </w:tc>
      </w:tr>
      <w:tr w:rsidR="00B138DC" w:rsidRPr="0012144E" w14:paraId="6BC2D1BA"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0B79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SF-2</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0603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дополнительное усиливающее воздействие</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A9076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8F102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B986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MOE-1 (усилие ≤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MOP-2 (усилие при движении ≤ 3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w:t>
            </w:r>
          </w:p>
        </w:tc>
      </w:tr>
      <w:tr w:rsidR="00B138DC" w:rsidRPr="0012144E" w14:paraId="572F6D94"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4C7C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SF-3</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0024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Адаптировать усиливающее воздействие к скорости движения</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3CBA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28EDE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3AC89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 (точность передачи ≥ 95 %) MOP-3 (угловая погрешность ≤ 1°)</w:t>
            </w:r>
          </w:p>
        </w:tc>
      </w:tr>
      <w:tr w:rsidR="00B138DC" w:rsidRPr="0012144E" w14:paraId="2FF1B5B6"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B9D3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SF-4</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BD1C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Передавать суммарное воздействие на рулевую рейку</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4C787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75D8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8AEEA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MOE-3 (время отклика ≤ 10 мс) MOP-5 (задержка ≤ 10 мс) MOP-4 (люфт ≤ 5°)</w:t>
            </w:r>
          </w:p>
        </w:tc>
      </w:tr>
      <w:tr w:rsidR="00B138DC" w:rsidRPr="0012144E" w14:paraId="065E4F7B"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D4E06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SF-5</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B2C99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обратную связь о дорожном покрытии</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EC290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DD6F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CA62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MOE-2 (точность ≥ 95 %) MOP-3 (угловая погрешность ≤ 1°)</w:t>
            </w:r>
          </w:p>
        </w:tc>
      </w:tr>
      <w:tr w:rsidR="00B138DC" w:rsidRPr="0012144E" w14:paraId="5C798CBE"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1BCF1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4820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Обеспечивать управление при отказе усилителя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5DADF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8ECD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3192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 (MTBF ≥ 150 000 ч) MOP-6 (MTBF ≥ 150 000 ч)</w:t>
            </w:r>
          </w:p>
        </w:tc>
      </w:tr>
      <w:tr w:rsidR="00B138DC" w:rsidRPr="0012144E" w14:paraId="1C42EF0E"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9341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SF-7</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0DCE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Регистрировать параметры функционирования системы</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5775B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CBC1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95FF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MOE-4 (MTBF ≥ 150 000 ч) MOP-6 (MTBF ≥ 150 000 ч)</w:t>
            </w:r>
          </w:p>
        </w:tc>
      </w:tr>
      <w:tr w:rsidR="00B138DC" w:rsidRPr="0012144E" w14:paraId="4CEAEC80"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9B6A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SF-8</w:t>
            </w:r>
          </w:p>
        </w:tc>
        <w:tc>
          <w:tcPr>
            <w:tcW w:w="3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0812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Формировать и передавать коды неисправностей (DTC)</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78B4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SC-4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9657D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OC-4</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5A0E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MOP-7 (время диагностики ≤ 15 мин)</w:t>
            </w:r>
          </w:p>
        </w:tc>
      </w:tr>
    </w:tbl>
    <w:p w14:paraId="6B7FCCE1"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20E3C089"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Анализ трассировки показывает, что все пять операционных способностей (OC-1 — OC-4) покрыты системными функциями. Показатели MOE-1 — MOE-4 и MOP-1 — MOP-7, характеризующие проблемную ситуацию текущего процесса, адресованы соответствующими функциями системы, что подтверждает полноту системного описания.</w:t>
      </w:r>
    </w:p>
    <w:p w14:paraId="5C5E17B7"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20C0C06B" w14:textId="77777777" w:rsidR="00B138DC" w:rsidRPr="002E64FB" w:rsidRDefault="00B138DC" w:rsidP="00B138DC">
      <w:pPr>
        <w:pStyle w:val="2"/>
        <w:rPr>
          <w:rFonts w:ascii="Times New Roman" w:eastAsia="Times New Roman" w:hAnsi="Times New Roman" w:cs="Times New Roman"/>
          <w:b/>
          <w:bCs/>
          <w:color w:val="000000" w:themeColor="text1"/>
          <w:sz w:val="28"/>
          <w:szCs w:val="28"/>
          <w:lang w:eastAsia="ru-RU"/>
        </w:rPr>
      </w:pPr>
      <w:bookmarkStart w:id="16" w:name="_Toc230879521"/>
      <w:r w:rsidRPr="002E64FB">
        <w:rPr>
          <w:rFonts w:ascii="Times New Roman" w:eastAsia="Times New Roman" w:hAnsi="Times New Roman" w:cs="Times New Roman"/>
          <w:b/>
          <w:bCs/>
          <w:color w:val="000000" w:themeColor="text1"/>
          <w:sz w:val="28"/>
          <w:szCs w:val="28"/>
          <w:lang w:eastAsia="ru-RU"/>
        </w:rPr>
        <w:t>2.5 Требования к системе</w:t>
      </w:r>
      <w:bookmarkEnd w:id="16"/>
    </w:p>
    <w:p w14:paraId="1DA282CB"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 основании системных способностей, функций и целевых значений показателей из раздела 1 сформированы системные требования. Каждое требование трассировано к требованиям заинтересованных сторон (SR), определённым в таблице 1.4а раздела 1, что обеспечивает полноту покрытия потребностей.</w:t>
      </w:r>
    </w:p>
    <w:p w14:paraId="7E8068E1"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1F44765A" w14:textId="77777777" w:rsidR="00B138DC" w:rsidRPr="0012144E" w:rsidRDefault="00B138DC" w:rsidP="00B138DC">
      <w:pPr>
        <w:spacing w:before="120" w:after="6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2.6 — Системные требования к EPS и трассировка к требованиям заинтересованных сторон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4760"/>
        <w:gridCol w:w="2800"/>
      </w:tblGrid>
      <w:tr w:rsidR="00B138DC" w:rsidRPr="0012144E" w14:paraId="180BA669" w14:textId="77777777" w:rsidTr="00CF7729">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07D22D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BAEDBF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SF</w:t>
            </w:r>
          </w:p>
        </w:tc>
        <w:tc>
          <w:tcPr>
            <w:tcW w:w="47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E39533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Системное требование</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83B5A7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Трассировка (SR раздела 1)</w:t>
            </w:r>
          </w:p>
        </w:tc>
      </w:tr>
      <w:tr w:rsidR="00B138DC" w:rsidRPr="0012144E" w14:paraId="4790ADCE"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BCFC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DEF2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 SF-2</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BEB4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Система должна обеспечивать усилие на рулевом колесе не более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при манёвре на малой скорости (&lt; 5 км/ч)</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CF8C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w:t>
            </w:r>
          </w:p>
        </w:tc>
      </w:tr>
      <w:tr w:rsidR="00B138DC" w:rsidRPr="0012144E" w14:paraId="187C9E5D"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68849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B2622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SF-4</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C43D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Система должна обеспечивать время отклика от поворота рулевого колеса </w:t>
            </w:r>
            <w:r>
              <w:rPr>
                <w:rFonts w:ascii="Times New Roman" w:eastAsia="Times New Roman" w:hAnsi="Times New Roman" w:cs="Times New Roman"/>
                <w:kern w:val="0"/>
                <w:sz w:val="28"/>
                <w:szCs w:val="28"/>
                <w:lang w:eastAsia="ru-RU"/>
                <w14:ligatures w14:val="none"/>
              </w:rPr>
              <w:lastRenderedPageBreak/>
              <w:t>до поворота управляемых колёс не более 10 мс</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3687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SR-2</w:t>
            </w:r>
          </w:p>
        </w:tc>
      </w:tr>
      <w:tr w:rsidR="00B138DC" w:rsidRPr="0012144E" w14:paraId="419A66F4"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4218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SyR-3</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7771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SF-5</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14E0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обеспечивать передачу информативной обратной связи о характере дорожного покрытия через рулевое колесо</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C439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SR-3</w:t>
            </w:r>
          </w:p>
        </w:tc>
      </w:tr>
      <w:tr w:rsidR="00B138DC" w:rsidRPr="0012144E" w14:paraId="2A1743CB"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C69C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SyR-4</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371B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DE1E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При отказе функции усиления система должна сохранять механическую связь между рулевым колесом и управляемыми колёсами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F464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SR-4</w:t>
            </w:r>
          </w:p>
        </w:tc>
      </w:tr>
      <w:tr w:rsidR="00B138DC" w:rsidRPr="0012144E" w14:paraId="31DEA38E"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0993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29DF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SF-2, SF-4</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39F9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Уровень акустического шума при работе системы не должен превышать 30 дБ(А) в салоне автомобиля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D616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SR-5</w:t>
            </w:r>
          </w:p>
        </w:tc>
      </w:tr>
      <w:tr w:rsidR="00B138DC" w:rsidRPr="0012144E" w14:paraId="0A02E887"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5511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SyR-6</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746BF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 SF-2</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DEA2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Уровень вибраций, передаваемых на рулевое колесо от системы, не должен превышать 0,5 мм/с²</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ED69D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SR-6</w:t>
            </w:r>
          </w:p>
        </w:tc>
      </w:tr>
      <w:tr w:rsidR="00B138DC" w:rsidRPr="0012144E" w14:paraId="4EF5F362"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9F411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0ABC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 SF-8</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9DE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обеспечивать автоматизированную диагностику с формированием стандартных кодов неисправностей (DTC) и передачей их в бортовую CAN-сеть</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8860C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SR-7</w:t>
            </w:r>
          </w:p>
        </w:tc>
      </w:tr>
      <w:tr w:rsidR="00B138DC" w:rsidRPr="0012144E" w14:paraId="6127CD8E"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6D3D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SyR-8</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78AAE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 SF-8</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413FA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инструментальной диагностики неисправности с использованием DTC-кодов не должно превышать 15 минут</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4AEE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SR-8</w:t>
            </w:r>
          </w:p>
        </w:tc>
      </w:tr>
      <w:tr w:rsidR="00B138DC" w:rsidRPr="0012144E" w14:paraId="57F3253E"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5AC6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SyR-9</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3FA3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 SF-7</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938B3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Наработка на отказ системы (MTBF) должна составлять не менее 150 000 часов при соблюдении регламентных сроков технического обслуживания</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0986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SR-9</w:t>
            </w:r>
          </w:p>
        </w:tc>
      </w:tr>
      <w:tr w:rsidR="00B138DC" w:rsidRPr="0012144E" w14:paraId="6F0A25FF" w14:textId="77777777" w:rsidTr="00CF7729">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8B17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ECD1F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SF-3</w:t>
            </w:r>
          </w:p>
        </w:tc>
        <w:tc>
          <w:tcPr>
            <w:tcW w:w="4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F98E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Система должна сохранять работоспособность при температуре окружающей среды от −40 °C до +85 °C и соответствовать требованиям ASIL-C по ISO 26262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94A7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SR-10, SR-12</w:t>
            </w:r>
          </w:p>
        </w:tc>
      </w:tr>
    </w:tbl>
    <w:p w14:paraId="73608A04"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599BA853"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Совокупность системных требований SyR-1 — SyR-10 обеспечивает измеримое улучшение показателей по сравнению с текущим процессом AS IS: усилие снижается с 25–30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до ≤ 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время отклика — со 100–150 мс до ≤ 10 мс, наработка на отказ возрастает с 50 000–80 000 ч до ≥ 150 000 ч, время диагностики сокращается с 30–90 мин до ≤ 15 мин. Данные требования служат критериями верификации на последующих уровнях проектирования — логической и физической архитектуры.</w:t>
      </w:r>
    </w:p>
    <w:p w14:paraId="43954F25" w14:textId="77777777" w:rsidR="00B138DC" w:rsidRPr="0012144E" w:rsidRDefault="00B138DC" w:rsidP="00B138DC">
      <w:pPr>
        <w:spacing w:after="0" w:line="360" w:lineRule="auto"/>
        <w:jc w:val="both"/>
        <w:rPr>
          <w:rFonts w:ascii="Times New Roman" w:eastAsia="Times New Roman" w:hAnsi="Times New Roman" w:cs="Times New Roman"/>
          <w:kern w:val="0"/>
          <w:sz w:val="28"/>
          <w:szCs w:val="28"/>
          <w:lang w:eastAsia="ru-RU"/>
          <w14:ligatures w14:val="none"/>
        </w:rPr>
      </w:pPr>
    </w:p>
    <w:p w14:paraId="520A13DC" w14:textId="77777777" w:rsidR="00B138DC" w:rsidRDefault="00B138DC" w:rsidP="00B138DC">
      <w:pPr>
        <w:jc w:val="both"/>
        <w:rPr>
          <w:sz w:val="28"/>
          <w:szCs w:val="28"/>
        </w:rPr>
      </w:pPr>
    </w:p>
    <w:p w14:paraId="67A8BB75" w14:textId="77777777" w:rsidR="00B138DC" w:rsidRDefault="00B138DC" w:rsidP="00B138DC">
      <w:pPr>
        <w:jc w:val="both"/>
        <w:rPr>
          <w:sz w:val="28"/>
          <w:szCs w:val="28"/>
        </w:rPr>
      </w:pPr>
    </w:p>
    <w:p w14:paraId="4F2C5DDB" w14:textId="77777777" w:rsidR="00B138DC" w:rsidRDefault="00B138DC" w:rsidP="00B138DC">
      <w:pPr>
        <w:jc w:val="both"/>
        <w:rPr>
          <w:sz w:val="28"/>
          <w:szCs w:val="28"/>
        </w:rPr>
      </w:pPr>
    </w:p>
    <w:p w14:paraId="7419790A" w14:textId="77777777" w:rsidR="00B138DC" w:rsidRDefault="00B138DC" w:rsidP="00B138DC">
      <w:pPr>
        <w:jc w:val="both"/>
        <w:rPr>
          <w:sz w:val="28"/>
          <w:szCs w:val="28"/>
        </w:rPr>
      </w:pPr>
    </w:p>
    <w:p w14:paraId="104576B6" w14:textId="77777777" w:rsidR="00B138DC" w:rsidRDefault="00B138DC" w:rsidP="00B138DC">
      <w:pPr>
        <w:jc w:val="both"/>
        <w:rPr>
          <w:sz w:val="28"/>
          <w:szCs w:val="28"/>
        </w:rPr>
      </w:pPr>
    </w:p>
    <w:p w14:paraId="53E7E42E" w14:textId="77777777" w:rsidR="00B138DC" w:rsidRDefault="00B138DC" w:rsidP="00B138DC">
      <w:pPr>
        <w:jc w:val="both"/>
        <w:rPr>
          <w:sz w:val="28"/>
          <w:szCs w:val="28"/>
        </w:rPr>
      </w:pPr>
    </w:p>
    <w:p w14:paraId="02299E2B" w14:textId="77777777" w:rsidR="00B138DC" w:rsidRDefault="00B138DC" w:rsidP="00B138DC">
      <w:pPr>
        <w:jc w:val="both"/>
        <w:rPr>
          <w:sz w:val="28"/>
          <w:szCs w:val="28"/>
        </w:rPr>
      </w:pPr>
    </w:p>
    <w:p w14:paraId="11A588DA" w14:textId="77777777" w:rsidR="00B138DC" w:rsidRDefault="00B138DC" w:rsidP="00B138DC">
      <w:pPr>
        <w:jc w:val="both"/>
        <w:rPr>
          <w:sz w:val="28"/>
          <w:szCs w:val="28"/>
        </w:rPr>
      </w:pPr>
    </w:p>
    <w:p w14:paraId="167FD3A4" w14:textId="77777777" w:rsidR="00B138DC" w:rsidRDefault="00B138DC" w:rsidP="00B138DC">
      <w:pPr>
        <w:jc w:val="both"/>
        <w:rPr>
          <w:sz w:val="28"/>
          <w:szCs w:val="28"/>
        </w:rPr>
      </w:pPr>
    </w:p>
    <w:p w14:paraId="40E6E6C9" w14:textId="77777777" w:rsidR="00B138DC" w:rsidRDefault="00B138DC" w:rsidP="00B138DC">
      <w:pPr>
        <w:jc w:val="both"/>
        <w:rPr>
          <w:sz w:val="28"/>
          <w:szCs w:val="28"/>
        </w:rPr>
      </w:pPr>
    </w:p>
    <w:p w14:paraId="75308D4D" w14:textId="77777777" w:rsidR="00B138DC" w:rsidRDefault="00B138DC" w:rsidP="00B138DC">
      <w:pPr>
        <w:jc w:val="both"/>
        <w:rPr>
          <w:sz w:val="28"/>
          <w:szCs w:val="28"/>
        </w:rPr>
      </w:pPr>
    </w:p>
    <w:p w14:paraId="62A9AC78" w14:textId="77777777" w:rsidR="00B138DC" w:rsidRDefault="00B138DC" w:rsidP="00B138DC">
      <w:pPr>
        <w:jc w:val="both"/>
        <w:rPr>
          <w:sz w:val="28"/>
          <w:szCs w:val="28"/>
        </w:rPr>
      </w:pPr>
    </w:p>
    <w:p w14:paraId="224A6E35" w14:textId="77777777" w:rsidR="00B138DC" w:rsidRDefault="00B138DC" w:rsidP="00B138DC">
      <w:pPr>
        <w:jc w:val="both"/>
        <w:rPr>
          <w:sz w:val="28"/>
          <w:szCs w:val="28"/>
        </w:rPr>
      </w:pPr>
    </w:p>
    <w:p w14:paraId="1C72AF56" w14:textId="77777777" w:rsidR="00B138DC" w:rsidRDefault="00B138DC" w:rsidP="00B138DC">
      <w:pPr>
        <w:jc w:val="both"/>
        <w:rPr>
          <w:sz w:val="28"/>
          <w:szCs w:val="28"/>
        </w:rPr>
      </w:pPr>
    </w:p>
    <w:p w14:paraId="76BD460A" w14:textId="77777777" w:rsidR="00B138DC" w:rsidRDefault="00B138DC" w:rsidP="00B138DC">
      <w:pPr>
        <w:jc w:val="both"/>
        <w:rPr>
          <w:sz w:val="28"/>
          <w:szCs w:val="28"/>
        </w:rPr>
      </w:pPr>
    </w:p>
    <w:p w14:paraId="5634D8A1" w14:textId="77777777" w:rsidR="00B138DC" w:rsidRDefault="00B138DC" w:rsidP="00B138DC">
      <w:pPr>
        <w:jc w:val="both"/>
        <w:rPr>
          <w:sz w:val="28"/>
          <w:szCs w:val="28"/>
        </w:rPr>
      </w:pPr>
    </w:p>
    <w:p w14:paraId="44678103" w14:textId="77777777" w:rsidR="00B138DC" w:rsidRDefault="00B138DC" w:rsidP="00B138DC">
      <w:pPr>
        <w:jc w:val="both"/>
        <w:rPr>
          <w:sz w:val="28"/>
          <w:szCs w:val="28"/>
        </w:rPr>
      </w:pPr>
    </w:p>
    <w:p w14:paraId="51CD38D7" w14:textId="77777777" w:rsidR="00B138DC" w:rsidRDefault="00B138DC" w:rsidP="00B138DC">
      <w:pPr>
        <w:jc w:val="both"/>
        <w:rPr>
          <w:sz w:val="28"/>
          <w:szCs w:val="28"/>
        </w:rPr>
      </w:pPr>
    </w:p>
    <w:p w14:paraId="490A6766" w14:textId="77777777" w:rsidR="00B138DC" w:rsidRPr="002E64FB" w:rsidRDefault="00B138DC" w:rsidP="00B138DC">
      <w:pPr>
        <w:pStyle w:val="1"/>
        <w:rPr>
          <w:rFonts w:ascii="Times New Roman" w:eastAsia="Times New Roman" w:hAnsi="Times New Roman" w:cs="Times New Roman"/>
          <w:b/>
          <w:bCs/>
          <w:color w:val="000000" w:themeColor="text1"/>
          <w:sz w:val="28"/>
          <w:szCs w:val="28"/>
          <w:bdr w:val="none" w:sz="0" w:space="0" w:color="auto" w:frame="1"/>
          <w:lang w:eastAsia="ru-RU"/>
        </w:rPr>
      </w:pPr>
      <w:bookmarkStart w:id="17" w:name="_Toc230879522"/>
      <w:r w:rsidRPr="002E64FB">
        <w:rPr>
          <w:rFonts w:ascii="Times New Roman" w:eastAsia="Times New Roman" w:hAnsi="Times New Roman" w:cs="Times New Roman"/>
          <w:b/>
          <w:bCs/>
          <w:color w:val="000000" w:themeColor="text1"/>
          <w:sz w:val="28"/>
          <w:szCs w:val="28"/>
          <w:bdr w:val="none" w:sz="0" w:space="0" w:color="auto" w:frame="1"/>
          <w:lang w:eastAsia="ru-RU"/>
        </w:rPr>
        <w:lastRenderedPageBreak/>
        <w:t>3. Логическая архитектура системы (</w:t>
      </w:r>
      <w:proofErr w:type="spellStart"/>
      <w:r w:rsidRPr="002E64FB">
        <w:rPr>
          <w:rFonts w:ascii="Times New Roman" w:eastAsia="Times New Roman" w:hAnsi="Times New Roman" w:cs="Times New Roman"/>
          <w:b/>
          <w:bCs/>
          <w:color w:val="000000" w:themeColor="text1"/>
          <w:sz w:val="28"/>
          <w:szCs w:val="28"/>
          <w:bdr w:val="none" w:sz="0" w:space="0" w:color="auto" w:frame="1"/>
          <w:lang w:eastAsia="ru-RU"/>
        </w:rPr>
        <w:t>Logical</w:t>
      </w:r>
      <w:proofErr w:type="spellEnd"/>
      <w:r w:rsidRPr="002E64FB">
        <w:rPr>
          <w:rFonts w:ascii="Times New Roman" w:eastAsia="Times New Roman" w:hAnsi="Times New Roman" w:cs="Times New Roman"/>
          <w:b/>
          <w:bCs/>
          <w:color w:val="000000" w:themeColor="text1"/>
          <w:sz w:val="28"/>
          <w:szCs w:val="28"/>
          <w:bdr w:val="none" w:sz="0" w:space="0" w:color="auto" w:frame="1"/>
          <w:lang w:eastAsia="ru-RU"/>
        </w:rPr>
        <w:t xml:space="preserve"> Architecture)</w:t>
      </w:r>
      <w:bookmarkEnd w:id="17"/>
    </w:p>
    <w:p w14:paraId="2F2D7EFC" w14:textId="77777777"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14:paraId="7F6D5598"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На уровне логической архитектуры (</w:t>
      </w:r>
      <w:proofErr w:type="spellStart"/>
      <w:r>
        <w:rPr>
          <w:rFonts w:ascii="Times New Roman" w:eastAsia="Times New Roman" w:hAnsi="Times New Roman" w:cs="Times New Roman"/>
          <w:color w:val="1F1F1F"/>
          <w:kern w:val="0"/>
          <w:sz w:val="28"/>
          <w:szCs w:val="28"/>
          <w:lang w:eastAsia="ru-RU"/>
          <w14:ligatures w14:val="none"/>
        </w:rPr>
        <w:t>Logical</w:t>
      </w:r>
      <w:proofErr w:type="spellEnd"/>
      <w:r>
        <w:rPr>
          <w:rFonts w:ascii="Times New Roman" w:eastAsia="Times New Roman" w:hAnsi="Times New Roman" w:cs="Times New Roman"/>
          <w:color w:val="1F1F1F"/>
          <w:kern w:val="0"/>
          <w:sz w:val="28"/>
          <w:szCs w:val="28"/>
          <w:lang w:eastAsia="ru-RU"/>
          <w14:ligatures w14:val="none"/>
        </w:rPr>
        <w:t xml:space="preserve"> Architecture) выполняется переход от рассмотрения системы как единого «чёрного ящика» к описанию её внутренней структуры. Основная задача данного этапа — декомпозиция системы на логические компоненты (подсистемы) и определение их взаимодействия без привязки к конкретным физическим или технологическим решениям (аппаратным платформам, типам датчиков или процессоров). Логическая архитектура позволяет понять, </w:t>
      </w:r>
      <w:r>
        <w:rPr>
          <w:rFonts w:ascii="Times New Roman" w:eastAsia="Times New Roman" w:hAnsi="Times New Roman" w:cs="Times New Roman"/>
          <w:i/>
          <w:iCs/>
          <w:color w:val="1F1F1F"/>
          <w:kern w:val="0"/>
          <w:sz w:val="28"/>
          <w:szCs w:val="28"/>
          <w:bdr w:val="none" w:sz="0" w:space="0" w:color="auto" w:frame="1"/>
          <w:lang w:eastAsia="ru-RU"/>
          <w14:ligatures w14:val="none"/>
        </w:rPr>
        <w:t>как</w:t>
      </w:r>
      <w:r>
        <w:rPr>
          <w:rFonts w:ascii="Times New Roman" w:eastAsia="Times New Roman" w:hAnsi="Times New Roman" w:cs="Times New Roman"/>
          <w:color w:val="1F1F1F"/>
          <w:kern w:val="0"/>
          <w:sz w:val="28"/>
          <w:szCs w:val="28"/>
          <w:lang w:eastAsia="ru-RU"/>
          <w14:ligatures w14:val="none"/>
        </w:rPr>
        <w:t xml:space="preserve"> система будет реализовывать системные функции, определённые на этапе System </w:t>
      </w:r>
      <w:proofErr w:type="spellStart"/>
      <w:r>
        <w:rPr>
          <w:rFonts w:ascii="Times New Roman" w:eastAsia="Times New Roman" w:hAnsi="Times New Roman" w:cs="Times New Roman"/>
          <w:color w:val="1F1F1F"/>
          <w:kern w:val="0"/>
          <w:sz w:val="28"/>
          <w:szCs w:val="28"/>
          <w:lang w:eastAsia="ru-RU"/>
          <w14:ligatures w14:val="none"/>
        </w:rPr>
        <w:t>Needs</w:t>
      </w:r>
      <w:proofErr w:type="spellEnd"/>
      <w:r>
        <w:rPr>
          <w:rFonts w:ascii="Times New Roman" w:eastAsia="Times New Roman" w:hAnsi="Times New Roman" w:cs="Times New Roman"/>
          <w:color w:val="1F1F1F"/>
          <w:kern w:val="0"/>
          <w:sz w:val="28"/>
          <w:szCs w:val="28"/>
          <w:lang w:eastAsia="ru-RU"/>
          <w14:ligatures w14:val="none"/>
        </w:rPr>
        <w:t xml:space="preserve"> Analysis.</w:t>
      </w:r>
    </w:p>
    <w:p w14:paraId="2079B66F"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785890B8" w14:textId="77777777" w:rsidR="00B138DC" w:rsidRPr="002E64FB" w:rsidRDefault="00B138DC" w:rsidP="00B138DC">
      <w:pPr>
        <w:pStyle w:val="2"/>
        <w:rPr>
          <w:rFonts w:ascii="Times New Roman" w:eastAsia="Times New Roman" w:hAnsi="Times New Roman" w:cs="Times New Roman"/>
          <w:b/>
          <w:bCs/>
          <w:color w:val="000000" w:themeColor="text1"/>
          <w:sz w:val="28"/>
          <w:szCs w:val="28"/>
          <w:bdr w:val="none" w:sz="0" w:space="0" w:color="auto" w:frame="1"/>
          <w:lang w:eastAsia="ru-RU"/>
        </w:rPr>
      </w:pPr>
      <w:bookmarkStart w:id="18" w:name="_Toc230879523"/>
      <w:r w:rsidRPr="002E64FB">
        <w:rPr>
          <w:rFonts w:ascii="Times New Roman" w:eastAsia="Times New Roman" w:hAnsi="Times New Roman" w:cs="Times New Roman"/>
          <w:b/>
          <w:bCs/>
          <w:color w:val="000000" w:themeColor="text1"/>
          <w:sz w:val="28"/>
          <w:szCs w:val="28"/>
          <w:bdr w:val="none" w:sz="0" w:space="0" w:color="auto" w:frame="1"/>
          <w:lang w:eastAsia="ru-RU"/>
        </w:rPr>
        <w:t>3.1 Логические компоненты системы</w:t>
      </w:r>
      <w:bookmarkEnd w:id="18"/>
    </w:p>
    <w:p w14:paraId="78B4DF39"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4DE47BA0"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Для реализации системных функций целевая система (Электроусилитель руля — EPS) была декомпозирована на 5 взаимосвязанных логических компонентов. Каждый компонент имеет чётко определенную роль в контуре управления и реализует набор специфических логических функций (LF), конкретизирующих действия системного уровня.</w:t>
      </w:r>
    </w:p>
    <w:p w14:paraId="516794F2"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0DC9F05E" w14:textId="77777777" w:rsidR="00B138DC" w:rsidRPr="00E60C5C" w:rsidRDefault="00B138DC" w:rsidP="00B138DC">
      <w:pPr>
        <w:spacing w:after="0" w:line="240" w:lineRule="auto"/>
        <w:jc w:val="both"/>
        <w:rPr>
          <w:rFonts w:ascii="Times New Roman" w:eastAsia="Times New Roman" w:hAnsi="Times New Roman" w:cs="Times New Roman"/>
          <w:b/>
          <w:bCs/>
          <w:color w:val="1F1F1F"/>
          <w:kern w:val="0"/>
          <w:sz w:val="28"/>
          <w:szCs w:val="28"/>
          <w:lang w:eastAsia="ru-RU"/>
          <w14:ligatures w14:val="none"/>
        </w:rPr>
      </w:pPr>
      <w:r>
        <w:rPr>
          <w:rFonts w:ascii="Times New Roman" w:eastAsia="Times New Roman" w:hAnsi="Times New Roman" w:cs="Times New Roman"/>
          <w:b/>
          <w:bCs/>
          <w:color w:val="1F1F1F"/>
          <w:kern w:val="0"/>
          <w:sz w:val="28"/>
          <w:szCs w:val="28"/>
          <w:lang w:eastAsia="ru-RU"/>
          <w14:ligatures w14:val="none"/>
        </w:rPr>
        <w:t>Таблица 3.1 — Логические компоненты системы EPS и их функции</w:t>
      </w:r>
    </w:p>
    <w:p w14:paraId="17170192" w14:textId="77777777"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8"/>
        <w:gridCol w:w="4646"/>
        <w:gridCol w:w="2977"/>
      </w:tblGrid>
      <w:tr w:rsidR="00B138DC" w:rsidRPr="0012144E" w14:paraId="7B1EA76F" w14:textId="77777777" w:rsidTr="00CF7729">
        <w:trPr>
          <w:tblHeader/>
        </w:trPr>
        <w:tc>
          <w:tcPr>
            <w:tcW w:w="172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8A3F316"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Логический компонент (LC)</w:t>
            </w:r>
          </w:p>
        </w:tc>
        <w:tc>
          <w:tcPr>
            <w:tcW w:w="464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4B183E8"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Роль в системе</w:t>
            </w:r>
          </w:p>
        </w:tc>
        <w:tc>
          <w:tcPr>
            <w:tcW w:w="29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91E5138"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Логические функции (LF)</w:t>
            </w:r>
          </w:p>
        </w:tc>
      </w:tr>
      <w:tr w:rsidR="00B138DC" w:rsidRPr="0012144E" w14:paraId="5FB7F31B" w14:textId="77777777"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A4236"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ЛК-1: Модуль восприятия воздействия</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9AF93E"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Воспринимает первичные параметры управления от водителя: физическое усилие и угол поворота руля.</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8A161"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ЛФ-1.1 Измерять крутящий момент на валу;</w:t>
            </w:r>
          </w:p>
          <w:p w14:paraId="1533E89F"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036FE233" w14:textId="77777777" w:rsidR="00B138DC" w:rsidRPr="005A6EA7"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7645681C"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ЛФ-1.2 Определять угол поворота рулевого колеса.</w:t>
            </w:r>
          </w:p>
        </w:tc>
      </w:tr>
      <w:tr w:rsidR="00B138DC" w:rsidRPr="0012144E" w14:paraId="1E93CC82" w14:textId="77777777"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F63318"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ЛК-2: Модуль обработки и управления</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2E2DB"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Обрабатывает поступающие сигналы, рассчитывает необходимое компенсационное усилие и формирует управляющие команды.</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5BBCF"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ЛФ-2.1 Анализировать параметры воздействия;</w:t>
            </w:r>
          </w:p>
          <w:p w14:paraId="4452BC48"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350DE5F5"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713BACA3"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ЛФ-2.2 Формировать команду на усиление;</w:t>
            </w:r>
          </w:p>
          <w:p w14:paraId="195AD1BE"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4C2D287C"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7B76FB4E"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ЛФ-2.3 Адаптировать команду к скорости движения.</w:t>
            </w:r>
          </w:p>
        </w:tc>
      </w:tr>
      <w:tr w:rsidR="00B138DC" w:rsidRPr="0012144E" w14:paraId="5E944769" w14:textId="77777777"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963BB"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ЛК-3: Модуль усиления воздействия</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3C1DF"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Отвечает за непосредственную генерацию дополнительного усилия на основе полученной команды.</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13FAF"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ЛФ-3.1 Генерировать усиливающее воздействие;</w:t>
            </w:r>
          </w:p>
          <w:p w14:paraId="2BF4F4D7"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6F61B4E5"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12659866"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ЛФ-3.2 Регулировать величину усиливающего воздействия.</w:t>
            </w:r>
          </w:p>
        </w:tc>
      </w:tr>
      <w:tr w:rsidR="00B138DC" w:rsidRPr="0012144E" w14:paraId="4E5D848D" w14:textId="77777777"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4767C"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ЛК-4: Модуль передачи воздействия</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C2701A"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Осуществляет интеграцию усилий (от водителя и от модуля усиления) и механическую передачу результата на исполнительный механизм.</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53756D" w14:textId="77777777"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ЛФ-4.1 Суммировать воздействия водителя и усилителя;</w:t>
            </w:r>
          </w:p>
          <w:p w14:paraId="13CCCA97" w14:textId="77777777"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3284BD3A" w14:textId="77777777"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295C20A8" w14:textId="77777777"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ЛФ-4.2 Передавать суммарное усилие на рулевую рейку.</w:t>
            </w:r>
          </w:p>
        </w:tc>
      </w:tr>
      <w:tr w:rsidR="00B138DC" w:rsidRPr="0012144E" w14:paraId="0D0CD97D" w14:textId="77777777" w:rsidTr="00CF7729">
        <w:tc>
          <w:tcPr>
            <w:tcW w:w="17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305E9"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ЛК-5: Модуль диагностики</w:t>
            </w:r>
          </w:p>
        </w:tc>
        <w:tc>
          <w:tcPr>
            <w:tcW w:w="4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F6C30B"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Непрерывно мониторит состояние компонентов системы, выявляет сбои и транслирует данные об ошибках.</w:t>
            </w:r>
          </w:p>
        </w:tc>
        <w:tc>
          <w:tcPr>
            <w:tcW w:w="29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5392A"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ЛФ-5.1 Регистрировать рабочие параметры системы;</w:t>
            </w:r>
          </w:p>
          <w:p w14:paraId="208ED4A1"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227FEC32"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20950D7D"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ЛФ-5.2 Выявлять отклонения от нормы;</w:t>
            </w:r>
          </w:p>
          <w:p w14:paraId="1133274A"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7277022B"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5A9B25FA" w14:textId="77777777" w:rsidR="00B138DC" w:rsidRPr="0012144E"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ЛФ-5.3 Формировать и передавать DTC-коды.</w:t>
            </w:r>
          </w:p>
        </w:tc>
      </w:tr>
    </w:tbl>
    <w:p w14:paraId="410058F1" w14:textId="77777777"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14:paraId="4560E8CC" w14:textId="77777777" w:rsidR="00B138DC" w:rsidRDefault="00B138DC" w:rsidP="00B138DC">
      <w:pPr>
        <w:spacing w:after="0" w:line="240" w:lineRule="auto"/>
        <w:rPr>
          <w:rFonts w:ascii="Arial" w:eastAsia="Times New Roman" w:hAnsi="Arial" w:cs="Arial"/>
          <w:color w:val="1F1F1F"/>
          <w:kern w:val="0"/>
          <w:lang w:eastAsia="ru-RU"/>
          <w14:ligatures w14:val="none"/>
        </w:rPr>
      </w:pPr>
      <w:r>
        <w:rPr>
          <w:rFonts w:ascii="Times New Roman" w:eastAsia="Times New Roman" w:hAnsi="Times New Roman" w:cs="Times New Roman"/>
          <w:color w:val="1F1F1F"/>
          <w:kern w:val="0"/>
          <w:sz w:val="28"/>
          <w:szCs w:val="28"/>
          <w:lang w:eastAsia="ru-RU"/>
          <w14:ligatures w14:val="none"/>
        </w:rPr>
        <w:t>Взаимодействие описанных логических компонентов, а также потоки данных и управляющих сигналов между ними представлены на диаграмме логической архитектуры</w:t>
      </w:r>
      <w:r>
        <w:rPr>
          <w:rFonts w:ascii="Arial" w:eastAsia="Times New Roman" w:hAnsi="Arial" w:cs="Arial"/>
          <w:color w:val="1F1F1F"/>
          <w:kern w:val="0"/>
          <w:lang w:eastAsia="ru-RU"/>
          <w14:ligatures w14:val="none"/>
        </w:rPr>
        <w:t>.</w:t>
      </w:r>
    </w:p>
    <w:p w14:paraId="31CFAC62" w14:textId="77777777"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14:paraId="0714F004" w14:textId="77777777"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14:paraId="494876B6" w14:textId="77777777"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14:paraId="7BFEF2DD" w14:textId="77777777" w:rsidR="00B138DC" w:rsidRDefault="00B138DC" w:rsidP="00B138DC">
      <w:pPr>
        <w:spacing w:after="0" w:line="240" w:lineRule="auto"/>
        <w:rPr>
          <w:rFonts w:ascii="Arial" w:eastAsia="Times New Roman" w:hAnsi="Arial" w:cs="Arial"/>
          <w:color w:val="1F1F1F"/>
          <w:kern w:val="0"/>
          <w:lang w:eastAsia="ru-RU"/>
          <w14:ligatures w14:val="none"/>
        </w:rPr>
      </w:pPr>
    </w:p>
    <w:p w14:paraId="7EB804D0" w14:textId="77777777" w:rsidR="00B138DC" w:rsidRDefault="00B138DC" w:rsidP="00B138DC">
      <w:pPr>
        <w:spacing w:after="0" w:line="240" w:lineRule="auto"/>
        <w:rPr>
          <w:rFonts w:ascii="Arial" w:eastAsia="Times New Roman" w:hAnsi="Arial" w:cs="Arial"/>
          <w:color w:val="1F1F1F"/>
          <w:kern w:val="0"/>
          <w:lang w:eastAsia="ru-RU"/>
          <w14:ligatures w14:val="none"/>
        </w:rPr>
      </w:pPr>
      <w:r>
        <w:rPr>
          <w:noProof/>
          <w:lang w:eastAsia="ru-RU"/>
        </w:rPr>
        <w:drawing>
          <wp:inline distT="0" distB="0" distL="0" distR="0" wp14:anchorId="18AEB2F9" wp14:editId="0114C16B">
            <wp:extent cx="5939790" cy="3127041"/>
            <wp:effectExtent l="0" t="0" r="3810" b="0"/>
            <wp:docPr id="9" name="Рисунок 11" descr="Изображение выглядит как текст, диаграмма, снимок экрана, План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1" descr="Изображение выглядит как текст, диаграмма, снимок экрана, План  Содержимое, созданное искусственным интеллектом, может быть неверным."/>
                    <pic:cNvPicPr>
                      <a:picLocks noChangeAspect="1" noChangeArrowheads="1"/>
                    </pic:cNvPicPr>
                  </pic:nvPicPr>
                  <pic:blipFill>
                    <a:blip r:embed="rId22"/>
                    <a:stretch>
                      <a:fillRect/>
                    </a:stretch>
                  </pic:blipFill>
                  <pic:spPr>
                    <a:xfrm>
                      <a:off x="0" y="0"/>
                      <a:ext cx="5939790" cy="3127041"/>
                    </a:xfrm>
                    <a:prstGeom prst="rect">
                      <a:avLst/>
                    </a:prstGeom>
                  </pic:spPr>
                </pic:pic>
              </a:graphicData>
            </a:graphic>
          </wp:inline>
        </w:drawing>
      </w:r>
    </w:p>
    <w:p w14:paraId="749D9B6B" w14:textId="77777777"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14:paraId="5D603B73" w14:textId="77777777" w:rsidR="00B138DC" w:rsidRPr="00883F4D" w:rsidRDefault="00B138DC" w:rsidP="00B138DC">
      <w:pPr>
        <w:spacing w:after="0" w:line="240" w:lineRule="auto"/>
        <w:rPr>
          <w:rFonts w:ascii="Times New Roman" w:eastAsia="Times New Roman" w:hAnsi="Times New Roman" w:cs="Times New Roman"/>
          <w:i/>
          <w:iCs/>
          <w:color w:val="1F1F1F"/>
          <w:kern w:val="0"/>
          <w:sz w:val="28"/>
          <w:szCs w:val="28"/>
          <w:bdr w:val="none" w:sz="0" w:space="0" w:color="auto" w:frame="1"/>
          <w:lang w:eastAsia="ru-RU"/>
          <w14:ligatures w14:val="none"/>
        </w:rPr>
      </w:pPr>
      <w:r>
        <w:rPr>
          <w:rFonts w:ascii="Times New Roman" w:eastAsia="Times New Roman" w:hAnsi="Times New Roman" w:cs="Times New Roman"/>
          <w:i/>
          <w:iCs/>
          <w:color w:val="1F1F1F"/>
          <w:kern w:val="0"/>
          <w:sz w:val="28"/>
          <w:szCs w:val="28"/>
          <w:bdr w:val="none" w:sz="0" w:space="0" w:color="auto" w:frame="1"/>
          <w:lang w:eastAsia="ru-RU"/>
          <w14:ligatures w14:val="none"/>
        </w:rPr>
        <w:t>(Рис. 3.1 — Диаграмма LAB: Логическая архитектура системы)</w:t>
      </w:r>
    </w:p>
    <w:p w14:paraId="4FD5940D" w14:textId="77777777" w:rsidR="00B138DC" w:rsidRPr="00883F4D" w:rsidRDefault="00B138DC" w:rsidP="00B138DC">
      <w:pPr>
        <w:spacing w:after="0" w:line="240" w:lineRule="auto"/>
        <w:rPr>
          <w:rFonts w:ascii="Times New Roman" w:eastAsia="Times New Roman" w:hAnsi="Times New Roman" w:cs="Times New Roman"/>
          <w:color w:val="1F1F1F"/>
          <w:kern w:val="0"/>
          <w:sz w:val="28"/>
          <w:szCs w:val="28"/>
          <w:lang w:eastAsia="ru-RU"/>
          <w14:ligatures w14:val="none"/>
        </w:rPr>
      </w:pPr>
    </w:p>
    <w:p w14:paraId="4F9D986E" w14:textId="77777777" w:rsidR="00B138DC" w:rsidRPr="002E64FB" w:rsidRDefault="00B138DC" w:rsidP="00B138DC">
      <w:pPr>
        <w:pStyle w:val="2"/>
        <w:rPr>
          <w:rFonts w:ascii="Times New Roman" w:eastAsia="Times New Roman" w:hAnsi="Times New Roman" w:cs="Times New Roman"/>
          <w:b/>
          <w:bCs/>
          <w:color w:val="000000" w:themeColor="text1"/>
          <w:sz w:val="28"/>
          <w:szCs w:val="28"/>
          <w:bdr w:val="none" w:sz="0" w:space="0" w:color="auto" w:frame="1"/>
          <w:lang w:eastAsia="ru-RU"/>
        </w:rPr>
      </w:pPr>
      <w:bookmarkStart w:id="19" w:name="_Toc230879524"/>
      <w:r w:rsidRPr="002E64FB">
        <w:rPr>
          <w:rFonts w:ascii="Times New Roman" w:eastAsia="Times New Roman" w:hAnsi="Times New Roman" w:cs="Times New Roman"/>
          <w:b/>
          <w:bCs/>
          <w:color w:val="000000" w:themeColor="text1"/>
          <w:sz w:val="28"/>
          <w:szCs w:val="28"/>
          <w:bdr w:val="none" w:sz="0" w:space="0" w:color="auto" w:frame="1"/>
          <w:lang w:eastAsia="ru-RU"/>
        </w:rPr>
        <w:t>3.2 Трассировка системных функций на логические компоненты</w:t>
      </w:r>
      <w:bookmarkEnd w:id="19"/>
    </w:p>
    <w:p w14:paraId="6BED8867"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1296CC76"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 xml:space="preserve">Для соблюдения принципа глобальной </w:t>
      </w:r>
      <w:proofErr w:type="spellStart"/>
      <w:r>
        <w:rPr>
          <w:rFonts w:ascii="Times New Roman" w:eastAsia="Times New Roman" w:hAnsi="Times New Roman" w:cs="Times New Roman"/>
          <w:color w:val="1F1F1F"/>
          <w:kern w:val="0"/>
          <w:sz w:val="28"/>
          <w:szCs w:val="28"/>
          <w:lang w:eastAsia="ru-RU"/>
          <w14:ligatures w14:val="none"/>
        </w:rPr>
        <w:t>трассируемости</w:t>
      </w:r>
      <w:proofErr w:type="spellEnd"/>
      <w:r>
        <w:rPr>
          <w:rFonts w:ascii="Times New Roman" w:eastAsia="Times New Roman" w:hAnsi="Times New Roman" w:cs="Times New Roman"/>
          <w:color w:val="1F1F1F"/>
          <w:kern w:val="0"/>
          <w:sz w:val="28"/>
          <w:szCs w:val="28"/>
          <w:lang w:eastAsia="ru-RU"/>
          <w14:ligatures w14:val="none"/>
        </w:rPr>
        <w:t xml:space="preserve"> (правило R4.2) необходимо удостовериться, что каждая системная функция (SF), определенная в разделе 2, полностью покрывается логическими компонентами и реализуется через конкретные логические функции (LF). Логические функции не дублируют системные, а раскрывают механику их исполнения на уровне внутренней архитектуры.</w:t>
      </w:r>
    </w:p>
    <w:p w14:paraId="3E2E73B4" w14:textId="77777777"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В таблице 3.2 представлена матрица трассировки системных функций (согласно таблице 2.4) на компоненты логического уровня.</w:t>
      </w:r>
    </w:p>
    <w:p w14:paraId="17199A02"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4C35FB7E" w14:textId="77777777" w:rsidR="00B138DC" w:rsidRPr="00E60C5C" w:rsidRDefault="00B138DC" w:rsidP="00B138DC">
      <w:pPr>
        <w:spacing w:after="0" w:line="240" w:lineRule="auto"/>
        <w:jc w:val="both"/>
        <w:rPr>
          <w:rFonts w:ascii="Times New Roman" w:eastAsia="Times New Roman" w:hAnsi="Times New Roman" w:cs="Times New Roman"/>
          <w:b/>
          <w:bCs/>
          <w:color w:val="1F1F1F"/>
          <w:kern w:val="0"/>
          <w:sz w:val="28"/>
          <w:szCs w:val="28"/>
          <w:lang w:eastAsia="ru-RU"/>
          <w14:ligatures w14:val="none"/>
        </w:rPr>
      </w:pPr>
      <w:r>
        <w:rPr>
          <w:rFonts w:ascii="Times New Roman" w:eastAsia="Times New Roman" w:hAnsi="Times New Roman" w:cs="Times New Roman"/>
          <w:b/>
          <w:bCs/>
          <w:color w:val="1F1F1F"/>
          <w:kern w:val="0"/>
          <w:sz w:val="28"/>
          <w:szCs w:val="28"/>
          <w:lang w:eastAsia="ru-RU"/>
          <w14:ligatures w14:val="none"/>
        </w:rPr>
        <w:t>Таблица 3.2 — Трассировка системных функций на логические компоненты и функции</w:t>
      </w:r>
    </w:p>
    <w:p w14:paraId="4DFDF687" w14:textId="77777777"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3544"/>
        <w:gridCol w:w="1984"/>
        <w:gridCol w:w="2986"/>
      </w:tblGrid>
      <w:tr w:rsidR="00B138DC" w:rsidRPr="00883F4D" w14:paraId="54F3027A" w14:textId="77777777" w:rsidTr="00CF7729">
        <w:trPr>
          <w:tblHeader/>
        </w:trPr>
        <w:tc>
          <w:tcPr>
            <w:tcW w:w="84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2E76625"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 SF</w:t>
            </w:r>
          </w:p>
        </w:tc>
        <w:tc>
          <w:tcPr>
            <w:tcW w:w="3544"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2466FC3"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Системная функция (раздел 2)</w:t>
            </w:r>
          </w:p>
        </w:tc>
        <w:tc>
          <w:tcPr>
            <w:tcW w:w="1984"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33A48E9"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Логический компонент</w:t>
            </w:r>
          </w:p>
        </w:tc>
        <w:tc>
          <w:tcPr>
            <w:tcW w:w="298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E0BC78B"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Логические функции (LF)</w:t>
            </w:r>
          </w:p>
        </w:tc>
      </w:tr>
      <w:tr w:rsidR="00B138DC" w:rsidRPr="00883F4D" w14:paraId="16320651" w14:textId="77777777"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2F125"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D9BE5B"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Воспринимать управляющее воздействие водителя на рулевом колесе</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87F7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ЛК-1</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E492D"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ЛФ-1.1 Измерять крутящий момент на валу;</w:t>
            </w:r>
          </w:p>
          <w:p w14:paraId="337A1A7E"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6E5710C3"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1D2B0380"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ЛФ-1.2 Определять угол поворота рулевого колеса.</w:t>
            </w:r>
          </w:p>
        </w:tc>
      </w:tr>
      <w:tr w:rsidR="00B138DC" w:rsidRPr="00883F4D" w14:paraId="09640E3E" w14:textId="77777777"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9097A"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lastRenderedPageBreak/>
              <w:t>SF-2</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D3BB3"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Формировать дополнительное усиливающее воздействие на рулевой механизм</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82C9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 ЛК-3</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2E87C"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ЛФ-2.1 Анализировать параметры воздействия;</w:t>
            </w:r>
          </w:p>
          <w:p w14:paraId="277D91CC"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br/>
            </w:r>
          </w:p>
          <w:p w14:paraId="174F1428"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ЛФ-2.2 Формировать команду на усиление;</w:t>
            </w:r>
          </w:p>
          <w:p w14:paraId="4FC5133A"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br/>
            </w:r>
          </w:p>
          <w:p w14:paraId="567F89F6"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ЛФ-3.1 Генерировать усиливающее воздействие;</w:t>
            </w:r>
          </w:p>
          <w:p w14:paraId="75DC7FCD"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br/>
            </w:r>
          </w:p>
          <w:p w14:paraId="271FC8B8"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ЛФ-3.2 Регулировать величину усиливающего воздействия.</w:t>
            </w:r>
          </w:p>
        </w:tc>
      </w:tr>
      <w:tr w:rsidR="00B138DC" w:rsidRPr="00883F4D" w14:paraId="39CB2510" w14:textId="77777777"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831A5E"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SF-3</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76AAD"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Адаптировать величину усиливающего воздействия в зависимости от скорости движения</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E4699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340D6"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ЛФ-2.3 Адаптировать команду к скорости движения.</w:t>
            </w:r>
          </w:p>
        </w:tc>
      </w:tr>
      <w:tr w:rsidR="00B138DC" w:rsidRPr="00883F4D" w14:paraId="21416539" w14:textId="77777777"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9B00D"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SF-4</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3C960"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Передавать суммарное управляющее воздействие на рулевую рейку</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13BDE"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ЛК-4</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2A53E"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ЛФ-4.1 Суммировать воздействия водителя и усилителя;</w:t>
            </w:r>
          </w:p>
          <w:p w14:paraId="6BF9FD15"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706F0C5C"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6F3A0E3E"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ЛФ-4.2 Передавать суммарное усилие на рулевую рейку.</w:t>
            </w:r>
          </w:p>
        </w:tc>
      </w:tr>
      <w:tr w:rsidR="00B138DC" w:rsidRPr="00883F4D" w14:paraId="7AE7CA33" w14:textId="77777777"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5098E"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SF-5</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DC823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Формировать информативную обратную связь о дорожном покрытии через рулевое колесо</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CA54A"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ЛК-1, ЛК-4</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DE6E5"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ЛФ-4.2 Передавать суммарное усилие на рулевую рейку (в обратном направлении);</w:t>
            </w:r>
          </w:p>
          <w:p w14:paraId="20EF9EF5"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lastRenderedPageBreak/>
              <w:br/>
            </w:r>
          </w:p>
          <w:p w14:paraId="23B1E696"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ЛФ-1.1 Измерять крутящий момент на валу.</w:t>
            </w:r>
          </w:p>
        </w:tc>
      </w:tr>
      <w:tr w:rsidR="00B138DC" w:rsidRPr="00883F4D" w14:paraId="368BC8FB" w14:textId="77777777"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451232"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lastRenderedPageBreak/>
              <w:t>SF-6</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D7D1D1"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Обеспечивать механическое управление рулевым механизмом при отказе функции усиления (</w:t>
            </w:r>
            <w:proofErr w:type="spellStart"/>
            <w:r>
              <w:rPr>
                <w:rFonts w:ascii="Times New Roman" w:eastAsia="Times New Roman" w:hAnsi="Times New Roman" w:cs="Times New Roman"/>
                <w:color w:val="1F1F1F"/>
                <w:kern w:val="0"/>
                <w:sz w:val="28"/>
                <w:szCs w:val="28"/>
                <w:bdr w:val="none" w:sz="0" w:space="0" w:color="auto" w:frame="1"/>
                <w:lang w:eastAsia="ru-RU"/>
                <w14:ligatures w14:val="none"/>
              </w:rPr>
              <w:t>fail-safe</w:t>
            </w:r>
            <w:proofErr w:type="spellEnd"/>
            <w:r>
              <w:rPr>
                <w:rFonts w:ascii="Times New Roman" w:eastAsia="Times New Roman" w:hAnsi="Times New Roman" w:cs="Times New Roman"/>
                <w:color w:val="1F1F1F"/>
                <w:kern w:val="0"/>
                <w:sz w:val="28"/>
                <w:szCs w:val="28"/>
                <w:bdr w:val="none" w:sz="0" w:space="0" w:color="auto" w:frame="1"/>
                <w:lang w:eastAsia="ru-RU"/>
                <w14:ligatures w14:val="none"/>
              </w:rPr>
              <w:t>)</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92DF8"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 ЛК-4</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56446"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ЛФ-2.1 Анализировать параметры воздействия (фиксация отказа);</w:t>
            </w:r>
          </w:p>
          <w:p w14:paraId="4A64C1D2"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166C80D0"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5B967823"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ЛФ-4.1 Суммировать воздействия (передача прямого механического усилия).</w:t>
            </w:r>
          </w:p>
        </w:tc>
      </w:tr>
      <w:tr w:rsidR="00B138DC" w:rsidRPr="00883F4D" w14:paraId="32873FD3" w14:textId="77777777"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A1F19"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SF-7</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7DAB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Регистрировать параметры функционирования системы в реальном времени</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EC07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ЛК-5</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AD6EB"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ЛФ-5.1 Регистрировать рабочие параметры системы;</w:t>
            </w:r>
          </w:p>
          <w:p w14:paraId="3313E3F7"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1D1D5878"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p>
          <w:p w14:paraId="09D7AFFD"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ЛФ-5.2 Выявлять отклонения от нормы.</w:t>
            </w:r>
          </w:p>
        </w:tc>
      </w:tr>
      <w:tr w:rsidR="00B138DC" w:rsidRPr="00883F4D" w14:paraId="34A04B63" w14:textId="77777777" w:rsidTr="00CF7729">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A83D00"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SF-8</w:t>
            </w:r>
          </w:p>
        </w:tc>
        <w:tc>
          <w:tcPr>
            <w:tcW w:w="35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8D715"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Формировать и передавать коды неисправностей (DTC) в бортовую сеть</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00F4E"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ЛК-5</w:t>
            </w:r>
          </w:p>
        </w:tc>
        <w:tc>
          <w:tcPr>
            <w:tcW w:w="29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7F28A"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ЛФ-5.3 Формировать и передавать DTC-коды.</w:t>
            </w:r>
          </w:p>
        </w:tc>
      </w:tr>
    </w:tbl>
    <w:p w14:paraId="0478D1BC"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2A12D8B0" w14:textId="77777777"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Для детального визуального представления распределения функций по компонентам и потоков данных (</w:t>
      </w:r>
      <w:proofErr w:type="spellStart"/>
      <w:r>
        <w:rPr>
          <w:rFonts w:ascii="Times New Roman" w:eastAsia="Times New Roman" w:hAnsi="Times New Roman" w:cs="Times New Roman"/>
          <w:color w:val="1F1F1F"/>
          <w:kern w:val="0"/>
          <w:sz w:val="28"/>
          <w:szCs w:val="28"/>
          <w:lang w:eastAsia="ru-RU"/>
          <w14:ligatures w14:val="none"/>
        </w:rPr>
        <w:t>Functional</w:t>
      </w:r>
      <w:proofErr w:type="spellEnd"/>
      <w:r>
        <w:rPr>
          <w:rFonts w:ascii="Times New Roman" w:eastAsia="Times New Roman" w:hAnsi="Times New Roman" w:cs="Times New Roman"/>
          <w:color w:val="1F1F1F"/>
          <w:kern w:val="0"/>
          <w:sz w:val="28"/>
          <w:szCs w:val="28"/>
          <w:lang w:eastAsia="ru-RU"/>
          <w14:ligatures w14:val="none"/>
        </w:rPr>
        <w:t xml:space="preserve"> </w:t>
      </w:r>
      <w:proofErr w:type="spellStart"/>
      <w:r>
        <w:rPr>
          <w:rFonts w:ascii="Times New Roman" w:eastAsia="Times New Roman" w:hAnsi="Times New Roman" w:cs="Times New Roman"/>
          <w:color w:val="1F1F1F"/>
          <w:kern w:val="0"/>
          <w:sz w:val="28"/>
          <w:szCs w:val="28"/>
          <w:lang w:eastAsia="ru-RU"/>
          <w14:ligatures w14:val="none"/>
        </w:rPr>
        <w:t>Exchanges</w:t>
      </w:r>
      <w:proofErr w:type="spellEnd"/>
      <w:r>
        <w:rPr>
          <w:rFonts w:ascii="Times New Roman" w:eastAsia="Times New Roman" w:hAnsi="Times New Roman" w:cs="Times New Roman"/>
          <w:color w:val="1F1F1F"/>
          <w:kern w:val="0"/>
          <w:sz w:val="28"/>
          <w:szCs w:val="28"/>
          <w:lang w:eastAsia="ru-RU"/>
          <w14:ligatures w14:val="none"/>
        </w:rPr>
        <w:t>) внутри системы разработаны соответствующие диаграммы декомпозиции и функциональных потоков.</w:t>
      </w:r>
    </w:p>
    <w:p w14:paraId="300FA50A"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633B46F3" w14:textId="77777777"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Динамика работы компонентов во времени при штатном функционировании системы EPS (сценарий маневрирования) отображена на диаграмме функциональной цепочки (</w:t>
      </w:r>
      <w:proofErr w:type="spellStart"/>
      <w:r>
        <w:rPr>
          <w:rFonts w:ascii="Times New Roman" w:eastAsia="Times New Roman" w:hAnsi="Times New Roman" w:cs="Times New Roman"/>
          <w:color w:val="1F1F1F"/>
          <w:kern w:val="0"/>
          <w:sz w:val="28"/>
          <w:szCs w:val="28"/>
          <w:lang w:eastAsia="ru-RU"/>
          <w14:ligatures w14:val="none"/>
        </w:rPr>
        <w:t>Functional</w:t>
      </w:r>
      <w:proofErr w:type="spellEnd"/>
      <w:r>
        <w:rPr>
          <w:rFonts w:ascii="Times New Roman" w:eastAsia="Times New Roman" w:hAnsi="Times New Roman" w:cs="Times New Roman"/>
          <w:color w:val="1F1F1F"/>
          <w:kern w:val="0"/>
          <w:sz w:val="28"/>
          <w:szCs w:val="28"/>
          <w:lang w:eastAsia="ru-RU"/>
          <w14:ligatures w14:val="none"/>
        </w:rPr>
        <w:t xml:space="preserve"> </w:t>
      </w:r>
      <w:proofErr w:type="spellStart"/>
      <w:r>
        <w:rPr>
          <w:rFonts w:ascii="Times New Roman" w:eastAsia="Times New Roman" w:hAnsi="Times New Roman" w:cs="Times New Roman"/>
          <w:color w:val="1F1F1F"/>
          <w:kern w:val="0"/>
          <w:sz w:val="28"/>
          <w:szCs w:val="28"/>
          <w:lang w:eastAsia="ru-RU"/>
          <w14:ligatures w14:val="none"/>
        </w:rPr>
        <w:t>Scenario</w:t>
      </w:r>
      <w:proofErr w:type="spellEnd"/>
      <w:r>
        <w:rPr>
          <w:rFonts w:ascii="Times New Roman" w:eastAsia="Times New Roman" w:hAnsi="Times New Roman" w:cs="Times New Roman"/>
          <w:color w:val="1F1F1F"/>
          <w:kern w:val="0"/>
          <w:sz w:val="28"/>
          <w:szCs w:val="28"/>
          <w:lang w:eastAsia="ru-RU"/>
          <w14:ligatures w14:val="none"/>
        </w:rPr>
        <w:t>).</w:t>
      </w:r>
    </w:p>
    <w:p w14:paraId="741DBBB4" w14:textId="77777777"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33B6EA05"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noProof/>
          <w:lang w:eastAsia="ru-RU"/>
        </w:rPr>
        <w:lastRenderedPageBreak/>
        <w:drawing>
          <wp:inline distT="0" distB="0" distL="0" distR="0" wp14:anchorId="144CD9E0" wp14:editId="634F1C19">
            <wp:extent cx="5756031" cy="2607215"/>
            <wp:effectExtent l="0" t="0" r="0" b="0"/>
            <wp:docPr id="10" name="Рисунок 6" descr="Изображение выглядит как текст, диаграмма, снимок экрана,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6" descr="Изображение выглядит как текст, диаграмма, снимок экрана, линия  Содержимое, созданное искусственным интеллектом, может быть неверным."/>
                    <pic:cNvPicPr>
                      <a:picLocks noChangeAspect="1" noChangeArrowheads="1"/>
                    </pic:cNvPicPr>
                  </pic:nvPicPr>
                  <pic:blipFill>
                    <a:blip r:embed="rId23"/>
                    <a:stretch>
                      <a:fillRect/>
                    </a:stretch>
                  </pic:blipFill>
                  <pic:spPr>
                    <a:xfrm>
                      <a:off x="0" y="0"/>
                      <a:ext cx="5800323" cy="2627277"/>
                    </a:xfrm>
                    <a:prstGeom prst="rect">
                      <a:avLst/>
                    </a:prstGeom>
                  </pic:spPr>
                </pic:pic>
              </a:graphicData>
            </a:graphic>
          </wp:inline>
        </w:drawing>
      </w:r>
    </w:p>
    <w:p w14:paraId="0B3C7E70" w14:textId="77777777" w:rsidR="00B138DC" w:rsidRDefault="00B138DC" w:rsidP="00B138DC">
      <w:pPr>
        <w:spacing w:after="0" w:line="240" w:lineRule="auto"/>
        <w:jc w:val="both"/>
        <w:rPr>
          <w:rFonts w:ascii="Times New Roman" w:eastAsia="Times New Roman" w:hAnsi="Times New Roman" w:cs="Times New Roman"/>
          <w:i/>
          <w:iCs/>
          <w:color w:val="1F1F1F"/>
          <w:kern w:val="0"/>
          <w:sz w:val="28"/>
          <w:szCs w:val="28"/>
          <w:bdr w:val="none" w:sz="0" w:space="0" w:color="auto" w:frame="1"/>
          <w:lang w:eastAsia="ru-RU"/>
          <w14:ligatures w14:val="none"/>
        </w:rPr>
      </w:pPr>
      <w:r>
        <w:rPr>
          <w:rFonts w:ascii="Times New Roman" w:eastAsia="Times New Roman" w:hAnsi="Times New Roman" w:cs="Times New Roman"/>
          <w:i/>
          <w:iCs/>
          <w:color w:val="1F1F1F"/>
          <w:kern w:val="0"/>
          <w:sz w:val="28"/>
          <w:szCs w:val="28"/>
          <w:bdr w:val="none" w:sz="0" w:space="0" w:color="auto" w:frame="1"/>
          <w:lang w:eastAsia="ru-RU"/>
          <w14:ligatures w14:val="none"/>
        </w:rPr>
        <w:t>(Рис. 3.4 — Диаграмма FS: Функциональный сценарий на логическом уровне)</w:t>
      </w:r>
    </w:p>
    <w:p w14:paraId="2ACB4024"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52687A6C" w14:textId="77777777" w:rsidR="00B138DC" w:rsidRPr="002E64FB" w:rsidRDefault="00B138DC" w:rsidP="00B138DC">
      <w:pPr>
        <w:pStyle w:val="2"/>
        <w:rPr>
          <w:rFonts w:ascii="Times New Roman" w:eastAsia="Times New Roman" w:hAnsi="Times New Roman" w:cs="Times New Roman"/>
          <w:b/>
          <w:bCs/>
          <w:color w:val="000000" w:themeColor="text1"/>
          <w:sz w:val="28"/>
          <w:szCs w:val="28"/>
          <w:bdr w:val="none" w:sz="0" w:space="0" w:color="auto" w:frame="1"/>
          <w:lang w:eastAsia="ru-RU"/>
        </w:rPr>
      </w:pPr>
      <w:bookmarkStart w:id="20" w:name="_Toc230879525"/>
      <w:r w:rsidRPr="002E64FB">
        <w:rPr>
          <w:rFonts w:ascii="Times New Roman" w:eastAsia="Times New Roman" w:hAnsi="Times New Roman" w:cs="Times New Roman"/>
          <w:b/>
          <w:bCs/>
          <w:color w:val="000000" w:themeColor="text1"/>
          <w:sz w:val="28"/>
          <w:szCs w:val="28"/>
          <w:bdr w:val="none" w:sz="0" w:space="0" w:color="auto" w:frame="1"/>
          <w:lang w:eastAsia="ru-RU"/>
        </w:rPr>
        <w:t>3.3 Требования к логическим компонентам</w:t>
      </w:r>
      <w:bookmarkEnd w:id="20"/>
    </w:p>
    <w:p w14:paraId="0D2D56CE"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1F67E0F3" w14:textId="77777777"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lang w:eastAsia="ru-RU"/>
          <w14:ligatures w14:val="none"/>
        </w:rPr>
        <w:t>Чтобы система EPS на логическом уровне гарантированно решала исходную проблему (снижение усилия, уменьшение времени отклика, обеспечение надежности), системные требования (</w:t>
      </w:r>
      <w:proofErr w:type="spellStart"/>
      <w:r>
        <w:rPr>
          <w:rFonts w:ascii="Times New Roman" w:eastAsia="Times New Roman" w:hAnsi="Times New Roman" w:cs="Times New Roman"/>
          <w:color w:val="1F1F1F"/>
          <w:kern w:val="0"/>
          <w:sz w:val="28"/>
          <w:szCs w:val="28"/>
          <w:lang w:eastAsia="ru-RU"/>
          <w14:ligatures w14:val="none"/>
        </w:rPr>
        <w:t>SyR</w:t>
      </w:r>
      <w:proofErr w:type="spellEnd"/>
      <w:r>
        <w:rPr>
          <w:rFonts w:ascii="Times New Roman" w:eastAsia="Times New Roman" w:hAnsi="Times New Roman" w:cs="Times New Roman"/>
          <w:color w:val="1F1F1F"/>
          <w:kern w:val="0"/>
          <w:sz w:val="28"/>
          <w:szCs w:val="28"/>
          <w:lang w:eastAsia="ru-RU"/>
          <w14:ligatures w14:val="none"/>
        </w:rPr>
        <w:t>, табл. 2.6) детализируются до уровня требований к логическим компонентам (LFR). Эта детализация устанавливает жесткие количественные и качественные рамки для каждого внутреннего модуля перед переходом к проектированию физической архитектуры.</w:t>
      </w:r>
    </w:p>
    <w:p w14:paraId="6F2D8205"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3FE1FF6A" w14:textId="77777777" w:rsidR="00B138DC" w:rsidRPr="00E60C5C" w:rsidRDefault="00B138DC" w:rsidP="00B138DC">
      <w:pPr>
        <w:spacing w:after="0" w:line="240" w:lineRule="auto"/>
        <w:jc w:val="both"/>
        <w:rPr>
          <w:rFonts w:ascii="Times New Roman" w:eastAsia="Times New Roman" w:hAnsi="Times New Roman" w:cs="Times New Roman"/>
          <w:b/>
          <w:bCs/>
          <w:color w:val="1F1F1F"/>
          <w:kern w:val="0"/>
          <w:sz w:val="28"/>
          <w:szCs w:val="28"/>
          <w:lang w:eastAsia="ru-RU"/>
          <w14:ligatures w14:val="none"/>
        </w:rPr>
      </w:pPr>
      <w:r>
        <w:rPr>
          <w:rFonts w:ascii="Times New Roman" w:eastAsia="Times New Roman" w:hAnsi="Times New Roman" w:cs="Times New Roman"/>
          <w:b/>
          <w:bCs/>
          <w:color w:val="1F1F1F"/>
          <w:kern w:val="0"/>
          <w:sz w:val="28"/>
          <w:szCs w:val="28"/>
          <w:lang w:eastAsia="ru-RU"/>
          <w14:ligatures w14:val="none"/>
        </w:rPr>
        <w:t>Таблица 3.3 — Требования к логическим компонентам (LFR) и их трассировка</w:t>
      </w:r>
      <w:r>
        <w:rPr>
          <w:rFonts w:ascii="Times New Roman" w:eastAsia="Times New Roman" w:hAnsi="Times New Roman" w:cs="Times New Roman"/>
          <w:b/>
          <w:bCs/>
          <w:color w:val="1F1F1F"/>
          <w:kern w:val="0"/>
          <w:sz w:val="28"/>
          <w:szCs w:val="28"/>
          <w:lang w:eastAsia="ru-RU"/>
          <w14:ligatures w14:val="none"/>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843"/>
        <w:gridCol w:w="4111"/>
        <w:gridCol w:w="2277"/>
      </w:tblGrid>
      <w:tr w:rsidR="00B138DC" w:rsidRPr="00883F4D" w14:paraId="0CF8A024" w14:textId="77777777" w:rsidTr="00CF7729">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C105A40" w14:textId="77777777" w:rsidR="00B138DC" w:rsidRPr="00E60C5C" w:rsidRDefault="00B138DC" w:rsidP="00CF7729">
            <w:pPr>
              <w:spacing w:after="0" w:line="240" w:lineRule="auto"/>
              <w:rPr>
                <w:rFonts w:ascii="Times New Roman" w:eastAsia="Times New Roman" w:hAnsi="Times New Roman" w:cs="Times New Roman"/>
                <w:b/>
                <w:bCs/>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 LFR</w:t>
            </w:r>
          </w:p>
        </w:tc>
        <w:tc>
          <w:tcPr>
            <w:tcW w:w="1843"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A6333CB"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Логический компонент</w:t>
            </w:r>
          </w:p>
        </w:tc>
        <w:tc>
          <w:tcPr>
            <w:tcW w:w="4111"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AC6FE30" w14:textId="77777777" w:rsidR="00B138DC" w:rsidRPr="00883F4D"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Содержание логического требования</w:t>
            </w:r>
          </w:p>
        </w:tc>
        <w:tc>
          <w:tcPr>
            <w:tcW w:w="22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F1252A0"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Трассировка к системным требованиям (</w:t>
            </w:r>
            <w:proofErr w:type="spellStart"/>
            <w:r>
              <w:rPr>
                <w:rFonts w:ascii="Times New Roman" w:eastAsia="Times New Roman" w:hAnsi="Times New Roman" w:cs="Times New Roman"/>
                <w:b/>
                <w:bCs/>
                <w:color w:val="1F1F1F"/>
                <w:kern w:val="0"/>
                <w:sz w:val="28"/>
                <w:szCs w:val="28"/>
                <w:bdr w:val="none" w:sz="0" w:space="0" w:color="auto" w:frame="1"/>
                <w:lang w:eastAsia="ru-RU"/>
                <w14:ligatures w14:val="none"/>
              </w:rPr>
              <w:t>SyR</w:t>
            </w:r>
            <w:proofErr w:type="spellEnd"/>
            <w:r>
              <w:rPr>
                <w:rFonts w:ascii="Times New Roman" w:eastAsia="Times New Roman" w:hAnsi="Times New Roman" w:cs="Times New Roman"/>
                <w:b/>
                <w:bCs/>
                <w:color w:val="1F1F1F"/>
                <w:kern w:val="0"/>
                <w:sz w:val="28"/>
                <w:szCs w:val="28"/>
                <w:bdr w:val="none" w:sz="0" w:space="0" w:color="auto" w:frame="1"/>
                <w:lang w:eastAsia="ru-RU"/>
                <w14:ligatures w14:val="none"/>
              </w:rPr>
              <w:t>)</w:t>
            </w:r>
          </w:p>
        </w:tc>
      </w:tr>
      <w:tr w:rsidR="00B138DC" w:rsidRPr="00883F4D" w14:paraId="3BFF2AF6"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43AA7" w14:textId="77777777"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AEDA3"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ЛК-1: Модуль восприятия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AB5F4D"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Компонент должен измерять крутящий момент на рулевом валу с погрешностью не более 0,1% для точного расчета компенсации.</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40C0D"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SyR-1</w:t>
            </w:r>
          </w:p>
        </w:tc>
      </w:tr>
      <w:tr w:rsidR="00B138DC" w:rsidRPr="00883F4D" w14:paraId="79069F65"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FE9D9"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LFR-2</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AF270"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ЛК-1: Модуль восприятия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38CE6"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Время полного цикла считывания параметров (угол и момент) не должно превышать 1 мс.</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14811"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SyR-2</w:t>
            </w:r>
          </w:p>
        </w:tc>
      </w:tr>
      <w:tr w:rsidR="00B138DC" w:rsidRPr="00883F4D" w14:paraId="6A0A28A5"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E333"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lastRenderedPageBreak/>
              <w:t>LFR-3</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A1D898"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 Модуль обработки и управления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FF1A7A"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Время обработки входного сигнала и формирования исходящей команды на усиление не должно превышать 3 мс.</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A7C3AA"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SyR-2</w:t>
            </w:r>
          </w:p>
        </w:tc>
      </w:tr>
      <w:tr w:rsidR="00B138DC" w:rsidRPr="00883F4D" w14:paraId="72A8F514"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6449E"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val="en-US" w:eastAsia="ru-RU"/>
                <w14:ligatures w14:val="none"/>
              </w:rPr>
              <w:t>L</w:t>
            </w:r>
            <w:r>
              <w:rPr>
                <w:rFonts w:ascii="Times New Roman" w:eastAsia="Times New Roman" w:hAnsi="Times New Roman" w:cs="Times New Roman"/>
                <w:color w:val="1F1F1F"/>
                <w:kern w:val="0"/>
                <w:sz w:val="28"/>
                <w:szCs w:val="28"/>
                <w:bdr w:val="none" w:sz="0" w:space="0" w:color="auto" w:frame="1"/>
                <w:lang w:eastAsia="ru-RU"/>
                <w14:ligatures w14:val="none"/>
              </w:rPr>
              <w:t>FR-4</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4332D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ЛК-2: Модуль обработки и управления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27351"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Модуль обязан динамически адаптировать команду на усиление при получении от CAN-шины изменяющихся данных о скорости движения.</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0EC50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SyR-1, SyR-10</w:t>
            </w:r>
          </w:p>
        </w:tc>
      </w:tr>
      <w:tr w:rsidR="00B138DC" w:rsidRPr="00883F4D" w14:paraId="332B44A2"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EFD2C"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LFR-5</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35308"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ЛК-3: Модуль усиления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252FC7"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Уровень акустического шума, генерируемого модулем при активной работе, не должен превышать 25 дБ(А).</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69EEA"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SyR-5</w:t>
            </w:r>
          </w:p>
        </w:tc>
      </w:tr>
      <w:tr w:rsidR="00B138DC" w:rsidRPr="00883F4D" w14:paraId="7F369025"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4DB96"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LFR-6</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8D013"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ЛК-3: Модуль усиления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346C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Уровень вибрации на выходе модуля усиления при генерации усилия не должен превышать 0,3 мм/с².</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F7DB5"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SyR-6</w:t>
            </w:r>
          </w:p>
        </w:tc>
      </w:tr>
      <w:tr w:rsidR="00B138DC" w:rsidRPr="00883F4D" w14:paraId="197F544E"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4E455"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LFR-7</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F88BB0"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ЛК-4: Модуль передачи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3ADAF"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Суммарное время механической передачи управляющего воздействия на рейку не должно превышать 2 мс.</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B0F1A"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SyR-2</w:t>
            </w:r>
          </w:p>
        </w:tc>
      </w:tr>
      <w:tr w:rsidR="00B138DC" w:rsidRPr="00883F4D" w14:paraId="03A49D7C"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D1F18D"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LFR-8</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C976C"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ЛК-4: Модуль передачи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9E4F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Конструкция компонента обязана обеспечивать непрерывную механическую передачу усилия от водителя к рейке при полном аппаратном или программном отказе ЛК-3.</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91FD06"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SyR-4</w:t>
            </w:r>
          </w:p>
        </w:tc>
      </w:tr>
      <w:tr w:rsidR="00B138DC" w:rsidRPr="00883F4D" w14:paraId="41CDDB0B"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3A4A67"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LFR-9</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53FA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val="en-US"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ЛК-4: Модуль передачи воздействия</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7317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Компонент должен обеспечивать двунаправленную трансляцию: не только передавать управляющее усилие, но и транслировать реактивное усилие дороги на руль для информативности.</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21BFF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SyR-3</w:t>
            </w:r>
          </w:p>
        </w:tc>
      </w:tr>
      <w:tr w:rsidR="00B138DC" w:rsidRPr="00883F4D" w14:paraId="00B0D1F2"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901F3"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lastRenderedPageBreak/>
              <w:t>LFR-10</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AC8FA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ЛК-5: Модуль диагностики</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00BB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Время выявления внутренних отклонений и формирования стандартизированного DTC-кода не должно превышать 5 мс с момента сбоя.</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DD2E7"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SyR-7, SyR-8</w:t>
            </w:r>
          </w:p>
        </w:tc>
      </w:tr>
      <w:tr w:rsidR="00B138DC" w:rsidRPr="00883F4D" w14:paraId="78A82F8C"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2E537"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LFR-11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D0409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ЛК-5: Модуль диагностики</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A4BB1"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Наработка на отказ (MTBF) логических алгоритмов и элементов диагностики должна составлять не менее 150 000 ч.</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467FF9"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SyR-9</w:t>
            </w:r>
          </w:p>
        </w:tc>
      </w:tr>
      <w:tr w:rsidR="00B138DC" w:rsidRPr="00883F4D" w14:paraId="3C4DE2B6"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5019F"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val="en-US" w:eastAsia="ru-RU"/>
                <w14:ligatures w14:val="none"/>
              </w:rPr>
              <w:t>L</w:t>
            </w:r>
            <w:r>
              <w:rPr>
                <w:rFonts w:ascii="Times New Roman" w:eastAsia="Times New Roman" w:hAnsi="Times New Roman" w:cs="Times New Roman"/>
                <w:color w:val="1F1F1F"/>
                <w:kern w:val="0"/>
                <w:sz w:val="28"/>
                <w:szCs w:val="28"/>
                <w:bdr w:val="none" w:sz="0" w:space="0" w:color="auto" w:frame="1"/>
                <w:lang w:eastAsia="ru-RU"/>
                <w14:ligatures w14:val="none"/>
              </w:rPr>
              <w:t>FR-12</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C2306"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bdr w:val="none" w:sz="0" w:space="0" w:color="auto" w:frame="1"/>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Все логические компоненты</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89D75"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Все выделенные логические модули должны сохранять проектные характеристики стабильности и времени отклика в температурном диапазоне от −40 °C до +85 °C.</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D6A24" w14:textId="77777777" w:rsidR="00B138DC" w:rsidRPr="00883F4D"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color w:val="1F1F1F"/>
                <w:kern w:val="0"/>
                <w:sz w:val="28"/>
                <w:szCs w:val="28"/>
                <w:bdr w:val="none" w:sz="0" w:space="0" w:color="auto" w:frame="1"/>
                <w:lang w:eastAsia="ru-RU"/>
                <w14:ligatures w14:val="none"/>
              </w:rPr>
              <w:t>SyR-10</w:t>
            </w:r>
          </w:p>
        </w:tc>
      </w:tr>
    </w:tbl>
    <w:p w14:paraId="12FF2EB8" w14:textId="77777777" w:rsidR="00B138DC"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62B01113" w14:textId="77777777" w:rsidR="00B138DC" w:rsidRPr="00883F4D" w:rsidRDefault="00B138DC" w:rsidP="00B138DC">
      <w:pPr>
        <w:spacing w:after="0" w:line="240" w:lineRule="auto"/>
        <w:jc w:val="both"/>
        <w:rPr>
          <w:rFonts w:ascii="Times New Roman" w:eastAsia="Times New Roman" w:hAnsi="Times New Roman" w:cs="Times New Roman"/>
          <w:color w:val="1F1F1F"/>
          <w:kern w:val="0"/>
          <w:sz w:val="28"/>
          <w:szCs w:val="28"/>
          <w:lang w:eastAsia="ru-RU"/>
          <w14:ligatures w14:val="none"/>
        </w:rPr>
      </w:pPr>
    </w:p>
    <w:p w14:paraId="178BE3A4" w14:textId="77777777" w:rsidR="00B138DC" w:rsidRDefault="00B138DC" w:rsidP="00B138DC"/>
    <w:p w14:paraId="6CA8C6F8" w14:textId="77777777" w:rsidR="00B138DC" w:rsidRDefault="00B138DC" w:rsidP="00B138DC">
      <w:pPr>
        <w:pStyle w:val="1"/>
      </w:pPr>
    </w:p>
    <w:p w14:paraId="21E6015F" w14:textId="77777777" w:rsidR="00B138DC" w:rsidRDefault="00B138DC" w:rsidP="00B138DC">
      <w:pPr>
        <w:pStyle w:val="1"/>
      </w:pPr>
    </w:p>
    <w:p w14:paraId="0FCF54EF" w14:textId="77777777" w:rsidR="00B138DC" w:rsidRDefault="00B138DC" w:rsidP="00B138DC">
      <w:pPr>
        <w:pStyle w:val="1"/>
      </w:pPr>
    </w:p>
    <w:p w14:paraId="1FFA09E0" w14:textId="77777777" w:rsidR="00B138DC" w:rsidRDefault="00B138DC" w:rsidP="00B138DC"/>
    <w:p w14:paraId="5659A0ED" w14:textId="77777777" w:rsidR="00B138DC" w:rsidRDefault="00B138DC" w:rsidP="00B138DC"/>
    <w:p w14:paraId="477F9A09" w14:textId="77777777" w:rsidR="00B138DC" w:rsidRDefault="00B138DC" w:rsidP="00B138DC"/>
    <w:p w14:paraId="0545215E" w14:textId="77777777" w:rsidR="00B138DC" w:rsidRDefault="00B138DC" w:rsidP="00B138DC"/>
    <w:p w14:paraId="481DBB4F" w14:textId="77777777" w:rsidR="00B138DC" w:rsidRDefault="00B138DC" w:rsidP="00B138DC"/>
    <w:p w14:paraId="37A7AD53" w14:textId="77777777" w:rsidR="00B138DC" w:rsidRDefault="00B138DC" w:rsidP="00B138DC"/>
    <w:p w14:paraId="36B12B02" w14:textId="77777777" w:rsidR="00B138DC" w:rsidRPr="002E64FB" w:rsidRDefault="00B138DC" w:rsidP="00B138DC">
      <w:pPr>
        <w:pStyle w:val="1"/>
        <w:rPr>
          <w:rFonts w:ascii="Times New Roman" w:hAnsi="Times New Roman" w:cs="Times New Roman"/>
          <w:b/>
          <w:bCs/>
          <w:color w:val="000000" w:themeColor="text1"/>
          <w:sz w:val="28"/>
          <w:szCs w:val="28"/>
        </w:rPr>
      </w:pPr>
      <w:bookmarkStart w:id="21" w:name="_Toc230879526"/>
      <w:r w:rsidRPr="002E64FB">
        <w:rPr>
          <w:rFonts w:ascii="Times New Roman" w:hAnsi="Times New Roman" w:cs="Times New Roman"/>
          <w:b/>
          <w:bCs/>
          <w:color w:val="000000" w:themeColor="text1"/>
          <w:sz w:val="28"/>
          <w:szCs w:val="28"/>
        </w:rPr>
        <w:lastRenderedPageBreak/>
        <w:t>4. Физическая архитектура системы (</w:t>
      </w:r>
      <w:proofErr w:type="spellStart"/>
      <w:r w:rsidRPr="002E64FB">
        <w:rPr>
          <w:rFonts w:ascii="Times New Roman" w:hAnsi="Times New Roman" w:cs="Times New Roman"/>
          <w:b/>
          <w:bCs/>
          <w:color w:val="000000" w:themeColor="text1"/>
          <w:sz w:val="28"/>
          <w:szCs w:val="28"/>
        </w:rPr>
        <w:t>Physical</w:t>
      </w:r>
      <w:proofErr w:type="spellEnd"/>
      <w:r w:rsidRPr="002E64FB">
        <w:rPr>
          <w:rFonts w:ascii="Times New Roman" w:hAnsi="Times New Roman" w:cs="Times New Roman"/>
          <w:b/>
          <w:bCs/>
          <w:color w:val="000000" w:themeColor="text1"/>
          <w:sz w:val="28"/>
          <w:szCs w:val="28"/>
        </w:rPr>
        <w:t xml:space="preserve"> Architecture)</w:t>
      </w:r>
      <w:bookmarkEnd w:id="21"/>
    </w:p>
    <w:p w14:paraId="45CBCE1B" w14:textId="77777777" w:rsidR="00B138DC" w:rsidRPr="002E64FB" w:rsidRDefault="00B138DC" w:rsidP="00B138DC"/>
    <w:p w14:paraId="36AECE9B" w14:textId="77777777" w:rsidR="00B138DC" w:rsidRPr="00E60C5C" w:rsidRDefault="00B138DC" w:rsidP="00B138DC">
      <w:pPr>
        <w:pStyle w:val="ac"/>
        <w:shd w:val="clear" w:color="auto" w:fill="FFFFFF" w:themeFill="background1"/>
        <w:jc w:val="both"/>
        <w:rPr>
          <w:sz w:val="28"/>
          <w:szCs w:val="28"/>
        </w:rPr>
      </w:pPr>
      <w:r>
        <w:rPr>
          <w:sz w:val="28"/>
          <w:szCs w:val="28"/>
        </w:rPr>
        <w:t xml:space="preserve">На уровне физической архитектуры выполняется переход от абстрактных логических компонентов к конкретным физическим узлам, реализующим функции системы. Основная задача данного этапа — определить, </w:t>
      </w:r>
      <w:r>
        <w:rPr>
          <w:rStyle w:val="af2"/>
          <w:rFonts w:eastAsiaTheme="majorEastAsia"/>
          <w:sz w:val="28"/>
          <w:szCs w:val="28"/>
        </w:rPr>
        <w:t>на чём</w:t>
      </w:r>
      <w:r>
        <w:rPr>
          <w:sz w:val="28"/>
          <w:szCs w:val="28"/>
        </w:rPr>
        <w:t xml:space="preserve"> и </w:t>
      </w:r>
      <w:r>
        <w:rPr>
          <w:rStyle w:val="af2"/>
          <w:rFonts w:eastAsiaTheme="majorEastAsia"/>
          <w:sz w:val="28"/>
          <w:szCs w:val="28"/>
        </w:rPr>
        <w:t>в каком виде</w:t>
      </w:r>
      <w:r>
        <w:rPr>
          <w:sz w:val="28"/>
          <w:szCs w:val="28"/>
        </w:rPr>
        <w:t xml:space="preserve"> будет физически реализована каждая логическая функция, установить физические интерфейсы между узлами и обосновать выбор ключевых технических решений.</w:t>
      </w:r>
    </w:p>
    <w:p w14:paraId="6B38E041" w14:textId="77777777" w:rsidR="00B138DC" w:rsidRPr="00E60C5C" w:rsidRDefault="00B138DC" w:rsidP="00B138DC">
      <w:pPr>
        <w:pStyle w:val="2"/>
        <w:shd w:val="clear" w:color="auto" w:fill="FFFFFF" w:themeFill="background1"/>
        <w:jc w:val="both"/>
        <w:rPr>
          <w:rFonts w:ascii="Times New Roman" w:hAnsi="Times New Roman" w:cs="Times New Roman"/>
          <w:b/>
          <w:bCs/>
          <w:color w:val="000000" w:themeColor="text1"/>
          <w:sz w:val="28"/>
          <w:szCs w:val="28"/>
        </w:rPr>
      </w:pPr>
      <w:bookmarkStart w:id="22" w:name="_Toc230879527"/>
      <w:r>
        <w:rPr>
          <w:rFonts w:ascii="Times New Roman" w:hAnsi="Times New Roman" w:cs="Times New Roman"/>
          <w:b/>
          <w:bCs/>
          <w:color w:val="000000" w:themeColor="text1"/>
          <w:sz w:val="28"/>
          <w:szCs w:val="28"/>
        </w:rPr>
        <w:t>4.1 Физические узлы системы</w:t>
      </w:r>
      <w:bookmarkEnd w:id="22"/>
    </w:p>
    <w:p w14:paraId="0000168D" w14:textId="77777777" w:rsidR="00B138DC" w:rsidRPr="00E60C5C" w:rsidRDefault="00B138DC" w:rsidP="00B138DC">
      <w:pPr>
        <w:pStyle w:val="ac"/>
        <w:shd w:val="clear" w:color="auto" w:fill="FFFFFF" w:themeFill="background1"/>
        <w:jc w:val="both"/>
        <w:rPr>
          <w:sz w:val="28"/>
          <w:szCs w:val="28"/>
        </w:rPr>
      </w:pPr>
      <w:r>
        <w:rPr>
          <w:sz w:val="28"/>
          <w:szCs w:val="28"/>
        </w:rPr>
        <w:t>Система EPS декомпозирована на шесть физических узлов. Каждый узел соответствует одному или нескольким логическим компонентам, определённым в разделе 3, и реализует конкретную физическую функцию в контуре управления.</w:t>
      </w:r>
    </w:p>
    <w:p w14:paraId="1E6DD925" w14:textId="77777777" w:rsidR="00B138DC" w:rsidRPr="00E60C5C" w:rsidRDefault="00B138DC" w:rsidP="00B138DC">
      <w:pPr>
        <w:pStyle w:val="ac"/>
        <w:shd w:val="clear" w:color="auto" w:fill="FFFFFF" w:themeFill="background1"/>
        <w:jc w:val="both"/>
        <w:rPr>
          <w:rStyle w:val="ad"/>
          <w:rFonts w:eastAsiaTheme="majorEastAsia"/>
          <w:sz w:val="28"/>
          <w:szCs w:val="28"/>
        </w:rPr>
      </w:pPr>
      <w:r>
        <w:rPr>
          <w:rStyle w:val="ad"/>
          <w:rFonts w:eastAsiaTheme="majorEastAsia"/>
          <w:sz w:val="28"/>
          <w:szCs w:val="28"/>
        </w:rPr>
        <w:t>Таблица 4.1 — Физические узлы системы 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843"/>
        <w:gridCol w:w="4111"/>
        <w:gridCol w:w="2277"/>
      </w:tblGrid>
      <w:tr w:rsidR="00B138DC" w:rsidRPr="00E60C5C" w14:paraId="77E801DF" w14:textId="77777777" w:rsidTr="00CF7729">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7302393" w14:textId="77777777"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ID</w:t>
            </w:r>
          </w:p>
        </w:tc>
        <w:tc>
          <w:tcPr>
            <w:tcW w:w="1843"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CD1C2CE" w14:textId="77777777"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Физический узел</w:t>
            </w:r>
          </w:p>
        </w:tc>
        <w:tc>
          <w:tcPr>
            <w:tcW w:w="4111"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62B0AD0" w14:textId="77777777" w:rsidR="00B138DC" w:rsidRPr="00E60C5C" w:rsidRDefault="00B138DC" w:rsidP="00CF7729">
            <w:pPr>
              <w:spacing w:after="0" w:line="24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Физическая реализация</w:t>
            </w:r>
          </w:p>
        </w:tc>
        <w:tc>
          <w:tcPr>
            <w:tcW w:w="22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C4AAD53" w14:textId="77777777" w:rsidR="00B138DC" w:rsidRPr="00E60C5C" w:rsidRDefault="00B138DC" w:rsidP="00CF7729">
            <w:pPr>
              <w:spacing w:after="0" w:line="240" w:lineRule="auto"/>
              <w:rPr>
                <w:rFonts w:ascii="Times New Roman" w:eastAsia="Times New Roman" w:hAnsi="Times New Roman" w:cs="Times New Roman"/>
                <w:color w:val="1F1F1F"/>
                <w:kern w:val="0"/>
                <w:sz w:val="28"/>
                <w:szCs w:val="28"/>
                <w:lang w:eastAsia="ru-RU"/>
                <w14:ligatures w14:val="none"/>
              </w:rPr>
            </w:pPr>
            <w:r>
              <w:rPr>
                <w:rFonts w:ascii="Times New Roman" w:eastAsia="Times New Roman" w:hAnsi="Times New Roman" w:cs="Times New Roman"/>
                <w:b/>
                <w:bCs/>
                <w:color w:val="1F1F1F"/>
                <w:kern w:val="0"/>
                <w:sz w:val="28"/>
                <w:szCs w:val="28"/>
                <w:bdr w:val="none" w:sz="0" w:space="0" w:color="auto" w:frame="1"/>
                <w:lang w:eastAsia="ru-RU"/>
                <w14:ligatures w14:val="none"/>
              </w:rPr>
              <w:t>Связь с ЛК</w:t>
            </w:r>
          </w:p>
        </w:tc>
      </w:tr>
      <w:tr w:rsidR="00B138DC" w:rsidRPr="00E60C5C" w14:paraId="1F0B5D82"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CB51C"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ФУ-1</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CB8A2"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Датчик крутящего момента</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A3E0F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Магнитострикционный датчик, установленный на торсионном валу рулевой колонки; диапазон измерений 0–25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погрешность ≤ 0,1%</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938F9"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ЛК-1</w:t>
            </w:r>
          </w:p>
        </w:tc>
      </w:tr>
      <w:tr w:rsidR="00B138DC" w:rsidRPr="00E60C5C" w14:paraId="0E39124E"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0F0EC9"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ФУ-2</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6DE3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Датчик угла поворота</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8538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Бесконтактный энкодер на рулевой колонке; разрешение ≥ 0,1°</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9309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ЛК-1</w:t>
            </w:r>
          </w:p>
        </w:tc>
      </w:tr>
      <w:tr w:rsidR="00B138DC" w:rsidRPr="00E60C5C" w14:paraId="0D4F015E"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7FF5E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ФУ-3</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9884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Электронный блок управления (ЭБУ)</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BD816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32-битный микроконтроллер с тактовой частотой ≥ 100 МГц, ОЗУ ≥ 256 КБ, интерфейсы CAN 2.0B и PWM</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9369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ЛК-2</w:t>
            </w:r>
          </w:p>
        </w:tc>
      </w:tr>
      <w:tr w:rsidR="00B138DC" w:rsidRPr="00E60C5C" w14:paraId="2C733696"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F41877"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ФУ-4</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B523D"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Электродвигатель</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6ED32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Трёхфазный бесщёточный двигатель с постоянными магнитами, максимальная </w:t>
            </w:r>
            <w:r>
              <w:rPr>
                <w:rFonts w:ascii="Times New Roman" w:hAnsi="Times New Roman" w:cs="Times New Roman"/>
                <w:sz w:val="28"/>
                <w:szCs w:val="28"/>
              </w:rPr>
              <w:lastRenderedPageBreak/>
              <w:t xml:space="preserve">мощность 2 кВт, максимальный крутящий момент 50 </w:t>
            </w:r>
            <w:proofErr w:type="spellStart"/>
            <w:r>
              <w:rPr>
                <w:rFonts w:ascii="Times New Roman" w:hAnsi="Times New Roman" w:cs="Times New Roman"/>
                <w:sz w:val="28"/>
                <w:szCs w:val="28"/>
              </w:rPr>
              <w:t>Н·м</w:t>
            </w:r>
            <w:proofErr w:type="spellEnd"/>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A7C667"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lastRenderedPageBreak/>
              <w:t>ЛК-3</w:t>
            </w:r>
          </w:p>
        </w:tc>
      </w:tr>
      <w:tr w:rsidR="00B138DC" w:rsidRPr="00E60C5C" w14:paraId="65E11AD1"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01D1D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AF0AD"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Рулевая рейка с механизмом передачи</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00E1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Зубчатая рейка из высокопрочной стали со встроенным червячным редуктором; допустимая нагрузка до 3 000 кг</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86756"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ЛК-4</w:t>
            </w:r>
          </w:p>
        </w:tc>
      </w:tr>
      <w:tr w:rsidR="00B138DC" w:rsidRPr="00E60C5C" w14:paraId="0CCF3A02" w14:textId="77777777" w:rsidTr="00CF7729">
        <w:trPr>
          <w:trHeight w:val="2517"/>
        </w:trPr>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EB632"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ФУ-6</w:t>
            </w: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04FB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Блок диагностики и CAN-интерфейс</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6EF81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Модуль с поддержкой протокола OBD-II, CAN-трансивер со скоростью ≥ 500 кбит/с; формирует и передаёт DTC-коды в бортовую сеть</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19287"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ЛК-5</w:t>
            </w:r>
          </w:p>
        </w:tc>
      </w:tr>
    </w:tbl>
    <w:p w14:paraId="04F126F6" w14:textId="77777777" w:rsidR="00B138DC" w:rsidRPr="00E60C5C" w:rsidRDefault="00B138DC" w:rsidP="00B138DC">
      <w:pPr>
        <w:pStyle w:val="ac"/>
        <w:jc w:val="both"/>
        <w:rPr>
          <w:sz w:val="28"/>
          <w:szCs w:val="28"/>
        </w:rPr>
      </w:pPr>
      <w:r>
        <w:rPr>
          <w:sz w:val="28"/>
          <w:szCs w:val="28"/>
        </w:rPr>
        <w:t>Взаимодействие физических узлов, потоки сигналов и физические интерфейсы между ними представлены на диаграмме физической архитектуры.</w:t>
      </w:r>
    </w:p>
    <w:p w14:paraId="327062BE" w14:textId="77777777" w:rsidR="00B138DC" w:rsidRDefault="00B138DC" w:rsidP="00B138DC">
      <w:pPr>
        <w:pStyle w:val="ac"/>
      </w:pPr>
      <w:r>
        <w:rPr>
          <w:noProof/>
        </w:rPr>
        <w:drawing>
          <wp:inline distT="0" distB="0" distL="0" distR="0" wp14:anchorId="6CF5D97D" wp14:editId="2EA56FF2">
            <wp:extent cx="5939029" cy="3093928"/>
            <wp:effectExtent l="0" t="0" r="5080" b="5080"/>
            <wp:docPr id="11" name="Рисунок 13" descr="Изображение выглядит как текст, диаграмма, План, линия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3" descr="Изображение выглядит как текст, диаграмма, План, линия  Содержимое, созданное искусственным интеллектом, может быть неверным."/>
                    <pic:cNvPicPr>
                      <a:picLocks noChangeAspect="1" noChangeArrowheads="1"/>
                    </pic:cNvPicPr>
                  </pic:nvPicPr>
                  <pic:blipFill>
                    <a:blip r:embed="rId24"/>
                    <a:stretch>
                      <a:fillRect/>
                    </a:stretch>
                  </pic:blipFill>
                  <pic:spPr>
                    <a:xfrm>
                      <a:off x="0" y="0"/>
                      <a:ext cx="5978043" cy="3114252"/>
                    </a:xfrm>
                    <a:prstGeom prst="rect">
                      <a:avLst/>
                    </a:prstGeom>
                  </pic:spPr>
                </pic:pic>
              </a:graphicData>
            </a:graphic>
          </wp:inline>
        </w:drawing>
      </w:r>
    </w:p>
    <w:p w14:paraId="1C88CF6B" w14:textId="77777777" w:rsidR="00B138DC" w:rsidRPr="00E60C5C" w:rsidRDefault="00B138DC" w:rsidP="00B138DC">
      <w:pPr>
        <w:pStyle w:val="ac"/>
        <w:rPr>
          <w:rStyle w:val="af2"/>
          <w:rFonts w:eastAsiaTheme="majorEastAsia"/>
          <w:sz w:val="28"/>
          <w:szCs w:val="28"/>
        </w:rPr>
      </w:pPr>
      <w:r>
        <w:rPr>
          <w:rStyle w:val="af2"/>
          <w:rFonts w:eastAsiaTheme="majorEastAsia"/>
          <w:sz w:val="28"/>
          <w:szCs w:val="28"/>
        </w:rPr>
        <w:t>(Рис. 4.1 — Диаграмма PAB: физическая архитектура системы EPS)</w:t>
      </w:r>
    </w:p>
    <w:p w14:paraId="4789FEC8" w14:textId="77777777" w:rsidR="00B138DC" w:rsidRPr="00E60C5C" w:rsidRDefault="00B138DC" w:rsidP="00B138DC">
      <w:pPr>
        <w:pStyle w:val="2"/>
        <w:jc w:val="both"/>
        <w:rPr>
          <w:rFonts w:ascii="Times New Roman" w:hAnsi="Times New Roman" w:cs="Times New Roman"/>
          <w:b/>
          <w:bCs/>
          <w:color w:val="000000" w:themeColor="text1"/>
          <w:sz w:val="28"/>
          <w:szCs w:val="28"/>
        </w:rPr>
      </w:pPr>
      <w:bookmarkStart w:id="23" w:name="_Toc230879528"/>
      <w:r>
        <w:rPr>
          <w:rFonts w:ascii="Times New Roman" w:hAnsi="Times New Roman" w:cs="Times New Roman"/>
          <w:b/>
          <w:bCs/>
          <w:color w:val="000000" w:themeColor="text1"/>
          <w:sz w:val="28"/>
          <w:szCs w:val="28"/>
        </w:rPr>
        <w:lastRenderedPageBreak/>
        <w:t>4.2 Трассировка логических компонентов на физические узлы</w:t>
      </w:r>
      <w:bookmarkEnd w:id="23"/>
    </w:p>
    <w:p w14:paraId="1400205E" w14:textId="77777777" w:rsidR="00B138DC" w:rsidRPr="00E60C5C" w:rsidRDefault="00B138DC" w:rsidP="00B138DC">
      <w:pPr>
        <w:pStyle w:val="ac"/>
        <w:jc w:val="both"/>
        <w:rPr>
          <w:color w:val="000000" w:themeColor="text1"/>
          <w:sz w:val="28"/>
          <w:szCs w:val="28"/>
        </w:rPr>
      </w:pPr>
      <w:r>
        <w:rPr>
          <w:color w:val="000000" w:themeColor="text1"/>
          <w:sz w:val="28"/>
          <w:szCs w:val="28"/>
        </w:rPr>
        <w:t xml:space="preserve">Для обеспечения глобальной </w:t>
      </w:r>
      <w:proofErr w:type="spellStart"/>
      <w:r>
        <w:rPr>
          <w:color w:val="000000" w:themeColor="text1"/>
          <w:sz w:val="28"/>
          <w:szCs w:val="28"/>
        </w:rPr>
        <w:t>трассируемости</w:t>
      </w:r>
      <w:proofErr w:type="spellEnd"/>
      <w:r>
        <w:rPr>
          <w:color w:val="000000" w:themeColor="text1"/>
          <w:sz w:val="28"/>
          <w:szCs w:val="28"/>
        </w:rPr>
        <w:t xml:space="preserve"> каждый логический компонент (ЛК), определённый в разделе 3, явно сопоставлен с физическим узлом (ФУ), реализующим его функции. Трассировка подтверждает, что ни один логический компонент не остался без физической реализации.</w:t>
      </w:r>
    </w:p>
    <w:p w14:paraId="63E6643A" w14:textId="77777777" w:rsidR="00B138DC" w:rsidRPr="00E60C5C" w:rsidRDefault="00B138DC" w:rsidP="00B138DC">
      <w:pPr>
        <w:pStyle w:val="ac"/>
        <w:jc w:val="both"/>
        <w:rPr>
          <w:rStyle w:val="ad"/>
          <w:rFonts w:eastAsiaTheme="majorEastAsia"/>
          <w:sz w:val="28"/>
          <w:szCs w:val="28"/>
        </w:rPr>
      </w:pPr>
      <w:r>
        <w:rPr>
          <w:rStyle w:val="ad"/>
          <w:rFonts w:eastAsiaTheme="majorEastAsia"/>
          <w:sz w:val="28"/>
          <w:szCs w:val="28"/>
        </w:rPr>
        <w:t>Таблица 4.2 — Трассировка логических компонентов на физические узлы</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2126"/>
        <w:gridCol w:w="5387"/>
      </w:tblGrid>
      <w:tr w:rsidR="00B138DC" w:rsidRPr="00E60C5C" w14:paraId="0AB357C2" w14:textId="77777777" w:rsidTr="00CF7729">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89FFA1C"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Логический компонент</w:t>
            </w:r>
          </w:p>
        </w:tc>
        <w:tc>
          <w:tcPr>
            <w:tcW w:w="212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C4AD35F"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Физический узел</w:t>
            </w:r>
          </w:p>
        </w:tc>
        <w:tc>
          <w:tcPr>
            <w:tcW w:w="538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D9BBD20"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Обоснование</w:t>
            </w:r>
          </w:p>
        </w:tc>
      </w:tr>
      <w:tr w:rsidR="00B138DC" w:rsidRPr="00E60C5C" w14:paraId="6CDDE0CE" w14:textId="77777777"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3A6CF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ЛК-1: Модуль восприятия воздействия</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22D9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ФУ-1: Датчик крутящего момента; ФУ-2: Датчик угла поворота</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CFEF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Логические функции ЛФ-1.1 и ЛФ-1.2 реализованы двумя независимыми физическими датчиками, обеспечивающими раздельное измерение момента и угла</w:t>
            </w:r>
          </w:p>
        </w:tc>
      </w:tr>
      <w:tr w:rsidR="00B138DC" w:rsidRPr="00E60C5C" w14:paraId="29B7EB03" w14:textId="77777777"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063CF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ЛК-2: Модуль обработки и управления</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CB80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ФУ-3: Электронный блок управления (ЭБУ)</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0BB8A9"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Все алгоритмы обработки сигналов, расчёта компенсационного усилия и адаптации к скорости (ЛФ-2.1–2.3) исполняются на микроконтроллере ЭБУ</w:t>
            </w:r>
          </w:p>
        </w:tc>
      </w:tr>
      <w:tr w:rsidR="00B138DC" w:rsidRPr="00E60C5C" w14:paraId="0F454589" w14:textId="77777777"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BF8DBC"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ЛК-3: Модуль усиления воздействия</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D2F4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ФУ-4: Электродвигатель</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FA8EC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Генерация и регулировка усиливающего воздействия (ЛФ-3.1–3.2) реализованы электромеханически через управляемый электродвигатель</w:t>
            </w:r>
          </w:p>
        </w:tc>
      </w:tr>
      <w:tr w:rsidR="00B138DC" w:rsidRPr="00E60C5C" w14:paraId="360D61CA" w14:textId="77777777"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9644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ЛК-4: Модуль передачи воздействия</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9950D"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 Рулевая рейка с механизмом передачи</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7B45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Суммирование усилий водителя и двигателя и механическая передача на колёса (ЛФ-4.1–4.2) осуществляются через рулевую рейку; при отказе ЭБУ рейка сохраняет прямую механическую связь</w:t>
            </w:r>
          </w:p>
        </w:tc>
      </w:tr>
      <w:tr w:rsidR="00B138DC" w:rsidRPr="00E60C5C" w14:paraId="7C48F6CB" w14:textId="77777777"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6D5E7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ЛК-5: Модуль диагностики</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CE048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ФУ-6: Блок диагностики и CAN-интерфейс</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F7359"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Регистрация параметров (ЛФ-5.1), выявление отклонений (ЛФ-5.2) и формирование DTC-кодов (ЛФ-5.3) </w:t>
            </w:r>
            <w:r>
              <w:rPr>
                <w:rFonts w:ascii="Times New Roman" w:hAnsi="Times New Roman" w:cs="Times New Roman"/>
                <w:sz w:val="28"/>
                <w:szCs w:val="28"/>
              </w:rPr>
              <w:lastRenderedPageBreak/>
              <w:t>реализованы в специализированном аппаратном модуле с CAN-интерфейсом</w:t>
            </w:r>
          </w:p>
        </w:tc>
      </w:tr>
    </w:tbl>
    <w:p w14:paraId="1630C54E" w14:textId="77777777" w:rsidR="00B138DC" w:rsidRDefault="00B138DC" w:rsidP="00B138DC">
      <w:pPr>
        <w:pStyle w:val="ac"/>
      </w:pPr>
      <w:r>
        <w:rPr>
          <w:noProof/>
        </w:rPr>
        <w:lastRenderedPageBreak/>
        <w:drawing>
          <wp:inline distT="0" distB="0" distL="0" distR="0" wp14:anchorId="1BC4612C" wp14:editId="57D088AF">
            <wp:extent cx="5939790" cy="2816559"/>
            <wp:effectExtent l="0" t="0" r="3810" b="3175"/>
            <wp:docPr id="12" name="Рисунок 10" descr="Изображение выглядит как текст, диаграмма, снимок экрана, План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descr="Изображение выглядит как текст, диаграмма, снимок экрана, План  Содержимое, созданное искусственным интеллектом, может быть неверным."/>
                    <pic:cNvPicPr>
                      <a:picLocks noChangeAspect="1" noChangeArrowheads="1"/>
                    </pic:cNvPicPr>
                  </pic:nvPicPr>
                  <pic:blipFill>
                    <a:blip r:embed="rId25"/>
                    <a:stretch>
                      <a:fillRect/>
                    </a:stretch>
                  </pic:blipFill>
                  <pic:spPr>
                    <a:xfrm>
                      <a:off x="0" y="0"/>
                      <a:ext cx="5939790" cy="2816559"/>
                    </a:xfrm>
                    <a:prstGeom prst="rect">
                      <a:avLst/>
                    </a:prstGeom>
                  </pic:spPr>
                </pic:pic>
              </a:graphicData>
            </a:graphic>
          </wp:inline>
        </w:drawing>
      </w:r>
    </w:p>
    <w:p w14:paraId="680E090A" w14:textId="77777777" w:rsidR="00B138DC" w:rsidRDefault="00B138DC" w:rsidP="00B138DC">
      <w:pPr>
        <w:pStyle w:val="ac"/>
        <w:rPr>
          <w:rStyle w:val="af2"/>
          <w:rFonts w:eastAsiaTheme="majorEastAsia"/>
          <w:sz w:val="28"/>
          <w:szCs w:val="28"/>
        </w:rPr>
      </w:pPr>
      <w:r>
        <w:rPr>
          <w:rStyle w:val="af2"/>
          <w:rFonts w:eastAsiaTheme="majorEastAsia"/>
          <w:sz w:val="28"/>
          <w:szCs w:val="28"/>
        </w:rPr>
        <w:t>(Рис. 4.3 — Диаграмма FS: функциональный сценарий на физическом уровне)</w:t>
      </w:r>
    </w:p>
    <w:p w14:paraId="7D7DBE50" w14:textId="77777777" w:rsidR="00B138DC" w:rsidRPr="00E60C5C" w:rsidRDefault="00B138DC" w:rsidP="00B138DC">
      <w:pPr>
        <w:pStyle w:val="ac"/>
        <w:rPr>
          <w:sz w:val="28"/>
          <w:szCs w:val="28"/>
        </w:rPr>
      </w:pPr>
    </w:p>
    <w:p w14:paraId="5BFB02AA" w14:textId="77777777" w:rsidR="00B138DC" w:rsidRPr="00E60C5C" w:rsidRDefault="00B138DC" w:rsidP="00B138DC">
      <w:pPr>
        <w:pStyle w:val="2"/>
        <w:jc w:val="both"/>
        <w:rPr>
          <w:rFonts w:ascii="Times New Roman" w:hAnsi="Times New Roman" w:cs="Times New Roman"/>
          <w:b/>
          <w:bCs/>
          <w:color w:val="000000" w:themeColor="text1"/>
          <w:sz w:val="28"/>
          <w:szCs w:val="28"/>
        </w:rPr>
      </w:pPr>
      <w:bookmarkStart w:id="24" w:name="_Toc230879529"/>
      <w:r>
        <w:rPr>
          <w:rFonts w:ascii="Times New Roman" w:hAnsi="Times New Roman" w:cs="Times New Roman"/>
          <w:b/>
          <w:bCs/>
          <w:color w:val="000000" w:themeColor="text1"/>
          <w:sz w:val="28"/>
          <w:szCs w:val="28"/>
        </w:rPr>
        <w:t>4.3 Анализ альтернатив физической реализации</w:t>
      </w:r>
      <w:bookmarkEnd w:id="24"/>
    </w:p>
    <w:p w14:paraId="47A21A7C" w14:textId="77777777" w:rsidR="00B138DC" w:rsidRPr="00E60C5C" w:rsidRDefault="00B138DC" w:rsidP="00B138DC">
      <w:pPr>
        <w:pStyle w:val="ac"/>
        <w:jc w:val="both"/>
        <w:rPr>
          <w:color w:val="000000" w:themeColor="text1"/>
          <w:sz w:val="28"/>
          <w:szCs w:val="28"/>
        </w:rPr>
      </w:pPr>
      <w:r>
        <w:rPr>
          <w:color w:val="000000" w:themeColor="text1"/>
          <w:sz w:val="28"/>
          <w:szCs w:val="28"/>
        </w:rPr>
        <w:t>Ключевым физическим узлом системы EPS, определяющим её характеристики по шуму, вибрации, времени отклика и надёжности, является электродвигатель (ФУ-4). Для обоснования выбора типа двигателя проведён анализ трёх альтернативных вариантов физической реализации.</w:t>
      </w:r>
    </w:p>
    <w:p w14:paraId="30DEE203" w14:textId="77777777" w:rsidR="00B138DC" w:rsidRPr="00E60C5C" w:rsidRDefault="00B138DC" w:rsidP="00B138DC">
      <w:pPr>
        <w:pStyle w:val="ac"/>
        <w:jc w:val="both"/>
        <w:rPr>
          <w:rStyle w:val="ad"/>
          <w:rFonts w:eastAsiaTheme="majorEastAsia"/>
          <w:sz w:val="28"/>
          <w:szCs w:val="28"/>
        </w:rPr>
      </w:pPr>
      <w:r>
        <w:rPr>
          <w:rStyle w:val="ad"/>
          <w:rFonts w:eastAsiaTheme="majorEastAsia"/>
          <w:color w:val="000000" w:themeColor="text1"/>
          <w:sz w:val="28"/>
          <w:szCs w:val="28"/>
        </w:rPr>
        <w:t xml:space="preserve">Таблица 4.3 — Альтернативные </w:t>
      </w:r>
      <w:r>
        <w:rPr>
          <w:rStyle w:val="ad"/>
          <w:rFonts w:eastAsiaTheme="majorEastAsia"/>
          <w:sz w:val="28"/>
          <w:szCs w:val="28"/>
        </w:rPr>
        <w:t>варианты физической реализации электродвигателя</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2126"/>
        <w:gridCol w:w="5387"/>
      </w:tblGrid>
      <w:tr w:rsidR="00B138DC" w:rsidRPr="00E60C5C" w14:paraId="6C11DBA1" w14:textId="77777777" w:rsidTr="00CF7729">
        <w:trPr>
          <w:tblHeader/>
        </w:trPr>
        <w:tc>
          <w:tcPr>
            <w:tcW w:w="183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1915432" w14:textId="77777777" w:rsidR="00B138DC" w:rsidRPr="00E60C5C" w:rsidRDefault="00B138DC" w:rsidP="00CF7729">
            <w:pPr>
              <w:jc w:val="center"/>
              <w:rPr>
                <w:rFonts w:ascii="Times New Roman" w:hAnsi="Times New Roman" w:cs="Times New Roman"/>
                <w:b/>
                <w:bCs/>
                <w:sz w:val="28"/>
                <w:szCs w:val="28"/>
              </w:rPr>
            </w:pPr>
            <w:r>
              <w:rPr>
                <w:rStyle w:val="ad"/>
                <w:rFonts w:ascii="Times New Roman" w:hAnsi="Times New Roman" w:cs="Times New Roman"/>
                <w:sz w:val="28"/>
                <w:szCs w:val="28"/>
              </w:rPr>
              <w:t>ID</w:t>
            </w:r>
          </w:p>
        </w:tc>
        <w:tc>
          <w:tcPr>
            <w:tcW w:w="212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F57EA76" w14:textId="77777777" w:rsidR="00B138DC" w:rsidRPr="00E60C5C" w:rsidRDefault="00B138DC" w:rsidP="00CF7729">
            <w:pPr>
              <w:jc w:val="center"/>
              <w:rPr>
                <w:rFonts w:ascii="Times New Roman" w:hAnsi="Times New Roman" w:cs="Times New Roman"/>
                <w:b/>
                <w:bCs/>
                <w:sz w:val="28"/>
                <w:szCs w:val="28"/>
              </w:rPr>
            </w:pPr>
            <w:r>
              <w:rPr>
                <w:rStyle w:val="ad"/>
                <w:rFonts w:ascii="Times New Roman" w:hAnsi="Times New Roman" w:cs="Times New Roman"/>
                <w:sz w:val="28"/>
                <w:szCs w:val="28"/>
              </w:rPr>
              <w:t>Вариант</w:t>
            </w:r>
          </w:p>
        </w:tc>
        <w:tc>
          <w:tcPr>
            <w:tcW w:w="538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ACAAB14" w14:textId="77777777" w:rsidR="00B138DC" w:rsidRPr="00E60C5C" w:rsidRDefault="00B138DC" w:rsidP="00CF7729">
            <w:pPr>
              <w:jc w:val="center"/>
              <w:rPr>
                <w:rFonts w:ascii="Times New Roman" w:hAnsi="Times New Roman" w:cs="Times New Roman"/>
                <w:b/>
                <w:bCs/>
                <w:sz w:val="28"/>
                <w:szCs w:val="28"/>
              </w:rPr>
            </w:pPr>
            <w:r>
              <w:rPr>
                <w:rStyle w:val="ad"/>
                <w:rFonts w:ascii="Times New Roman" w:hAnsi="Times New Roman" w:cs="Times New Roman"/>
                <w:sz w:val="28"/>
                <w:szCs w:val="28"/>
              </w:rPr>
              <w:t>Описание</w:t>
            </w:r>
          </w:p>
        </w:tc>
      </w:tr>
      <w:tr w:rsidR="00B138DC" w:rsidRPr="00E60C5C" w14:paraId="57F30985" w14:textId="77777777"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3A6A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Alt-A</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C1A9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Щёточный двигатель постоянного тока (DC)</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561F13"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Классический двигатель с механическим коллектором и щётками. Простая схема управления, однако щёточный узел </w:t>
            </w:r>
            <w:r>
              <w:rPr>
                <w:rFonts w:ascii="Times New Roman" w:hAnsi="Times New Roman" w:cs="Times New Roman"/>
                <w:sz w:val="28"/>
                <w:szCs w:val="28"/>
              </w:rPr>
              <w:lastRenderedPageBreak/>
              <w:t>изнашивается и является источником шума и радиопомех.</w:t>
            </w:r>
          </w:p>
        </w:tc>
      </w:tr>
      <w:tr w:rsidR="00B138DC" w:rsidRPr="00E60C5C" w14:paraId="6B2C7A3A" w14:textId="77777777"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1298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lastRenderedPageBreak/>
              <w:t>Alt-B</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3F83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Бесщёточный трёхфазный двигатель (BLDC)</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52DD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Коммутация осуществляется электронным контроллером. Отсутствие щёток существенно увеличивает ресурс и снижает шум. Требует более сложного инвертора.</w:t>
            </w:r>
          </w:p>
        </w:tc>
      </w:tr>
      <w:tr w:rsidR="00B138DC" w:rsidRPr="00E60C5C" w14:paraId="4E0A9B8B" w14:textId="77777777" w:rsidTr="00CF7729">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59FD3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Alt-C</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3909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Синхронный двигатель с постоянными магнитами (PMSM)</w:t>
            </w:r>
          </w:p>
        </w:tc>
        <w:tc>
          <w:tcPr>
            <w:tcW w:w="5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E4BB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Разновидность бесщёточного двигателя с синусоидальным управлением. Обеспечивает наибольшую точность управления моментом и минимальные пульсации, однако требует более сложного алгоритма управления.</w:t>
            </w:r>
          </w:p>
        </w:tc>
      </w:tr>
    </w:tbl>
    <w:p w14:paraId="07FDFFF6" w14:textId="77777777" w:rsidR="00B138DC" w:rsidRPr="00E60C5C" w:rsidRDefault="00B138DC" w:rsidP="00B138DC">
      <w:pPr>
        <w:pStyle w:val="ac"/>
        <w:jc w:val="both"/>
        <w:rPr>
          <w:sz w:val="28"/>
          <w:szCs w:val="28"/>
        </w:rPr>
      </w:pPr>
      <w:r>
        <w:rPr>
          <w:sz w:val="28"/>
          <w:szCs w:val="28"/>
        </w:rPr>
        <w:t>Для оценки альтернатив определены пять критериев. Весовые коэффициенты отражают приоритеты, вытекающие из системных требований SyR-1–SyR-6.</w:t>
      </w:r>
    </w:p>
    <w:p w14:paraId="36513963" w14:textId="77777777" w:rsidR="00B138DC" w:rsidRDefault="00B138DC" w:rsidP="00B138DC">
      <w:pPr>
        <w:pStyle w:val="ac"/>
        <w:jc w:val="both"/>
        <w:rPr>
          <w:rStyle w:val="ad"/>
          <w:rFonts w:eastAsiaTheme="majorEastAsia"/>
        </w:rPr>
      </w:pPr>
      <w:r>
        <w:rPr>
          <w:rStyle w:val="ad"/>
          <w:rFonts w:eastAsiaTheme="majorEastAsia"/>
          <w:sz w:val="28"/>
          <w:szCs w:val="28"/>
        </w:rPr>
        <w:t>Таблица 4.4 — Критерии оценки и весовые коэффициенты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4536"/>
        <w:gridCol w:w="1418"/>
        <w:gridCol w:w="2277"/>
      </w:tblGrid>
      <w:tr w:rsidR="00B138DC" w:rsidRPr="00E60C5C" w14:paraId="4AFAEB0D" w14:textId="77777777" w:rsidTr="00CF7729">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5136D92"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w:t>
            </w:r>
          </w:p>
        </w:tc>
        <w:tc>
          <w:tcPr>
            <w:tcW w:w="453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55F5561"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Критерий</w:t>
            </w:r>
          </w:p>
        </w:tc>
        <w:tc>
          <w:tcPr>
            <w:tcW w:w="141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55B2DD3"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Вес, %</w:t>
            </w:r>
          </w:p>
        </w:tc>
        <w:tc>
          <w:tcPr>
            <w:tcW w:w="22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5F9CB59"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 xml:space="preserve">Связь с </w:t>
            </w:r>
            <w:proofErr w:type="spellStart"/>
            <w:r>
              <w:rPr>
                <w:rStyle w:val="ad"/>
                <w:rFonts w:ascii="Times New Roman" w:hAnsi="Times New Roman" w:cs="Times New Roman"/>
                <w:sz w:val="28"/>
                <w:szCs w:val="28"/>
              </w:rPr>
              <w:t>SyR</w:t>
            </w:r>
            <w:proofErr w:type="spellEnd"/>
          </w:p>
        </w:tc>
      </w:tr>
      <w:tr w:rsidR="00B138DC" w:rsidRPr="00E60C5C" w14:paraId="3D3F50E3"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823C6"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К1</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21127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Удельная мощность и КПД</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D0C4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25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5E0052"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SyR-1, SyR-2</w:t>
            </w:r>
          </w:p>
        </w:tc>
      </w:tr>
      <w:tr w:rsidR="00B138DC" w:rsidRPr="00E60C5C" w14:paraId="5F51BFDC"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EDB1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К2</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9191D"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Надёжность и ресурс (MTBF)</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55A1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25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E9F4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SyR-9</w:t>
            </w:r>
          </w:p>
        </w:tc>
      </w:tr>
      <w:tr w:rsidR="00B138DC" w:rsidRPr="00E60C5C" w14:paraId="0D6F8A32"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3A3CED"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К3</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404069"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Точность управления крутящим моментом</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F4070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20</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FC183"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SyR-1, SyR-2</w:t>
            </w:r>
          </w:p>
        </w:tc>
      </w:tr>
      <w:tr w:rsidR="00B138DC" w:rsidRPr="00E60C5C" w14:paraId="0E7B329F"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55E3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К4</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CBDA0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Уровень шума и вибрации</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79F3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15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242A6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SyR-5, SyR-6</w:t>
            </w:r>
          </w:p>
        </w:tc>
      </w:tr>
      <w:tr w:rsidR="00B138DC" w:rsidRPr="00E60C5C" w14:paraId="584D2AC9"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1ADA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К5</w:t>
            </w:r>
          </w:p>
        </w:tc>
        <w:tc>
          <w:tcPr>
            <w:tcW w:w="453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F490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Стоимость и сложность обслуживания</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1E40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15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35500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w:t>
            </w:r>
          </w:p>
        </w:tc>
      </w:tr>
    </w:tbl>
    <w:p w14:paraId="236F4AF8" w14:textId="77777777" w:rsidR="00B138DC" w:rsidRDefault="00B138DC" w:rsidP="00B138DC">
      <w:pPr>
        <w:pStyle w:val="ac"/>
        <w:rPr>
          <w:rStyle w:val="ad"/>
          <w:rFonts w:eastAsiaTheme="majorEastAsia"/>
        </w:rPr>
      </w:pPr>
    </w:p>
    <w:p w14:paraId="7F9BDFC9" w14:textId="77777777" w:rsidR="00B138DC" w:rsidRDefault="00B138DC" w:rsidP="00B138DC">
      <w:pPr>
        <w:pStyle w:val="ac"/>
      </w:pPr>
    </w:p>
    <w:p w14:paraId="19E51E1A" w14:textId="77777777" w:rsidR="00B138DC" w:rsidRPr="00E60C5C" w:rsidRDefault="00B138DC" w:rsidP="00B138DC">
      <w:pPr>
        <w:pStyle w:val="ac"/>
        <w:jc w:val="both"/>
        <w:rPr>
          <w:rStyle w:val="ad"/>
          <w:rFonts w:eastAsiaTheme="majorEastAsia"/>
          <w:sz w:val="28"/>
          <w:szCs w:val="28"/>
        </w:rPr>
      </w:pPr>
      <w:r>
        <w:rPr>
          <w:rStyle w:val="ad"/>
          <w:rFonts w:eastAsiaTheme="majorEastAsia"/>
          <w:sz w:val="28"/>
          <w:szCs w:val="28"/>
        </w:rPr>
        <w:lastRenderedPageBreak/>
        <w:t>Таблица 4.5 — Матрица оценок альтернатив (шкала 0–10)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30"/>
        <w:gridCol w:w="2127"/>
        <w:gridCol w:w="2126"/>
        <w:gridCol w:w="2277"/>
      </w:tblGrid>
      <w:tr w:rsidR="00B138DC" w:rsidRPr="00E60C5C" w14:paraId="49641FEB" w14:textId="77777777" w:rsidTr="00CF7729">
        <w:trPr>
          <w:tblHeader/>
        </w:trPr>
        <w:tc>
          <w:tcPr>
            <w:tcW w:w="283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5C09D7F"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Критерий</w:t>
            </w:r>
          </w:p>
        </w:tc>
        <w:tc>
          <w:tcPr>
            <w:tcW w:w="212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966C0A4"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Alt-A (DC)</w:t>
            </w:r>
          </w:p>
        </w:tc>
        <w:tc>
          <w:tcPr>
            <w:tcW w:w="212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5F93391"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Alt-B (BLDC)</w:t>
            </w:r>
          </w:p>
        </w:tc>
        <w:tc>
          <w:tcPr>
            <w:tcW w:w="227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43BE8F0"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Alt-C (PMSM)</w:t>
            </w:r>
          </w:p>
        </w:tc>
      </w:tr>
      <w:tr w:rsidR="00B138DC" w:rsidRPr="00E60C5C" w14:paraId="1FEA4FE1" w14:textId="77777777"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96752"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К1 (25%)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D6C4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1036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8</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BF45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9</w:t>
            </w:r>
          </w:p>
        </w:tc>
      </w:tr>
      <w:tr w:rsidR="00B138DC" w:rsidRPr="00E60C5C" w14:paraId="6E0F3045" w14:textId="77777777"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073823"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К2 (25%)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188E7"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EDFF3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9</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530D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9</w:t>
            </w:r>
          </w:p>
        </w:tc>
      </w:tr>
      <w:tr w:rsidR="00B138DC" w:rsidRPr="00E60C5C" w14:paraId="26381A07" w14:textId="77777777"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BBF8D"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К3 (20%)</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0610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6</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8585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7</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0C31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10</w:t>
            </w:r>
          </w:p>
        </w:tc>
      </w:tr>
      <w:tr w:rsidR="00B138DC" w:rsidRPr="00E60C5C" w14:paraId="6C880BDB" w14:textId="77777777"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4B3BFC"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К4 (15%)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90A4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4</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1C8742"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8</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DC8A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9</w:t>
            </w:r>
          </w:p>
        </w:tc>
      </w:tr>
      <w:tr w:rsidR="00B138DC" w:rsidRPr="00E60C5C" w14:paraId="70FD448C" w14:textId="77777777"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BB23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К5 (15%)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FCF5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8</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28977"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7</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03E93"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5</w:t>
            </w:r>
          </w:p>
        </w:tc>
      </w:tr>
      <w:tr w:rsidR="00B138DC" w:rsidRPr="00E60C5C" w14:paraId="0C435FED" w14:textId="77777777" w:rsidTr="00CF7729">
        <w:tc>
          <w:tcPr>
            <w:tcW w:w="2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BA313" w14:textId="77777777" w:rsidR="00B138DC" w:rsidRPr="00E60C5C" w:rsidRDefault="00B138DC" w:rsidP="00CF7729">
            <w:pPr>
              <w:rPr>
                <w:rFonts w:ascii="Times New Roman" w:hAnsi="Times New Roman" w:cs="Times New Roman"/>
                <w:sz w:val="28"/>
                <w:szCs w:val="28"/>
              </w:rPr>
            </w:pPr>
            <w:r>
              <w:rPr>
                <w:rStyle w:val="ad"/>
                <w:rFonts w:ascii="Times New Roman" w:hAnsi="Times New Roman" w:cs="Times New Roman"/>
                <w:sz w:val="28"/>
                <w:szCs w:val="28"/>
              </w:rPr>
              <w:t>Взвешенная сумма</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BDF40" w14:textId="77777777" w:rsidR="00B138DC" w:rsidRPr="00E60C5C" w:rsidRDefault="00B138DC" w:rsidP="00CF7729">
            <w:pPr>
              <w:rPr>
                <w:rFonts w:ascii="Times New Roman" w:hAnsi="Times New Roman" w:cs="Times New Roman"/>
                <w:sz w:val="28"/>
                <w:szCs w:val="28"/>
              </w:rPr>
            </w:pPr>
            <w:r>
              <w:rPr>
                <w:rStyle w:val="ad"/>
                <w:rFonts w:ascii="Times New Roman" w:hAnsi="Times New Roman" w:cs="Times New Roman"/>
                <w:sz w:val="28"/>
                <w:szCs w:val="28"/>
              </w:rPr>
              <w:t>5,55</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081CE" w14:textId="77777777" w:rsidR="00B138DC" w:rsidRPr="00E60C5C" w:rsidRDefault="00B138DC" w:rsidP="00CF7729">
            <w:pPr>
              <w:rPr>
                <w:rFonts w:ascii="Times New Roman" w:hAnsi="Times New Roman" w:cs="Times New Roman"/>
                <w:sz w:val="28"/>
                <w:szCs w:val="28"/>
              </w:rPr>
            </w:pPr>
            <w:r>
              <w:rPr>
                <w:rStyle w:val="ad"/>
                <w:rFonts w:ascii="Times New Roman" w:hAnsi="Times New Roman" w:cs="Times New Roman"/>
                <w:sz w:val="28"/>
                <w:szCs w:val="28"/>
              </w:rPr>
              <w:t>7,95</w:t>
            </w:r>
          </w:p>
        </w:tc>
        <w:tc>
          <w:tcPr>
            <w:tcW w:w="22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E0705D" w14:textId="77777777" w:rsidR="00B138DC" w:rsidRPr="00E60C5C" w:rsidRDefault="00B138DC" w:rsidP="00CF7729">
            <w:pPr>
              <w:rPr>
                <w:rFonts w:ascii="Times New Roman" w:hAnsi="Times New Roman" w:cs="Times New Roman"/>
                <w:sz w:val="28"/>
                <w:szCs w:val="28"/>
              </w:rPr>
            </w:pPr>
            <w:r>
              <w:rPr>
                <w:rStyle w:val="ad"/>
                <w:rFonts w:ascii="Times New Roman" w:hAnsi="Times New Roman" w:cs="Times New Roman"/>
                <w:sz w:val="28"/>
                <w:szCs w:val="28"/>
              </w:rPr>
              <w:t>8,60</w:t>
            </w:r>
          </w:p>
        </w:tc>
      </w:tr>
    </w:tbl>
    <w:p w14:paraId="0FC3CD29" w14:textId="77777777" w:rsidR="00B138DC" w:rsidRPr="00E60C5C" w:rsidRDefault="00B138DC" w:rsidP="00B138DC">
      <w:pPr>
        <w:pStyle w:val="ac"/>
        <w:jc w:val="both"/>
        <w:rPr>
          <w:sz w:val="28"/>
          <w:szCs w:val="28"/>
        </w:rPr>
      </w:pPr>
      <w:r>
        <w:rPr>
          <w:sz w:val="28"/>
          <w:szCs w:val="28"/>
        </w:rPr>
        <w:t xml:space="preserve">Расчёт для Alt-C: (9·0,25) + (9·0,25) + (10·0,20) + (9·0,15) + (5·0,15) = 2,25 + 2,25 + 2,00 + 1,35 + 0,75 = </w:t>
      </w:r>
      <w:r>
        <w:rPr>
          <w:rStyle w:val="ad"/>
          <w:rFonts w:eastAsiaTheme="majorEastAsia"/>
          <w:sz w:val="28"/>
          <w:szCs w:val="28"/>
        </w:rPr>
        <w:t>8,60</w:t>
      </w:r>
    </w:p>
    <w:p w14:paraId="65A24B00" w14:textId="77777777" w:rsidR="00B138DC" w:rsidRDefault="00B138DC" w:rsidP="00B138DC">
      <w:pPr>
        <w:pStyle w:val="ac"/>
        <w:jc w:val="both"/>
      </w:pPr>
      <w:r>
        <w:rPr>
          <w:sz w:val="28"/>
          <w:szCs w:val="28"/>
        </w:rPr>
        <w:t>По результатам анализа наивысший балл получил вариант Alt-C — синхронный двигатель с постоянными магнитами (PMSM) с оценкой 8,60. Преимущество обусловлено максимальной точностью управления моментом (К3 = 10), наилучшими показателями по шуму и надёжности при приемлемой стоимости. Alt-C принят в качестве физической реализации узла ФУ-4</w:t>
      </w:r>
      <w:r>
        <w:t>.</w:t>
      </w:r>
    </w:p>
    <w:p w14:paraId="1E24262E" w14:textId="77777777" w:rsidR="00B138DC" w:rsidRPr="00E60C5C" w:rsidRDefault="00B138DC" w:rsidP="00B138DC">
      <w:pPr>
        <w:pStyle w:val="2"/>
        <w:jc w:val="both"/>
        <w:rPr>
          <w:rFonts w:ascii="Times New Roman" w:hAnsi="Times New Roman" w:cs="Times New Roman"/>
          <w:b/>
          <w:bCs/>
          <w:color w:val="000000" w:themeColor="text1"/>
          <w:sz w:val="28"/>
          <w:szCs w:val="28"/>
        </w:rPr>
      </w:pPr>
      <w:bookmarkStart w:id="25" w:name="_Toc230879530"/>
      <w:r>
        <w:rPr>
          <w:rFonts w:ascii="Times New Roman" w:hAnsi="Times New Roman" w:cs="Times New Roman"/>
          <w:b/>
          <w:bCs/>
          <w:color w:val="000000" w:themeColor="text1"/>
          <w:sz w:val="28"/>
          <w:szCs w:val="28"/>
        </w:rPr>
        <w:t>4.4 Требования к физическим узлам</w:t>
      </w:r>
      <w:bookmarkEnd w:id="25"/>
    </w:p>
    <w:p w14:paraId="6BD96AC1" w14:textId="77777777" w:rsidR="00B138DC" w:rsidRPr="00E60C5C" w:rsidRDefault="00B138DC" w:rsidP="00B138DC">
      <w:pPr>
        <w:pStyle w:val="ac"/>
        <w:jc w:val="both"/>
        <w:rPr>
          <w:color w:val="000000" w:themeColor="text1"/>
          <w:sz w:val="28"/>
          <w:szCs w:val="28"/>
        </w:rPr>
      </w:pPr>
      <w:r>
        <w:rPr>
          <w:color w:val="000000" w:themeColor="text1"/>
          <w:sz w:val="28"/>
          <w:szCs w:val="28"/>
        </w:rPr>
        <w:t>На основании логических требований (LFR, таблица 3.3) сформированы требования к физическим узлам системы EPS. Каждое требование трассировано к соответствующему LFR, что обеспечивает замкнутость цепочки трассировки от системных требований до физического уровня.</w:t>
      </w:r>
    </w:p>
    <w:p w14:paraId="0EE16939" w14:textId="77777777" w:rsidR="00B138DC" w:rsidRPr="00E60C5C" w:rsidRDefault="00B138DC" w:rsidP="00B138DC">
      <w:pPr>
        <w:pStyle w:val="ac"/>
        <w:jc w:val="both"/>
        <w:rPr>
          <w:rStyle w:val="ad"/>
          <w:rFonts w:eastAsiaTheme="majorEastAsia"/>
          <w:color w:val="000000" w:themeColor="text1"/>
          <w:sz w:val="28"/>
          <w:szCs w:val="28"/>
        </w:rPr>
      </w:pPr>
      <w:r>
        <w:rPr>
          <w:rStyle w:val="ad"/>
          <w:rFonts w:eastAsiaTheme="majorEastAsia"/>
          <w:color w:val="000000" w:themeColor="text1"/>
          <w:sz w:val="28"/>
          <w:szCs w:val="28"/>
        </w:rPr>
        <w:t>Таблица 4.6 — Требования к физическим узлам (PFR) и их трассировка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2127"/>
        <w:gridCol w:w="4252"/>
        <w:gridCol w:w="1852"/>
      </w:tblGrid>
      <w:tr w:rsidR="00B138DC" w:rsidRPr="00E60C5C" w14:paraId="0897A3BA" w14:textId="77777777" w:rsidTr="00CF7729">
        <w:trPr>
          <w:tblHeader/>
        </w:trPr>
        <w:tc>
          <w:tcPr>
            <w:tcW w:w="112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88E73F7"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ID</w:t>
            </w:r>
          </w:p>
        </w:tc>
        <w:tc>
          <w:tcPr>
            <w:tcW w:w="2127"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C03B6C8"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Физический узел</w:t>
            </w:r>
          </w:p>
        </w:tc>
        <w:tc>
          <w:tcPr>
            <w:tcW w:w="425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587C74A"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Содержание требования</w:t>
            </w:r>
          </w:p>
        </w:tc>
        <w:tc>
          <w:tcPr>
            <w:tcW w:w="185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4F510F0" w14:textId="77777777" w:rsidR="00B138DC" w:rsidRPr="00E60C5C" w:rsidRDefault="00B138DC" w:rsidP="00CF7729">
            <w:pPr>
              <w:rPr>
                <w:rFonts w:ascii="Times New Roman" w:hAnsi="Times New Roman" w:cs="Times New Roman"/>
                <w:b/>
                <w:bCs/>
                <w:sz w:val="28"/>
                <w:szCs w:val="28"/>
              </w:rPr>
            </w:pPr>
            <w:r>
              <w:rPr>
                <w:rStyle w:val="ad"/>
                <w:rFonts w:ascii="Times New Roman" w:hAnsi="Times New Roman" w:cs="Times New Roman"/>
                <w:sz w:val="28"/>
                <w:szCs w:val="28"/>
              </w:rPr>
              <w:t>Трассировка (LFR)</w:t>
            </w:r>
          </w:p>
        </w:tc>
      </w:tr>
      <w:tr w:rsidR="00B138DC" w:rsidRPr="00E60C5C" w14:paraId="14209532"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70D68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E40A6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ФУ-1: Датчик крутящего момента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712009"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Диапазон измерений — 0–25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погрешность измерения не более 0,1% от полной шкалы</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E6DFB2"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LFR-1</w:t>
            </w:r>
          </w:p>
        </w:tc>
      </w:tr>
      <w:tr w:rsidR="00B138DC" w:rsidRPr="00E60C5C" w14:paraId="3974C2D6"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8575C"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lastRenderedPageBreak/>
              <w:t>PFR-2</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C4719"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ФУ-1: Датчик крутящего момента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092C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Время отклика датчика (от приложения момента до выдачи сигнала) не должно превышать 0,5 мс</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DAB59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LFR-2</w:t>
            </w:r>
          </w:p>
        </w:tc>
      </w:tr>
      <w:tr w:rsidR="00B138DC" w:rsidRPr="00E60C5C" w14:paraId="3F6360B5"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635DF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PFR-3</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7A3F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ФУ-2: Датчик угла поворота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B1F0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Разрешение энкодера не менее 0,1°; время полного цикла считывания угла не более 0,5 мс</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E1AAD3"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LFR-2</w:t>
            </w:r>
          </w:p>
        </w:tc>
      </w:tr>
      <w:tr w:rsidR="00B138DC" w:rsidRPr="00E60C5C" w14:paraId="6D2BC54E"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81C39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PFR-4</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853E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ФУ-3: ЭБУ</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F8015D"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Процессор — 32-битный микроконтроллер с тактовой частотой не менее 100 МГц</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591FF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LFR-3</w:t>
            </w:r>
          </w:p>
        </w:tc>
      </w:tr>
      <w:tr w:rsidR="00B138DC" w:rsidRPr="00E60C5C" w14:paraId="15D30034"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D303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PFR-5</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701AA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ФУ-3: ЭБУ</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BC577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Объём оперативной памяти не менее 256 КБ; наличие интерфейсов CAN 2.0B и PWM</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4F476"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LFR-3, LFR-4</w:t>
            </w:r>
          </w:p>
        </w:tc>
      </w:tr>
      <w:tr w:rsidR="00B138DC" w:rsidRPr="00E60C5C" w14:paraId="01700639"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B7A3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PFR-6</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D94EE"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ФУ-4: Электродвигатель (PMSM)</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76AB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Максимальная мощность — до 2 кВт; уровень акустического шума при работе не более 22 дБ(А)</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4E84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LFR-5</w:t>
            </w:r>
          </w:p>
        </w:tc>
      </w:tr>
      <w:tr w:rsidR="00B138DC" w:rsidRPr="00E60C5C" w14:paraId="74204DF9"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B7A1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PFR-7</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8C0B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ФУ-4: Электродвигатель (PMSM)</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852BE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Максимальный крутящий момент — 50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уровень вибрации на выходном валу не более 0,25 мм/с²</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22272"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LFR-6</w:t>
            </w:r>
          </w:p>
        </w:tc>
      </w:tr>
      <w:tr w:rsidR="00B138DC" w:rsidRPr="00E60C5C" w14:paraId="34B0497D"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C2C2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PFR-8</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61D1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 Рулевая рейка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670E8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Материал — высокопрочная сталь; допустимая нагрузка не менее 3 000 кг; время механической передачи усилия не более 2 мс</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4ADE6"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LFR-7</w:t>
            </w:r>
          </w:p>
        </w:tc>
      </w:tr>
      <w:tr w:rsidR="00B138DC" w:rsidRPr="00E60C5C" w14:paraId="5701D6AE"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020B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PFR-9</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F30FCD"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 Рулевая рейка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B1FBB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 xml:space="preserve">Конструкция должна обеспечивать механическую передачу усилия от водителя к </w:t>
            </w:r>
            <w:r>
              <w:rPr>
                <w:rFonts w:ascii="Times New Roman" w:hAnsi="Times New Roman" w:cs="Times New Roman"/>
                <w:sz w:val="28"/>
                <w:szCs w:val="28"/>
              </w:rPr>
              <w:lastRenderedPageBreak/>
              <w:t>колёсам при полном отказе ЭБУ и электродвигателя</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2B04A"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lastRenderedPageBreak/>
              <w:t>LFR-8</w:t>
            </w:r>
          </w:p>
        </w:tc>
      </w:tr>
      <w:tr w:rsidR="00B138DC" w:rsidRPr="00E60C5C" w14:paraId="0A9E40B5"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5BC35"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PFR-10</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225C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ФУ-5: Рулевая рейка</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502C1F"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Рейка должна обеспечивать двунаправленную передачу усилия: от руля к колёсам и реактивного усилия дороги обратно к рулевому колесу</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95929"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LFR-9</w:t>
            </w:r>
          </w:p>
        </w:tc>
      </w:tr>
      <w:tr w:rsidR="00B138DC" w:rsidRPr="00E60C5C" w14:paraId="360591B5"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2505D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PFR-11</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D0741"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ФУ-6: Блок диагностики</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C2AD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Поддержка протокола CAN 2.0B со скоростью передачи не менее 500 кбит/с; время формирования DTC-кода с момента сбоя не более 5 мс</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47F5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LFR-10</w:t>
            </w:r>
          </w:p>
        </w:tc>
      </w:tr>
      <w:tr w:rsidR="00B138DC" w:rsidRPr="00E60C5C" w14:paraId="02CC7450"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B39E94"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PFR-12</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754B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ФУ-6: Блок диагностики</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A4FE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Наработка на отказ (MTBF) блока диагностики — не менее 150 000 ч</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8B6E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LFR-11</w:t>
            </w:r>
          </w:p>
        </w:tc>
      </w:tr>
      <w:tr w:rsidR="00B138DC" w:rsidRPr="00E60C5C" w14:paraId="4C950891" w14:textId="77777777" w:rsidTr="00CF7729">
        <w:tc>
          <w:tcPr>
            <w:tcW w:w="11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6D8BB"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PFR-13</w:t>
            </w:r>
          </w:p>
        </w:tc>
        <w:tc>
          <w:tcPr>
            <w:tcW w:w="212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057C90"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Все узлы</w:t>
            </w:r>
          </w:p>
        </w:tc>
        <w:tc>
          <w:tcPr>
            <w:tcW w:w="42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89008"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Все физические узлы должны сохранять работоспособность при температуре окружающей среды от −40 °C до +85 °C</w:t>
            </w:r>
          </w:p>
        </w:tc>
        <w:tc>
          <w:tcPr>
            <w:tcW w:w="185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A5613" w14:textId="77777777" w:rsidR="00B138DC" w:rsidRPr="00E60C5C" w:rsidRDefault="00B138DC" w:rsidP="00CF7729">
            <w:pPr>
              <w:rPr>
                <w:rFonts w:ascii="Times New Roman" w:hAnsi="Times New Roman" w:cs="Times New Roman"/>
                <w:sz w:val="28"/>
                <w:szCs w:val="28"/>
              </w:rPr>
            </w:pPr>
            <w:r>
              <w:rPr>
                <w:rFonts w:ascii="Times New Roman" w:hAnsi="Times New Roman" w:cs="Times New Roman"/>
                <w:sz w:val="28"/>
                <w:szCs w:val="28"/>
              </w:rPr>
              <w:t>LFR-12</w:t>
            </w:r>
          </w:p>
        </w:tc>
      </w:tr>
    </w:tbl>
    <w:p w14:paraId="0C769193" w14:textId="77777777" w:rsidR="00B138DC" w:rsidRDefault="00B138DC" w:rsidP="00B138DC">
      <w:pPr>
        <w:pStyle w:val="ac"/>
        <w:spacing w:before="0" w:beforeAutospacing="0" w:after="0" w:afterAutospacing="0"/>
        <w:rPr>
          <w:rFonts w:ascii="Arial" w:hAnsi="Arial" w:cs="Arial"/>
          <w:color w:val="1F1F1F"/>
        </w:rPr>
      </w:pP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p>
    <w:p w14:paraId="3BBB6149" w14:textId="77777777" w:rsidR="00B138DC" w:rsidRPr="002E64FB" w:rsidRDefault="00B138DC" w:rsidP="00B138DC">
      <w:pPr>
        <w:pStyle w:val="1"/>
        <w:rPr>
          <w:rFonts w:ascii="Times New Roman" w:hAnsi="Times New Roman" w:cs="Times New Roman"/>
          <w:b/>
          <w:bCs/>
          <w:color w:val="000000" w:themeColor="text1"/>
          <w:sz w:val="28"/>
          <w:szCs w:val="28"/>
          <w:lang w:val="en-US"/>
        </w:rPr>
      </w:pPr>
      <w:bookmarkStart w:id="26" w:name="_Toc230879531"/>
      <w:r w:rsidRPr="002E64FB">
        <w:rPr>
          <w:rFonts w:ascii="Times New Roman" w:hAnsi="Times New Roman" w:cs="Times New Roman"/>
          <w:b/>
          <w:bCs/>
          <w:color w:val="000000" w:themeColor="text1"/>
          <w:sz w:val="28"/>
          <w:szCs w:val="28"/>
        </w:rPr>
        <w:lastRenderedPageBreak/>
        <w:t>5. Верификация системных решений</w:t>
      </w:r>
      <w:bookmarkEnd w:id="26"/>
    </w:p>
    <w:p w14:paraId="1E8FFFCB" w14:textId="77777777" w:rsidR="00B138DC" w:rsidRDefault="00B138DC" w:rsidP="00B138DC">
      <w:pPr>
        <w:pStyle w:val="3"/>
        <w:spacing w:before="0" w:after="0"/>
        <w:rPr>
          <w:rFonts w:ascii="Times New Roman" w:hAnsi="Times New Roman" w:cs="Times New Roman"/>
          <w:b/>
          <w:bCs/>
          <w:color w:val="1F1F1F"/>
          <w:lang w:val="en-US"/>
        </w:rPr>
      </w:pPr>
    </w:p>
    <w:p w14:paraId="1554D329" w14:textId="77777777" w:rsidR="00B138DC" w:rsidRPr="002E64FB" w:rsidRDefault="00B138DC" w:rsidP="00B138DC">
      <w:pPr>
        <w:pStyle w:val="2"/>
        <w:jc w:val="both"/>
        <w:rPr>
          <w:rFonts w:ascii="Times New Roman" w:hAnsi="Times New Roman" w:cs="Times New Roman"/>
          <w:b/>
          <w:bCs/>
          <w:color w:val="000000" w:themeColor="text1"/>
          <w:sz w:val="28"/>
          <w:szCs w:val="28"/>
        </w:rPr>
      </w:pPr>
      <w:bookmarkStart w:id="27" w:name="_Toc230879532"/>
      <w:r w:rsidRPr="002E64FB">
        <w:rPr>
          <w:rFonts w:ascii="Times New Roman" w:hAnsi="Times New Roman" w:cs="Times New Roman"/>
          <w:b/>
          <w:bCs/>
          <w:color w:val="000000" w:themeColor="text1"/>
          <w:sz w:val="28"/>
          <w:szCs w:val="28"/>
        </w:rPr>
        <w:t>5.1. Подход к верификации и описание имитационной модели</w:t>
      </w:r>
      <w:bookmarkEnd w:id="27"/>
    </w:p>
    <w:p w14:paraId="72357926" w14:textId="77777777" w:rsidR="00B138DC" w:rsidRPr="005A6EA7" w:rsidRDefault="00B138DC" w:rsidP="00FE7FAA">
      <w:pPr>
        <w:pStyle w:val="ac"/>
        <w:spacing w:before="0" w:beforeAutospacing="0" w:after="0" w:afterAutospacing="0"/>
        <w:jc w:val="both"/>
        <w:rPr>
          <w:color w:val="1F1F1F"/>
          <w:sz w:val="28"/>
          <w:szCs w:val="28"/>
        </w:rPr>
      </w:pPr>
    </w:p>
    <w:p w14:paraId="08759BEC" w14:textId="77777777"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В качестве основного инструмента для верификации предложенных системных решений была выбрана программная имитационная модель, реализованная на языке программирования Python. Данный выбор обоснован высокой гибкостью инструментария, возможностью автоматизированного пакетного прогона большого количества сценариев и удобством формирования машиночитаемых, структурированных журналов событий (логов).</w:t>
      </w:r>
    </w:p>
    <w:p w14:paraId="22EB5C9E" w14:textId="77777777" w:rsidR="00B138DC" w:rsidRDefault="00B138DC" w:rsidP="00B138DC">
      <w:pPr>
        <w:pStyle w:val="ac"/>
        <w:spacing w:before="0" w:beforeAutospacing="0" w:after="0" w:afterAutospacing="0"/>
        <w:rPr>
          <w:rFonts w:ascii="Arial" w:hAnsi="Arial" w:cs="Arial"/>
          <w:color w:val="1F1F1F"/>
        </w:rPr>
      </w:pPr>
    </w:p>
    <w:p w14:paraId="3A4CCF7F" w14:textId="77777777" w:rsidR="00B138DC" w:rsidRDefault="00B138DC" w:rsidP="00B138DC">
      <w:pPr>
        <w:pStyle w:val="ac"/>
        <w:spacing w:before="0" w:beforeAutospacing="0" w:after="0" w:afterAutospacing="0"/>
        <w:rPr>
          <w:rFonts w:ascii="Arial" w:hAnsi="Arial" w:cs="Arial"/>
          <w:color w:val="1F1F1F"/>
          <w:lang w:val="en-US"/>
        </w:rPr>
      </w:pPr>
      <w:r>
        <w:rPr>
          <w:rFonts w:ascii="Arial" w:hAnsi="Arial" w:cs="Arial"/>
          <w:noProof/>
          <w:color w:val="1F1F1F"/>
        </w:rPr>
        <w:drawing>
          <wp:inline distT="0" distB="0" distL="0" distR="0" wp14:anchorId="76188826" wp14:editId="262C0D32">
            <wp:extent cx="5939790" cy="3729355"/>
            <wp:effectExtent l="0" t="0" r="3810" b="4445"/>
            <wp:docPr id="1709373454" name="Рисунок 1" descr="Изображение выглядит как текст, программное обеспечение, Мультимедийное программное обеспечение, Графическое программное обеспечение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73454" name="Рисунок 1" descr="Изображение выглядит как текст, программное обеспечение, Мультимедийное программное обеспечение, Графическое программное обеспечение  Содержимое, созданное искусственным интеллектом, может быть неверным."/>
                    <pic:cNvPicPr/>
                  </pic:nvPicPr>
                  <pic:blipFill>
                    <a:blip r:embed="rId26"/>
                    <a:stretch>
                      <a:fillRect/>
                    </a:stretch>
                  </pic:blipFill>
                  <pic:spPr>
                    <a:xfrm>
                      <a:off x="0" y="0"/>
                      <a:ext cx="5939790" cy="3729355"/>
                    </a:xfrm>
                    <a:prstGeom prst="rect">
                      <a:avLst/>
                    </a:prstGeom>
                  </pic:spPr>
                </pic:pic>
              </a:graphicData>
            </a:graphic>
          </wp:inline>
        </w:drawing>
      </w:r>
    </w:p>
    <w:p w14:paraId="2FC11A86" w14:textId="77777777" w:rsidR="00B138DC" w:rsidRPr="005A6EA7" w:rsidRDefault="00B138DC" w:rsidP="00B138DC">
      <w:pPr>
        <w:pStyle w:val="ac"/>
        <w:spacing w:before="0" w:beforeAutospacing="0" w:after="0" w:afterAutospacing="0"/>
        <w:rPr>
          <w:rFonts w:ascii="Arial" w:hAnsi="Arial" w:cs="Arial"/>
          <w:color w:val="1F1F1F"/>
          <w:lang w:val="en-US"/>
        </w:rPr>
      </w:pPr>
    </w:p>
    <w:p w14:paraId="1E2342ED" w14:textId="77777777" w:rsidR="00B138DC" w:rsidRPr="005A6EA7" w:rsidRDefault="00B138DC" w:rsidP="00B138DC">
      <w:pPr>
        <w:pStyle w:val="ac"/>
        <w:spacing w:before="0" w:beforeAutospacing="0" w:after="0" w:afterAutospacing="0"/>
        <w:rPr>
          <w:b/>
          <w:bCs/>
          <w:color w:val="1F1F1F"/>
          <w:sz w:val="28"/>
          <w:szCs w:val="28"/>
          <w:bdr w:val="none" w:sz="0" w:space="0" w:color="auto" w:frame="1"/>
        </w:rPr>
      </w:pPr>
      <w:r>
        <w:rPr>
          <w:b/>
          <w:bCs/>
          <w:color w:val="1F1F1F"/>
          <w:sz w:val="28"/>
          <w:szCs w:val="28"/>
          <w:bdr w:val="none" w:sz="0" w:space="0" w:color="auto" w:frame="1"/>
        </w:rPr>
        <w:t>Рисунок 5.1 — Фрагмент исходного кода имитационной модели на языке Python</w:t>
      </w:r>
    </w:p>
    <w:p w14:paraId="49CB3312" w14:textId="77777777" w:rsidR="00B138DC" w:rsidRPr="005A6EA7" w:rsidRDefault="00B138DC" w:rsidP="00B138DC">
      <w:pPr>
        <w:pStyle w:val="ac"/>
        <w:spacing w:before="0" w:beforeAutospacing="0" w:after="0" w:afterAutospacing="0"/>
        <w:rPr>
          <w:color w:val="1F1F1F"/>
          <w:sz w:val="28"/>
          <w:szCs w:val="28"/>
        </w:rPr>
      </w:pPr>
    </w:p>
    <w:p w14:paraId="1373237E" w14:textId="77777777" w:rsidR="00B138DC" w:rsidRPr="002E64FB" w:rsidRDefault="00B138DC" w:rsidP="00FE7FAA">
      <w:pPr>
        <w:pStyle w:val="ac"/>
        <w:spacing w:before="0" w:beforeAutospacing="0" w:after="0" w:afterAutospacing="0"/>
        <w:jc w:val="both"/>
        <w:rPr>
          <w:color w:val="1F1F1F"/>
          <w:sz w:val="28"/>
          <w:szCs w:val="28"/>
        </w:rPr>
      </w:pPr>
      <w:r>
        <w:rPr>
          <w:color w:val="1F1F1F"/>
          <w:sz w:val="28"/>
          <w:szCs w:val="28"/>
        </w:rPr>
        <w:t>Модель предназначена для подтверждения того, что разработанная архитектура системы рулевого управления (EPS) соответствует следующим ключевым системным требованиям:</w:t>
      </w:r>
    </w:p>
    <w:p w14:paraId="4325461B" w14:textId="77777777" w:rsidR="00B138DC" w:rsidRPr="002E64FB" w:rsidRDefault="00B138DC" w:rsidP="00FE7FAA">
      <w:pPr>
        <w:pStyle w:val="ac"/>
        <w:spacing w:before="0" w:beforeAutospacing="0" w:after="0" w:afterAutospacing="0"/>
        <w:jc w:val="both"/>
        <w:rPr>
          <w:color w:val="1F1F1F"/>
          <w:sz w:val="28"/>
          <w:szCs w:val="28"/>
        </w:rPr>
      </w:pPr>
    </w:p>
    <w:p w14:paraId="07FF4F88" w14:textId="77777777"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 xml:space="preserve">SyR-1: усилие на рулевом колесе должно составлять ≤ 5.0 </w:t>
      </w:r>
      <w:proofErr w:type="spellStart"/>
      <w:r>
        <w:rPr>
          <w:color w:val="1F1F1F"/>
          <w:sz w:val="28"/>
          <w:szCs w:val="28"/>
        </w:rPr>
        <w:t>Н·м</w:t>
      </w:r>
      <w:proofErr w:type="spellEnd"/>
      <w:r>
        <w:rPr>
          <w:color w:val="1F1F1F"/>
          <w:sz w:val="28"/>
          <w:szCs w:val="28"/>
        </w:rPr>
        <w:t xml:space="preserve"> при скорости движения автомобиля &lt; 5 км/ч.</w:t>
      </w:r>
    </w:p>
    <w:p w14:paraId="689AC016" w14:textId="77777777"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SyR-2: время отклика системы (от поворота руля до реакции управляемых колёс) должно быть ≤ 10.0 мс.</w:t>
      </w:r>
    </w:p>
    <w:p w14:paraId="13C8083A" w14:textId="77777777"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lastRenderedPageBreak/>
        <w:t xml:space="preserve">SyR-4: наличие функции </w:t>
      </w:r>
      <w:proofErr w:type="spellStart"/>
      <w:r>
        <w:rPr>
          <w:color w:val="1F1F1F"/>
          <w:sz w:val="28"/>
          <w:szCs w:val="28"/>
        </w:rPr>
        <w:t>fail-safe</w:t>
      </w:r>
      <w:proofErr w:type="spellEnd"/>
      <w:r>
        <w:rPr>
          <w:color w:val="1F1F1F"/>
          <w:sz w:val="28"/>
          <w:szCs w:val="28"/>
        </w:rPr>
        <w:t xml:space="preserve"> — сохранение управления (механической связи) при отказе электроусилителя.</w:t>
      </w:r>
    </w:p>
    <w:p w14:paraId="7BF052B0" w14:textId="77777777"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SyR-5: уровень генерируемого акустического шума ≤ 30.0 дБ(А).</w:t>
      </w:r>
    </w:p>
    <w:p w14:paraId="4DA11DED" w14:textId="77777777"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SyR-6: уровень вибрации на рулевом колесе ≤ 0.5 мм/с².</w:t>
      </w:r>
    </w:p>
    <w:p w14:paraId="3905EDD5" w14:textId="77777777" w:rsidR="00B138DC" w:rsidRPr="005A6EA7" w:rsidRDefault="00B138DC" w:rsidP="00FE7FAA">
      <w:pPr>
        <w:pStyle w:val="ac"/>
        <w:numPr>
          <w:ilvl w:val="0"/>
          <w:numId w:val="8"/>
        </w:numPr>
        <w:spacing w:before="0" w:beforeAutospacing="0" w:after="0" w:afterAutospacing="0"/>
        <w:jc w:val="both"/>
        <w:rPr>
          <w:color w:val="1F1F1F"/>
          <w:sz w:val="28"/>
          <w:szCs w:val="28"/>
        </w:rPr>
      </w:pPr>
      <w:r>
        <w:rPr>
          <w:color w:val="1F1F1F"/>
          <w:sz w:val="28"/>
          <w:szCs w:val="28"/>
        </w:rPr>
        <w:t>SyR-9: расчетная наработка на отказ (MTBF) ≥ 150000 ч.</w:t>
      </w:r>
    </w:p>
    <w:p w14:paraId="3381CAF6" w14:textId="77777777" w:rsidR="00B138DC" w:rsidRPr="005A6EA7" w:rsidRDefault="00B138DC" w:rsidP="00FE7FAA">
      <w:pPr>
        <w:pStyle w:val="ac"/>
        <w:spacing w:before="0" w:beforeAutospacing="0" w:after="0" w:afterAutospacing="0"/>
        <w:jc w:val="both"/>
        <w:rPr>
          <w:color w:val="1F1F1F"/>
          <w:sz w:val="28"/>
          <w:szCs w:val="28"/>
        </w:rPr>
      </w:pPr>
    </w:p>
    <w:p w14:paraId="15541D41" w14:textId="77777777"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Логика работы модели базируется на внесении псевдослучайных отклонений физических параметров с использованием распределения Гаусса вокруг заданных базовых констант системы. В рамках тестирования выполняется пакетный прогон итераций (по 25 циклов для каждого сценария), а все расчетные показатели записываются в формат CSV-журналов для объективного анализа результатов.</w:t>
      </w:r>
    </w:p>
    <w:p w14:paraId="56F310F1" w14:textId="77777777" w:rsidR="00B138DC" w:rsidRPr="005A6EA7" w:rsidRDefault="00B138DC" w:rsidP="00B138DC">
      <w:pPr>
        <w:pStyle w:val="ac"/>
        <w:spacing w:before="0" w:beforeAutospacing="0" w:after="0" w:afterAutospacing="0"/>
        <w:rPr>
          <w:color w:val="1F1F1F"/>
          <w:sz w:val="28"/>
          <w:szCs w:val="28"/>
        </w:rPr>
      </w:pPr>
    </w:p>
    <w:p w14:paraId="45DDCE95" w14:textId="77777777" w:rsidR="00B138DC" w:rsidRPr="002E64FB" w:rsidRDefault="00B138DC" w:rsidP="00B138DC">
      <w:pPr>
        <w:pStyle w:val="2"/>
        <w:rPr>
          <w:rFonts w:ascii="Times New Roman" w:hAnsi="Times New Roman" w:cs="Times New Roman"/>
          <w:b/>
          <w:bCs/>
          <w:color w:val="000000" w:themeColor="text1"/>
          <w:sz w:val="28"/>
          <w:szCs w:val="28"/>
        </w:rPr>
      </w:pPr>
      <w:bookmarkStart w:id="28" w:name="_Toc230879533"/>
      <w:r w:rsidRPr="002E64FB">
        <w:rPr>
          <w:rFonts w:ascii="Times New Roman" w:hAnsi="Times New Roman" w:cs="Times New Roman"/>
          <w:b/>
          <w:bCs/>
          <w:color w:val="000000" w:themeColor="text1"/>
          <w:sz w:val="28"/>
          <w:szCs w:val="28"/>
        </w:rPr>
        <w:t>5.2. Сценарии верификации</w:t>
      </w:r>
      <w:bookmarkEnd w:id="28"/>
    </w:p>
    <w:p w14:paraId="694B0C95" w14:textId="77777777" w:rsidR="00B138DC" w:rsidRPr="002E64FB" w:rsidRDefault="00B138DC" w:rsidP="00B138DC">
      <w:pPr>
        <w:pStyle w:val="ac"/>
        <w:spacing w:before="0" w:beforeAutospacing="0" w:after="0" w:afterAutospacing="0"/>
        <w:rPr>
          <w:color w:val="1F1F1F"/>
          <w:sz w:val="28"/>
          <w:szCs w:val="28"/>
        </w:rPr>
      </w:pPr>
    </w:p>
    <w:p w14:paraId="7F2EA3E4" w14:textId="77777777"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Программа верификации включает три специализированных сценария тестирования, покрывающих различные эксплуатационные режимы:</w:t>
      </w:r>
    </w:p>
    <w:p w14:paraId="3B525405" w14:textId="77777777" w:rsidR="00B138DC" w:rsidRPr="005A6EA7" w:rsidRDefault="00B138DC" w:rsidP="00FE7FAA">
      <w:pPr>
        <w:pStyle w:val="ac"/>
        <w:spacing w:before="0" w:beforeAutospacing="0" w:after="0" w:afterAutospacing="0"/>
        <w:jc w:val="both"/>
        <w:rPr>
          <w:color w:val="1F1F1F"/>
          <w:sz w:val="28"/>
          <w:szCs w:val="28"/>
        </w:rPr>
      </w:pPr>
    </w:p>
    <w:p w14:paraId="606E16C3" w14:textId="77777777" w:rsidR="00B138DC" w:rsidRPr="005A6EA7" w:rsidRDefault="00B138DC" w:rsidP="00FE7FAA">
      <w:pPr>
        <w:pStyle w:val="ac"/>
        <w:numPr>
          <w:ilvl w:val="0"/>
          <w:numId w:val="9"/>
        </w:numPr>
        <w:spacing w:before="0" w:beforeAutospacing="0" w:after="0" w:afterAutospacing="0"/>
        <w:jc w:val="both"/>
        <w:rPr>
          <w:color w:val="1F1F1F"/>
          <w:sz w:val="28"/>
          <w:szCs w:val="28"/>
        </w:rPr>
      </w:pPr>
      <w:r>
        <w:rPr>
          <w:b/>
          <w:bCs/>
          <w:color w:val="1F1F1F"/>
          <w:sz w:val="28"/>
          <w:szCs w:val="28"/>
          <w:bdr w:val="none" w:sz="0" w:space="0" w:color="auto" w:frame="1"/>
        </w:rPr>
        <w:t>Сценарий 1: Штатное маневрирование на малой скорости (парковка).</w:t>
      </w:r>
      <w:r>
        <w:rPr>
          <w:color w:val="1F1F1F"/>
          <w:sz w:val="28"/>
          <w:szCs w:val="28"/>
        </w:rPr>
        <w:t xml:space="preserve"> На вход системы подаются параметры скорости в диапазоне 0–5 км/ч и усилие водителя на рулевом колесе в пределах 25–30 </w:t>
      </w:r>
      <w:proofErr w:type="spellStart"/>
      <w:r>
        <w:rPr>
          <w:color w:val="1F1F1F"/>
          <w:sz w:val="28"/>
          <w:szCs w:val="28"/>
        </w:rPr>
        <w:t>Н·м</w:t>
      </w:r>
      <w:proofErr w:type="spellEnd"/>
      <w:r>
        <w:rPr>
          <w:color w:val="1F1F1F"/>
          <w:sz w:val="28"/>
          <w:szCs w:val="28"/>
        </w:rPr>
        <w:t>. Целью сценария является проверка обеспечения нормативного снижения усилия (SyR-1), а также контроль уровней акустического шума (SyR-5) и вибрации (SyR-6) в условиях максимальной нагрузки на электродвигатель.</w:t>
      </w:r>
    </w:p>
    <w:p w14:paraId="7A6C1399" w14:textId="77777777" w:rsidR="00B138DC" w:rsidRPr="005A6EA7" w:rsidRDefault="00B138DC" w:rsidP="00FE7FAA">
      <w:pPr>
        <w:pStyle w:val="ac"/>
        <w:numPr>
          <w:ilvl w:val="0"/>
          <w:numId w:val="9"/>
        </w:numPr>
        <w:spacing w:before="0" w:beforeAutospacing="0" w:after="0" w:afterAutospacing="0"/>
        <w:jc w:val="both"/>
        <w:rPr>
          <w:color w:val="1F1F1F"/>
          <w:sz w:val="28"/>
          <w:szCs w:val="28"/>
        </w:rPr>
      </w:pPr>
      <w:r>
        <w:rPr>
          <w:b/>
          <w:bCs/>
          <w:color w:val="1F1F1F"/>
          <w:sz w:val="28"/>
          <w:szCs w:val="28"/>
          <w:bdr w:val="none" w:sz="0" w:space="0" w:color="auto" w:frame="1"/>
        </w:rPr>
        <w:t>Сценарий 2: Динамичный манёвр на высокой скорости.</w:t>
      </w:r>
      <w:r>
        <w:rPr>
          <w:color w:val="1F1F1F"/>
          <w:sz w:val="28"/>
          <w:szCs w:val="28"/>
        </w:rPr>
        <w:t xml:space="preserve"> Входные параметры симуляции: скорость от 60 до 120 км/ч, усилие водителя в диапазоне 5–10 </w:t>
      </w:r>
      <w:proofErr w:type="spellStart"/>
      <w:r>
        <w:rPr>
          <w:color w:val="1F1F1F"/>
          <w:sz w:val="28"/>
          <w:szCs w:val="28"/>
        </w:rPr>
        <w:t>Н·м</w:t>
      </w:r>
      <w:proofErr w:type="spellEnd"/>
      <w:r>
        <w:rPr>
          <w:color w:val="1F1F1F"/>
          <w:sz w:val="28"/>
          <w:szCs w:val="28"/>
        </w:rPr>
        <w:t>. Данный сценарий направлен на проверку времени суммарного аппаратного и программного отклика системы (SyR-2) в условиях пониженного коэффициента усиления.</w:t>
      </w:r>
    </w:p>
    <w:p w14:paraId="1F38CFD7" w14:textId="77777777" w:rsidR="00B138DC" w:rsidRPr="005A6EA7" w:rsidRDefault="00B138DC" w:rsidP="00FE7FAA">
      <w:pPr>
        <w:pStyle w:val="ac"/>
        <w:numPr>
          <w:ilvl w:val="0"/>
          <w:numId w:val="9"/>
        </w:numPr>
        <w:spacing w:before="0" w:beforeAutospacing="0" w:after="0" w:afterAutospacing="0"/>
        <w:jc w:val="both"/>
        <w:rPr>
          <w:color w:val="1F1F1F"/>
          <w:sz w:val="28"/>
          <w:szCs w:val="28"/>
        </w:rPr>
      </w:pPr>
      <w:r>
        <w:rPr>
          <w:b/>
          <w:bCs/>
          <w:color w:val="1F1F1F"/>
          <w:sz w:val="28"/>
          <w:szCs w:val="28"/>
          <w:bdr w:val="none" w:sz="0" w:space="0" w:color="auto" w:frame="1"/>
        </w:rPr>
        <w:t>Сценарий 3: Отказ усилителя (</w:t>
      </w:r>
      <w:proofErr w:type="spellStart"/>
      <w:r>
        <w:rPr>
          <w:b/>
          <w:bCs/>
          <w:color w:val="1F1F1F"/>
          <w:sz w:val="28"/>
          <w:szCs w:val="28"/>
          <w:bdr w:val="none" w:sz="0" w:space="0" w:color="auto" w:frame="1"/>
        </w:rPr>
        <w:t>Fail-safe</w:t>
      </w:r>
      <w:proofErr w:type="spellEnd"/>
      <w:r>
        <w:rPr>
          <w:b/>
          <w:bCs/>
          <w:color w:val="1F1F1F"/>
          <w:sz w:val="28"/>
          <w:szCs w:val="28"/>
          <w:bdr w:val="none" w:sz="0" w:space="0" w:color="auto" w:frame="1"/>
        </w:rPr>
        <w:t>).</w:t>
      </w:r>
      <w:r>
        <w:rPr>
          <w:color w:val="1F1F1F"/>
          <w:sz w:val="28"/>
          <w:szCs w:val="28"/>
        </w:rPr>
        <w:t xml:space="preserve"> Сценарий имитирует внезапный аппаратный или программный отказ модуля усиления (ЛК-3) в случайный момент времени, варьирующийся в диапазоне 30–70% от длительности сессии. Основная задача — проверка безусловного сохранения механической связи между рулевым колесом и рейкой для безопасной остановки транспортного средства (SyR-4).</w:t>
      </w:r>
    </w:p>
    <w:p w14:paraId="618A3D4D" w14:textId="77777777" w:rsidR="00B138DC" w:rsidRDefault="00B138DC" w:rsidP="00B138DC">
      <w:pPr>
        <w:pStyle w:val="ac"/>
        <w:spacing w:before="0" w:beforeAutospacing="0" w:after="0" w:afterAutospacing="0"/>
        <w:rPr>
          <w:rFonts w:ascii="Arial" w:hAnsi="Arial" w:cs="Arial"/>
          <w:b/>
          <w:bCs/>
          <w:color w:val="1F1F1F"/>
          <w:bdr w:val="none" w:sz="0" w:space="0" w:color="auto" w:frame="1"/>
        </w:rPr>
      </w:pPr>
    </w:p>
    <w:p w14:paraId="0F5E96C8" w14:textId="77777777" w:rsidR="00B138DC" w:rsidRPr="005A6EA7" w:rsidRDefault="00B138DC" w:rsidP="00B138DC">
      <w:pPr>
        <w:pStyle w:val="ac"/>
        <w:spacing w:before="0" w:beforeAutospacing="0" w:after="0" w:afterAutospacing="0"/>
        <w:rPr>
          <w:rFonts w:ascii="Arial" w:hAnsi="Arial" w:cs="Arial"/>
          <w:color w:val="1F1F1F"/>
        </w:rPr>
      </w:pPr>
      <w:r>
        <w:rPr>
          <w:rFonts w:ascii="Arial" w:hAnsi="Arial" w:cs="Arial"/>
          <w:noProof/>
          <w:color w:val="1F1F1F"/>
        </w:rPr>
        <w:lastRenderedPageBreak/>
        <w:drawing>
          <wp:inline distT="0" distB="0" distL="0" distR="0" wp14:anchorId="03030684" wp14:editId="261DB725">
            <wp:extent cx="5747657" cy="4475725"/>
            <wp:effectExtent l="0" t="0" r="5715" b="0"/>
            <wp:docPr id="434535252" name="Рисунок 1" descr="Изображение выглядит как текст, снимок экрана, программное обеспечение, Мультимедийное программное обеспечение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5252" name="Рисунок 1" descr="Изображение выглядит как текст, снимок экрана, программное обеспечение, Мультимедийное программное обеспечение  Содержимое, созданное искусственным интеллектом, может быть неверным."/>
                    <pic:cNvPicPr/>
                  </pic:nvPicPr>
                  <pic:blipFill>
                    <a:blip r:embed="rId27"/>
                    <a:stretch>
                      <a:fillRect/>
                    </a:stretch>
                  </pic:blipFill>
                  <pic:spPr>
                    <a:xfrm>
                      <a:off x="0" y="0"/>
                      <a:ext cx="5771480" cy="4494276"/>
                    </a:xfrm>
                    <a:prstGeom prst="rect">
                      <a:avLst/>
                    </a:prstGeom>
                  </pic:spPr>
                </pic:pic>
              </a:graphicData>
            </a:graphic>
          </wp:inline>
        </w:drawing>
      </w:r>
    </w:p>
    <w:p w14:paraId="3ACB2809" w14:textId="77777777" w:rsidR="00B138DC" w:rsidRDefault="00B138DC" w:rsidP="00B138DC">
      <w:pPr>
        <w:pStyle w:val="ac"/>
        <w:spacing w:before="0" w:beforeAutospacing="0" w:after="0" w:afterAutospacing="0"/>
        <w:rPr>
          <w:rFonts w:ascii="Arial" w:hAnsi="Arial" w:cs="Arial"/>
          <w:b/>
          <w:bCs/>
          <w:color w:val="1F1F1F"/>
          <w:bdr w:val="none" w:sz="0" w:space="0" w:color="auto" w:frame="1"/>
        </w:rPr>
      </w:pPr>
    </w:p>
    <w:p w14:paraId="1ECBAFA6" w14:textId="77777777" w:rsidR="00B138DC" w:rsidRPr="005A6EA7" w:rsidRDefault="00B138DC" w:rsidP="00B138DC">
      <w:pPr>
        <w:pStyle w:val="ac"/>
        <w:spacing w:before="0" w:beforeAutospacing="0" w:after="0" w:afterAutospacing="0"/>
        <w:rPr>
          <w:b/>
          <w:bCs/>
          <w:color w:val="1F1F1F"/>
          <w:sz w:val="28"/>
          <w:szCs w:val="28"/>
          <w:bdr w:val="none" w:sz="0" w:space="0" w:color="auto" w:frame="1"/>
        </w:rPr>
      </w:pPr>
      <w:r>
        <w:rPr>
          <w:b/>
          <w:bCs/>
          <w:color w:val="1F1F1F"/>
          <w:sz w:val="28"/>
          <w:szCs w:val="28"/>
          <w:bdr w:val="none" w:sz="0" w:space="0" w:color="auto" w:frame="1"/>
        </w:rPr>
        <w:t>Рисунок 5.2 — Программная реализация сценариев тестирования в модели</w:t>
      </w:r>
    </w:p>
    <w:p w14:paraId="071E26A2" w14:textId="77777777" w:rsidR="00B138DC" w:rsidRPr="005A6EA7" w:rsidRDefault="00B138DC" w:rsidP="00B138DC">
      <w:pPr>
        <w:pStyle w:val="ac"/>
        <w:spacing w:before="0" w:beforeAutospacing="0" w:after="0" w:afterAutospacing="0"/>
        <w:rPr>
          <w:color w:val="1F1F1F"/>
          <w:sz w:val="28"/>
          <w:szCs w:val="28"/>
        </w:rPr>
      </w:pPr>
    </w:p>
    <w:p w14:paraId="2ABCD897" w14:textId="77777777" w:rsidR="00B138DC" w:rsidRPr="002E64FB" w:rsidRDefault="00B138DC" w:rsidP="00FE7FAA">
      <w:pPr>
        <w:pStyle w:val="2"/>
        <w:jc w:val="both"/>
        <w:rPr>
          <w:rFonts w:ascii="Times New Roman" w:hAnsi="Times New Roman" w:cs="Times New Roman"/>
          <w:b/>
          <w:bCs/>
          <w:color w:val="000000" w:themeColor="text1"/>
          <w:sz w:val="28"/>
          <w:szCs w:val="28"/>
        </w:rPr>
      </w:pPr>
      <w:bookmarkStart w:id="29" w:name="_Toc230879534"/>
      <w:r w:rsidRPr="002E64FB">
        <w:rPr>
          <w:rFonts w:ascii="Times New Roman" w:hAnsi="Times New Roman" w:cs="Times New Roman"/>
          <w:b/>
          <w:bCs/>
          <w:color w:val="000000" w:themeColor="text1"/>
          <w:sz w:val="28"/>
          <w:szCs w:val="28"/>
        </w:rPr>
        <w:t>5.3. Результаты моделирования</w:t>
      </w:r>
      <w:bookmarkEnd w:id="29"/>
    </w:p>
    <w:p w14:paraId="29CDD420" w14:textId="77777777" w:rsidR="00B138DC" w:rsidRPr="002E64FB" w:rsidRDefault="00B138DC" w:rsidP="00FE7FAA">
      <w:pPr>
        <w:pStyle w:val="ac"/>
        <w:spacing w:before="0" w:beforeAutospacing="0" w:after="0" w:afterAutospacing="0"/>
        <w:jc w:val="both"/>
        <w:rPr>
          <w:color w:val="1F1F1F"/>
          <w:sz w:val="28"/>
          <w:szCs w:val="28"/>
        </w:rPr>
      </w:pPr>
    </w:p>
    <w:p w14:paraId="584F9D1A" w14:textId="77777777"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По результатам пакетного выполнения имитационных сценариев были сформированы детализированный журнал событий (</w:t>
      </w:r>
      <w:r>
        <w:rPr>
          <w:rStyle w:val="HTML"/>
          <w:rFonts w:ascii="Times New Roman" w:eastAsiaTheme="majorEastAsia" w:hAnsi="Times New Roman" w:cs="Times New Roman"/>
          <w:color w:val="1F1F1F"/>
          <w:sz w:val="28"/>
          <w:szCs w:val="28"/>
        </w:rPr>
        <w:t>event_log.csv</w:t>
      </w:r>
      <w:r>
        <w:rPr>
          <w:color w:val="1F1F1F"/>
          <w:sz w:val="28"/>
          <w:szCs w:val="28"/>
        </w:rPr>
        <w:t>) и сводный аналитический отчет (</w:t>
      </w:r>
      <w:r>
        <w:rPr>
          <w:rStyle w:val="HTML"/>
          <w:rFonts w:ascii="Times New Roman" w:eastAsiaTheme="majorEastAsia" w:hAnsi="Times New Roman" w:cs="Times New Roman"/>
          <w:color w:val="1F1F1F"/>
          <w:sz w:val="28"/>
          <w:szCs w:val="28"/>
        </w:rPr>
        <w:t>summary_report.csv</w:t>
      </w:r>
      <w:r>
        <w:rPr>
          <w:color w:val="1F1F1F"/>
          <w:sz w:val="28"/>
          <w:szCs w:val="28"/>
        </w:rPr>
        <w:t>). Анализ полученных данных свидетельствует о том, что архитектура системы EPS стабильно функционирует во всех заданных режимах эксплуатации, демонстрируя 100% показатель успешности (</w:t>
      </w:r>
      <w:proofErr w:type="spellStart"/>
      <w:r>
        <w:rPr>
          <w:color w:val="1F1F1F"/>
          <w:sz w:val="28"/>
          <w:szCs w:val="28"/>
        </w:rPr>
        <w:t>Pass</w:t>
      </w:r>
      <w:proofErr w:type="spellEnd"/>
      <w:r>
        <w:rPr>
          <w:color w:val="1F1F1F"/>
          <w:sz w:val="28"/>
          <w:szCs w:val="28"/>
        </w:rPr>
        <w:t xml:space="preserve"> </w:t>
      </w:r>
      <w:proofErr w:type="spellStart"/>
      <w:r>
        <w:rPr>
          <w:color w:val="1F1F1F"/>
          <w:sz w:val="28"/>
          <w:szCs w:val="28"/>
        </w:rPr>
        <w:t>rate</w:t>
      </w:r>
      <w:proofErr w:type="spellEnd"/>
      <w:r>
        <w:rPr>
          <w:color w:val="1F1F1F"/>
          <w:sz w:val="28"/>
          <w:szCs w:val="28"/>
        </w:rPr>
        <w:t>) по проверяемым параметрам.</w:t>
      </w:r>
    </w:p>
    <w:p w14:paraId="014AC13F" w14:textId="77777777" w:rsidR="00B138DC" w:rsidRPr="005A6EA7" w:rsidRDefault="00B138DC" w:rsidP="00FE7FAA">
      <w:pPr>
        <w:pStyle w:val="ac"/>
        <w:spacing w:before="0" w:beforeAutospacing="0" w:after="0" w:afterAutospacing="0"/>
        <w:jc w:val="both"/>
        <w:rPr>
          <w:color w:val="1F1F1F"/>
          <w:sz w:val="28"/>
          <w:szCs w:val="28"/>
        </w:rPr>
      </w:pPr>
    </w:p>
    <w:p w14:paraId="2BE43659" w14:textId="77777777" w:rsidR="00B138DC" w:rsidRDefault="00B138DC" w:rsidP="00B138DC">
      <w:pPr>
        <w:pStyle w:val="ac"/>
        <w:spacing w:before="0" w:beforeAutospacing="0" w:after="0" w:afterAutospacing="0"/>
        <w:rPr>
          <w:rFonts w:ascii="Arial" w:hAnsi="Arial" w:cs="Arial"/>
          <w:color w:val="1F1F1F"/>
        </w:rPr>
      </w:pPr>
      <w:r>
        <w:rPr>
          <w:rFonts w:ascii="Arial" w:hAnsi="Arial" w:cs="Arial"/>
          <w:noProof/>
          <w:color w:val="1F1F1F"/>
        </w:rPr>
        <w:lastRenderedPageBreak/>
        <w:drawing>
          <wp:inline distT="0" distB="0" distL="0" distR="0" wp14:anchorId="5D07BAF8" wp14:editId="0C9C933D">
            <wp:extent cx="5939790" cy="4649470"/>
            <wp:effectExtent l="0" t="0" r="3810" b="0"/>
            <wp:docPr id="1468949444" name="Рисунок 1" descr="Изображение выглядит как текст, снимок экрана, дизайн, шаблон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9444" name="Рисунок 1" descr="Изображение выглядит как текст, снимок экрана, дизайн, шаблон  Содержимое, созданное искусственным интеллектом, может быть неверным."/>
                    <pic:cNvPicPr/>
                  </pic:nvPicPr>
                  <pic:blipFill>
                    <a:blip r:embed="rId28"/>
                    <a:stretch>
                      <a:fillRect/>
                    </a:stretch>
                  </pic:blipFill>
                  <pic:spPr>
                    <a:xfrm>
                      <a:off x="0" y="0"/>
                      <a:ext cx="5939790" cy="4649470"/>
                    </a:xfrm>
                    <a:prstGeom prst="rect">
                      <a:avLst/>
                    </a:prstGeom>
                  </pic:spPr>
                </pic:pic>
              </a:graphicData>
            </a:graphic>
          </wp:inline>
        </w:drawing>
      </w:r>
    </w:p>
    <w:p w14:paraId="6D05D177" w14:textId="77777777" w:rsidR="00B138DC" w:rsidRDefault="00B138DC" w:rsidP="00B138DC">
      <w:pPr>
        <w:pStyle w:val="ac"/>
        <w:spacing w:before="0" w:beforeAutospacing="0" w:after="0" w:afterAutospacing="0"/>
        <w:rPr>
          <w:rFonts w:ascii="Arial" w:hAnsi="Arial" w:cs="Arial"/>
          <w:b/>
          <w:bCs/>
          <w:color w:val="1F1F1F"/>
          <w:bdr w:val="none" w:sz="0" w:space="0" w:color="auto" w:frame="1"/>
        </w:rPr>
      </w:pPr>
    </w:p>
    <w:p w14:paraId="1341C578" w14:textId="77777777" w:rsidR="00B138DC" w:rsidRPr="005A6EA7" w:rsidRDefault="00B138DC" w:rsidP="00B138DC">
      <w:pPr>
        <w:pStyle w:val="ac"/>
        <w:spacing w:before="0" w:beforeAutospacing="0" w:after="0" w:afterAutospacing="0"/>
        <w:rPr>
          <w:color w:val="1F1F1F"/>
          <w:sz w:val="28"/>
          <w:szCs w:val="28"/>
        </w:rPr>
      </w:pPr>
      <w:r>
        <w:rPr>
          <w:b/>
          <w:bCs/>
          <w:color w:val="1F1F1F"/>
          <w:sz w:val="28"/>
          <w:szCs w:val="28"/>
          <w:bdr w:val="none" w:sz="0" w:space="0" w:color="auto" w:frame="1"/>
        </w:rPr>
        <w:t>Рисунок 5.3 — Фрагмент журнала событий симуляции (event_log.csv)</w:t>
      </w:r>
    </w:p>
    <w:p w14:paraId="5D4158CB" w14:textId="77777777" w:rsidR="00B138DC" w:rsidRPr="005A6EA7" w:rsidRDefault="00B138DC" w:rsidP="00B138DC">
      <w:pPr>
        <w:pStyle w:val="ac"/>
        <w:spacing w:before="0" w:beforeAutospacing="0" w:after="0" w:afterAutospacing="0"/>
        <w:rPr>
          <w:color w:val="1F1F1F"/>
          <w:sz w:val="28"/>
          <w:szCs w:val="28"/>
        </w:rPr>
      </w:pPr>
    </w:p>
    <w:p w14:paraId="2EF85989" w14:textId="77777777"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Выборка отдельных итераций из журнала событий наглядно подтверждает корректность отработки системной логики:</w:t>
      </w:r>
    </w:p>
    <w:p w14:paraId="088FA4EE" w14:textId="77777777" w:rsidR="00B138DC" w:rsidRPr="005A6EA7" w:rsidRDefault="00B138DC" w:rsidP="00FE7FAA">
      <w:pPr>
        <w:pStyle w:val="ac"/>
        <w:numPr>
          <w:ilvl w:val="0"/>
          <w:numId w:val="10"/>
        </w:numPr>
        <w:spacing w:before="0" w:beforeAutospacing="0" w:after="0" w:afterAutospacing="0"/>
        <w:jc w:val="both"/>
        <w:rPr>
          <w:color w:val="1F1F1F"/>
          <w:sz w:val="28"/>
          <w:szCs w:val="28"/>
        </w:rPr>
      </w:pPr>
      <w:r>
        <w:rPr>
          <w:color w:val="1F1F1F"/>
          <w:sz w:val="28"/>
          <w:szCs w:val="28"/>
        </w:rPr>
        <w:t xml:space="preserve">В Сценарии 1 (итерация 1) при входной скорости 3.31 км/ч и исходном усилии водителя в 24.15 </w:t>
      </w:r>
      <w:proofErr w:type="spellStart"/>
      <w:r>
        <w:rPr>
          <w:color w:val="1F1F1F"/>
          <w:sz w:val="28"/>
          <w:szCs w:val="28"/>
        </w:rPr>
        <w:t>Н·м</w:t>
      </w:r>
      <w:proofErr w:type="spellEnd"/>
      <w:r>
        <w:rPr>
          <w:color w:val="1F1F1F"/>
          <w:sz w:val="28"/>
          <w:szCs w:val="28"/>
        </w:rPr>
        <w:t xml:space="preserve"> система обеспечила усилие на рулевом колесе равное 3.706 </w:t>
      </w:r>
      <w:proofErr w:type="spellStart"/>
      <w:r>
        <w:rPr>
          <w:color w:val="1F1F1F"/>
          <w:sz w:val="28"/>
          <w:szCs w:val="28"/>
        </w:rPr>
        <w:t>Н·м</w:t>
      </w:r>
      <w:proofErr w:type="spellEnd"/>
      <w:r>
        <w:rPr>
          <w:color w:val="1F1F1F"/>
          <w:sz w:val="28"/>
          <w:szCs w:val="28"/>
        </w:rPr>
        <w:t xml:space="preserve">, что уверенно вписывается в допустимый норматив ≤ 5.0 </w:t>
      </w:r>
      <w:proofErr w:type="spellStart"/>
      <w:r>
        <w:rPr>
          <w:color w:val="1F1F1F"/>
          <w:sz w:val="28"/>
          <w:szCs w:val="28"/>
        </w:rPr>
        <w:t>Н·м</w:t>
      </w:r>
      <w:proofErr w:type="spellEnd"/>
      <w:r>
        <w:rPr>
          <w:color w:val="1F1F1F"/>
          <w:sz w:val="28"/>
          <w:szCs w:val="28"/>
        </w:rPr>
        <w:t xml:space="preserve"> (статус итерации — PASS).</w:t>
      </w:r>
    </w:p>
    <w:p w14:paraId="09B6EEDE" w14:textId="77777777" w:rsidR="00B138DC" w:rsidRPr="005A6EA7" w:rsidRDefault="00B138DC" w:rsidP="00FE7FAA">
      <w:pPr>
        <w:pStyle w:val="ac"/>
        <w:numPr>
          <w:ilvl w:val="0"/>
          <w:numId w:val="10"/>
        </w:numPr>
        <w:spacing w:before="0" w:beforeAutospacing="0" w:after="0" w:afterAutospacing="0"/>
        <w:jc w:val="both"/>
        <w:rPr>
          <w:color w:val="1F1F1F"/>
          <w:sz w:val="28"/>
          <w:szCs w:val="28"/>
        </w:rPr>
      </w:pPr>
      <w:r>
        <w:rPr>
          <w:color w:val="1F1F1F"/>
          <w:sz w:val="28"/>
          <w:szCs w:val="28"/>
        </w:rPr>
        <w:t>В Сценарии 2 (итерация 1) при скоростном маневре на 119.71 км/ч фактическое время отклика составило 5.68 мс, что существенно ниже целевого максимума в 10.0 мс.</w:t>
      </w:r>
    </w:p>
    <w:p w14:paraId="49F67B29" w14:textId="77777777" w:rsidR="00B138DC" w:rsidRPr="005A6EA7" w:rsidRDefault="00B138DC" w:rsidP="00FE7FAA">
      <w:pPr>
        <w:pStyle w:val="ac"/>
        <w:numPr>
          <w:ilvl w:val="0"/>
          <w:numId w:val="10"/>
        </w:numPr>
        <w:spacing w:before="0" w:beforeAutospacing="0" w:after="0" w:afterAutospacing="0"/>
        <w:jc w:val="both"/>
        <w:rPr>
          <w:color w:val="1F1F1F"/>
          <w:sz w:val="28"/>
          <w:szCs w:val="28"/>
        </w:rPr>
      </w:pPr>
      <w:r>
        <w:rPr>
          <w:color w:val="1F1F1F"/>
          <w:sz w:val="28"/>
          <w:szCs w:val="28"/>
        </w:rPr>
        <w:t xml:space="preserve">В Сценарии 3 (итерация 12) произошел смоделированный отказ модуля ЛК-3 на скорости 21.52 км/ч. Система детектировала сбой и успешно активировала </w:t>
      </w:r>
      <w:proofErr w:type="spellStart"/>
      <w:r>
        <w:rPr>
          <w:color w:val="1F1F1F"/>
          <w:sz w:val="28"/>
          <w:szCs w:val="28"/>
        </w:rPr>
        <w:t>fail-safe</w:t>
      </w:r>
      <w:proofErr w:type="spellEnd"/>
      <w:r>
        <w:rPr>
          <w:color w:val="1F1F1F"/>
          <w:sz w:val="28"/>
          <w:szCs w:val="28"/>
        </w:rPr>
        <w:t xml:space="preserve"> протокол, сохранив прямую механическую связь "руль-рейка", что гарантировало продолжение ручного управления автомобилем (статус итерации — PASS).</w:t>
      </w:r>
    </w:p>
    <w:p w14:paraId="0FDFBCCC" w14:textId="77777777" w:rsidR="00B138DC" w:rsidRDefault="00B138DC" w:rsidP="00FE7FAA">
      <w:pPr>
        <w:pStyle w:val="ac"/>
        <w:spacing w:before="0" w:beforeAutospacing="0" w:after="0" w:afterAutospacing="0"/>
        <w:jc w:val="both"/>
        <w:rPr>
          <w:rFonts w:ascii="Arial" w:hAnsi="Arial" w:cs="Arial"/>
          <w:color w:val="1F1F1F"/>
        </w:rPr>
      </w:pPr>
    </w:p>
    <w:p w14:paraId="155A9CFA" w14:textId="77777777" w:rsidR="00B138DC" w:rsidRDefault="00B138DC" w:rsidP="00B138DC">
      <w:pPr>
        <w:pStyle w:val="ac"/>
        <w:spacing w:before="0" w:beforeAutospacing="0" w:after="0" w:afterAutospacing="0"/>
        <w:rPr>
          <w:rFonts w:ascii="Arial" w:hAnsi="Arial" w:cs="Arial"/>
          <w:color w:val="1F1F1F"/>
        </w:rPr>
      </w:pPr>
      <w:r>
        <w:rPr>
          <w:rFonts w:ascii="Arial" w:hAnsi="Arial" w:cs="Arial"/>
          <w:noProof/>
          <w:color w:val="1F1F1F"/>
        </w:rPr>
        <w:lastRenderedPageBreak/>
        <w:drawing>
          <wp:inline distT="0" distB="0" distL="0" distR="0" wp14:anchorId="6DC94826" wp14:editId="5DE1D476">
            <wp:extent cx="5939790" cy="1142365"/>
            <wp:effectExtent l="0" t="0" r="3810" b="635"/>
            <wp:docPr id="1775764011" name="Рисунок 1" descr="Изображение выглядит как текст, число, снимок экрана, Шрифт  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4011" name="Рисунок 1" descr="Изображение выглядит как текст, число, снимок экрана, Шрифт  Содержимое, созданное искусственным интеллектом, может быть неверным."/>
                    <pic:cNvPicPr/>
                  </pic:nvPicPr>
                  <pic:blipFill>
                    <a:blip r:embed="rId29"/>
                    <a:stretch>
                      <a:fillRect/>
                    </a:stretch>
                  </pic:blipFill>
                  <pic:spPr>
                    <a:xfrm>
                      <a:off x="0" y="0"/>
                      <a:ext cx="5939790" cy="1142365"/>
                    </a:xfrm>
                    <a:prstGeom prst="rect">
                      <a:avLst/>
                    </a:prstGeom>
                  </pic:spPr>
                </pic:pic>
              </a:graphicData>
            </a:graphic>
          </wp:inline>
        </w:drawing>
      </w:r>
      <w:r>
        <w:rPr>
          <w:rFonts w:ascii="Arial" w:hAnsi="Arial" w:cs="Arial"/>
          <w:color w:val="1F1F1F"/>
        </w:rPr>
        <w:t xml:space="preserve"> </w:t>
      </w:r>
    </w:p>
    <w:p w14:paraId="5044E581" w14:textId="77777777" w:rsidR="00B138DC" w:rsidRDefault="00B138DC" w:rsidP="00B138DC">
      <w:pPr>
        <w:pStyle w:val="ac"/>
        <w:spacing w:before="0" w:beforeAutospacing="0" w:after="0" w:afterAutospacing="0"/>
        <w:rPr>
          <w:rFonts w:ascii="Arial" w:hAnsi="Arial" w:cs="Arial"/>
          <w:i/>
          <w:iCs/>
          <w:color w:val="1F1F1F"/>
          <w:bdr w:val="none" w:sz="0" w:space="0" w:color="auto" w:frame="1"/>
        </w:rPr>
      </w:pPr>
    </w:p>
    <w:p w14:paraId="7E257906" w14:textId="77777777" w:rsidR="00B138DC" w:rsidRPr="005A6EA7" w:rsidRDefault="00B138DC" w:rsidP="00B138DC">
      <w:pPr>
        <w:pStyle w:val="ac"/>
        <w:spacing w:before="0" w:beforeAutospacing="0" w:after="0" w:afterAutospacing="0"/>
        <w:rPr>
          <w:b/>
          <w:bCs/>
          <w:color w:val="1F1F1F"/>
          <w:sz w:val="28"/>
          <w:szCs w:val="28"/>
          <w:bdr w:val="none" w:sz="0" w:space="0" w:color="auto" w:frame="1"/>
        </w:rPr>
      </w:pPr>
      <w:r>
        <w:rPr>
          <w:b/>
          <w:bCs/>
          <w:color w:val="1F1F1F"/>
          <w:sz w:val="28"/>
          <w:szCs w:val="28"/>
          <w:bdr w:val="none" w:sz="0" w:space="0" w:color="auto" w:frame="1"/>
        </w:rPr>
        <w:t>Рисунок 5.4 — Сводные результаты верификации системы EPS (</w:t>
      </w:r>
      <w:r>
        <w:rPr>
          <w:b/>
          <w:bCs/>
          <w:color w:val="1F1F1F"/>
          <w:sz w:val="28"/>
          <w:szCs w:val="28"/>
          <w:bdr w:val="none" w:sz="0" w:space="0" w:color="auto" w:frame="1"/>
          <w:lang w:val="en-US"/>
        </w:rPr>
        <w:t>summary</w:t>
      </w:r>
      <w:r>
        <w:rPr>
          <w:b/>
          <w:bCs/>
          <w:color w:val="1F1F1F"/>
          <w:sz w:val="28"/>
          <w:szCs w:val="28"/>
          <w:bdr w:val="none" w:sz="0" w:space="0" w:color="auto" w:frame="1"/>
        </w:rPr>
        <w:t>_</w:t>
      </w:r>
      <w:r>
        <w:rPr>
          <w:b/>
          <w:bCs/>
          <w:color w:val="1F1F1F"/>
          <w:sz w:val="28"/>
          <w:szCs w:val="28"/>
          <w:bdr w:val="none" w:sz="0" w:space="0" w:color="auto" w:frame="1"/>
          <w:lang w:val="en-US"/>
        </w:rPr>
        <w:t>report</w:t>
      </w:r>
      <w:r>
        <w:rPr>
          <w:b/>
          <w:bCs/>
          <w:color w:val="1F1F1F"/>
          <w:sz w:val="28"/>
          <w:szCs w:val="28"/>
          <w:bdr w:val="none" w:sz="0" w:space="0" w:color="auto" w:frame="1"/>
        </w:rPr>
        <w:t>.</w:t>
      </w:r>
      <w:r>
        <w:rPr>
          <w:b/>
          <w:bCs/>
          <w:color w:val="1F1F1F"/>
          <w:sz w:val="28"/>
          <w:szCs w:val="28"/>
          <w:bdr w:val="none" w:sz="0" w:space="0" w:color="auto" w:frame="1"/>
          <w:lang w:val="en-US"/>
        </w:rPr>
        <w:t>csv</w:t>
      </w:r>
      <w:r>
        <w:rPr>
          <w:b/>
          <w:bCs/>
          <w:color w:val="1F1F1F"/>
          <w:sz w:val="28"/>
          <w:szCs w:val="28"/>
          <w:bdr w:val="none" w:sz="0" w:space="0" w:color="auto" w:frame="1"/>
        </w:rPr>
        <w:t>)</w:t>
      </w:r>
    </w:p>
    <w:p w14:paraId="7EA0E259" w14:textId="77777777" w:rsidR="00B138DC" w:rsidRPr="005A6EA7" w:rsidRDefault="00B138DC" w:rsidP="00B138DC">
      <w:pPr>
        <w:pStyle w:val="ac"/>
        <w:spacing w:before="0" w:beforeAutospacing="0" w:after="0" w:afterAutospacing="0"/>
        <w:rPr>
          <w:color w:val="1F1F1F"/>
          <w:sz w:val="28"/>
          <w:szCs w:val="28"/>
        </w:rPr>
      </w:pPr>
    </w:p>
    <w:p w14:paraId="7D18643E" w14:textId="77777777" w:rsidR="00B138DC" w:rsidRPr="002E64FB" w:rsidRDefault="00B138DC" w:rsidP="00B138DC">
      <w:pPr>
        <w:pStyle w:val="ac"/>
        <w:spacing w:before="0" w:beforeAutospacing="0" w:after="0" w:afterAutospacing="0"/>
        <w:rPr>
          <w:b/>
          <w:bCs/>
          <w:color w:val="1F1F1F"/>
          <w:sz w:val="28"/>
          <w:szCs w:val="28"/>
          <w:bdr w:val="none" w:sz="0" w:space="0" w:color="auto" w:frame="1"/>
        </w:rPr>
      </w:pPr>
      <w:r>
        <w:rPr>
          <w:b/>
          <w:bCs/>
          <w:color w:val="1F1F1F"/>
          <w:sz w:val="28"/>
          <w:szCs w:val="28"/>
          <w:bdr w:val="none" w:sz="0" w:space="0" w:color="auto" w:frame="1"/>
        </w:rPr>
        <w:t>Таблица 5.1 — Сводные результаты верификации системы EPS</w:t>
      </w:r>
    </w:p>
    <w:p w14:paraId="2BCA9EBA" w14:textId="77777777" w:rsidR="00B138DC" w:rsidRPr="002E64FB" w:rsidRDefault="00B138DC" w:rsidP="00B138DC">
      <w:pPr>
        <w:pStyle w:val="ac"/>
        <w:spacing w:before="0" w:beforeAutospacing="0" w:after="0" w:afterAutospacing="0"/>
        <w:rPr>
          <w:b/>
          <w:bCs/>
          <w:color w:val="1F1F1F"/>
          <w:sz w:val="28"/>
          <w:szCs w:val="28"/>
          <w:bdr w:val="none" w:sz="0" w:space="0" w:color="auto" w:frame="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9"/>
        <w:gridCol w:w="2477"/>
        <w:gridCol w:w="1757"/>
        <w:gridCol w:w="1941"/>
        <w:gridCol w:w="1716"/>
      </w:tblGrid>
      <w:tr w:rsidR="00B138DC" w:rsidRPr="005A6EA7" w14:paraId="0A9BEB52" w14:textId="77777777" w:rsidTr="00CF7729">
        <w:trPr>
          <w:tblHeader/>
        </w:trPr>
        <w:tc>
          <w:tcPr>
            <w:tcW w:w="137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7381752" w14:textId="77777777"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Сценарий</w:t>
            </w:r>
          </w:p>
        </w:tc>
        <w:tc>
          <w:tcPr>
            <w:tcW w:w="251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DE35EC8" w14:textId="77777777"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Проверяемое требование</w:t>
            </w:r>
          </w:p>
        </w:tc>
        <w:tc>
          <w:tcPr>
            <w:tcW w:w="177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6B80F1F" w14:textId="77777777"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Целевое значение</w:t>
            </w:r>
          </w:p>
        </w:tc>
        <w:tc>
          <w:tcPr>
            <w:tcW w:w="194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E290AC1" w14:textId="77777777"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Фактическое среднее значение</w:t>
            </w:r>
          </w:p>
        </w:tc>
        <w:tc>
          <w:tcPr>
            <w:tcW w:w="174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578E5691" w14:textId="77777777" w:rsidR="00B138DC" w:rsidRPr="005A6EA7" w:rsidRDefault="00B138DC" w:rsidP="00CF7729">
            <w:pPr>
              <w:rPr>
                <w:rFonts w:ascii="Times New Roman" w:hAnsi="Times New Roman" w:cs="Times New Roman"/>
                <w:color w:val="1F1F1F"/>
                <w:sz w:val="28"/>
                <w:szCs w:val="28"/>
              </w:rPr>
            </w:pPr>
            <w:r>
              <w:rPr>
                <w:rStyle w:val="ad"/>
                <w:rFonts w:ascii="Times New Roman" w:hAnsi="Times New Roman" w:cs="Times New Roman"/>
                <w:color w:val="1F1F1F"/>
                <w:sz w:val="28"/>
                <w:szCs w:val="28"/>
                <w:bdr w:val="none" w:sz="0" w:space="0" w:color="auto" w:frame="1"/>
              </w:rPr>
              <w:t>Вердикт</w:t>
            </w:r>
          </w:p>
        </w:tc>
      </w:tr>
      <w:tr w:rsidR="00B138DC" w:rsidRPr="005A6EA7" w14:paraId="70C4B426" w14:textId="7777777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F58D2"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1</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F3452"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SyR-1 (Усилие на руле)</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72B4B"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xml:space="preserve">≤ 5.0 </w:t>
            </w:r>
            <w:proofErr w:type="spellStart"/>
            <w:r>
              <w:rPr>
                <w:rFonts w:ascii="Times New Roman" w:hAnsi="Times New Roman" w:cs="Times New Roman"/>
                <w:color w:val="1F1F1F"/>
                <w:sz w:val="28"/>
                <w:szCs w:val="28"/>
                <w:bdr w:val="none" w:sz="0" w:space="0" w:color="auto" w:frame="1"/>
              </w:rPr>
              <w:t>Н·м</w:t>
            </w:r>
            <w:proofErr w:type="spellEnd"/>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B4BFAC"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xml:space="preserve">4.095 </w:t>
            </w:r>
            <w:proofErr w:type="spellStart"/>
            <w:r>
              <w:rPr>
                <w:rFonts w:ascii="Times New Roman" w:hAnsi="Times New Roman" w:cs="Times New Roman"/>
                <w:color w:val="1F1F1F"/>
                <w:sz w:val="28"/>
                <w:szCs w:val="28"/>
                <w:bdr w:val="none" w:sz="0" w:space="0" w:color="auto" w:frame="1"/>
              </w:rPr>
              <w:t>Н·м</w:t>
            </w:r>
            <w:proofErr w:type="spellEnd"/>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2A2B1C"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14:paraId="5E6CBE61" w14:textId="7777777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013FC"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2</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4B7FE4"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SyR-2 (Время отклика)</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62365"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10.0 мс</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8C42B"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5.48 мс</w:t>
            </w:r>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A5D5E"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14:paraId="1005B414" w14:textId="7777777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08A46"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2</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55CA6"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SyR-5 (Акустический шум)</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00F24"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30.0 дБ(А)</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1B2D1"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21.85 дБ(А)</w:t>
            </w:r>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5D47D"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14:paraId="4E8DF9B2" w14:textId="7777777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DA0FB3"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1</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9914DA"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SyR-6 (Вибрация)</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1CC54"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0.5 мм/с²</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8AA41"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0.223 мм/с²</w:t>
            </w:r>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83D20"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14:paraId="1104FB11" w14:textId="7777777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11248"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3</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172E39"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SyR-4 (</w:t>
            </w:r>
            <w:proofErr w:type="spellStart"/>
            <w:r>
              <w:rPr>
                <w:rFonts w:ascii="Times New Roman" w:hAnsi="Times New Roman" w:cs="Times New Roman"/>
                <w:color w:val="1F1F1F"/>
                <w:sz w:val="28"/>
                <w:szCs w:val="28"/>
                <w:bdr w:val="none" w:sz="0" w:space="0" w:color="auto" w:frame="1"/>
              </w:rPr>
              <w:t>Fail-safe</w:t>
            </w:r>
            <w:proofErr w:type="spellEnd"/>
            <w:r>
              <w:rPr>
                <w:rFonts w:ascii="Times New Roman" w:hAnsi="Times New Roman" w:cs="Times New Roman"/>
                <w:color w:val="1F1F1F"/>
                <w:sz w:val="28"/>
                <w:szCs w:val="28"/>
                <w:bdr w:val="none" w:sz="0" w:space="0" w:color="auto" w:frame="1"/>
              </w:rPr>
              <w:t xml:space="preserve"> при отказе)</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5500EB"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Сохранена связь = True</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12AC2"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xml:space="preserve">14 из 25 итераций с </w:t>
            </w:r>
            <w:proofErr w:type="spellStart"/>
            <w:r>
              <w:rPr>
                <w:rFonts w:ascii="Times New Roman" w:hAnsi="Times New Roman" w:cs="Times New Roman"/>
                <w:color w:val="1F1F1F"/>
                <w:sz w:val="28"/>
                <w:szCs w:val="28"/>
                <w:bdr w:val="none" w:sz="0" w:space="0" w:color="auto" w:frame="1"/>
              </w:rPr>
              <w:t>fail-safe</w:t>
            </w:r>
            <w:proofErr w:type="spellEnd"/>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24A30"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r w:rsidR="00B138DC" w:rsidRPr="005A6EA7" w14:paraId="6F4B4381" w14:textId="77777777" w:rsidTr="00CF7729">
        <w:tc>
          <w:tcPr>
            <w:tcW w:w="137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2076BF"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w:t>
            </w:r>
          </w:p>
        </w:tc>
        <w:tc>
          <w:tcPr>
            <w:tcW w:w="25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784060"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SyR-9 (MTBF)</w:t>
            </w:r>
          </w:p>
        </w:tc>
        <w:tc>
          <w:tcPr>
            <w:tcW w:w="17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A6530"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 150000 ч</w:t>
            </w:r>
          </w:p>
        </w:tc>
        <w:tc>
          <w:tcPr>
            <w:tcW w:w="19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8B2C3"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Расчётное (150000 ч)</w:t>
            </w:r>
          </w:p>
        </w:tc>
        <w:tc>
          <w:tcPr>
            <w:tcW w:w="174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EB1E4" w14:textId="77777777" w:rsidR="00B138DC" w:rsidRPr="005A6EA7" w:rsidRDefault="00B138DC" w:rsidP="00CF7729">
            <w:pPr>
              <w:rPr>
                <w:rFonts w:ascii="Times New Roman" w:hAnsi="Times New Roman" w:cs="Times New Roman"/>
                <w:color w:val="1F1F1F"/>
                <w:sz w:val="28"/>
                <w:szCs w:val="28"/>
              </w:rPr>
            </w:pPr>
            <w:r>
              <w:rPr>
                <w:rFonts w:ascii="Times New Roman" w:hAnsi="Times New Roman" w:cs="Times New Roman"/>
                <w:color w:val="1F1F1F"/>
                <w:sz w:val="28"/>
                <w:szCs w:val="28"/>
                <w:bdr w:val="none" w:sz="0" w:space="0" w:color="auto" w:frame="1"/>
              </w:rPr>
              <w:t>PASS</w:t>
            </w:r>
          </w:p>
        </w:tc>
      </w:tr>
    </w:tbl>
    <w:p w14:paraId="3569973D" w14:textId="77777777" w:rsidR="00B138DC" w:rsidRDefault="00B138DC" w:rsidP="00B138DC">
      <w:pPr>
        <w:pStyle w:val="3"/>
        <w:spacing w:before="0" w:after="0"/>
        <w:rPr>
          <w:rFonts w:ascii="Times New Roman" w:hAnsi="Times New Roman" w:cs="Times New Roman"/>
          <w:color w:val="1F1F1F"/>
          <w:lang w:val="en-US"/>
        </w:rPr>
      </w:pPr>
    </w:p>
    <w:p w14:paraId="2EDBBDE0" w14:textId="77777777" w:rsidR="00B138DC" w:rsidRDefault="00B138DC" w:rsidP="00B138DC">
      <w:pPr>
        <w:pStyle w:val="3"/>
        <w:spacing w:before="0" w:after="0"/>
        <w:rPr>
          <w:rFonts w:ascii="Times New Roman" w:hAnsi="Times New Roman" w:cs="Times New Roman"/>
          <w:color w:val="1F1F1F"/>
          <w:lang w:val="en-US"/>
        </w:rPr>
      </w:pPr>
    </w:p>
    <w:p w14:paraId="3F10157D" w14:textId="77777777" w:rsidR="00B138DC" w:rsidRDefault="00B138DC" w:rsidP="00B138DC">
      <w:pPr>
        <w:pStyle w:val="3"/>
        <w:spacing w:before="0" w:after="0"/>
        <w:rPr>
          <w:rFonts w:ascii="Times New Roman" w:hAnsi="Times New Roman" w:cs="Times New Roman"/>
          <w:color w:val="1F1F1F"/>
          <w:lang w:val="en-US"/>
        </w:rPr>
      </w:pPr>
    </w:p>
    <w:p w14:paraId="67153174" w14:textId="77777777" w:rsidR="00B138DC" w:rsidRDefault="00B138DC" w:rsidP="00B138DC">
      <w:pPr>
        <w:pStyle w:val="3"/>
        <w:spacing w:before="0" w:after="0"/>
        <w:rPr>
          <w:rFonts w:ascii="Times New Roman" w:hAnsi="Times New Roman" w:cs="Times New Roman"/>
          <w:color w:val="1F1F1F"/>
          <w:lang w:val="en-US"/>
        </w:rPr>
      </w:pPr>
    </w:p>
    <w:p w14:paraId="33170F33" w14:textId="77777777" w:rsidR="00B138DC" w:rsidRDefault="00B138DC" w:rsidP="00B138DC">
      <w:pPr>
        <w:pStyle w:val="3"/>
        <w:spacing w:before="0" w:after="0"/>
        <w:rPr>
          <w:rFonts w:ascii="Times New Roman" w:hAnsi="Times New Roman" w:cs="Times New Roman"/>
          <w:color w:val="1F1F1F"/>
          <w:lang w:val="en-US"/>
        </w:rPr>
      </w:pPr>
    </w:p>
    <w:p w14:paraId="16AEEC20" w14:textId="77777777" w:rsidR="00B138DC" w:rsidRPr="005A6EA7" w:rsidRDefault="00B138DC" w:rsidP="00B138DC">
      <w:pPr>
        <w:rPr>
          <w:lang w:val="en-US"/>
        </w:rPr>
      </w:pPr>
    </w:p>
    <w:p w14:paraId="4FA53DDF" w14:textId="77777777" w:rsidR="00B138DC" w:rsidRPr="00B138DC" w:rsidRDefault="00B138DC" w:rsidP="00B138DC">
      <w:pPr>
        <w:pStyle w:val="2"/>
        <w:rPr>
          <w:rFonts w:ascii="Times New Roman" w:hAnsi="Times New Roman" w:cs="Times New Roman"/>
          <w:b/>
          <w:bCs/>
          <w:color w:val="000000" w:themeColor="text1"/>
          <w:sz w:val="28"/>
          <w:szCs w:val="28"/>
        </w:rPr>
      </w:pPr>
      <w:bookmarkStart w:id="30" w:name="_Toc230879535"/>
      <w:r w:rsidRPr="002E64FB">
        <w:rPr>
          <w:rFonts w:ascii="Times New Roman" w:hAnsi="Times New Roman" w:cs="Times New Roman"/>
          <w:b/>
          <w:bCs/>
          <w:color w:val="000000" w:themeColor="text1"/>
          <w:sz w:val="28"/>
          <w:szCs w:val="28"/>
        </w:rPr>
        <w:lastRenderedPageBreak/>
        <w:t>5.4. Вывод по результатам верификации</w:t>
      </w:r>
      <w:bookmarkEnd w:id="30"/>
    </w:p>
    <w:p w14:paraId="11438156" w14:textId="77777777" w:rsidR="00B138DC" w:rsidRPr="00B138DC" w:rsidRDefault="00B138DC" w:rsidP="00B138DC">
      <w:pPr>
        <w:pStyle w:val="ac"/>
        <w:spacing w:before="0" w:beforeAutospacing="0" w:after="0" w:afterAutospacing="0"/>
        <w:rPr>
          <w:color w:val="1F1F1F"/>
          <w:sz w:val="28"/>
          <w:szCs w:val="28"/>
        </w:rPr>
      </w:pPr>
    </w:p>
    <w:p w14:paraId="65C5743E" w14:textId="77777777" w:rsidR="00B138DC" w:rsidRDefault="00B138DC" w:rsidP="00FE7FAA">
      <w:pPr>
        <w:pStyle w:val="ac"/>
        <w:spacing w:before="0" w:beforeAutospacing="0" w:after="0" w:afterAutospacing="0"/>
        <w:jc w:val="both"/>
        <w:rPr>
          <w:color w:val="1F1F1F"/>
          <w:sz w:val="28"/>
          <w:szCs w:val="28"/>
        </w:rPr>
      </w:pPr>
      <w:r>
        <w:rPr>
          <w:color w:val="1F1F1F"/>
          <w:sz w:val="28"/>
          <w:szCs w:val="28"/>
        </w:rPr>
        <w:t>Проведенное имитационное моделирование и анализ его объективных результатов позволяют сделать уверенное заключение о том, что спроектированная архитектура логического и физического уровней системы EPS полностью обеспечивает выполнение функциональных и нефункциональных требований заинтересованных сторон. Инженерные решения, заложенные в конструкцию, гарантируют нормативную производительность электроусилителя на парковочных скоростях, минимальную задержку реакции системы в динамике, а также абсолютную безопасность водителя при возможных аппаратных или программных сбоях оборудования.</w:t>
      </w:r>
    </w:p>
    <w:p w14:paraId="63094A9C" w14:textId="77777777" w:rsidR="00FE7FAA" w:rsidRPr="005A6EA7" w:rsidRDefault="00FE7FAA" w:rsidP="00FE7FAA">
      <w:pPr>
        <w:pStyle w:val="ac"/>
        <w:spacing w:before="0" w:beforeAutospacing="0" w:after="0" w:afterAutospacing="0"/>
        <w:jc w:val="both"/>
        <w:rPr>
          <w:color w:val="1F1F1F"/>
          <w:sz w:val="28"/>
          <w:szCs w:val="28"/>
        </w:rPr>
      </w:pPr>
    </w:p>
    <w:p w14:paraId="76802593" w14:textId="77777777" w:rsidR="00B138DC" w:rsidRPr="005A6EA7" w:rsidRDefault="00B138DC" w:rsidP="00FE7FAA">
      <w:pPr>
        <w:pStyle w:val="ac"/>
        <w:spacing w:before="0" w:beforeAutospacing="0" w:after="0" w:afterAutospacing="0"/>
        <w:jc w:val="both"/>
        <w:rPr>
          <w:color w:val="1F1F1F"/>
          <w:sz w:val="28"/>
          <w:szCs w:val="28"/>
        </w:rPr>
      </w:pPr>
      <w:r>
        <w:rPr>
          <w:color w:val="1F1F1F"/>
          <w:sz w:val="28"/>
          <w:szCs w:val="28"/>
        </w:rPr>
        <w:t>Таким образом, разработанная архитектура в совокупности доказывает решение исходной проблемы, транзитивная связность требований сохранена, система признана годной к дальнейшим этапам жизненного цикла.</w:t>
      </w:r>
    </w:p>
    <w:p w14:paraId="2D2E6F9D" w14:textId="77777777" w:rsidR="00B138DC" w:rsidRPr="0012144E" w:rsidRDefault="00B138DC" w:rsidP="00B138DC">
      <w:pPr>
        <w:jc w:val="both"/>
        <w:rPr>
          <w:sz w:val="28"/>
          <w:szCs w:val="28"/>
        </w:rPr>
      </w:pPr>
    </w:p>
    <w:p w14:paraId="697CB392" w14:textId="77777777" w:rsidR="00B138DC" w:rsidRPr="0012144E" w:rsidRDefault="00B138DC" w:rsidP="00B138DC">
      <w:r>
        <w:br w:type="page"/>
      </w:r>
    </w:p>
    <w:p w14:paraId="7001EA90" w14:textId="77777777" w:rsidR="00FE7FAA" w:rsidRDefault="00FE7FAA" w:rsidP="00FE7FAA">
      <w:pPr>
        <w:pStyle w:val="1"/>
        <w:rPr>
          <w:rFonts w:ascii="Times New Roman" w:eastAsia="Times New Roman" w:hAnsi="Times New Roman" w:cs="Times New Roman"/>
          <w:b/>
          <w:bCs/>
          <w:color w:val="000000" w:themeColor="text1"/>
          <w:sz w:val="28"/>
          <w:szCs w:val="28"/>
          <w:lang w:eastAsia="ru-RU"/>
        </w:rPr>
      </w:pPr>
      <w:bookmarkStart w:id="31" w:name="_Toc230879536"/>
      <w:r w:rsidRPr="00FE7FAA">
        <w:rPr>
          <w:rFonts w:ascii="Times New Roman" w:eastAsia="Times New Roman" w:hAnsi="Times New Roman" w:cs="Times New Roman"/>
          <w:b/>
          <w:bCs/>
          <w:color w:val="000000" w:themeColor="text1"/>
          <w:sz w:val="28"/>
          <w:szCs w:val="28"/>
          <w:lang w:eastAsia="ru-RU"/>
        </w:rPr>
        <w:lastRenderedPageBreak/>
        <w:t>Заключение</w:t>
      </w:r>
      <w:bookmarkEnd w:id="31"/>
    </w:p>
    <w:p w14:paraId="14908030" w14:textId="77777777" w:rsidR="00FE7FAA" w:rsidRPr="00FE7FAA" w:rsidRDefault="00FE7FAA" w:rsidP="00FE7FAA">
      <w:pPr>
        <w:rPr>
          <w:lang w:eastAsia="ru-RU"/>
        </w:rPr>
      </w:pPr>
    </w:p>
    <w:p w14:paraId="06927E3E" w14:textId="77777777"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 xml:space="preserve">В ходе выполнения курсовой работы была разработана системная модель системы рулевого управления автомобиля с применением методологии ARCADIA и инструментальной среды </w:t>
      </w:r>
      <w:proofErr w:type="spellStart"/>
      <w:r w:rsidRPr="0089287F">
        <w:rPr>
          <w:rFonts w:ascii="Times New Roman" w:hAnsi="Times New Roman" w:cs="Times New Roman"/>
          <w:color w:val="000000" w:themeColor="text1"/>
          <w:sz w:val="28"/>
          <w:szCs w:val="28"/>
          <w:lang w:eastAsia="ru-RU"/>
        </w:rPr>
        <w:t>Capella</w:t>
      </w:r>
      <w:proofErr w:type="spellEnd"/>
      <w:r w:rsidRPr="0089287F">
        <w:rPr>
          <w:rFonts w:ascii="Times New Roman" w:hAnsi="Times New Roman" w:cs="Times New Roman"/>
          <w:color w:val="000000" w:themeColor="text1"/>
          <w:sz w:val="28"/>
          <w:szCs w:val="28"/>
          <w:lang w:eastAsia="ru-RU"/>
        </w:rPr>
        <w:t>.</w:t>
      </w:r>
    </w:p>
    <w:p w14:paraId="3D01CAF8" w14:textId="77777777"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На этапе операционного анализа были выявлены ключевые проблемы существующего процесса управления автомобилем: зависимость точности управления от физического состояния водителя, неравномерность усилия на рулевом колесе при различных скоростях, отсутствие автоматической компенсации внешних воздействий. Были определены заинтересованные стороны, описан процесс «AS IS», сформированы показатели эффективности (MOE) и результативности (MOP).</w:t>
      </w:r>
    </w:p>
    <w:p w14:paraId="08D459A6" w14:textId="77777777"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 xml:space="preserve">На уровне анализа назначения системы (System </w:t>
      </w:r>
      <w:proofErr w:type="spellStart"/>
      <w:r w:rsidRPr="0089287F">
        <w:rPr>
          <w:rFonts w:ascii="Times New Roman" w:hAnsi="Times New Roman" w:cs="Times New Roman"/>
          <w:color w:val="000000" w:themeColor="text1"/>
          <w:sz w:val="28"/>
          <w:szCs w:val="28"/>
          <w:lang w:eastAsia="ru-RU"/>
        </w:rPr>
        <w:t>Needs</w:t>
      </w:r>
      <w:proofErr w:type="spellEnd"/>
      <w:r w:rsidRPr="0089287F">
        <w:rPr>
          <w:rFonts w:ascii="Times New Roman" w:hAnsi="Times New Roman" w:cs="Times New Roman"/>
          <w:color w:val="000000" w:themeColor="text1"/>
          <w:sz w:val="28"/>
          <w:szCs w:val="28"/>
          <w:lang w:eastAsia="ru-RU"/>
        </w:rPr>
        <w:t xml:space="preserve"> Analysis) система рулевого управления была рассмотрена как «чёрный ящик». Определены системные способности, сформулированы функциональные и нефункциональные требования, установлена трассировка системных функций к операционным возможностям.</w:t>
      </w:r>
    </w:p>
    <w:p w14:paraId="557FE8B4" w14:textId="77777777"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Проведённый Trade-</w:t>
      </w:r>
      <w:proofErr w:type="spellStart"/>
      <w:r w:rsidRPr="0089287F">
        <w:rPr>
          <w:rFonts w:ascii="Times New Roman" w:hAnsi="Times New Roman" w:cs="Times New Roman"/>
          <w:color w:val="000000" w:themeColor="text1"/>
          <w:sz w:val="28"/>
          <w:szCs w:val="28"/>
          <w:lang w:eastAsia="ru-RU"/>
        </w:rPr>
        <w:t>off</w:t>
      </w:r>
      <w:proofErr w:type="spellEnd"/>
      <w:r w:rsidRPr="0089287F">
        <w:rPr>
          <w:rFonts w:ascii="Times New Roman" w:hAnsi="Times New Roman" w:cs="Times New Roman"/>
          <w:color w:val="000000" w:themeColor="text1"/>
          <w:sz w:val="28"/>
          <w:szCs w:val="28"/>
          <w:lang w:eastAsia="ru-RU"/>
        </w:rPr>
        <w:t xml:space="preserve"> анализ позволил сравнить три альтернативных варианта реализации: механическую рулевую систему, гидроусилитель руля и электроусилитель руля (EPS). По совокупности критериев — эффективности управления, надёжности и экономической целесообразности — в качестве предпочтительного решения выбрана система EPS с итоговой оценкой 8.4 из 10.</w:t>
      </w:r>
    </w:p>
    <w:p w14:paraId="270F3276" w14:textId="77777777"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На уровне логической архитектуры система декомпозирована на шесть логических компонентов: руль, датчик усилия, ЭБУ, электроусилитель руля, поворотная группа и колесо. Для каждого компонента сформулированы требования, обеспечена трассировка логических функций к системным.</w:t>
      </w:r>
    </w:p>
    <w:p w14:paraId="0D0F9005" w14:textId="77777777"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На уровне физической архитектуры логические компоненты реализованы физическими узлами с явной трассировкой. Описаны сценарии работы системы на физическом уровне, сформулированы требования к физическим элементам.</w:t>
      </w:r>
    </w:p>
    <w:p w14:paraId="2914B74E" w14:textId="77777777" w:rsidR="00FE7FAA" w:rsidRPr="0089287F" w:rsidRDefault="00FE7FAA" w:rsidP="0089287F">
      <w:pPr>
        <w:jc w:val="both"/>
        <w:rPr>
          <w:rFonts w:ascii="Times New Roman" w:hAnsi="Times New Roman" w:cs="Times New Roman"/>
          <w:color w:val="000000" w:themeColor="text1"/>
          <w:sz w:val="28"/>
          <w:szCs w:val="28"/>
          <w:lang w:eastAsia="ru-RU"/>
        </w:rPr>
      </w:pPr>
      <w:r w:rsidRPr="0089287F">
        <w:rPr>
          <w:rFonts w:ascii="Times New Roman" w:hAnsi="Times New Roman" w:cs="Times New Roman"/>
          <w:color w:val="000000" w:themeColor="text1"/>
          <w:sz w:val="28"/>
          <w:szCs w:val="28"/>
          <w:lang w:eastAsia="ru-RU"/>
        </w:rPr>
        <w:t xml:space="preserve">Верификация системных решений выполнена с помощью имитационной модели на Python. Модель проверила соответствие системы пяти ключевым требованиям: усилие на руле при скорости до 5 км/ч (SyR-1), время отклика </w:t>
      </w:r>
      <w:r w:rsidRPr="0089287F">
        <w:rPr>
          <w:rFonts w:ascii="Times New Roman" w:hAnsi="Times New Roman" w:cs="Times New Roman"/>
          <w:color w:val="000000" w:themeColor="text1"/>
          <w:sz w:val="28"/>
          <w:szCs w:val="28"/>
          <w:lang w:eastAsia="ru-RU"/>
        </w:rPr>
        <w:lastRenderedPageBreak/>
        <w:t xml:space="preserve">(SyR-2), </w:t>
      </w:r>
      <w:proofErr w:type="spellStart"/>
      <w:r w:rsidRPr="0089287F">
        <w:rPr>
          <w:rFonts w:ascii="Times New Roman" w:hAnsi="Times New Roman" w:cs="Times New Roman"/>
          <w:color w:val="000000" w:themeColor="text1"/>
          <w:sz w:val="28"/>
          <w:szCs w:val="28"/>
          <w:lang w:eastAsia="ru-RU"/>
        </w:rPr>
        <w:t>fail-safe</w:t>
      </w:r>
      <w:proofErr w:type="spellEnd"/>
      <w:r w:rsidRPr="0089287F">
        <w:rPr>
          <w:rFonts w:ascii="Times New Roman" w:hAnsi="Times New Roman" w:cs="Times New Roman"/>
          <w:color w:val="000000" w:themeColor="text1"/>
          <w:sz w:val="28"/>
          <w:szCs w:val="28"/>
          <w:lang w:eastAsia="ru-RU"/>
        </w:rPr>
        <w:t xml:space="preserve"> при отказе усилителя (SyR-4), уровень шума (SyR-5) и вибрация (SyR-6). По всем проверяемым требованиям получен вердикт PASS, что подтверждает соответствие архитектуры заявленным требованиям.</w:t>
      </w:r>
    </w:p>
    <w:p w14:paraId="1AC8FA9D" w14:textId="77777777" w:rsidR="00FE7FAA" w:rsidRPr="00FE7FAA" w:rsidRDefault="00FE7FAA" w:rsidP="0089287F">
      <w:pPr>
        <w:jc w:val="both"/>
        <w:rPr>
          <w:lang w:eastAsia="ru-RU"/>
        </w:rPr>
      </w:pPr>
      <w:r w:rsidRPr="0089287F">
        <w:rPr>
          <w:rFonts w:ascii="Times New Roman" w:hAnsi="Times New Roman" w:cs="Times New Roman"/>
          <w:color w:val="000000" w:themeColor="text1"/>
          <w:sz w:val="28"/>
          <w:szCs w:val="28"/>
          <w:lang w:eastAsia="ru-RU"/>
        </w:rPr>
        <w:t xml:space="preserve">Таким образом, разработанная архитектурная модель системы рулевого управления демонстрирует сквозную </w:t>
      </w:r>
      <w:proofErr w:type="spellStart"/>
      <w:r w:rsidRPr="0089287F">
        <w:rPr>
          <w:rFonts w:ascii="Times New Roman" w:hAnsi="Times New Roman" w:cs="Times New Roman"/>
          <w:color w:val="000000" w:themeColor="text1"/>
          <w:sz w:val="28"/>
          <w:szCs w:val="28"/>
          <w:lang w:eastAsia="ru-RU"/>
        </w:rPr>
        <w:t>трассируемость</w:t>
      </w:r>
      <w:proofErr w:type="spellEnd"/>
      <w:r w:rsidRPr="0089287F">
        <w:rPr>
          <w:rFonts w:ascii="Times New Roman" w:hAnsi="Times New Roman" w:cs="Times New Roman"/>
          <w:color w:val="000000" w:themeColor="text1"/>
          <w:sz w:val="28"/>
          <w:szCs w:val="28"/>
          <w:lang w:eastAsia="ru-RU"/>
        </w:rPr>
        <w:t xml:space="preserve"> от операционных потребностей до физических узлов и подтверждает решение исходной инженерной задачи: обеспечение точного, надёжного и комфортного управления автомобилем при минимальных усилиях водителя.</w:t>
      </w:r>
    </w:p>
    <w:p w14:paraId="2B431342"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4746839F"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773450E3"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2D100469"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5A85F1DB"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5F9C43DC"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08E43EF1"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374F6C3B"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7CF7F49D" w14:textId="77777777" w:rsidR="00FE7FAA" w:rsidRDefault="00FE7FA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4F701B6D" w14:textId="77777777"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bookmarkStart w:id="32" w:name="_Toc230879537"/>
    </w:p>
    <w:p w14:paraId="1AD9101F" w14:textId="77777777"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144C41D7" w14:textId="77777777"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4C86A102" w14:textId="77777777"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63DBA3A3" w14:textId="77777777"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7C21A337" w14:textId="77777777" w:rsidR="0035626A" w:rsidRDefault="0035626A"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p>
    <w:p w14:paraId="317F709D" w14:textId="77777777" w:rsidR="00B138DC" w:rsidRPr="002E64FB" w:rsidRDefault="00B138DC" w:rsidP="00B138DC">
      <w:pPr>
        <w:spacing w:before="240" w:after="240" w:line="360" w:lineRule="auto"/>
        <w:jc w:val="both"/>
        <w:outlineLvl w:val="0"/>
        <w:rPr>
          <w:rFonts w:ascii="Times New Roman" w:eastAsia="Times New Roman" w:hAnsi="Times New Roman" w:cs="Times New Roman"/>
          <w:b/>
          <w:bCs/>
          <w:kern w:val="0"/>
          <w:sz w:val="28"/>
          <w:szCs w:val="28"/>
          <w:lang w:val="en-US" w:eastAsia="ru-RU"/>
          <w14:ligatures w14:val="none"/>
        </w:rPr>
      </w:pPr>
      <w:r>
        <w:rPr>
          <w:rFonts w:ascii="Times New Roman" w:eastAsia="Times New Roman" w:hAnsi="Times New Roman" w:cs="Times New Roman"/>
          <w:b/>
          <w:bCs/>
          <w:kern w:val="0"/>
          <w:sz w:val="28"/>
          <w:szCs w:val="28"/>
          <w:lang w:eastAsia="ru-RU"/>
          <w14:ligatures w14:val="none"/>
        </w:rPr>
        <w:lastRenderedPageBreak/>
        <w:t>Список</w:t>
      </w:r>
      <w:r w:rsidRPr="002E64FB">
        <w:rPr>
          <w:rFonts w:ascii="Times New Roman" w:eastAsia="Times New Roman" w:hAnsi="Times New Roman" w:cs="Times New Roman"/>
          <w:b/>
          <w:bCs/>
          <w:kern w:val="0"/>
          <w:sz w:val="28"/>
          <w:szCs w:val="28"/>
          <w:lang w:val="en-US" w:eastAsia="ru-RU"/>
          <w14:ligatures w14:val="none"/>
        </w:rPr>
        <w:t xml:space="preserve"> </w:t>
      </w:r>
      <w:r>
        <w:rPr>
          <w:rFonts w:ascii="Times New Roman" w:eastAsia="Times New Roman" w:hAnsi="Times New Roman" w:cs="Times New Roman"/>
          <w:b/>
          <w:bCs/>
          <w:kern w:val="0"/>
          <w:sz w:val="28"/>
          <w:szCs w:val="28"/>
          <w:lang w:eastAsia="ru-RU"/>
          <w14:ligatures w14:val="none"/>
        </w:rPr>
        <w:t>использованных</w:t>
      </w:r>
      <w:r w:rsidRPr="002E64FB">
        <w:rPr>
          <w:rFonts w:ascii="Times New Roman" w:eastAsia="Times New Roman" w:hAnsi="Times New Roman" w:cs="Times New Roman"/>
          <w:b/>
          <w:bCs/>
          <w:kern w:val="0"/>
          <w:sz w:val="28"/>
          <w:szCs w:val="28"/>
          <w:lang w:val="en-US" w:eastAsia="ru-RU"/>
          <w14:ligatures w14:val="none"/>
        </w:rPr>
        <w:t xml:space="preserve"> </w:t>
      </w:r>
      <w:r>
        <w:rPr>
          <w:rFonts w:ascii="Times New Roman" w:eastAsia="Times New Roman" w:hAnsi="Times New Roman" w:cs="Times New Roman"/>
          <w:b/>
          <w:bCs/>
          <w:kern w:val="0"/>
          <w:sz w:val="28"/>
          <w:szCs w:val="28"/>
          <w:lang w:eastAsia="ru-RU"/>
          <w14:ligatures w14:val="none"/>
        </w:rPr>
        <w:t>источников</w:t>
      </w:r>
      <w:bookmarkEnd w:id="32"/>
    </w:p>
    <w:p w14:paraId="011005A4" w14:textId="77777777" w:rsidR="00B138DC" w:rsidRPr="002E64FB"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1. ISO 26262:2018. Road vehicles — Functional safety. — Geneva: International Organization for Standardization, 2018. — Parts 1–12.</w:t>
      </w:r>
    </w:p>
    <w:p w14:paraId="5EB50672"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2. ГОСТ Р 41.17-2001. Единообразные предписания, касающиеся официального утверждения транспортных средств в отношении сидений, их креплений и подголовников. — Москва: Госстандарт России, 2001. </w:t>
      </w:r>
    </w:p>
    <w:p w14:paraId="61C52126" w14:textId="77777777" w:rsidR="00B138DC" w:rsidRPr="002E64FB"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 xml:space="preserve">3. Voirin J.-L. Model-Based System and Architecture Engineering with the Arcadia Method / J.-L. Voirin. — ISTE Press — Elsevier, 2017. </w:t>
      </w:r>
    </w:p>
    <w:p w14:paraId="62959D06" w14:textId="77777777" w:rsidR="00B138DC" w:rsidRPr="00F31617"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 xml:space="preserve">4. Roques P. Systems Architecture Modeling with the Arcadia Method / P. Roques. — ISTE Press — Elsevier, 2017. </w:t>
      </w:r>
    </w:p>
    <w:p w14:paraId="20B5D070" w14:textId="77777777" w:rsidR="00B138DC" w:rsidRPr="00B138DC"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5. Capella MBSE Tool. Official</w:t>
      </w:r>
      <w:r w:rsidRPr="00B138DC">
        <w:rPr>
          <w:rFonts w:ascii="Times New Roman" w:eastAsia="Times New Roman" w:hAnsi="Times New Roman" w:cs="Times New Roman"/>
          <w:kern w:val="0"/>
          <w:sz w:val="28"/>
          <w:szCs w:val="28"/>
          <w:lang w:val="en-US" w:eastAsia="ru-RU"/>
          <w14:ligatures w14:val="none"/>
        </w:rPr>
        <w:t xml:space="preserve"> </w:t>
      </w:r>
      <w:r w:rsidRPr="002E64FB">
        <w:rPr>
          <w:rFonts w:ascii="Times New Roman" w:eastAsia="Times New Roman" w:hAnsi="Times New Roman" w:cs="Times New Roman"/>
          <w:kern w:val="0"/>
          <w:sz w:val="28"/>
          <w:szCs w:val="28"/>
          <w:lang w:val="en-US" w:eastAsia="ru-RU"/>
          <w14:ligatures w14:val="none"/>
        </w:rPr>
        <w:t>documentation</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Электронный</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ресурс</w:t>
      </w:r>
      <w:r w:rsidRPr="00B138DC">
        <w:rPr>
          <w:rFonts w:ascii="Times New Roman" w:eastAsia="Times New Roman" w:hAnsi="Times New Roman" w:cs="Times New Roman"/>
          <w:kern w:val="0"/>
          <w:sz w:val="28"/>
          <w:szCs w:val="28"/>
          <w:lang w:val="en-US" w:eastAsia="ru-RU"/>
          <w14:ligatures w14:val="none"/>
        </w:rPr>
        <w:t xml:space="preserve">]. — </w:t>
      </w:r>
      <w:r w:rsidRPr="002E64FB">
        <w:rPr>
          <w:rFonts w:ascii="Times New Roman" w:eastAsia="Times New Roman" w:hAnsi="Times New Roman" w:cs="Times New Roman"/>
          <w:kern w:val="0"/>
          <w:sz w:val="28"/>
          <w:szCs w:val="28"/>
          <w:lang w:val="en-US" w:eastAsia="ru-RU"/>
          <w14:ligatures w14:val="none"/>
        </w:rPr>
        <w:t>URL</w:t>
      </w:r>
      <w:r w:rsidRPr="00B138DC">
        <w:rPr>
          <w:rFonts w:ascii="Times New Roman" w:eastAsia="Times New Roman" w:hAnsi="Times New Roman" w:cs="Times New Roman"/>
          <w:kern w:val="0"/>
          <w:sz w:val="28"/>
          <w:szCs w:val="28"/>
          <w:lang w:val="en-US" w:eastAsia="ru-RU"/>
          <w14:ligatures w14:val="none"/>
        </w:rPr>
        <w:t xml:space="preserve">: </w:t>
      </w:r>
      <w:hyperlink r:id="rId30" w:history="1">
        <w:r w:rsidRPr="00F31617">
          <w:rPr>
            <w:rStyle w:val="af3"/>
            <w:rFonts w:ascii="Times New Roman" w:eastAsia="Times New Roman" w:hAnsi="Times New Roman" w:cs="Times New Roman"/>
            <w:kern w:val="0"/>
            <w:sz w:val="28"/>
            <w:szCs w:val="28"/>
            <w:lang w:val="en-US" w:eastAsia="ru-RU"/>
            <w14:ligatures w14:val="none"/>
          </w:rPr>
          <w:t>https</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mbse</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capella</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org</w:t>
        </w:r>
        <w:r w:rsidRPr="00B138DC">
          <w:rPr>
            <w:rStyle w:val="af3"/>
            <w:rFonts w:ascii="Times New Roman" w:eastAsia="Times New Roman" w:hAnsi="Times New Roman" w:cs="Times New Roman"/>
            <w:kern w:val="0"/>
            <w:sz w:val="28"/>
            <w:szCs w:val="28"/>
            <w:lang w:val="en-US" w:eastAsia="ru-RU"/>
            <w14:ligatures w14:val="none"/>
          </w:rPr>
          <w:t>/</w:t>
        </w:r>
      </w:hyperlink>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дата</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обращения</w:t>
      </w:r>
      <w:r w:rsidRPr="00B138DC">
        <w:rPr>
          <w:rFonts w:ascii="Times New Roman" w:eastAsia="Times New Roman" w:hAnsi="Times New Roman" w:cs="Times New Roman"/>
          <w:kern w:val="0"/>
          <w:sz w:val="28"/>
          <w:szCs w:val="28"/>
          <w:lang w:val="en-US" w:eastAsia="ru-RU"/>
          <w14:ligatures w14:val="none"/>
        </w:rPr>
        <w:t>: 15.05.2026).</w:t>
      </w:r>
    </w:p>
    <w:p w14:paraId="7A0A29AF" w14:textId="77777777" w:rsidR="00B138DC" w:rsidRPr="00B138DC"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6. ARCADIA Method. Capella</w:t>
      </w:r>
      <w:r w:rsidRPr="00B138DC">
        <w:rPr>
          <w:rFonts w:ascii="Times New Roman" w:eastAsia="Times New Roman" w:hAnsi="Times New Roman" w:cs="Times New Roman"/>
          <w:kern w:val="0"/>
          <w:sz w:val="28"/>
          <w:szCs w:val="28"/>
          <w:lang w:val="en-US" w:eastAsia="ru-RU"/>
          <w14:ligatures w14:val="none"/>
        </w:rPr>
        <w:t xml:space="preserve"> </w:t>
      </w:r>
      <w:r w:rsidRPr="002E64FB">
        <w:rPr>
          <w:rFonts w:ascii="Times New Roman" w:eastAsia="Times New Roman" w:hAnsi="Times New Roman" w:cs="Times New Roman"/>
          <w:kern w:val="0"/>
          <w:sz w:val="28"/>
          <w:szCs w:val="28"/>
          <w:lang w:val="en-US" w:eastAsia="ru-RU"/>
          <w14:ligatures w14:val="none"/>
        </w:rPr>
        <w:t>Documentation</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Электронный</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ресурс</w:t>
      </w:r>
      <w:r w:rsidRPr="00B138DC">
        <w:rPr>
          <w:rFonts w:ascii="Times New Roman" w:eastAsia="Times New Roman" w:hAnsi="Times New Roman" w:cs="Times New Roman"/>
          <w:kern w:val="0"/>
          <w:sz w:val="28"/>
          <w:szCs w:val="28"/>
          <w:lang w:val="en-US" w:eastAsia="ru-RU"/>
          <w14:ligatures w14:val="none"/>
        </w:rPr>
        <w:t xml:space="preserve">]. — </w:t>
      </w:r>
      <w:r w:rsidRPr="002E64FB">
        <w:rPr>
          <w:rFonts w:ascii="Times New Roman" w:eastAsia="Times New Roman" w:hAnsi="Times New Roman" w:cs="Times New Roman"/>
          <w:kern w:val="0"/>
          <w:sz w:val="28"/>
          <w:szCs w:val="28"/>
          <w:lang w:val="en-US" w:eastAsia="ru-RU"/>
          <w14:ligatures w14:val="none"/>
        </w:rPr>
        <w:t>URL</w:t>
      </w:r>
      <w:r w:rsidRPr="00B138DC">
        <w:rPr>
          <w:rFonts w:ascii="Times New Roman" w:eastAsia="Times New Roman" w:hAnsi="Times New Roman" w:cs="Times New Roman"/>
          <w:kern w:val="0"/>
          <w:sz w:val="28"/>
          <w:szCs w:val="28"/>
          <w:lang w:val="en-US" w:eastAsia="ru-RU"/>
          <w14:ligatures w14:val="none"/>
        </w:rPr>
        <w:t xml:space="preserve">: </w:t>
      </w:r>
      <w:hyperlink r:id="rId31" w:history="1">
        <w:r w:rsidRPr="00F31617">
          <w:rPr>
            <w:rStyle w:val="af3"/>
            <w:rFonts w:ascii="Times New Roman" w:eastAsia="Times New Roman" w:hAnsi="Times New Roman" w:cs="Times New Roman"/>
            <w:kern w:val="0"/>
            <w:sz w:val="28"/>
            <w:szCs w:val="28"/>
            <w:lang w:val="en-US" w:eastAsia="ru-RU"/>
            <w14:ligatures w14:val="none"/>
          </w:rPr>
          <w:t>https</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www</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eclipse</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org</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capella</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arcadia</w:t>
        </w:r>
        <w:r w:rsidRPr="00B138DC">
          <w:rPr>
            <w:rStyle w:val="af3"/>
            <w:rFonts w:ascii="Times New Roman" w:eastAsia="Times New Roman" w:hAnsi="Times New Roman" w:cs="Times New Roman"/>
            <w:kern w:val="0"/>
            <w:sz w:val="28"/>
            <w:szCs w:val="28"/>
            <w:lang w:val="en-US" w:eastAsia="ru-RU"/>
            <w14:ligatures w14:val="none"/>
          </w:rPr>
          <w:t>.</w:t>
        </w:r>
        <w:r w:rsidRPr="00F31617">
          <w:rPr>
            <w:rStyle w:val="af3"/>
            <w:rFonts w:ascii="Times New Roman" w:eastAsia="Times New Roman" w:hAnsi="Times New Roman" w:cs="Times New Roman"/>
            <w:kern w:val="0"/>
            <w:sz w:val="28"/>
            <w:szCs w:val="28"/>
            <w:lang w:val="en-US" w:eastAsia="ru-RU"/>
            <w14:ligatures w14:val="none"/>
          </w:rPr>
          <w:t>html</w:t>
        </w:r>
      </w:hyperlink>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дата</w:t>
      </w:r>
      <w:r w:rsidRPr="00B138DC">
        <w:rPr>
          <w:rFonts w:ascii="Times New Roman" w:eastAsia="Times New Roman" w:hAnsi="Times New Roman" w:cs="Times New Roman"/>
          <w:kern w:val="0"/>
          <w:sz w:val="28"/>
          <w:szCs w:val="28"/>
          <w:lang w:val="en-US" w:eastAsia="ru-RU"/>
          <w14:ligatures w14:val="none"/>
        </w:rPr>
        <w:t xml:space="preserve"> </w:t>
      </w:r>
      <w:r>
        <w:rPr>
          <w:rFonts w:ascii="Times New Roman" w:eastAsia="Times New Roman" w:hAnsi="Times New Roman" w:cs="Times New Roman"/>
          <w:kern w:val="0"/>
          <w:sz w:val="28"/>
          <w:szCs w:val="28"/>
          <w:lang w:eastAsia="ru-RU"/>
          <w14:ligatures w14:val="none"/>
        </w:rPr>
        <w:t>обращения</w:t>
      </w:r>
      <w:r w:rsidRPr="00B138DC">
        <w:rPr>
          <w:rFonts w:ascii="Times New Roman" w:eastAsia="Times New Roman" w:hAnsi="Times New Roman" w:cs="Times New Roman"/>
          <w:kern w:val="0"/>
          <w:sz w:val="28"/>
          <w:szCs w:val="28"/>
          <w:lang w:val="en-US" w:eastAsia="ru-RU"/>
          <w14:ligatures w14:val="none"/>
        </w:rPr>
        <w:t>: 15.05.2026).</w:t>
      </w:r>
    </w:p>
    <w:p w14:paraId="72EE05F9" w14:textId="77777777" w:rsidR="00B138DC" w:rsidRPr="00B138DC"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 xml:space="preserve">7. Bosch Automotive Handbook / Robert Bosch GmbH. — 11th ed. — Wiley, 2022. </w:t>
      </w:r>
    </w:p>
    <w:p w14:paraId="306814C6" w14:textId="77777777" w:rsidR="00B138DC" w:rsidRPr="002E64FB"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8. Reif K. Automotive Mechatronics: Operational and Practical Issues / K. Reif. — Springer, 2014. — Vol. II.</w:t>
      </w:r>
    </w:p>
    <w:p w14:paraId="23F1B863" w14:textId="77777777" w:rsidR="00B138DC" w:rsidRPr="002E64FB" w:rsidRDefault="00B138DC" w:rsidP="00B138DC">
      <w:pPr>
        <w:spacing w:after="0" w:line="360" w:lineRule="auto"/>
        <w:ind w:firstLine="720"/>
        <w:jc w:val="both"/>
        <w:rPr>
          <w:rFonts w:ascii="Times New Roman" w:eastAsia="Times New Roman" w:hAnsi="Times New Roman" w:cs="Times New Roman"/>
          <w:kern w:val="0"/>
          <w:sz w:val="28"/>
          <w:szCs w:val="28"/>
          <w:lang w:val="en-US" w:eastAsia="ru-RU"/>
          <w14:ligatures w14:val="none"/>
        </w:rPr>
      </w:pPr>
      <w:r w:rsidRPr="002E64FB">
        <w:rPr>
          <w:rFonts w:ascii="Times New Roman" w:eastAsia="Times New Roman" w:hAnsi="Times New Roman" w:cs="Times New Roman"/>
          <w:kern w:val="0"/>
          <w:sz w:val="28"/>
          <w:szCs w:val="28"/>
          <w:lang w:val="en-US" w:eastAsia="ru-RU"/>
          <w14:ligatures w14:val="none"/>
        </w:rPr>
        <w:t xml:space="preserve">9. </w:t>
      </w:r>
      <w:proofErr w:type="spellStart"/>
      <w:r w:rsidRPr="002E64FB">
        <w:rPr>
          <w:rFonts w:ascii="Times New Roman" w:eastAsia="Times New Roman" w:hAnsi="Times New Roman" w:cs="Times New Roman"/>
          <w:kern w:val="0"/>
          <w:sz w:val="28"/>
          <w:szCs w:val="28"/>
          <w:lang w:val="en-US" w:eastAsia="ru-RU"/>
          <w14:ligatures w14:val="none"/>
        </w:rPr>
        <w:t>Pacejka</w:t>
      </w:r>
      <w:proofErr w:type="spellEnd"/>
      <w:r w:rsidRPr="002E64FB">
        <w:rPr>
          <w:rFonts w:ascii="Times New Roman" w:eastAsia="Times New Roman" w:hAnsi="Times New Roman" w:cs="Times New Roman"/>
          <w:kern w:val="0"/>
          <w:sz w:val="28"/>
          <w:szCs w:val="28"/>
          <w:lang w:val="en-US" w:eastAsia="ru-RU"/>
          <w14:ligatures w14:val="none"/>
        </w:rPr>
        <w:t xml:space="preserve"> H. B. Tire and Vehicle Dynamics / H. B. </w:t>
      </w:r>
      <w:proofErr w:type="spellStart"/>
      <w:r w:rsidRPr="002E64FB">
        <w:rPr>
          <w:rFonts w:ascii="Times New Roman" w:eastAsia="Times New Roman" w:hAnsi="Times New Roman" w:cs="Times New Roman"/>
          <w:kern w:val="0"/>
          <w:sz w:val="28"/>
          <w:szCs w:val="28"/>
          <w:lang w:val="en-US" w:eastAsia="ru-RU"/>
          <w14:ligatures w14:val="none"/>
        </w:rPr>
        <w:t>Pacejka</w:t>
      </w:r>
      <w:proofErr w:type="spellEnd"/>
      <w:r w:rsidRPr="002E64FB">
        <w:rPr>
          <w:rFonts w:ascii="Times New Roman" w:eastAsia="Times New Roman" w:hAnsi="Times New Roman" w:cs="Times New Roman"/>
          <w:kern w:val="0"/>
          <w:sz w:val="28"/>
          <w:szCs w:val="28"/>
          <w:lang w:val="en-US" w:eastAsia="ru-RU"/>
          <w14:ligatures w14:val="none"/>
        </w:rPr>
        <w:t xml:space="preserve">. — 3rd ed. — Butterworth-Heinemann, 2012. </w:t>
      </w:r>
    </w:p>
    <w:p w14:paraId="0B3B7A3F" w14:textId="77777777" w:rsidR="00B138DC" w:rsidRPr="002E64FB" w:rsidRDefault="00B138DC" w:rsidP="00B138DC">
      <w:pPr>
        <w:rPr>
          <w:lang w:val="en-US"/>
        </w:rPr>
      </w:pPr>
      <w:r w:rsidRPr="002E64FB">
        <w:rPr>
          <w:lang w:val="en-US"/>
        </w:rPr>
        <w:br w:type="page"/>
      </w:r>
    </w:p>
    <w:p w14:paraId="03CD72EB" w14:textId="77777777" w:rsidR="00B138DC" w:rsidRPr="0012144E" w:rsidRDefault="00B138DC" w:rsidP="00B138DC">
      <w:pPr>
        <w:spacing w:before="240" w:after="240" w:line="360" w:lineRule="auto"/>
        <w:jc w:val="both"/>
        <w:outlineLvl w:val="0"/>
        <w:rPr>
          <w:rFonts w:ascii="Times New Roman" w:eastAsia="Times New Roman" w:hAnsi="Times New Roman" w:cs="Times New Roman"/>
          <w:b/>
          <w:bCs/>
          <w:kern w:val="0"/>
          <w:sz w:val="28"/>
          <w:szCs w:val="28"/>
          <w:lang w:eastAsia="ru-RU"/>
          <w14:ligatures w14:val="none"/>
        </w:rPr>
      </w:pPr>
      <w:bookmarkStart w:id="33" w:name="_Toc230879538"/>
      <w:r>
        <w:rPr>
          <w:rFonts w:ascii="Times New Roman" w:eastAsia="Times New Roman" w:hAnsi="Times New Roman" w:cs="Times New Roman"/>
          <w:b/>
          <w:bCs/>
          <w:kern w:val="0"/>
          <w:sz w:val="28"/>
          <w:szCs w:val="28"/>
          <w:lang w:eastAsia="ru-RU"/>
          <w14:ligatures w14:val="none"/>
        </w:rPr>
        <w:lastRenderedPageBreak/>
        <w:t>Приложения</w:t>
      </w:r>
      <w:bookmarkEnd w:id="33"/>
    </w:p>
    <w:p w14:paraId="7BBE6567" w14:textId="77777777" w:rsidR="00B138DC" w:rsidRPr="0012144E" w:rsidRDefault="00B138DC" w:rsidP="00B138DC">
      <w:pPr>
        <w:spacing w:before="12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34" w:name="_Toc230879539"/>
      <w:r>
        <w:rPr>
          <w:rFonts w:ascii="Times New Roman" w:eastAsia="Times New Roman" w:hAnsi="Times New Roman" w:cs="Times New Roman"/>
          <w:b/>
          <w:bCs/>
          <w:kern w:val="0"/>
          <w:sz w:val="28"/>
          <w:szCs w:val="28"/>
          <w:lang w:eastAsia="ru-RU"/>
          <w14:ligatures w14:val="none"/>
        </w:rPr>
        <w:t>Приложение А. Фрагмент журнала событий имитационной модели (event_log.csv)</w:t>
      </w:r>
      <w:bookmarkEnd w:id="34"/>
    </w:p>
    <w:p w14:paraId="52451DEC"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приложении приведены первые 12 строк журнала событий, сформированного имитационной моделью за период моделирования (по 25 итераций для каждого из 3 сценариев). Столбцы соответствуют структуре, использованной в разделе 5.3: идентификатор сценария, номер итерации, скорость движения (км/ч), исходное усилие водителя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фактическое усилие на рулевом колесе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время отклика (мс), уровень шума (дБ(А)), уровень вибрации (мм/с²), статус.</w:t>
      </w:r>
    </w:p>
    <w:p w14:paraId="4099CA2A" w14:textId="77777777" w:rsidR="00B138DC" w:rsidRPr="0012144E" w:rsidRDefault="00B138DC" w:rsidP="00B138DC">
      <w:pPr>
        <w:spacing w:before="120" w:after="60" w:line="240" w:lineRule="auto"/>
        <w:jc w:val="both"/>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А.1 — Фрагмент журнала событий имитационной модели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906"/>
        <w:gridCol w:w="1000"/>
        <w:gridCol w:w="1134"/>
        <w:gridCol w:w="1145"/>
        <w:gridCol w:w="1014"/>
        <w:gridCol w:w="936"/>
        <w:gridCol w:w="1057"/>
        <w:gridCol w:w="1496"/>
      </w:tblGrid>
      <w:tr w:rsidR="00B138DC" w:rsidRPr="0012144E" w14:paraId="1BD993D3" w14:textId="77777777" w:rsidTr="00CF7729">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6ED8885"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Сц</w:t>
            </w:r>
            <w:proofErr w:type="spellEnd"/>
            <w:r>
              <w:rPr>
                <w:rFonts w:ascii="Times New Roman" w:eastAsia="Times New Roman" w:hAnsi="Times New Roman" w:cs="Times New Roman"/>
                <w:b/>
                <w:kern w:val="0"/>
                <w:sz w:val="28"/>
                <w:szCs w:val="28"/>
                <w:lang w:eastAsia="ru-RU"/>
                <w14:ligatures w14:val="none"/>
              </w:rPr>
              <w:t>.</w:t>
            </w:r>
          </w:p>
        </w:tc>
        <w:tc>
          <w:tcPr>
            <w:tcW w:w="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19B394C"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Итер</w:t>
            </w:r>
            <w:proofErr w:type="spellEnd"/>
            <w:r>
              <w:rPr>
                <w:rFonts w:ascii="Times New Roman" w:eastAsia="Times New Roman" w:hAnsi="Times New Roman" w:cs="Times New Roman"/>
                <w:b/>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AF1F06C"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Скор., км/ч</w:t>
            </w:r>
          </w:p>
        </w:tc>
        <w:tc>
          <w:tcPr>
            <w:tcW w:w="10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EA15AF1"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 xml:space="preserve">Усилие вод., </w:t>
            </w:r>
            <w:proofErr w:type="spellStart"/>
            <w:r>
              <w:rPr>
                <w:rFonts w:ascii="Times New Roman" w:eastAsia="Times New Roman" w:hAnsi="Times New Roman" w:cs="Times New Roman"/>
                <w:b/>
                <w:kern w:val="0"/>
                <w:sz w:val="28"/>
                <w:szCs w:val="28"/>
                <w:lang w:eastAsia="ru-RU"/>
                <w14:ligatures w14:val="none"/>
              </w:rPr>
              <w:t>Н·м</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F2AA531"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 xml:space="preserve">Факт. усилие, </w:t>
            </w:r>
            <w:proofErr w:type="spellStart"/>
            <w:r>
              <w:rPr>
                <w:rFonts w:ascii="Times New Roman" w:eastAsia="Times New Roman" w:hAnsi="Times New Roman" w:cs="Times New Roman"/>
                <w:b/>
                <w:kern w:val="0"/>
                <w:sz w:val="28"/>
                <w:szCs w:val="28"/>
                <w:lang w:eastAsia="ru-RU"/>
                <w14:ligatures w14:val="none"/>
              </w:rPr>
              <w:t>Н·м</w:t>
            </w:r>
            <w:proofErr w:type="spellEnd"/>
          </w:p>
        </w:tc>
        <w:tc>
          <w:tcPr>
            <w:tcW w:w="9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2103A3F"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Откл</w:t>
            </w:r>
            <w:proofErr w:type="spellEnd"/>
            <w:r>
              <w:rPr>
                <w:rFonts w:ascii="Times New Roman" w:eastAsia="Times New Roman" w:hAnsi="Times New Roman" w:cs="Times New Roman"/>
                <w:b/>
                <w:kern w:val="0"/>
                <w:sz w:val="28"/>
                <w:szCs w:val="28"/>
                <w:lang w:eastAsia="ru-RU"/>
                <w14:ligatures w14:val="none"/>
              </w:rPr>
              <w:t>., мс</w:t>
            </w:r>
          </w:p>
        </w:tc>
        <w:tc>
          <w:tcPr>
            <w:tcW w:w="9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3973683"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Шум, дБ(А)</w:t>
            </w:r>
          </w:p>
        </w:tc>
        <w:tc>
          <w:tcPr>
            <w:tcW w:w="111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B131F33"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Вибр</w:t>
            </w:r>
            <w:proofErr w:type="spellEnd"/>
            <w:r>
              <w:rPr>
                <w:rFonts w:ascii="Times New Roman" w:eastAsia="Times New Roman" w:hAnsi="Times New Roman" w:cs="Times New Roman"/>
                <w:b/>
                <w:kern w:val="0"/>
                <w:sz w:val="28"/>
                <w:szCs w:val="28"/>
                <w:lang w:eastAsia="ru-RU"/>
                <w14:ligatures w14:val="none"/>
              </w:rPr>
              <w:t>., мм/с²</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7A0B8AC"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Статус</w:t>
            </w:r>
          </w:p>
        </w:tc>
      </w:tr>
      <w:tr w:rsidR="00B138DC" w:rsidRPr="0012144E" w14:paraId="15004F3D"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8CA5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81AE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D67A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3,31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DAF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24,15</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1388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3,706</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1B10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E18FF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5DF61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0,221</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B5A82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432373CC"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C88B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4A43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DFCB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2,87</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4238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26,42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C3332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4,103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8F365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247E2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849D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0,234</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06061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034097E9"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E26B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0DB0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F887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4,11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4014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28,77</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28AF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4,562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8FA3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4244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17A1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0,209</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4745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1C3F01FC"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1078B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50C9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F08EC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1,95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1B89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25,33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2517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3,891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6C245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B9E1F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1F60F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0,215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D84E4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0BAD0F1A"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3BE96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74F6F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4566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3,68</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E4598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27,12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4A95C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4,228</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022E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788D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B9EEF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0,228</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2009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05EA4F07"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90A0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351A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FCDE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119,71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B022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7,42</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6DF62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8C5D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5,68</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A2E6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22,11</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7418B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E3F2E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287DE428"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E6817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021F8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061B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85,33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0D9D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6,18</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196F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AAA49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5,21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8A9D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21,73</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18826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FBFC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1EFADDA3"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68D5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97FB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5C7B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102,46</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C290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8,07</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BE32A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997F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5,89</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6D4A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22,04</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88542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0FFA1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650C7609"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58B6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202C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158A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76,55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28F4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5,93</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0634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C65C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4,97</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8F00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21,55</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D6F5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485C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26CA9CB7"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91C3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B9DB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BDDFA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94,82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3ACF2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7,61</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A0D2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80A1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5,42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B78AD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21,92</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6315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F011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325FE8DB"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EAD09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17FA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11</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B367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18,73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50BF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12,30</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88D9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CCE70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78CB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F64B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7868F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r>
      <w:tr w:rsidR="00B138DC" w:rsidRPr="0012144E" w14:paraId="22B1CDB6" w14:textId="77777777" w:rsidTr="00CF7729">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4EFA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AA83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12</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B3476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21,52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C8027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10,88</w:t>
            </w:r>
          </w:p>
        </w:tc>
        <w:tc>
          <w:tcPr>
            <w:tcW w:w="11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2FE8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B211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F2257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4D89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705A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 (</w:t>
            </w: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w:t>
            </w:r>
          </w:p>
        </w:tc>
      </w:tr>
    </w:tbl>
    <w:p w14:paraId="1A2D8F5E" w14:textId="77777777" w:rsidR="00B138DC" w:rsidRPr="0012144E" w:rsidRDefault="00B138DC" w:rsidP="00B138DC">
      <w:r>
        <w:br w:type="page"/>
      </w:r>
    </w:p>
    <w:p w14:paraId="60E1D13A" w14:textId="77777777" w:rsidR="00B138DC" w:rsidRPr="0012144E" w:rsidRDefault="00B138DC" w:rsidP="00B138DC">
      <w:pPr>
        <w:spacing w:before="12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35" w:name="_Toc230879540"/>
      <w:r>
        <w:rPr>
          <w:rFonts w:ascii="Times New Roman" w:eastAsia="Times New Roman" w:hAnsi="Times New Roman" w:cs="Times New Roman"/>
          <w:b/>
          <w:bCs/>
          <w:kern w:val="0"/>
          <w:sz w:val="28"/>
          <w:szCs w:val="28"/>
          <w:lang w:eastAsia="ru-RU"/>
          <w14:ligatures w14:val="none"/>
        </w:rPr>
        <w:lastRenderedPageBreak/>
        <w:t>Приложение Б. Сводный отчёт имитационной модели (summary_report.csv)</w:t>
      </w:r>
      <w:bookmarkEnd w:id="35"/>
    </w:p>
    <w:p w14:paraId="5224943B"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приложении приведён сводный отчёт по результатам имитационного моделирования, содержащий обобщённые показатели по каждому из проверяемых системных требований.</w:t>
      </w:r>
    </w:p>
    <w:p w14:paraId="6057866E" w14:textId="77777777" w:rsidR="00B138DC" w:rsidRPr="0012144E" w:rsidRDefault="00B138DC" w:rsidP="00B138DC">
      <w:pPr>
        <w:spacing w:before="120" w:after="60" w:line="240" w:lineRule="auto"/>
        <w:jc w:val="both"/>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Б.1 — Сводный отчёт по результатам имитационного моделирования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9"/>
        <w:gridCol w:w="1880"/>
        <w:gridCol w:w="1775"/>
        <w:gridCol w:w="2153"/>
        <w:gridCol w:w="1084"/>
        <w:gridCol w:w="1269"/>
      </w:tblGrid>
      <w:tr w:rsidR="00B138DC" w:rsidRPr="0012144E" w14:paraId="3C53158A" w14:textId="77777777" w:rsidTr="00CF7729">
        <w:tc>
          <w:tcPr>
            <w:tcW w:w="1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8CD127D"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Требов</w:t>
            </w:r>
            <w:proofErr w:type="spellEnd"/>
            <w:r>
              <w:rPr>
                <w:rFonts w:ascii="Times New Roman" w:eastAsia="Times New Roman" w:hAnsi="Times New Roman" w:cs="Times New Roman"/>
                <w:b/>
                <w:kern w:val="0"/>
                <w:sz w:val="28"/>
                <w:szCs w:val="28"/>
                <w:lang w:eastAsia="ru-RU"/>
                <w14:ligatures w14:val="none"/>
              </w:rPr>
              <w:t>.</w:t>
            </w:r>
          </w:p>
        </w:tc>
        <w:tc>
          <w:tcPr>
            <w:tcW w:w="1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E4B07CD"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Сценарий</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6F76F466"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Целевое значение</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18ADE59"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Среднее значение</w:t>
            </w:r>
          </w:p>
        </w:tc>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780C863"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Pass</w:t>
            </w:r>
            <w:proofErr w:type="spellEnd"/>
            <w:r>
              <w:rPr>
                <w:rFonts w:ascii="Times New Roman" w:eastAsia="Times New Roman" w:hAnsi="Times New Roman" w:cs="Times New Roman"/>
                <w:b/>
                <w:kern w:val="0"/>
                <w:sz w:val="28"/>
                <w:szCs w:val="28"/>
                <w:lang w:eastAsia="ru-RU"/>
                <w14:ligatures w14:val="none"/>
              </w:rPr>
              <w:t>, %</w:t>
            </w:r>
          </w:p>
        </w:tc>
        <w:tc>
          <w:tcPr>
            <w:tcW w:w="116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2943F73"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Вердикт</w:t>
            </w:r>
          </w:p>
        </w:tc>
      </w:tr>
      <w:tr w:rsidR="00B138DC" w:rsidRPr="0012144E" w14:paraId="2D31B0C9" w14:textId="77777777"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6E253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96F09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1 (парковка)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8DED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 5,0 </w:t>
            </w:r>
            <w:proofErr w:type="spellStart"/>
            <w:r>
              <w:rPr>
                <w:rFonts w:ascii="Times New Roman" w:eastAsia="Times New Roman" w:hAnsi="Times New Roman" w:cs="Times New Roman"/>
                <w:kern w:val="0"/>
                <w:sz w:val="28"/>
                <w:szCs w:val="28"/>
                <w:lang w:eastAsia="ru-RU"/>
                <w14:ligatures w14:val="none"/>
              </w:rPr>
              <w:t>Н·м</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A9E65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4,095 </w:t>
            </w:r>
            <w:proofErr w:type="spellStart"/>
            <w:r>
              <w:rPr>
                <w:rFonts w:ascii="Times New Roman" w:eastAsia="Times New Roman" w:hAnsi="Times New Roman" w:cs="Times New Roman"/>
                <w:kern w:val="0"/>
                <w:sz w:val="28"/>
                <w:szCs w:val="28"/>
                <w:lang w:eastAsia="ru-RU"/>
                <w14:ligatures w14:val="none"/>
              </w:rPr>
              <w:t>Н·м</w:t>
            </w:r>
            <w:proofErr w:type="spellEnd"/>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5E08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B3AE4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041F3C9F" w14:textId="77777777"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7E47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E3793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2 (динамика)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E660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10,0 мс</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8E2BE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5,48 мс</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84B8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6AD3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6FE884D8" w14:textId="77777777"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550F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0E0B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3 (отказ)</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9880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Сохр. связи</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51DC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14 из 25</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4714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0B632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1DC084F5" w14:textId="77777777"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D47F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E54A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2 (динамика)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024B8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30,0 дБ(А)</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96BF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21,85 дБ(А)</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FB35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A06E9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482ED97E" w14:textId="77777777"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9718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4858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Сценарий 1 (парковка)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29AA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0,5 мм/с²</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4BF8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0,223 мм/с²</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39DD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B231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r w:rsidR="00B138DC" w:rsidRPr="0012144E" w14:paraId="40B52E00" w14:textId="77777777" w:rsidTr="00CF7729">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A8BF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870B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Расчётное</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C95BE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150 000 ч</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84A1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150 000 ч</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F610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100</w:t>
            </w:r>
          </w:p>
        </w:tc>
        <w:tc>
          <w:tcPr>
            <w:tcW w:w="1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8EE2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PASS</w:t>
            </w:r>
          </w:p>
        </w:tc>
      </w:tr>
    </w:tbl>
    <w:p w14:paraId="01B29C22"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Сводный отчёт подтверждает выполнение всех шести ключевых системных требований по результатам пакетного прогона имитационной модели с 25 итерациями на каждый сценарий.</w:t>
      </w:r>
    </w:p>
    <w:p w14:paraId="3C1C6792" w14:textId="77777777" w:rsidR="00B138DC" w:rsidRPr="0012144E" w:rsidRDefault="00B138DC" w:rsidP="00B138DC">
      <w:r>
        <w:br w:type="page"/>
      </w:r>
    </w:p>
    <w:p w14:paraId="28BE0DC1" w14:textId="77777777" w:rsidR="00B138DC" w:rsidRPr="0012144E" w:rsidRDefault="00B138DC" w:rsidP="00B138DC">
      <w:pPr>
        <w:spacing w:before="120" w:after="120" w:line="360" w:lineRule="auto"/>
        <w:jc w:val="both"/>
        <w:outlineLvl w:val="1"/>
        <w:rPr>
          <w:rFonts w:ascii="Times New Roman" w:eastAsia="Times New Roman" w:hAnsi="Times New Roman" w:cs="Times New Roman"/>
          <w:b/>
          <w:bCs/>
          <w:kern w:val="0"/>
          <w:sz w:val="28"/>
          <w:szCs w:val="28"/>
          <w:lang w:eastAsia="ru-RU"/>
          <w14:ligatures w14:val="none"/>
        </w:rPr>
      </w:pPr>
      <w:bookmarkStart w:id="36" w:name="_Toc230879541"/>
      <w:r>
        <w:rPr>
          <w:rFonts w:ascii="Times New Roman" w:eastAsia="Times New Roman" w:hAnsi="Times New Roman" w:cs="Times New Roman"/>
          <w:b/>
          <w:bCs/>
          <w:kern w:val="0"/>
          <w:sz w:val="28"/>
          <w:szCs w:val="28"/>
          <w:lang w:eastAsia="ru-RU"/>
          <w14:ligatures w14:val="none"/>
        </w:rPr>
        <w:lastRenderedPageBreak/>
        <w:t>Приложение В. Расширенная матрица трассировки требований по уровням ARCADIA</w:t>
      </w:r>
      <w:bookmarkEnd w:id="36"/>
    </w:p>
    <w:p w14:paraId="1E227B0F"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 приложении приведена сводная матрица сквозной трассировки требований по всем четырём уровням архитектуры ARCADIA. Матрица дополняет таблицы 2.5, 2.6, 3.2, 3.3, 4.2, 4.6 основной части и используется для проверки полноты сохранения требований при переходе между уровнями.</w:t>
      </w:r>
    </w:p>
    <w:p w14:paraId="2BD7AF0A" w14:textId="77777777" w:rsidR="00B138DC" w:rsidRPr="0012144E" w:rsidRDefault="00B138DC" w:rsidP="00B138DC">
      <w:pPr>
        <w:spacing w:before="120" w:after="60" w:line="240" w:lineRule="auto"/>
        <w:jc w:val="both"/>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t>Таблица В.1 — Расширенная сквозная матрица трассировки требований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
        <w:gridCol w:w="2721"/>
        <w:gridCol w:w="949"/>
        <w:gridCol w:w="834"/>
        <w:gridCol w:w="1033"/>
        <w:gridCol w:w="1141"/>
        <w:gridCol w:w="1959"/>
      </w:tblGrid>
      <w:tr w:rsidR="00B138DC" w:rsidRPr="0012144E" w14:paraId="172DA919" w14:textId="77777777" w:rsidTr="00CF7729">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C62DC24"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SR</w:t>
            </w:r>
          </w:p>
        </w:tc>
        <w:tc>
          <w:tcPr>
            <w:tcW w:w="14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7A40BD2"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Содержание</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B6660B6"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proofErr w:type="spellStart"/>
            <w:r>
              <w:rPr>
                <w:rFonts w:ascii="Times New Roman" w:eastAsia="Times New Roman" w:hAnsi="Times New Roman" w:cs="Times New Roman"/>
                <w:b/>
                <w:kern w:val="0"/>
                <w:sz w:val="28"/>
                <w:szCs w:val="28"/>
                <w:lang w:eastAsia="ru-RU"/>
                <w14:ligatures w14:val="none"/>
              </w:rPr>
              <w:t>SyR</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19915C3"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SF</w:t>
            </w:r>
          </w:p>
        </w:tc>
        <w:tc>
          <w:tcPr>
            <w:tcW w:w="1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08E4A60C"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ЛК / ЛФ</w:t>
            </w:r>
          </w:p>
        </w:tc>
        <w:tc>
          <w:tcPr>
            <w:tcW w:w="13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6C2C36C"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ФУ</w:t>
            </w:r>
          </w:p>
        </w:tc>
        <w:tc>
          <w:tcPr>
            <w:tcW w:w="141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8CFCE64" w14:textId="77777777" w:rsidR="00B138DC" w:rsidRPr="0012144E" w:rsidRDefault="00B138DC" w:rsidP="00CF7729">
            <w:pPr>
              <w:spacing w:after="0" w:line="240" w:lineRule="auto"/>
              <w:jc w:val="center"/>
              <w:rPr>
                <w:rFonts w:ascii="Times New Roman" w:eastAsia="Times New Roman" w:hAnsi="Times New Roman" w:cs="Times New Roman"/>
                <w:b/>
                <w:kern w:val="0"/>
                <w:sz w:val="28"/>
                <w:szCs w:val="28"/>
                <w:lang w:eastAsia="ru-RU"/>
                <w14:ligatures w14:val="none"/>
              </w:rPr>
            </w:pPr>
            <w:r>
              <w:rPr>
                <w:rFonts w:ascii="Times New Roman" w:eastAsia="Times New Roman" w:hAnsi="Times New Roman" w:cs="Times New Roman"/>
                <w:b/>
                <w:kern w:val="0"/>
                <w:sz w:val="28"/>
                <w:szCs w:val="28"/>
                <w:lang w:eastAsia="ru-RU"/>
                <w14:ligatures w14:val="none"/>
              </w:rPr>
              <w:t>Верификация</w:t>
            </w:r>
          </w:p>
        </w:tc>
      </w:tr>
      <w:tr w:rsidR="00B138DC" w:rsidRPr="0012144E" w14:paraId="362B6DF6"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CE49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A841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Усилие на руле ≤ 5 </w:t>
            </w:r>
            <w:proofErr w:type="spellStart"/>
            <w:r>
              <w:rPr>
                <w:rFonts w:ascii="Times New Roman" w:eastAsia="Times New Roman" w:hAnsi="Times New Roman" w:cs="Times New Roman"/>
                <w:kern w:val="0"/>
                <w:sz w:val="28"/>
                <w:szCs w:val="28"/>
                <w:lang w:eastAsia="ru-RU"/>
                <w14:ligatures w14:val="none"/>
              </w:rPr>
              <w:t>Н·м</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CB582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0ACA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 SF-2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D35A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ЛК-1, ЛК-2, ЛК-3 / ЛФ-1.1, ЛФ-2.2, ЛФ-3.1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0021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ФУ-1, ФУ-3, ФУ-4</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DEDD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Сц.1: 4,095 </w:t>
            </w:r>
            <w:proofErr w:type="spellStart"/>
            <w:r>
              <w:rPr>
                <w:rFonts w:ascii="Times New Roman" w:eastAsia="Times New Roman" w:hAnsi="Times New Roman" w:cs="Times New Roman"/>
                <w:kern w:val="0"/>
                <w:sz w:val="28"/>
                <w:szCs w:val="28"/>
                <w:lang w:eastAsia="ru-RU"/>
                <w14:ligatures w14:val="none"/>
              </w:rPr>
              <w:t>Н·м</w:t>
            </w:r>
            <w:proofErr w:type="spellEnd"/>
            <w:r>
              <w:rPr>
                <w:rFonts w:ascii="Times New Roman" w:eastAsia="Times New Roman" w:hAnsi="Times New Roman" w:cs="Times New Roman"/>
                <w:kern w:val="0"/>
                <w:sz w:val="28"/>
                <w:szCs w:val="28"/>
                <w:lang w:eastAsia="ru-RU"/>
                <w14:ligatures w14:val="none"/>
              </w:rPr>
              <w:t xml:space="preserve"> — PASS</w:t>
            </w:r>
          </w:p>
        </w:tc>
      </w:tr>
      <w:tr w:rsidR="00B138DC" w:rsidRPr="0012144E" w14:paraId="019622F4"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64A1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SR-2</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41D8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отклика ≤ 10 мс</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DBC7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3840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C20B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ЛК-2, ЛК-4 / ЛФ-2.2, ЛФ-4.2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FB3D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ФУ-3, ФУ-5</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A240A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Сц.2: 5,48 мс — PASS</w:t>
            </w:r>
          </w:p>
        </w:tc>
      </w:tr>
      <w:tr w:rsidR="00B138DC" w:rsidRPr="0012144E" w14:paraId="35D63F04"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C7A28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SR-3</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B34EF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Информативная обратная связь</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84B7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30A5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1633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ЛК-1, ЛК-4 / ЛФ-4.2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8B949"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ФУ-1, ФУ-5</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48D9B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Качественная проверка — PASS</w:t>
            </w:r>
          </w:p>
        </w:tc>
      </w:tr>
      <w:tr w:rsidR="00B138DC" w:rsidRPr="0012144E" w14:paraId="0252ADF2"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3C52F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SR-4</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8D29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proofErr w:type="spellStart"/>
            <w:r>
              <w:rPr>
                <w:rFonts w:ascii="Times New Roman" w:eastAsia="Times New Roman" w:hAnsi="Times New Roman" w:cs="Times New Roman"/>
                <w:kern w:val="0"/>
                <w:sz w:val="28"/>
                <w:szCs w:val="28"/>
                <w:lang w:eastAsia="ru-RU"/>
                <w14:ligatures w14:val="none"/>
              </w:rPr>
              <w:t>Fail-safe</w:t>
            </w:r>
            <w:proofErr w:type="spellEnd"/>
            <w:r>
              <w:rPr>
                <w:rFonts w:ascii="Times New Roman" w:eastAsia="Times New Roman" w:hAnsi="Times New Roman" w:cs="Times New Roman"/>
                <w:kern w:val="0"/>
                <w:sz w:val="28"/>
                <w:szCs w:val="28"/>
                <w:lang w:eastAsia="ru-RU"/>
                <w14:ligatures w14:val="none"/>
              </w:rPr>
              <w:t xml:space="preserve"> при отказе</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4799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8BA2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9EAB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ЛК-2, ЛК-4 / ЛФ-4.1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D6C8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ФУ-5</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A5EC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Сц.3: связь сохранена — PASS</w:t>
            </w:r>
          </w:p>
        </w:tc>
      </w:tr>
      <w:tr w:rsidR="00B138DC" w:rsidRPr="0012144E" w14:paraId="4C9F279A"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7D27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SR-5</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82DA6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Шум ≤ 30 дБ(А)</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00AB5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9AB8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SF-2, SF-4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6371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ЛК-3 / ЛФ-3.1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CD13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ФУ-4</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2ECB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Сц.2: 21,85 дБ(А) — PASS</w:t>
            </w:r>
          </w:p>
        </w:tc>
      </w:tr>
      <w:tr w:rsidR="00B138DC" w:rsidRPr="0012144E" w14:paraId="11E32E23"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F2EF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SR-6</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9826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Вибрация ≤ 0,5 мм/с²</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CD75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SyR-6</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D7B8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SF-1, SF-2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E96F0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ЛК-3 / ЛФ-3.1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4DF65"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ФУ-4</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AF19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Сц.1: 0,223 мм/с² — PASS</w:t>
            </w:r>
          </w:p>
        </w:tc>
      </w:tr>
      <w:tr w:rsidR="00B138DC" w:rsidRPr="0012144E" w14:paraId="495B49A8"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DA6F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SR-7</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AC338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Автоматизированная диагностика (DTC)</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22A18"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5C95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 SF-8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8DFC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ЛК-5 / ЛФ-5.3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4E77DD"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ФУ-6</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9429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Качественная проверка — PASS</w:t>
            </w:r>
          </w:p>
        </w:tc>
      </w:tr>
      <w:tr w:rsidR="00B138DC" w:rsidRPr="0012144E" w14:paraId="65008151"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5867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SR-8</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A4C50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Время диагностики ≤ 15 мин</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639D7"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5A05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SF-7, SF-8</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5A62F"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ЛК-5 / ЛФ-5.1, ЛФ-5.2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5653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ФУ-6</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7E172"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Расчётное — PASS</w:t>
            </w:r>
          </w:p>
        </w:tc>
      </w:tr>
      <w:tr w:rsidR="00B138DC" w:rsidRPr="0012144E" w14:paraId="3E789726"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6DF56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SR-9</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BC59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MTBF ≥ 150 000 ч</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86DCAE"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CD0854"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SF-6, SF-7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C567C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ЛК-5 / ЛФ-5.1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B9216"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ФУ-1...ФУ-6</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050CC"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Расчётное: 150 000 ч — PASS</w:t>
            </w:r>
          </w:p>
        </w:tc>
      </w:tr>
      <w:tr w:rsidR="00B138DC" w:rsidRPr="0012144E" w14:paraId="773B703A" w14:textId="77777777" w:rsidTr="00CF7729">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B5C0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SR-10</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56BFA"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ASIL-C / ISO 26262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DC38F3"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SyR-10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81A81B"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SF-3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1AE7E1"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Все ЛК</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E74F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Все ФУ</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8D8A0" w14:textId="77777777" w:rsidR="00B138DC" w:rsidRPr="0012144E" w:rsidRDefault="00B138DC" w:rsidP="00CF7729">
            <w:pPr>
              <w:spacing w:after="0" w:line="24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Соответствие нормам — PASS</w:t>
            </w:r>
          </w:p>
        </w:tc>
      </w:tr>
    </w:tbl>
    <w:p w14:paraId="3E4D55E2" w14:textId="77777777" w:rsidR="00B138DC"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p>
    <w:p w14:paraId="37E49FD6" w14:textId="77777777" w:rsidR="00B138DC" w:rsidRPr="0012144E" w:rsidRDefault="00B138DC" w:rsidP="00B138DC">
      <w:pPr>
        <w:spacing w:after="0" w:line="360" w:lineRule="auto"/>
        <w:ind w:firstLine="720"/>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Матрица В.1 подтверждает, что каждое из десяти требований заинтересованных сторон (SR-1 — SR-10) имеет непрерывную трассировку через системные требования (</w:t>
      </w:r>
      <w:proofErr w:type="spellStart"/>
      <w:r>
        <w:rPr>
          <w:rFonts w:ascii="Times New Roman" w:eastAsia="Times New Roman" w:hAnsi="Times New Roman" w:cs="Times New Roman"/>
          <w:kern w:val="0"/>
          <w:sz w:val="28"/>
          <w:szCs w:val="28"/>
          <w:lang w:eastAsia="ru-RU"/>
          <w14:ligatures w14:val="none"/>
        </w:rPr>
        <w:t>SyR</w:t>
      </w:r>
      <w:proofErr w:type="spellEnd"/>
      <w:r>
        <w:rPr>
          <w:rFonts w:ascii="Times New Roman" w:eastAsia="Times New Roman" w:hAnsi="Times New Roman" w:cs="Times New Roman"/>
          <w:kern w:val="0"/>
          <w:sz w:val="28"/>
          <w:szCs w:val="28"/>
          <w:lang w:eastAsia="ru-RU"/>
          <w14:ligatures w14:val="none"/>
        </w:rPr>
        <w:t>), системные функции (SF), логические компоненты и функции (ЛК / ЛФ), физические узлы (ФУ) и завершается верификацией по результатам имитационного моделирования. Разрывов трассировки между уровнями ARCADIA не выявлено.</w:t>
      </w:r>
    </w:p>
    <w:p w14:paraId="58D49B53" w14:textId="77777777" w:rsidR="00883F4D" w:rsidRPr="00B138DC" w:rsidRDefault="00883F4D" w:rsidP="00B138DC"/>
    <w:sectPr w:rsidR="00883F4D" w:rsidRPr="00B138DC" w:rsidSect="00473723">
      <w:pgSz w:w="11906" w:h="16838"/>
      <w:pgMar w:top="1418"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5FEF5F" w14:textId="77777777" w:rsidR="00417024" w:rsidRDefault="00417024" w:rsidP="00043816">
      <w:pPr>
        <w:spacing w:after="0" w:line="240" w:lineRule="auto"/>
      </w:pPr>
      <w:r>
        <w:separator/>
      </w:r>
    </w:p>
  </w:endnote>
  <w:endnote w:type="continuationSeparator" w:id="0">
    <w:p w14:paraId="402F3392" w14:textId="77777777" w:rsidR="00417024" w:rsidRDefault="00417024" w:rsidP="00043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46958225"/>
      <w:docPartObj>
        <w:docPartGallery w:val="Page Numbers (Bottom of Page)"/>
        <w:docPartUnique/>
      </w:docPartObj>
    </w:sdtPr>
    <w:sdtContent>
      <w:p w14:paraId="7E81FA5E" w14:textId="77777777" w:rsidR="00B138DC" w:rsidRDefault="00B138DC">
        <w:pPr>
          <w:pStyle w:val="af0"/>
          <w:jc w:val="center"/>
        </w:pPr>
        <w:r>
          <w:fldChar w:fldCharType="begin"/>
        </w:r>
        <w:r>
          <w:instrText>PAGE   \* MERGEFORMAT</w:instrText>
        </w:r>
        <w:r>
          <w:fldChar w:fldCharType="separate"/>
        </w:r>
        <w:r>
          <w:t>2</w:t>
        </w:r>
        <w:r>
          <w:fldChar w:fldCharType="end"/>
        </w:r>
      </w:p>
    </w:sdtContent>
  </w:sdt>
  <w:p w14:paraId="5B6EEB59" w14:textId="77777777" w:rsidR="00B138DC" w:rsidRDefault="00B138D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05A1E3" w14:textId="77777777" w:rsidR="00417024" w:rsidRDefault="00417024" w:rsidP="00043816">
      <w:pPr>
        <w:spacing w:after="0" w:line="240" w:lineRule="auto"/>
      </w:pPr>
      <w:r>
        <w:separator/>
      </w:r>
    </w:p>
  </w:footnote>
  <w:footnote w:type="continuationSeparator" w:id="0">
    <w:p w14:paraId="76DCBFAD" w14:textId="77777777" w:rsidR="00417024" w:rsidRDefault="00417024" w:rsidP="00043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A187F"/>
    <w:multiLevelType w:val="hybridMultilevel"/>
    <w:tmpl w:val="0DACCC28"/>
    <w:lvl w:ilvl="0" w:tplc="9A2864A6">
      <w:start w:val="1"/>
      <w:numFmt w:val="decimal"/>
      <w:lvlText w:val="%1."/>
      <w:lvlJc w:val="left"/>
      <w:pPr>
        <w:spacing w:line="360" w:lineRule="auto"/>
        <w:ind w:left="720" w:hanging="360"/>
      </w:pPr>
    </w:lvl>
    <w:lvl w:ilvl="1" w:tplc="A40032EC">
      <w:numFmt w:val="decimal"/>
      <w:lvlText w:val=""/>
      <w:lvlJc w:val="left"/>
    </w:lvl>
    <w:lvl w:ilvl="2" w:tplc="FE743C9A">
      <w:numFmt w:val="decimal"/>
      <w:lvlText w:val=""/>
      <w:lvlJc w:val="left"/>
    </w:lvl>
    <w:lvl w:ilvl="3" w:tplc="6EE0E72A">
      <w:numFmt w:val="decimal"/>
      <w:lvlText w:val=""/>
      <w:lvlJc w:val="left"/>
    </w:lvl>
    <w:lvl w:ilvl="4" w:tplc="C160227A">
      <w:numFmt w:val="decimal"/>
      <w:lvlText w:val=""/>
      <w:lvlJc w:val="left"/>
    </w:lvl>
    <w:lvl w:ilvl="5" w:tplc="09A07F6E">
      <w:numFmt w:val="decimal"/>
      <w:lvlText w:val=""/>
      <w:lvlJc w:val="left"/>
    </w:lvl>
    <w:lvl w:ilvl="6" w:tplc="1D28FE28">
      <w:numFmt w:val="decimal"/>
      <w:lvlText w:val=""/>
      <w:lvlJc w:val="left"/>
    </w:lvl>
    <w:lvl w:ilvl="7" w:tplc="DE7A7A74">
      <w:numFmt w:val="decimal"/>
      <w:lvlText w:val=""/>
      <w:lvlJc w:val="left"/>
    </w:lvl>
    <w:lvl w:ilvl="8" w:tplc="2A185EC8">
      <w:numFmt w:val="decimal"/>
      <w:lvlText w:val=""/>
      <w:lvlJc w:val="left"/>
    </w:lvl>
  </w:abstractNum>
  <w:abstractNum w:abstractNumId="1" w15:restartNumberingAfterBreak="0">
    <w:nsid w:val="0FA85389"/>
    <w:multiLevelType w:val="hybridMultilevel"/>
    <w:tmpl w:val="D7822122"/>
    <w:lvl w:ilvl="0" w:tplc="66FAF96C">
      <w:start w:val="1"/>
      <w:numFmt w:val="bullet"/>
      <w:lvlText w:val="–"/>
      <w:lvlJc w:val="left"/>
      <w:pPr>
        <w:spacing w:line="360" w:lineRule="auto"/>
        <w:ind w:left="720" w:hanging="360"/>
      </w:pPr>
    </w:lvl>
    <w:lvl w:ilvl="1" w:tplc="4F5A971E">
      <w:numFmt w:val="decimal"/>
      <w:lvlText w:val=""/>
      <w:lvlJc w:val="left"/>
    </w:lvl>
    <w:lvl w:ilvl="2" w:tplc="F36632F8">
      <w:numFmt w:val="decimal"/>
      <w:lvlText w:val=""/>
      <w:lvlJc w:val="left"/>
    </w:lvl>
    <w:lvl w:ilvl="3" w:tplc="99AA7312">
      <w:numFmt w:val="decimal"/>
      <w:lvlText w:val=""/>
      <w:lvlJc w:val="left"/>
    </w:lvl>
    <w:lvl w:ilvl="4" w:tplc="DDDCE52A">
      <w:numFmt w:val="decimal"/>
      <w:lvlText w:val=""/>
      <w:lvlJc w:val="left"/>
    </w:lvl>
    <w:lvl w:ilvl="5" w:tplc="1D84D368">
      <w:numFmt w:val="decimal"/>
      <w:lvlText w:val=""/>
      <w:lvlJc w:val="left"/>
    </w:lvl>
    <w:lvl w:ilvl="6" w:tplc="CAA0DDEC">
      <w:numFmt w:val="decimal"/>
      <w:lvlText w:val=""/>
      <w:lvlJc w:val="left"/>
    </w:lvl>
    <w:lvl w:ilvl="7" w:tplc="46D480E2">
      <w:numFmt w:val="decimal"/>
      <w:lvlText w:val=""/>
      <w:lvlJc w:val="left"/>
    </w:lvl>
    <w:lvl w:ilvl="8" w:tplc="FDA8D35C">
      <w:numFmt w:val="decimal"/>
      <w:lvlText w:val=""/>
      <w:lvlJc w:val="left"/>
    </w:lvl>
  </w:abstractNum>
  <w:abstractNum w:abstractNumId="2" w15:restartNumberingAfterBreak="0">
    <w:nsid w:val="1AC645AC"/>
    <w:multiLevelType w:val="multilevel"/>
    <w:tmpl w:val="158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46A39"/>
    <w:multiLevelType w:val="hybridMultilevel"/>
    <w:tmpl w:val="92BEED24"/>
    <w:lvl w:ilvl="0" w:tplc="144E4904">
      <w:start w:val="1"/>
      <w:numFmt w:val="decimal"/>
      <w:lvlText w:val="%1."/>
      <w:lvlJc w:val="left"/>
      <w:pPr>
        <w:spacing w:line="360" w:lineRule="auto"/>
        <w:ind w:left="720" w:hanging="360"/>
      </w:pPr>
    </w:lvl>
    <w:lvl w:ilvl="1" w:tplc="A37A2BB2">
      <w:numFmt w:val="decimal"/>
      <w:lvlText w:val=""/>
      <w:lvlJc w:val="left"/>
    </w:lvl>
    <w:lvl w:ilvl="2" w:tplc="C0DC559E">
      <w:numFmt w:val="decimal"/>
      <w:lvlText w:val=""/>
      <w:lvlJc w:val="left"/>
    </w:lvl>
    <w:lvl w:ilvl="3" w:tplc="FF82BAEE">
      <w:numFmt w:val="decimal"/>
      <w:lvlText w:val=""/>
      <w:lvlJc w:val="left"/>
    </w:lvl>
    <w:lvl w:ilvl="4" w:tplc="D17643A6">
      <w:numFmt w:val="decimal"/>
      <w:lvlText w:val=""/>
      <w:lvlJc w:val="left"/>
    </w:lvl>
    <w:lvl w:ilvl="5" w:tplc="8B5CAD06">
      <w:numFmt w:val="decimal"/>
      <w:lvlText w:val=""/>
      <w:lvlJc w:val="left"/>
    </w:lvl>
    <w:lvl w:ilvl="6" w:tplc="368CED4C">
      <w:numFmt w:val="decimal"/>
      <w:lvlText w:val=""/>
      <w:lvlJc w:val="left"/>
    </w:lvl>
    <w:lvl w:ilvl="7" w:tplc="23245F22">
      <w:numFmt w:val="decimal"/>
      <w:lvlText w:val=""/>
      <w:lvlJc w:val="left"/>
    </w:lvl>
    <w:lvl w:ilvl="8" w:tplc="0CC40A7E">
      <w:numFmt w:val="decimal"/>
      <w:lvlText w:val=""/>
      <w:lvlJc w:val="left"/>
    </w:lvl>
  </w:abstractNum>
  <w:abstractNum w:abstractNumId="4" w15:restartNumberingAfterBreak="0">
    <w:nsid w:val="27B75FC9"/>
    <w:multiLevelType w:val="multilevel"/>
    <w:tmpl w:val="BC20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57ED6"/>
    <w:multiLevelType w:val="hybridMultilevel"/>
    <w:tmpl w:val="5E2E66CC"/>
    <w:lvl w:ilvl="0" w:tplc="1332BDEA">
      <w:start w:val="1"/>
      <w:numFmt w:val="decimal"/>
      <w:lvlText w:val="%1."/>
      <w:lvlJc w:val="left"/>
      <w:pPr>
        <w:ind w:left="424" w:hanging="284"/>
      </w:pPr>
      <w:rPr>
        <w:rFonts w:ascii="Times New Roman" w:eastAsia="Times New Roman" w:hAnsi="Times New Roman" w:cs="Times New Roman" w:hint="default"/>
        <w:b/>
        <w:bCs/>
        <w:i w:val="0"/>
        <w:iCs w:val="0"/>
        <w:spacing w:val="0"/>
        <w:w w:val="100"/>
        <w:sz w:val="24"/>
        <w:szCs w:val="24"/>
        <w:lang w:val="ru-RU" w:eastAsia="en-US" w:bidi="ar-SA"/>
      </w:rPr>
    </w:lvl>
    <w:lvl w:ilvl="1" w:tplc="56D24D48">
      <w:start w:val="1"/>
      <w:numFmt w:val="decimal"/>
      <w:lvlText w:val="%2."/>
      <w:lvlJc w:val="left"/>
      <w:pPr>
        <w:ind w:left="66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2" w:tplc="5150BA18">
      <w:numFmt w:val="bullet"/>
      <w:lvlText w:val="•"/>
      <w:lvlJc w:val="left"/>
      <w:pPr>
        <w:ind w:left="660" w:hanging="240"/>
      </w:pPr>
      <w:rPr>
        <w:rFonts w:hint="default"/>
        <w:lang w:val="ru-RU" w:eastAsia="en-US" w:bidi="ar-SA"/>
      </w:rPr>
    </w:lvl>
    <w:lvl w:ilvl="3" w:tplc="D0EA5E56">
      <w:numFmt w:val="bullet"/>
      <w:lvlText w:val="•"/>
      <w:lvlJc w:val="left"/>
      <w:pPr>
        <w:ind w:left="1853" w:hanging="240"/>
      </w:pPr>
      <w:rPr>
        <w:rFonts w:hint="default"/>
        <w:lang w:val="ru-RU" w:eastAsia="en-US" w:bidi="ar-SA"/>
      </w:rPr>
    </w:lvl>
    <w:lvl w:ilvl="4" w:tplc="81B44F02">
      <w:numFmt w:val="bullet"/>
      <w:lvlText w:val="•"/>
      <w:lvlJc w:val="left"/>
      <w:pPr>
        <w:ind w:left="3046" w:hanging="240"/>
      </w:pPr>
      <w:rPr>
        <w:rFonts w:hint="default"/>
        <w:lang w:val="ru-RU" w:eastAsia="en-US" w:bidi="ar-SA"/>
      </w:rPr>
    </w:lvl>
    <w:lvl w:ilvl="5" w:tplc="8D12838A">
      <w:numFmt w:val="bullet"/>
      <w:lvlText w:val="•"/>
      <w:lvlJc w:val="left"/>
      <w:pPr>
        <w:ind w:left="4239" w:hanging="240"/>
      </w:pPr>
      <w:rPr>
        <w:rFonts w:hint="default"/>
        <w:lang w:val="ru-RU" w:eastAsia="en-US" w:bidi="ar-SA"/>
      </w:rPr>
    </w:lvl>
    <w:lvl w:ilvl="6" w:tplc="A8F0B2E6">
      <w:numFmt w:val="bullet"/>
      <w:lvlText w:val="•"/>
      <w:lvlJc w:val="left"/>
      <w:pPr>
        <w:ind w:left="5433" w:hanging="240"/>
      </w:pPr>
      <w:rPr>
        <w:rFonts w:hint="default"/>
        <w:lang w:val="ru-RU" w:eastAsia="en-US" w:bidi="ar-SA"/>
      </w:rPr>
    </w:lvl>
    <w:lvl w:ilvl="7" w:tplc="981015FC">
      <w:numFmt w:val="bullet"/>
      <w:lvlText w:val="•"/>
      <w:lvlJc w:val="left"/>
      <w:pPr>
        <w:ind w:left="6626" w:hanging="240"/>
      </w:pPr>
      <w:rPr>
        <w:rFonts w:hint="default"/>
        <w:lang w:val="ru-RU" w:eastAsia="en-US" w:bidi="ar-SA"/>
      </w:rPr>
    </w:lvl>
    <w:lvl w:ilvl="8" w:tplc="DF649B00">
      <w:numFmt w:val="bullet"/>
      <w:lvlText w:val="•"/>
      <w:lvlJc w:val="left"/>
      <w:pPr>
        <w:ind w:left="7819" w:hanging="240"/>
      </w:pPr>
      <w:rPr>
        <w:rFonts w:hint="default"/>
        <w:lang w:val="ru-RU" w:eastAsia="en-US" w:bidi="ar-SA"/>
      </w:rPr>
    </w:lvl>
  </w:abstractNum>
  <w:abstractNum w:abstractNumId="6" w15:restartNumberingAfterBreak="0">
    <w:nsid w:val="2C394936"/>
    <w:multiLevelType w:val="hybridMultilevel"/>
    <w:tmpl w:val="D9FAEE2C"/>
    <w:lvl w:ilvl="0" w:tplc="C7C4674E">
      <w:start w:val="1"/>
      <w:numFmt w:val="decimal"/>
      <w:lvlText w:val="%1."/>
      <w:lvlJc w:val="left"/>
      <w:pPr>
        <w:ind w:left="5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868F0">
      <w:start w:val="1"/>
      <w:numFmt w:val="lowerLetter"/>
      <w:lvlText w:val="%2"/>
      <w:lvlJc w:val="left"/>
      <w:pPr>
        <w:ind w:left="1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CFE7C">
      <w:start w:val="1"/>
      <w:numFmt w:val="lowerRoman"/>
      <w:lvlText w:val="%3"/>
      <w:lvlJc w:val="left"/>
      <w:pPr>
        <w:ind w:left="2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8F396">
      <w:start w:val="1"/>
      <w:numFmt w:val="decimal"/>
      <w:lvlText w:val="%4"/>
      <w:lvlJc w:val="left"/>
      <w:pPr>
        <w:ind w:left="2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43700">
      <w:start w:val="1"/>
      <w:numFmt w:val="lowerLetter"/>
      <w:lvlText w:val="%5"/>
      <w:lvlJc w:val="left"/>
      <w:pPr>
        <w:ind w:left="3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6471A4">
      <w:start w:val="1"/>
      <w:numFmt w:val="lowerRoman"/>
      <w:lvlText w:val="%6"/>
      <w:lvlJc w:val="left"/>
      <w:pPr>
        <w:ind w:left="4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09296">
      <w:start w:val="1"/>
      <w:numFmt w:val="decimal"/>
      <w:lvlText w:val="%7"/>
      <w:lvlJc w:val="left"/>
      <w:pPr>
        <w:ind w:left="4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8A7D2">
      <w:start w:val="1"/>
      <w:numFmt w:val="lowerLetter"/>
      <w:lvlText w:val="%8"/>
      <w:lvlJc w:val="left"/>
      <w:pPr>
        <w:ind w:left="5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C1924">
      <w:start w:val="1"/>
      <w:numFmt w:val="lowerRoman"/>
      <w:lvlText w:val="%9"/>
      <w:lvlJc w:val="left"/>
      <w:pPr>
        <w:ind w:left="6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056441"/>
    <w:multiLevelType w:val="multilevel"/>
    <w:tmpl w:val="4A056441"/>
    <w:lvl w:ilvl="0">
      <w:start w:val="1"/>
      <w:numFmt w:val="none"/>
      <w:lvlText w:val="4."/>
      <w:lvlJc w:val="left"/>
      <w:pPr>
        <w:tabs>
          <w:tab w:val="left" w:pos="884"/>
        </w:tabs>
        <w:ind w:left="884"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15:restartNumberingAfterBreak="0">
    <w:nsid w:val="54B200DD"/>
    <w:multiLevelType w:val="multilevel"/>
    <w:tmpl w:val="9CC2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076E7C"/>
    <w:multiLevelType w:val="hybridMultilevel"/>
    <w:tmpl w:val="AEDA646A"/>
    <w:lvl w:ilvl="0" w:tplc="D6CAA6C2">
      <w:start w:val="1"/>
      <w:numFmt w:val="decimal"/>
      <w:lvlText w:val="%1."/>
      <w:lvlJc w:val="left"/>
      <w:pPr>
        <w:ind w:left="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03B96">
      <w:start w:val="1"/>
      <w:numFmt w:val="lowerLetter"/>
      <w:lvlText w:val="%2"/>
      <w:lvlJc w:val="left"/>
      <w:pPr>
        <w:ind w:left="1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29D48">
      <w:start w:val="1"/>
      <w:numFmt w:val="lowerRoman"/>
      <w:lvlText w:val="%3"/>
      <w:lvlJc w:val="left"/>
      <w:pPr>
        <w:ind w:left="1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8952C">
      <w:start w:val="1"/>
      <w:numFmt w:val="decimal"/>
      <w:lvlText w:val="%4"/>
      <w:lvlJc w:val="left"/>
      <w:pPr>
        <w:ind w:left="2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DC6EF0">
      <w:start w:val="1"/>
      <w:numFmt w:val="lowerLetter"/>
      <w:lvlText w:val="%5"/>
      <w:lvlJc w:val="left"/>
      <w:pPr>
        <w:ind w:left="3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D0737E">
      <w:start w:val="1"/>
      <w:numFmt w:val="lowerRoman"/>
      <w:lvlText w:val="%6"/>
      <w:lvlJc w:val="left"/>
      <w:pPr>
        <w:ind w:left="4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CB112">
      <w:start w:val="1"/>
      <w:numFmt w:val="decimal"/>
      <w:lvlText w:val="%7"/>
      <w:lvlJc w:val="left"/>
      <w:pPr>
        <w:ind w:left="48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0DA50">
      <w:start w:val="1"/>
      <w:numFmt w:val="lowerLetter"/>
      <w:lvlText w:val="%8"/>
      <w:lvlJc w:val="left"/>
      <w:pPr>
        <w:ind w:left="5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4FF1C">
      <w:start w:val="1"/>
      <w:numFmt w:val="lowerRoman"/>
      <w:lvlText w:val="%9"/>
      <w:lvlJc w:val="left"/>
      <w:pPr>
        <w:ind w:left="62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4670269"/>
    <w:multiLevelType w:val="multilevel"/>
    <w:tmpl w:val="64670269"/>
    <w:lvl w:ilvl="0">
      <w:start w:val="1"/>
      <w:numFmt w:val="none"/>
      <w:lvlText w:val="2."/>
      <w:lvlJc w:val="left"/>
      <w:pPr>
        <w:tabs>
          <w:tab w:val="left" w:pos="884"/>
        </w:tabs>
        <w:ind w:left="884" w:hanging="360"/>
      </w:pPr>
      <w:rPr>
        <w:rFonts w:hint="default"/>
      </w:rPr>
    </w:lvl>
    <w:lvl w:ilvl="1">
      <w:start w:val="1"/>
      <w:numFmt w:val="none"/>
      <w:lvlText w:val="3."/>
      <w:lvlJc w:val="left"/>
      <w:pPr>
        <w:tabs>
          <w:tab w:val="left" w:pos="1440"/>
        </w:tabs>
        <w:ind w:left="1440" w:hanging="360"/>
      </w:pPr>
      <w:rPr>
        <w:rFonts w:hint="default"/>
      </w:rPr>
    </w:lvl>
    <w:lvl w:ilvl="2">
      <w:start w:val="1"/>
      <w:numFmt w:val="none"/>
      <w:lvlText w:val="4."/>
      <w:lvlJc w:val="left"/>
      <w:pPr>
        <w:tabs>
          <w:tab w:val="left" w:pos="2340"/>
        </w:tabs>
        <w:ind w:left="2340" w:hanging="360"/>
      </w:pPr>
      <w:rPr>
        <w:rFonts w:hint="default"/>
        <w:b/>
      </w:rPr>
    </w:lvl>
    <w:lvl w:ilvl="3">
      <w:start w:val="1"/>
      <w:numFmt w:val="none"/>
      <w:lvlText w:val="4."/>
      <w:lvlJc w:val="left"/>
      <w:pPr>
        <w:tabs>
          <w:tab w:val="left" w:pos="2880"/>
        </w:tabs>
        <w:ind w:left="2880" w:hanging="360"/>
      </w:pPr>
      <w:rPr>
        <w:rFonts w:hint="default"/>
        <w:b/>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65500865"/>
    <w:multiLevelType w:val="multilevel"/>
    <w:tmpl w:val="76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012C4"/>
    <w:multiLevelType w:val="hybridMultilevel"/>
    <w:tmpl w:val="19A081CA"/>
    <w:lvl w:ilvl="0" w:tplc="BFA46656">
      <w:start w:val="1"/>
      <w:numFmt w:val="decimal"/>
      <w:lvlText w:val="%1."/>
      <w:lvlJc w:val="left"/>
      <w:pPr>
        <w:spacing w:line="360" w:lineRule="auto"/>
        <w:ind w:left="720" w:hanging="360"/>
      </w:pPr>
    </w:lvl>
    <w:lvl w:ilvl="1" w:tplc="62B2A782">
      <w:numFmt w:val="decimal"/>
      <w:lvlText w:val=""/>
      <w:lvlJc w:val="left"/>
    </w:lvl>
    <w:lvl w:ilvl="2" w:tplc="D08ABD5C">
      <w:numFmt w:val="decimal"/>
      <w:lvlText w:val=""/>
      <w:lvlJc w:val="left"/>
    </w:lvl>
    <w:lvl w:ilvl="3" w:tplc="E4EE2C74">
      <w:numFmt w:val="decimal"/>
      <w:lvlText w:val=""/>
      <w:lvlJc w:val="left"/>
    </w:lvl>
    <w:lvl w:ilvl="4" w:tplc="A8F439F8">
      <w:numFmt w:val="decimal"/>
      <w:lvlText w:val=""/>
      <w:lvlJc w:val="left"/>
    </w:lvl>
    <w:lvl w:ilvl="5" w:tplc="6898F180">
      <w:numFmt w:val="decimal"/>
      <w:lvlText w:val=""/>
      <w:lvlJc w:val="left"/>
    </w:lvl>
    <w:lvl w:ilvl="6" w:tplc="80FA6726">
      <w:numFmt w:val="decimal"/>
      <w:lvlText w:val=""/>
      <w:lvlJc w:val="left"/>
    </w:lvl>
    <w:lvl w:ilvl="7" w:tplc="9322F4BA">
      <w:numFmt w:val="decimal"/>
      <w:lvlText w:val=""/>
      <w:lvlJc w:val="left"/>
    </w:lvl>
    <w:lvl w:ilvl="8" w:tplc="4BF68AEC">
      <w:numFmt w:val="decimal"/>
      <w:lvlText w:val=""/>
      <w:lvlJc w:val="left"/>
    </w:lvl>
  </w:abstractNum>
  <w:abstractNum w:abstractNumId="13" w15:restartNumberingAfterBreak="0">
    <w:nsid w:val="6CF95EC7"/>
    <w:multiLevelType w:val="multilevel"/>
    <w:tmpl w:val="6CF95EC7"/>
    <w:lvl w:ilvl="0">
      <w:start w:val="1"/>
      <w:numFmt w:val="decimal"/>
      <w:lvlText w:val="%1."/>
      <w:lvlJc w:val="left"/>
      <w:pPr>
        <w:tabs>
          <w:tab w:val="left" w:pos="2504"/>
        </w:tabs>
        <w:ind w:left="2504" w:hanging="360"/>
      </w:pPr>
      <w:rPr>
        <w:rFonts w:hint="default"/>
        <w:b/>
      </w:rPr>
    </w:lvl>
    <w:lvl w:ilvl="1">
      <w:start w:val="4"/>
      <w:numFmt w:val="decimal"/>
      <w:isLgl/>
      <w:lvlText w:val="%1.%2."/>
      <w:lvlJc w:val="left"/>
      <w:pPr>
        <w:ind w:left="3494" w:hanging="1350"/>
      </w:pPr>
      <w:rPr>
        <w:rFonts w:hint="default"/>
      </w:rPr>
    </w:lvl>
    <w:lvl w:ilvl="2">
      <w:start w:val="1"/>
      <w:numFmt w:val="decimal"/>
      <w:isLgl/>
      <w:lvlText w:val="%1.%2.%3."/>
      <w:lvlJc w:val="left"/>
      <w:pPr>
        <w:ind w:left="3494" w:hanging="1350"/>
      </w:pPr>
      <w:rPr>
        <w:rFonts w:hint="default"/>
      </w:rPr>
    </w:lvl>
    <w:lvl w:ilvl="3">
      <w:start w:val="1"/>
      <w:numFmt w:val="decimal"/>
      <w:isLgl/>
      <w:lvlText w:val="%1.%2.%3.%4."/>
      <w:lvlJc w:val="left"/>
      <w:pPr>
        <w:ind w:left="3494" w:hanging="1350"/>
      </w:pPr>
      <w:rPr>
        <w:rFonts w:hint="default"/>
      </w:rPr>
    </w:lvl>
    <w:lvl w:ilvl="4">
      <w:start w:val="1"/>
      <w:numFmt w:val="decimal"/>
      <w:isLgl/>
      <w:lvlText w:val="%1.%2.%3.%4.%5."/>
      <w:lvlJc w:val="left"/>
      <w:pPr>
        <w:ind w:left="3494" w:hanging="1350"/>
      </w:pPr>
      <w:rPr>
        <w:rFonts w:hint="default"/>
      </w:rPr>
    </w:lvl>
    <w:lvl w:ilvl="5">
      <w:start w:val="1"/>
      <w:numFmt w:val="decimal"/>
      <w:isLgl/>
      <w:lvlText w:val="%1.%2.%3.%4.%5.%6."/>
      <w:lvlJc w:val="left"/>
      <w:pPr>
        <w:ind w:left="3584" w:hanging="1440"/>
      </w:pPr>
      <w:rPr>
        <w:rFonts w:hint="default"/>
      </w:rPr>
    </w:lvl>
    <w:lvl w:ilvl="6">
      <w:start w:val="1"/>
      <w:numFmt w:val="decimal"/>
      <w:isLgl/>
      <w:lvlText w:val="%1.%2.%3.%4.%5.%6.%7."/>
      <w:lvlJc w:val="left"/>
      <w:pPr>
        <w:ind w:left="3944" w:hanging="1800"/>
      </w:pPr>
      <w:rPr>
        <w:rFonts w:hint="default"/>
      </w:rPr>
    </w:lvl>
    <w:lvl w:ilvl="7">
      <w:start w:val="1"/>
      <w:numFmt w:val="decimal"/>
      <w:isLgl/>
      <w:lvlText w:val="%1.%2.%3.%4.%5.%6.%7.%8."/>
      <w:lvlJc w:val="left"/>
      <w:pPr>
        <w:ind w:left="3944" w:hanging="1800"/>
      </w:pPr>
      <w:rPr>
        <w:rFonts w:hint="default"/>
      </w:rPr>
    </w:lvl>
    <w:lvl w:ilvl="8">
      <w:start w:val="1"/>
      <w:numFmt w:val="decimal"/>
      <w:isLgl/>
      <w:lvlText w:val="%1.%2.%3.%4.%5.%6.%7.%8.%9."/>
      <w:lvlJc w:val="left"/>
      <w:pPr>
        <w:ind w:left="4304" w:hanging="2160"/>
      </w:pPr>
      <w:rPr>
        <w:rFonts w:hint="default"/>
      </w:rPr>
    </w:lvl>
  </w:abstractNum>
  <w:abstractNum w:abstractNumId="14" w15:restartNumberingAfterBreak="0">
    <w:nsid w:val="79103C06"/>
    <w:multiLevelType w:val="hybridMultilevel"/>
    <w:tmpl w:val="C352AAAA"/>
    <w:lvl w:ilvl="0" w:tplc="D37E40CE">
      <w:start w:val="1"/>
      <w:numFmt w:val="decimal"/>
      <w:lvlText w:val="%1."/>
      <w:lvlJc w:val="left"/>
      <w:pPr>
        <w:spacing w:line="360" w:lineRule="auto"/>
        <w:ind w:left="720" w:hanging="360"/>
      </w:pPr>
    </w:lvl>
    <w:lvl w:ilvl="1" w:tplc="AF306834">
      <w:numFmt w:val="decimal"/>
      <w:lvlText w:val=""/>
      <w:lvlJc w:val="left"/>
    </w:lvl>
    <w:lvl w:ilvl="2" w:tplc="EB5A91CC">
      <w:numFmt w:val="decimal"/>
      <w:lvlText w:val=""/>
      <w:lvlJc w:val="left"/>
    </w:lvl>
    <w:lvl w:ilvl="3" w:tplc="EC924D8A">
      <w:numFmt w:val="decimal"/>
      <w:lvlText w:val=""/>
      <w:lvlJc w:val="left"/>
    </w:lvl>
    <w:lvl w:ilvl="4" w:tplc="0B7E3F6E">
      <w:numFmt w:val="decimal"/>
      <w:lvlText w:val=""/>
      <w:lvlJc w:val="left"/>
    </w:lvl>
    <w:lvl w:ilvl="5" w:tplc="AE8CC89A">
      <w:numFmt w:val="decimal"/>
      <w:lvlText w:val=""/>
      <w:lvlJc w:val="left"/>
    </w:lvl>
    <w:lvl w:ilvl="6" w:tplc="4F9C7B26">
      <w:numFmt w:val="decimal"/>
      <w:lvlText w:val=""/>
      <w:lvlJc w:val="left"/>
    </w:lvl>
    <w:lvl w:ilvl="7" w:tplc="CF1289A4">
      <w:numFmt w:val="decimal"/>
      <w:lvlText w:val=""/>
      <w:lvlJc w:val="left"/>
    </w:lvl>
    <w:lvl w:ilvl="8" w:tplc="FE86ED6E">
      <w:numFmt w:val="decimal"/>
      <w:lvlText w:val=""/>
      <w:lvlJc w:val="left"/>
    </w:lvl>
  </w:abstractNum>
  <w:num w:numId="1" w16cid:durableId="2008512700">
    <w:abstractNumId w:val="5"/>
  </w:num>
  <w:num w:numId="2" w16cid:durableId="1160803737">
    <w:abstractNumId w:val="8"/>
  </w:num>
  <w:num w:numId="3" w16cid:durableId="1254822638">
    <w:abstractNumId w:val="0"/>
    <w:lvlOverride w:ilvl="0">
      <w:startOverride w:val="1"/>
    </w:lvlOverride>
  </w:num>
  <w:num w:numId="4" w16cid:durableId="501624071">
    <w:abstractNumId w:val="14"/>
    <w:lvlOverride w:ilvl="0">
      <w:startOverride w:val="1"/>
    </w:lvlOverride>
  </w:num>
  <w:num w:numId="5" w16cid:durableId="1574581069">
    <w:abstractNumId w:val="12"/>
    <w:lvlOverride w:ilvl="0">
      <w:startOverride w:val="1"/>
    </w:lvlOverride>
  </w:num>
  <w:num w:numId="6" w16cid:durableId="1462917373">
    <w:abstractNumId w:val="3"/>
    <w:lvlOverride w:ilvl="0">
      <w:startOverride w:val="1"/>
    </w:lvlOverride>
  </w:num>
  <w:num w:numId="7" w16cid:durableId="1730299232">
    <w:abstractNumId w:val="1"/>
    <w:lvlOverride w:ilvl="0">
      <w:startOverride w:val="1"/>
    </w:lvlOverride>
  </w:num>
  <w:num w:numId="8" w16cid:durableId="585841525">
    <w:abstractNumId w:val="11"/>
  </w:num>
  <w:num w:numId="9" w16cid:durableId="1886674266">
    <w:abstractNumId w:val="4"/>
  </w:num>
  <w:num w:numId="10" w16cid:durableId="1263803363">
    <w:abstractNumId w:val="2"/>
  </w:num>
  <w:num w:numId="11" w16cid:durableId="446462879">
    <w:abstractNumId w:val="6"/>
  </w:num>
  <w:num w:numId="12" w16cid:durableId="7290970">
    <w:abstractNumId w:val="9"/>
  </w:num>
  <w:num w:numId="13" w16cid:durableId="2032105438">
    <w:abstractNumId w:val="13"/>
  </w:num>
  <w:num w:numId="14" w16cid:durableId="1703479753">
    <w:abstractNumId w:val="10"/>
  </w:num>
  <w:num w:numId="15" w16cid:durableId="33118240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F1"/>
    <w:rsid w:val="00043816"/>
    <w:rsid w:val="000A0AFD"/>
    <w:rsid w:val="001052A8"/>
    <w:rsid w:val="0012144E"/>
    <w:rsid w:val="001F49B1"/>
    <w:rsid w:val="002243FF"/>
    <w:rsid w:val="0035626A"/>
    <w:rsid w:val="00362601"/>
    <w:rsid w:val="003B4B2D"/>
    <w:rsid w:val="00417024"/>
    <w:rsid w:val="004251B9"/>
    <w:rsid w:val="00452D00"/>
    <w:rsid w:val="00471653"/>
    <w:rsid w:val="00473723"/>
    <w:rsid w:val="00554FF1"/>
    <w:rsid w:val="005A6EA7"/>
    <w:rsid w:val="006559DD"/>
    <w:rsid w:val="006E728F"/>
    <w:rsid w:val="006F062A"/>
    <w:rsid w:val="00714D7B"/>
    <w:rsid w:val="00883F4D"/>
    <w:rsid w:val="008903B3"/>
    <w:rsid w:val="0089287F"/>
    <w:rsid w:val="008D5513"/>
    <w:rsid w:val="008E1DA6"/>
    <w:rsid w:val="009D2DC0"/>
    <w:rsid w:val="009F7F75"/>
    <w:rsid w:val="00A209FB"/>
    <w:rsid w:val="00B138DC"/>
    <w:rsid w:val="00B1574C"/>
    <w:rsid w:val="00C16020"/>
    <w:rsid w:val="00C72985"/>
    <w:rsid w:val="00C76AB4"/>
    <w:rsid w:val="00CD3405"/>
    <w:rsid w:val="00D57FBB"/>
    <w:rsid w:val="00DA65A3"/>
    <w:rsid w:val="00DB6FFE"/>
    <w:rsid w:val="00E60C5C"/>
    <w:rsid w:val="00F65C11"/>
    <w:rsid w:val="00F81A76"/>
    <w:rsid w:val="00FE7F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A2D24"/>
  <w15:chartTrackingRefBased/>
  <w15:docId w15:val="{850ED794-FC7D-0242-A326-3565F904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38DC"/>
  </w:style>
  <w:style w:type="paragraph" w:styleId="1">
    <w:name w:val="heading 1"/>
    <w:basedOn w:val="a"/>
    <w:next w:val="a"/>
    <w:link w:val="10"/>
    <w:uiPriority w:val="9"/>
    <w:qFormat/>
    <w:rsid w:val="00554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54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54F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54F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54F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54FF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54FF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54FF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54FF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54F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54F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54FF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54FF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54FF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54FF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54FF1"/>
    <w:rPr>
      <w:rFonts w:eastAsiaTheme="majorEastAsia" w:cstheme="majorBidi"/>
      <w:color w:val="595959" w:themeColor="text1" w:themeTint="A6"/>
    </w:rPr>
  </w:style>
  <w:style w:type="character" w:customStyle="1" w:styleId="80">
    <w:name w:val="Заголовок 8 Знак"/>
    <w:basedOn w:val="a0"/>
    <w:link w:val="8"/>
    <w:uiPriority w:val="9"/>
    <w:semiHidden/>
    <w:rsid w:val="00554FF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54FF1"/>
    <w:rPr>
      <w:rFonts w:eastAsiaTheme="majorEastAsia" w:cstheme="majorBidi"/>
      <w:color w:val="272727" w:themeColor="text1" w:themeTint="D8"/>
    </w:rPr>
  </w:style>
  <w:style w:type="paragraph" w:styleId="a3">
    <w:name w:val="Title"/>
    <w:basedOn w:val="a"/>
    <w:next w:val="a"/>
    <w:link w:val="a4"/>
    <w:uiPriority w:val="10"/>
    <w:qFormat/>
    <w:rsid w:val="00554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54F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4F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54F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54FF1"/>
    <w:pPr>
      <w:spacing w:before="160"/>
      <w:jc w:val="center"/>
    </w:pPr>
    <w:rPr>
      <w:i/>
      <w:iCs/>
      <w:color w:val="404040" w:themeColor="text1" w:themeTint="BF"/>
    </w:rPr>
  </w:style>
  <w:style w:type="character" w:customStyle="1" w:styleId="22">
    <w:name w:val="Цитата 2 Знак"/>
    <w:basedOn w:val="a0"/>
    <w:link w:val="21"/>
    <w:uiPriority w:val="29"/>
    <w:rsid w:val="00554FF1"/>
    <w:rPr>
      <w:i/>
      <w:iCs/>
      <w:color w:val="404040" w:themeColor="text1" w:themeTint="BF"/>
    </w:rPr>
  </w:style>
  <w:style w:type="paragraph" w:styleId="a7">
    <w:name w:val="List Paragraph"/>
    <w:basedOn w:val="a"/>
    <w:uiPriority w:val="34"/>
    <w:qFormat/>
    <w:rsid w:val="00554FF1"/>
    <w:pPr>
      <w:ind w:left="720"/>
      <w:contextualSpacing/>
    </w:pPr>
  </w:style>
  <w:style w:type="character" w:styleId="a8">
    <w:name w:val="Intense Emphasis"/>
    <w:basedOn w:val="a0"/>
    <w:uiPriority w:val="21"/>
    <w:qFormat/>
    <w:rsid w:val="00554FF1"/>
    <w:rPr>
      <w:i/>
      <w:iCs/>
      <w:color w:val="0F4761" w:themeColor="accent1" w:themeShade="BF"/>
    </w:rPr>
  </w:style>
  <w:style w:type="paragraph" w:styleId="a9">
    <w:name w:val="Intense Quote"/>
    <w:basedOn w:val="a"/>
    <w:next w:val="a"/>
    <w:link w:val="aa"/>
    <w:uiPriority w:val="30"/>
    <w:qFormat/>
    <w:rsid w:val="00554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54FF1"/>
    <w:rPr>
      <w:i/>
      <w:iCs/>
      <w:color w:val="0F4761" w:themeColor="accent1" w:themeShade="BF"/>
    </w:rPr>
  </w:style>
  <w:style w:type="character" w:styleId="ab">
    <w:name w:val="Intense Reference"/>
    <w:basedOn w:val="a0"/>
    <w:uiPriority w:val="32"/>
    <w:qFormat/>
    <w:rsid w:val="00554FF1"/>
    <w:rPr>
      <w:b/>
      <w:bCs/>
      <w:smallCaps/>
      <w:color w:val="0F4761" w:themeColor="accent1" w:themeShade="BF"/>
      <w:spacing w:val="5"/>
    </w:rPr>
  </w:style>
  <w:style w:type="table" w:customStyle="1" w:styleId="TableNormal">
    <w:name w:val="Table Normal"/>
    <w:uiPriority w:val="2"/>
    <w:semiHidden/>
    <w:unhideWhenUsed/>
    <w:qFormat/>
    <w:rsid w:val="0004381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Normal (Web)"/>
    <w:basedOn w:val="a"/>
    <w:uiPriority w:val="99"/>
    <w:unhideWhenUsed/>
    <w:rsid w:val="0004381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043816"/>
    <w:rPr>
      <w:b/>
      <w:bCs/>
    </w:rPr>
  </w:style>
  <w:style w:type="table" w:customStyle="1" w:styleId="-451">
    <w:name w:val="Таблица-сетка 4 — акцент 51"/>
    <w:basedOn w:val="a1"/>
    <w:uiPriority w:val="49"/>
    <w:rsid w:val="00043816"/>
    <w:pPr>
      <w:spacing w:after="0" w:line="240" w:lineRule="auto"/>
    </w:pPr>
    <w:rPr>
      <w:rFonts w:ascii="Times New Roman" w:eastAsia="SimSun" w:hAnsi="Times New Roman" w:cs="Times New Roman"/>
      <w:kern w:val="0"/>
      <w:sz w:val="20"/>
      <w:szCs w:val="20"/>
      <w:lang w:eastAsia="ru-RU"/>
      <w14:ligatures w14:val="none"/>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ae">
    <w:name w:val="header"/>
    <w:basedOn w:val="a"/>
    <w:link w:val="af"/>
    <w:uiPriority w:val="99"/>
    <w:unhideWhenUsed/>
    <w:rsid w:val="00043816"/>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043816"/>
  </w:style>
  <w:style w:type="paragraph" w:styleId="af0">
    <w:name w:val="footer"/>
    <w:basedOn w:val="a"/>
    <w:link w:val="af1"/>
    <w:uiPriority w:val="99"/>
    <w:unhideWhenUsed/>
    <w:rsid w:val="00043816"/>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043816"/>
  </w:style>
  <w:style w:type="character" w:styleId="af2">
    <w:name w:val="Emphasis"/>
    <w:basedOn w:val="a0"/>
    <w:uiPriority w:val="20"/>
    <w:qFormat/>
    <w:rsid w:val="00E60C5C"/>
    <w:rPr>
      <w:i/>
      <w:iCs/>
    </w:rPr>
  </w:style>
  <w:style w:type="character" w:styleId="HTML">
    <w:name w:val="HTML Code"/>
    <w:basedOn w:val="a0"/>
    <w:uiPriority w:val="99"/>
    <w:semiHidden/>
    <w:unhideWhenUsed/>
    <w:rsid w:val="005A6EA7"/>
    <w:rPr>
      <w:rFonts w:ascii="Courier New" w:eastAsia="Times New Roman" w:hAnsi="Courier New" w:cs="Courier New"/>
      <w:sz w:val="20"/>
      <w:szCs w:val="20"/>
    </w:rPr>
  </w:style>
  <w:style w:type="character" w:styleId="af3">
    <w:name w:val="Hyperlink"/>
    <w:basedOn w:val="a0"/>
    <w:uiPriority w:val="99"/>
    <w:unhideWhenUsed/>
    <w:rsid w:val="00B138DC"/>
    <w:rPr>
      <w:color w:val="467886" w:themeColor="hyperlink"/>
      <w:u w:val="single"/>
    </w:rPr>
  </w:style>
  <w:style w:type="paragraph" w:styleId="af4">
    <w:name w:val="TOC Heading"/>
    <w:basedOn w:val="1"/>
    <w:next w:val="a"/>
    <w:uiPriority w:val="39"/>
    <w:unhideWhenUsed/>
    <w:qFormat/>
    <w:rsid w:val="00B138DC"/>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B138DC"/>
    <w:pPr>
      <w:tabs>
        <w:tab w:val="right" w:leader="dot" w:pos="9628"/>
      </w:tabs>
      <w:spacing w:after="100" w:line="240" w:lineRule="auto"/>
      <w:ind w:left="426"/>
      <w:jc w:val="both"/>
    </w:pPr>
    <w:rPr>
      <w:rFonts w:ascii="Times New Roman" w:eastAsia="Times New Roman" w:hAnsi="Times New Roman" w:cs="Times New Roman"/>
      <w:kern w:val="0"/>
      <w:sz w:val="28"/>
      <w:lang w:eastAsia="ru-RU"/>
      <w14:ligatures w14:val="none"/>
    </w:rPr>
  </w:style>
  <w:style w:type="paragraph" w:styleId="23">
    <w:name w:val="toc 2"/>
    <w:basedOn w:val="a"/>
    <w:next w:val="a"/>
    <w:autoRedefine/>
    <w:uiPriority w:val="39"/>
    <w:unhideWhenUsed/>
    <w:rsid w:val="00B138DC"/>
    <w:pPr>
      <w:spacing w:after="100" w:line="240" w:lineRule="auto"/>
      <w:ind w:left="280" w:firstLine="400"/>
      <w:jc w:val="both"/>
    </w:pPr>
    <w:rPr>
      <w:rFonts w:ascii="Times New Roman" w:eastAsia="Times New Roman" w:hAnsi="Times New Roman" w:cs="Times New Roman"/>
      <w:kern w:val="0"/>
      <w:sz w:val="28"/>
      <w:lang w:eastAsia="ru-RU"/>
      <w14:ligatures w14:val="none"/>
    </w:rPr>
  </w:style>
  <w:style w:type="paragraph" w:styleId="31">
    <w:name w:val="toc 3"/>
    <w:basedOn w:val="a"/>
    <w:next w:val="a"/>
    <w:autoRedefine/>
    <w:uiPriority w:val="39"/>
    <w:unhideWhenUsed/>
    <w:rsid w:val="00B138DC"/>
    <w:pPr>
      <w:spacing w:after="100"/>
      <w:ind w:left="480"/>
    </w:pPr>
  </w:style>
  <w:style w:type="character" w:styleId="af5">
    <w:name w:val="Unresolved Mention"/>
    <w:basedOn w:val="a0"/>
    <w:uiPriority w:val="99"/>
    <w:semiHidden/>
    <w:unhideWhenUsed/>
    <w:rsid w:val="00B138DC"/>
    <w:rPr>
      <w:color w:val="605E5C"/>
      <w:shd w:val="clear" w:color="auto" w:fill="E1DFDD"/>
    </w:rPr>
  </w:style>
  <w:style w:type="character" w:styleId="af6">
    <w:name w:val="FollowedHyperlink"/>
    <w:basedOn w:val="a0"/>
    <w:uiPriority w:val="99"/>
    <w:semiHidden/>
    <w:unhideWhenUsed/>
    <w:rsid w:val="00B138DC"/>
    <w:rPr>
      <w:color w:val="96607D" w:themeColor="followedHyperlink"/>
      <w:u w:val="single"/>
    </w:rPr>
  </w:style>
  <w:style w:type="paragraph" w:styleId="af7">
    <w:name w:val="No Spacing"/>
    <w:uiPriority w:val="1"/>
    <w:qFormat/>
    <w:rsid w:val="008928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hyperlink" Target="https://www.eclipse.org/capella/arcadia.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mbse-capella.org/" TargetMode="External"/><Relationship Id="rId8" Type="http://schemas.microsoft.com/office/2007/relationships/hdphoto" Target="NUL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72</Pages>
  <Words>11302</Words>
  <Characters>64424</Characters>
  <Application>Microsoft Office Word</Application>
  <DocSecurity>0</DocSecurity>
  <Lines>536</Lines>
  <Paragraphs>151</Paragraphs>
  <ScaleCrop>false</ScaleCrop>
  <Company/>
  <LinksUpToDate>false</LinksUpToDate>
  <CharactersWithSpaces>75575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Эмиль Акчурин</dc:creator>
  <cp:keywords/>
  <dc:description/>
  <cp:lastModifiedBy>Денис</cp:lastModifiedBy>
  <cp:revision>2</cp:revision>
  <dcterms:created xsi:type="dcterms:W3CDTF">2026-09-05T13:44:00Z</dcterms:created>
  <dcterms:modified xsi:type="dcterms:W3CDTF">2026-09-05T13:44:00Z</dcterms:modified>
</cp:coreProperties>
</file>