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Menu</w:t>
        </w:r>
      </w:hyperlink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r>
        <w:t xml:space="preserve">	</w:t>
      </w:r>
      <w:hyperlink w:anchor="header-n6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	</w:t>
      </w:r>
      <w:hyperlink w:anchor="header-n7">
        <w:r>
          <w:rPr>
            <w:rStyle w:val="Hyperlink"/>
          </w:rPr>
          <w:t xml:space="preserve">Quais aspectos devem ser considerados na criação de uma norma?</w:t>
        </w:r>
      </w:hyperlink>
      <w:r>
        <w:br w:type="textWrapping"/>
      </w:r>
      <w:r>
        <w:t xml:space="preserve">			</w:t>
      </w:r>
      <w:hyperlink w:anchor="header-n26">
        <w:r>
          <w:rPr>
            <w:rStyle w:val="Hyperlink"/>
          </w:rPr>
          <w:t xml:space="preserve">Apresente e comente algumas normas correspondentes a software.</w:t>
        </w:r>
      </w:hyperlink>
      <w:r>
        <w:br w:type="textWrapping"/>
      </w:r>
      <w:r>
        <w:t xml:space="preserve">			</w:t>
      </w:r>
      <w:hyperlink w:anchor="header-n29">
        <w:r>
          <w:rPr>
            <w:rStyle w:val="Hyperlink"/>
          </w:rPr>
          <w:t xml:space="preserve">Aponte os grupos brasileiros que trabalham com os seguintes tópicos relacionados a software:</w:t>
        </w:r>
      </w:hyperlink>
      <w:r>
        <w:br w:type="textWrapping"/>
      </w:r>
      <w:r>
        <w:t xml:space="preserve">			</w:t>
      </w:r>
      <w:hyperlink w:anchor="header-n38">
        <w:r>
          <w:rPr>
            <w:rStyle w:val="Hyperlink"/>
          </w:rPr>
          <w:t xml:space="preserve">Pesquise e apresente um exemplo de Histogramas (página 9)</w:t>
        </w:r>
      </w:hyperlink>
      <w:r>
        <w:br w:type="textWrapping"/>
      </w:r>
      <w:r>
        <w:t xml:space="preserve">	</w:t>
      </w:r>
      <w:hyperlink w:anchor="header-n40">
        <w:r>
          <w:rPr>
            <w:rStyle w:val="Hyperlink"/>
          </w:rPr>
          <w:t xml:space="preserve">Referências</w:t>
        </w:r>
      </w:hyperlink>
      <w:r>
        <w:br w:type="textWrapping"/>
      </w:r>
      <w:hyperlink w:anchor="header-n57">
        <w:r>
          <w:rPr>
            <w:rStyle w:val="Hyperlink"/>
          </w:rPr>
          <w:t xml:space="preserve">Criador</w:t>
        </w:r>
      </w:hyperlink>
    </w:p>
    <w:bookmarkEnd w:id="21"/>
    <w:p>
      <w:pPr>
        <w:pStyle w:val="Heading2"/>
      </w:pPr>
      <w:bookmarkStart w:id="22" w:name="header-n6"/>
      <w:r>
        <w:t xml:space="preserve">Desenvolvimento</w:t>
      </w:r>
      <w:bookmarkEnd w:id="22"/>
    </w:p>
    <w:p>
      <w:pPr>
        <w:pStyle w:val="Heading4"/>
      </w:pPr>
      <w:bookmarkStart w:id="23" w:name="header-n7"/>
      <w:r>
        <w:t xml:space="preserve">Quais aspectos devem ser considerados na criação de uma norma?</w:t>
      </w:r>
      <w:bookmarkEnd w:id="23"/>
    </w:p>
    <w:p>
      <w:pPr>
        <w:pStyle w:val="FirstParagraph"/>
      </w:pPr>
      <w:r>
        <w:t xml:space="preserve">É necesário, para elaborar uma norma, que se tenha uma demanda. Essa, que deve ser apresentada pelos involvidos no assunto, podendo assim, originar um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Após o recebimento, a ABNT averigua a relevância da solicitação, através do</w:t>
      </w:r>
      <w:r>
        <w:t xml:space="preserve"> </w:t>
      </w:r>
      <w:r>
        <w:rPr>
          <w:b/>
        </w:rPr>
        <w:t xml:space="preserve">Comitê Técnico</w:t>
      </w:r>
      <w:r>
        <w:t xml:space="preserve">, que recebe a mesma, e insere no</w:t>
      </w:r>
      <w:r>
        <w:t xml:space="preserve"> </w:t>
      </w:r>
      <w:r>
        <w:rPr>
          <w:b/>
        </w:rPr>
        <w:t xml:space="preserve">Programa de Normalização Setorial (PNS)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Se, por ventura, hover necessidade da criação de um comitê relativo ao trato de determinada questão, é proposto que seja criado um:</w:t>
      </w:r>
    </w:p>
    <w:p>
      <w:pPr>
        <w:numPr>
          <w:numId w:val="1001"/>
          <w:ilvl w:val="0"/>
        </w:numPr>
      </w:pPr>
      <w:r>
        <w:t xml:space="preserve">Comitê Brasileiro (ABNT/CB)</w:t>
      </w:r>
    </w:p>
    <w:p>
      <w:pPr>
        <w:numPr>
          <w:numId w:val="1001"/>
          <w:ilvl w:val="0"/>
        </w:numPr>
      </w:pPr>
      <w:r>
        <w:t xml:space="preserve">Organismo de Normalização Setorial (ABNT/ONS)</w:t>
      </w:r>
    </w:p>
    <w:p>
      <w:pPr>
        <w:numPr>
          <w:numId w:val="1001"/>
          <w:ilvl w:val="0"/>
        </w:numPr>
      </w:pPr>
      <w:r>
        <w:t xml:space="preserve">Comissão de Estudo Especial (ABNT/CEE)</w:t>
      </w:r>
    </w:p>
    <w:p>
      <w:pPr>
        <w:pStyle w:val="FirstParagraph"/>
      </w:pPr>
      <w:r>
        <w:t xml:space="preserve"> </w:t>
      </w:r>
      <w:r>
        <w:rPr>
          <w:b/>
        </w:rPr>
        <w:t xml:space="preserve">Comissões de estudo</w:t>
      </w:r>
      <w:r>
        <w:t xml:space="preserve">, que são responsaveis pela qualidade e pela revisão periódica de norma, juntamente quaisquer pessoas interessadas, podem opinar até que se obtenha um consenso de que seja criado o</w:t>
      </w:r>
      <w:r>
        <w:t xml:space="preserve"> </w:t>
      </w:r>
      <w:r>
        <w:rPr>
          <w:b/>
        </w:rPr>
        <w:t xml:space="preserve">Projeto de Norma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Recebendo a sigla de</w:t>
      </w:r>
      <w:r>
        <w:t xml:space="preserve"> </w:t>
      </w:r>
      <w:r>
        <w:rPr>
          <w:b/>
        </w:rPr>
        <w:t xml:space="preserve">ABNT NBR</w:t>
      </w:r>
      <w:r>
        <w:t xml:space="preserve">, com seu respectivo número, e editorado, o projeto é enviado para à</w:t>
      </w:r>
      <w:r>
        <w:t xml:space="preserve"> </w:t>
      </w:r>
      <w:hyperlink r:id="rId24">
        <w:r>
          <w:rPr>
            <w:rStyle w:val="Hyperlink"/>
          </w:rPr>
          <w:t xml:space="preserve">Consulta Nacional</w:t>
        </w:r>
      </w:hyperlink>
      <w:r>
        <w:t xml:space="preserve"> </w:t>
      </w:r>
      <w:r>
        <w:t xml:space="preserve">e também publicada também no</w:t>
      </w:r>
      <w:r>
        <w:t xml:space="preserve"> </w:t>
      </w:r>
      <w:hyperlink r:id="rId25">
        <w:r>
          <w:rPr>
            <w:rStyle w:val="Hyperlink"/>
          </w:rPr>
          <w:t xml:space="preserve">Diário Oficial da União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Na</w:t>
      </w:r>
      <w:r>
        <w:t xml:space="preserve"> </w:t>
      </w:r>
      <w:r>
        <w:rPr>
          <w:b/>
        </w:rPr>
        <w:t xml:space="preserve">Consulta Nacional</w:t>
      </w:r>
      <w:r>
        <w:t xml:space="preserve"> </w:t>
      </w:r>
      <w:r>
        <w:t xml:space="preserve">são envidados comentários e sugestões, que são avalidados pela Comissão de Estudo. Por fim, com o consenso de todos, o projeto torna-se um</w:t>
      </w:r>
      <w:r>
        <w:t xml:space="preserve"> </w:t>
      </w:r>
      <w:r>
        <w:rPr>
          <w:b/>
        </w:rPr>
        <w:t xml:space="preserve">Documento Técnico ABNT</w:t>
      </w:r>
      <w:r>
        <w:t xml:space="preserve"> </w:t>
      </w:r>
      <w:r>
        <w:t xml:space="preserve">que é homologado e publicado no</w:t>
      </w:r>
      <w:r>
        <w:t xml:space="preserve"> </w:t>
      </w:r>
      <w:hyperlink r:id="rId26">
        <w:r>
          <w:rPr>
            <w:rStyle w:val="Hyperlink"/>
          </w:rPr>
          <w:t xml:space="preserve">ABNTCatálogo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como_elaborar_nor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A cima tem um esquema de como é feita uma norma. Incluindo o processo de avaliação, de homologação e publicação do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26"/>
      <w:r>
        <w:t xml:space="preserve">Apresente e comente algumas normas correspondentes a software.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29"/>
      <w:r>
        <w:t xml:space="preserve">Aponte os grupos brasileiros que trabalham com os seguintes tópicos relacionados a software:</w:t>
      </w:r>
      <w:bookmarkEnd w:id="29"/>
    </w:p>
    <w:p>
      <w:pPr>
        <w:numPr>
          <w:numId w:val="1002"/>
          <w:ilvl w:val="0"/>
        </w:numPr>
      </w:pPr>
      <w:r>
        <w:t xml:space="preserve">ergonomia:</w:t>
      </w:r>
    </w:p>
    <w:p>
      <w:pPr>
        <w:numPr>
          <w:numId w:val="1002"/>
          <w:ilvl w:val="0"/>
        </w:numPr>
      </w:pPr>
      <w:r>
        <w:t xml:space="preserve">métricas:</w:t>
      </w:r>
    </w:p>
    <w:p>
      <w:pPr>
        <w:numPr>
          <w:numId w:val="1002"/>
          <w:ilvl w:val="0"/>
        </w:numPr>
      </w:pPr>
      <w:r>
        <w:t xml:space="preserve">verificação e validação: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38"/>
      <w:r>
        <w:t xml:space="preserve">Pesquise e apresente um exemplo de Histogramas (página 9)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eader-n40"/>
      <w:r>
        <w:t xml:space="preserve">Referências</w:t>
      </w:r>
      <w:bookmarkEnd w:id="31"/>
    </w:p>
    <w:p>
      <w:pPr>
        <w:numPr>
          <w:numId w:val="1003"/>
          <w:ilvl w:val="0"/>
        </w:numPr>
      </w:pPr>
      <w:r>
        <w:t xml:space="preserve">http://www.abnt.org.br/normalizacao/elaboracao-e-participacao/como-se-elaboram</w:t>
      </w:r>
    </w:p>
    <w:p>
      <w:pPr>
        <w:numPr>
          <w:numId w:val="1003"/>
          <w:ilvl w:val="0"/>
        </w:numPr>
      </w:pPr>
      <w:r>
        <w:t xml:space="preserve">http://www.abntonline.com.br/consultanacional/</w:t>
      </w:r>
    </w:p>
    <w:p>
      <w:pPr>
        <w:numPr>
          <w:numId w:val="1003"/>
          <w:ilvl w:val="0"/>
        </w:numPr>
      </w:pPr>
      <w:r>
        <w:t xml:space="preserve">https://www.abntcatalogo.com.br/</w:t>
      </w:r>
    </w:p>
    <w:p>
      <w:pPr>
        <w:numPr>
          <w:numId w:val="1003"/>
          <w:ilvl w:val="0"/>
        </w:numPr>
      </w:pPr>
      <w:r>
        <w:t xml:space="preserve">http://www.abnt.org.br/normalizacao/comites-tecnicos</w:t>
      </w:r>
    </w:p>
    <w:p>
      <w:pPr>
        <w:numPr>
          <w:numId w:val="1003"/>
          <w:ilvl w:val="0"/>
        </w:numPr>
      </w:pPr>
      <w:r>
        <w:t xml:space="preserve">https://www.cb26.org.br/pan</w:t>
      </w:r>
    </w:p>
    <w:p>
      <w:pPr>
        <w:numPr>
          <w:numId w:val="1003"/>
          <w:ilvl w:val="0"/>
        </w:numPr>
      </w:pPr>
      <w:r>
        <w:t xml:space="preserve">https://www.cb26.org.br/comissoes-de-estudo</w:t>
      </w:r>
    </w:p>
    <w:p>
      <w:pPr>
        <w:numPr>
          <w:numId w:val="1003"/>
          <w:ilvl w:val="0"/>
        </w:numPr>
      </w:pPr>
      <w:r>
        <w:t xml:space="preserve">https://www.in.gov.br/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header-n57"/>
      <w:r>
        <w:t xml:space="preserve">Criador</w:t>
      </w:r>
      <w:bookmarkEnd w:id="32"/>
    </w:p>
    <w:p>
      <w:pPr>
        <w:pStyle w:val="FirstParagraph"/>
      </w:pPr>
      <w:r>
        <w:t xml:space="preserve">Olá me chamo Gustavo, e criei este material, para mais informações, clique nos links abaixo: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LinkTree</w:t>
        </w:r>
      </w:hyperlink>
    </w:p>
    <w:p>
      <w:pPr>
        <w:numPr>
          <w:numId w:val="1005"/>
          <w:ilvl w:val="0"/>
        </w:numPr>
      </w:pPr>
      <w:r>
        <w:t xml:space="preserve">Disponível em :</w:t>
      </w:r>
      <w:r>
        <w:t xml:space="preserve"> </w:t>
      </w:r>
      <w:hyperlink r:id="rId34">
        <w:r>
          <w:rPr>
            <w:rStyle w:val="Hyperlink"/>
          </w:rPr>
          <w:t xml:space="preserve">Repositório de exercícios</w:t>
        </w:r>
      </w:hyperlink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20" Target="../README.md" TargetMode="External" /><Relationship Type="http://schemas.openxmlformats.org/officeDocument/2006/relationships/hyperlink" Id="rId26" Target="http://www.abntcatalogo.com.br/" TargetMode="External" /><Relationship Type="http://schemas.openxmlformats.org/officeDocument/2006/relationships/hyperlink" Id="rId24" Target="http://www.abntonline.com.br/consultanacional/" TargetMode="External" /><Relationship Type="http://schemas.openxmlformats.org/officeDocument/2006/relationships/hyperlink" Id="rId34" Target="https://gusleaooliveira.github.io/posts/" TargetMode="External" /><Relationship Type="http://schemas.openxmlformats.org/officeDocument/2006/relationships/hyperlink" Id="rId25" Target="https://www.in.gov.br/" TargetMode="External" /><Relationship Type="http://schemas.openxmlformats.org/officeDocument/2006/relationships/hyperlink" Id="rId33" Target="https://www.linktree.com.br/gusleaooliveir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README.md" TargetMode="External" /><Relationship Type="http://schemas.openxmlformats.org/officeDocument/2006/relationships/hyperlink" Id="rId26" Target="http://www.abntcatalogo.com.br/" TargetMode="External" /><Relationship Type="http://schemas.openxmlformats.org/officeDocument/2006/relationships/hyperlink" Id="rId24" Target="http://www.abntonline.com.br/consultanacional/" TargetMode="External" /><Relationship Type="http://schemas.openxmlformats.org/officeDocument/2006/relationships/hyperlink" Id="rId34" Target="https://gusleaooliveira.github.io/posts/" TargetMode="External" /><Relationship Type="http://schemas.openxmlformats.org/officeDocument/2006/relationships/hyperlink" Id="rId25" Target="https://www.in.gov.br/" TargetMode="External" /><Relationship Type="http://schemas.openxmlformats.org/officeDocument/2006/relationships/hyperlink" Id="rId33" Target="https://www.linktree.com.br/gusleaoolivei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2020-09-17T06:37:33Z</dcterms:created>
  <dcterms:modified xsi:type="dcterms:W3CDTF">2020-09-17T06:37:33Z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