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0774704"/>
        <w:docPartObj>
          <w:docPartGallery w:val="Cover Pages"/>
          <w:docPartUnique/>
        </w:docPartObj>
      </w:sdtPr>
      <w:sdtContent>
        <w:p w14:paraId="6284F287" w14:textId="4F373AF4" w:rsidR="003A496F" w:rsidRDefault="003A496F">
          <w:r>
            <w:rPr>
              <w:noProof/>
            </w:rPr>
            <mc:AlternateContent>
              <mc:Choice Requires="wpg">
                <w:drawing>
                  <wp:anchor distT="0" distB="0" distL="114300" distR="114300" simplePos="0" relativeHeight="251658242" behindDoc="0" locked="0" layoutInCell="1" allowOverlap="1" wp14:anchorId="21590853" wp14:editId="6FA1257A">
                    <wp:simplePos x="0" y="0"/>
                    <wp:positionH relativeFrom="page">
                      <wp:align>center</wp:align>
                    </wp:positionH>
                    <mc:AlternateContent>
                      <mc:Choice Requires="wp14">
                        <wp:positionV relativeFrom="page">
                          <wp14:pctPosVOffset>2300</wp14:pctPosVOffset>
                        </wp:positionV>
                      </mc:Choice>
                      <mc:Fallback>
                        <wp:positionV relativeFrom="page">
                          <wp:posOffset>245110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50DF95"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6DD825E1" w14:textId="063819DF" w:rsidR="003A496F" w:rsidRDefault="00977235">
          <w:r w:rsidRPr="00B35BBB">
            <w:rPr>
              <w:rFonts w:cstheme="majorHAnsi"/>
              <w:noProof/>
            </w:rPr>
            <mc:AlternateContent>
              <mc:Choice Requires="wps">
                <w:drawing>
                  <wp:anchor distT="0" distB="0" distL="114300" distR="114300" simplePos="0" relativeHeight="251658243" behindDoc="0" locked="0" layoutInCell="1" allowOverlap="1" wp14:anchorId="5FDF7B89" wp14:editId="71E9F7EF">
                    <wp:simplePos x="0" y="0"/>
                    <wp:positionH relativeFrom="page">
                      <wp:posOffset>286385</wp:posOffset>
                    </wp:positionH>
                    <wp:positionV relativeFrom="page">
                      <wp:posOffset>7908925</wp:posOffset>
                    </wp:positionV>
                    <wp:extent cx="7315200" cy="914400"/>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1D334" w14:textId="6669A1F9" w:rsidR="003A496F" w:rsidRPr="003857A5" w:rsidRDefault="003A496F" w:rsidP="003A496F">
                                <w:pPr>
                                  <w:pStyle w:val="NoSpacing"/>
                                  <w:jc w:val="right"/>
                                  <w:rPr>
                                    <w:rFonts w:ascii="Times New Roman" w:hAnsi="Times New Roman" w:cs="Times New Roman"/>
                                    <w:color w:val="000000" w:themeColor="text1"/>
                                    <w:sz w:val="24"/>
                                    <w:szCs w:val="24"/>
                                  </w:rPr>
                                </w:pPr>
                                <w:r w:rsidRPr="003857A5">
                                  <w:rPr>
                                    <w:rFonts w:ascii="Times New Roman" w:hAnsi="Times New Roman" w:cs="Times New Roman"/>
                                    <w:color w:val="000000" w:themeColor="text1"/>
                                    <w:sz w:val="24"/>
                                    <w:szCs w:val="24"/>
                                  </w:rPr>
                                  <w:t>Data Mining &amp; Text Mining Final Project Report</w:t>
                                </w:r>
                              </w:p>
                              <w:p w14:paraId="7D77BC92" w14:textId="62C40B96" w:rsidR="00626C74" w:rsidRPr="003857A5" w:rsidRDefault="00626C74" w:rsidP="003A496F">
                                <w:pPr>
                                  <w:pStyle w:val="NoSpacing"/>
                                  <w:jc w:val="right"/>
                                  <w:rPr>
                                    <w:rFonts w:ascii="Times New Roman" w:hAnsi="Times New Roman" w:cs="Times New Roman"/>
                                    <w:color w:val="000000" w:themeColor="text1"/>
                                    <w:sz w:val="24"/>
                                    <w:szCs w:val="24"/>
                                  </w:rPr>
                                </w:pPr>
                                <w:r w:rsidRPr="003857A5">
                                  <w:rPr>
                                    <w:rFonts w:ascii="Times New Roman" w:hAnsi="Times New Roman" w:cs="Times New Roman"/>
                                    <w:color w:val="000000" w:themeColor="text1"/>
                                    <w:sz w:val="24"/>
                                    <w:szCs w:val="24"/>
                                  </w:rPr>
                                  <w:t>By Hailey Skoglund, Gus Lipkin, &amp; Jake Greenberg</w:t>
                                </w:r>
                              </w:p>
                              <w:p w14:paraId="40F0467C" w14:textId="77777777" w:rsidR="003A496F" w:rsidRPr="003857A5" w:rsidRDefault="003A496F" w:rsidP="003A496F">
                                <w:pPr>
                                  <w:pStyle w:val="NoSpacing"/>
                                  <w:jc w:val="right"/>
                                  <w:rPr>
                                    <w:rFonts w:ascii="Times New Roman" w:hAnsi="Times New Roman" w:cs="Times New Roman"/>
                                    <w:color w:val="000000" w:themeColor="text1"/>
                                    <w:sz w:val="24"/>
                                    <w:szCs w:val="24"/>
                                  </w:rPr>
                                </w:pPr>
                                <w:r w:rsidRPr="003857A5">
                                  <w:rPr>
                                    <w:rFonts w:ascii="Times New Roman" w:hAnsi="Times New Roman" w:cs="Times New Roman"/>
                                    <w:color w:val="000000" w:themeColor="text1"/>
                                    <w:sz w:val="24"/>
                                    <w:szCs w:val="24"/>
                                  </w:rPr>
                                  <w:t>CAP 4770 | Professor Jikhan Jeong</w:t>
                                </w:r>
                              </w:p>
                              <w:p w14:paraId="3AAD1D5A" w14:textId="36CDA395" w:rsidR="003A496F" w:rsidRPr="003857A5" w:rsidRDefault="00DF554A" w:rsidP="003A496F">
                                <w:pPr>
                                  <w:pStyle w:val="NoSpaci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December 8</w:t>
                                </w:r>
                                <w:r w:rsidR="003A496F" w:rsidRPr="003857A5">
                                  <w:rPr>
                                    <w:rFonts w:ascii="Times New Roman" w:hAnsi="Times New Roman" w:cs="Times New Roman"/>
                                    <w:color w:val="000000" w:themeColor="text1"/>
                                    <w:sz w:val="24"/>
                                    <w:szCs w:val="24"/>
                                  </w:rPr>
                                  <w:t>, 2021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FDF7B89" id="_x0000_t202" coordsize="21600,21600" o:spt="202" path="m,l,21600r21600,l21600,xe">
                    <v:stroke joinstyle="miter"/>
                    <v:path gradientshapeok="t" o:connecttype="rect"/>
                  </v:shapetype>
                  <v:shape id="Text Box 23" o:spid="_x0000_s1026" type="#_x0000_t202" style="position:absolute;margin-left:22.55pt;margin-top:622.75pt;width:8in;height:1in;z-index:251658243;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" filled="f" stroked="f" strokeweight=".5pt">
                    <v:textbox inset="126pt,0,54pt,0">
                      <w:txbxContent>
                        <w:p w14:paraId="2161D334" w14:textId="6669A1F9" w:rsidR="003A496F" w:rsidRPr="003857A5" w:rsidRDefault="003A496F" w:rsidP="003A496F">
                          <w:pPr>
                            <w:pStyle w:val="NoSpacing"/>
                            <w:jc w:val="right"/>
                            <w:rPr>
                              <w:rFonts w:ascii="Times New Roman" w:hAnsi="Times New Roman" w:cs="Times New Roman"/>
                              <w:color w:val="000000" w:themeColor="text1"/>
                              <w:sz w:val="24"/>
                              <w:szCs w:val="24"/>
                            </w:rPr>
                          </w:pPr>
                          <w:r w:rsidRPr="003857A5">
                            <w:rPr>
                              <w:rFonts w:ascii="Times New Roman" w:hAnsi="Times New Roman" w:cs="Times New Roman"/>
                              <w:color w:val="000000" w:themeColor="text1"/>
                              <w:sz w:val="24"/>
                              <w:szCs w:val="24"/>
                            </w:rPr>
                            <w:t>Data Mining &amp; Text Mining Final Project Report</w:t>
                          </w:r>
                        </w:p>
                        <w:p w14:paraId="7D77BC92" w14:textId="62C40B96" w:rsidR="00626C74" w:rsidRPr="003857A5" w:rsidRDefault="00626C74" w:rsidP="003A496F">
                          <w:pPr>
                            <w:pStyle w:val="NoSpacing"/>
                            <w:jc w:val="right"/>
                            <w:rPr>
                              <w:rFonts w:ascii="Times New Roman" w:hAnsi="Times New Roman" w:cs="Times New Roman"/>
                              <w:color w:val="000000" w:themeColor="text1"/>
                              <w:sz w:val="24"/>
                              <w:szCs w:val="24"/>
                            </w:rPr>
                          </w:pPr>
                          <w:r w:rsidRPr="003857A5">
                            <w:rPr>
                              <w:rFonts w:ascii="Times New Roman" w:hAnsi="Times New Roman" w:cs="Times New Roman"/>
                              <w:color w:val="000000" w:themeColor="text1"/>
                              <w:sz w:val="24"/>
                              <w:szCs w:val="24"/>
                            </w:rPr>
                            <w:t>By Hailey Skoglund, Gus Lipkin, &amp; Jake Greenberg</w:t>
                          </w:r>
                        </w:p>
                        <w:p w14:paraId="40F0467C" w14:textId="77777777" w:rsidR="003A496F" w:rsidRPr="003857A5" w:rsidRDefault="003A496F" w:rsidP="003A496F">
                          <w:pPr>
                            <w:pStyle w:val="NoSpacing"/>
                            <w:jc w:val="right"/>
                            <w:rPr>
                              <w:rFonts w:ascii="Times New Roman" w:hAnsi="Times New Roman" w:cs="Times New Roman"/>
                              <w:color w:val="000000" w:themeColor="text1"/>
                              <w:sz w:val="24"/>
                              <w:szCs w:val="24"/>
                            </w:rPr>
                          </w:pPr>
                          <w:r w:rsidRPr="003857A5">
                            <w:rPr>
                              <w:rFonts w:ascii="Times New Roman" w:hAnsi="Times New Roman" w:cs="Times New Roman"/>
                              <w:color w:val="000000" w:themeColor="text1"/>
                              <w:sz w:val="24"/>
                              <w:szCs w:val="24"/>
                            </w:rPr>
                            <w:t>CAP 4770 | Professor Jikhan Jeong</w:t>
                          </w:r>
                        </w:p>
                        <w:p w14:paraId="3AAD1D5A" w14:textId="36CDA395" w:rsidR="003A496F" w:rsidRPr="003857A5" w:rsidRDefault="00DF554A" w:rsidP="003A496F">
                          <w:pPr>
                            <w:pStyle w:val="NoSpaci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December 8</w:t>
                          </w:r>
                          <w:r w:rsidR="003A496F" w:rsidRPr="003857A5">
                            <w:rPr>
                              <w:rFonts w:ascii="Times New Roman" w:hAnsi="Times New Roman" w:cs="Times New Roman"/>
                              <w:color w:val="000000" w:themeColor="text1"/>
                              <w:sz w:val="24"/>
                              <w:szCs w:val="24"/>
                            </w:rPr>
                            <w:t>, 2021</w:t>
                          </w:r>
                        </w:p>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7886FFB" wp14:editId="7FF4EB0B">
                    <wp:simplePos x="0" y="0"/>
                    <wp:positionH relativeFrom="page">
                      <wp:posOffset>-85725</wp:posOffset>
                    </wp:positionH>
                    <wp:positionV relativeFrom="page">
                      <wp:posOffset>4214276</wp:posOffset>
                    </wp:positionV>
                    <wp:extent cx="7482205" cy="36385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48220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246B8" w14:textId="4866C3D3" w:rsidR="003A496F" w:rsidRPr="00977235" w:rsidRDefault="00BF1995" w:rsidP="003A496F">
                                <w:pPr>
                                  <w:jc w:val="right"/>
                                  <w:rPr>
                                    <w:rFonts w:ascii="Times New Roman" w:hAnsi="Times New Roman" w:cs="Times New Roman"/>
                                    <w:color w:val="000000" w:themeColor="text1"/>
                                    <w:sz w:val="64"/>
                                    <w:szCs w:val="64"/>
                                  </w:rPr>
                                </w:pPr>
                                <w:sdt>
                                  <w:sdtPr>
                                    <w:rPr>
                                      <w:rFonts w:ascii="Times New Roman" w:eastAsiaTheme="minorHAnsi" w:hAnsi="Times New Roman" w:cs="Times New Roman"/>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A496F" w:rsidRPr="00977235">
                                      <w:rPr>
                                        <w:rFonts w:ascii="Times New Roman" w:eastAsiaTheme="minorHAnsi" w:hAnsi="Times New Roman" w:cs="Times New Roman"/>
                                        <w:color w:val="000000" w:themeColor="text1"/>
                                        <w:sz w:val="64"/>
                                        <w:szCs w:val="64"/>
                                      </w:rPr>
                                      <w:t>Princess Component Analysis</w:t>
                                    </w:r>
                                    <w:r w:rsidR="003857A5">
                                      <w:rPr>
                                        <w:rFonts w:ascii="Times New Roman" w:eastAsiaTheme="minorHAnsi" w:hAnsi="Times New Roman" w:cs="Times New Roman"/>
                                        <w:color w:val="000000" w:themeColor="text1"/>
                                        <w:sz w:val="64"/>
                                        <w:szCs w:val="64"/>
                                      </w:rPr>
                                      <w:t>:</w:t>
                                    </w:r>
                                  </w:sdtContent>
                                </w:sdt>
                              </w:p>
                              <w:sdt>
                                <w:sdtPr>
                                  <w:rPr>
                                    <w:rFonts w:ascii="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D6FBBD1" w14:textId="6BF2B287" w:rsidR="003A496F" w:rsidRPr="003A496F" w:rsidRDefault="00626C74">
                                    <w:pPr>
                                      <w:jc w:val="right"/>
                                      <w:rPr>
                                        <w:rFonts w:ascii="Times New Roman" w:hAnsi="Times New Roman" w:cs="Times New Roman"/>
                                        <w:smallCaps/>
                                        <w:color w:val="404040" w:themeColor="text1" w:themeTint="BF"/>
                                        <w:sz w:val="36"/>
                                        <w:szCs w:val="36"/>
                                      </w:rPr>
                                    </w:pPr>
                                    <w:r w:rsidRPr="00626C74">
                                      <w:rPr>
                                        <w:rFonts w:ascii="Times New Roman" w:hAnsi="Times New Roman" w:cs="Times New Roman"/>
                                        <w:color w:val="404040" w:themeColor="text1" w:themeTint="BF"/>
                                        <w:sz w:val="36"/>
                                        <w:szCs w:val="36"/>
                                      </w:rPr>
                                      <w:t>A Sentiment Analysis on Disney Movie Scripts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7886FFB" id="Text Box 154" o:spid="_x0000_s1027" type="#_x0000_t202" style="position:absolute;margin-left:-6.75pt;margin-top:331.85pt;width:589.15pt;height:286.5pt;z-index:251658241;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" filled="f" stroked="f" strokeweight=".5pt">
                    <v:textbox inset="126pt,0,54pt,0">
                      <w:txbxContent>
                        <w:p w14:paraId="065246B8" w14:textId="4866C3D3" w:rsidR="003A496F" w:rsidRPr="00977235" w:rsidRDefault="00BF1995" w:rsidP="003A496F">
                          <w:pPr>
                            <w:jc w:val="right"/>
                            <w:rPr>
                              <w:rFonts w:ascii="Times New Roman" w:hAnsi="Times New Roman" w:cs="Times New Roman"/>
                              <w:color w:val="000000" w:themeColor="text1"/>
                              <w:sz w:val="64"/>
                              <w:szCs w:val="64"/>
                            </w:rPr>
                          </w:pPr>
                          <w:sdt>
                            <w:sdtPr>
                              <w:rPr>
                                <w:rFonts w:ascii="Times New Roman" w:eastAsiaTheme="minorHAnsi" w:hAnsi="Times New Roman" w:cs="Times New Roman"/>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A496F" w:rsidRPr="00977235">
                                <w:rPr>
                                  <w:rFonts w:ascii="Times New Roman" w:eastAsiaTheme="minorHAnsi" w:hAnsi="Times New Roman" w:cs="Times New Roman"/>
                                  <w:color w:val="000000" w:themeColor="text1"/>
                                  <w:sz w:val="64"/>
                                  <w:szCs w:val="64"/>
                                </w:rPr>
                                <w:t>Princess Component Analysis</w:t>
                              </w:r>
                              <w:r w:rsidR="003857A5">
                                <w:rPr>
                                  <w:rFonts w:ascii="Times New Roman" w:eastAsiaTheme="minorHAnsi" w:hAnsi="Times New Roman" w:cs="Times New Roman"/>
                                  <w:color w:val="000000" w:themeColor="text1"/>
                                  <w:sz w:val="64"/>
                                  <w:szCs w:val="64"/>
                                </w:rPr>
                                <w:t>:</w:t>
                              </w:r>
                            </w:sdtContent>
                          </w:sdt>
                        </w:p>
                        <w:sdt>
                          <w:sdtPr>
                            <w:rPr>
                              <w:rFonts w:ascii="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D6FBBD1" w14:textId="6BF2B287" w:rsidR="003A496F" w:rsidRPr="003A496F" w:rsidRDefault="00626C74">
                              <w:pPr>
                                <w:jc w:val="right"/>
                                <w:rPr>
                                  <w:rFonts w:ascii="Times New Roman" w:hAnsi="Times New Roman" w:cs="Times New Roman"/>
                                  <w:smallCaps/>
                                  <w:color w:val="404040" w:themeColor="text1" w:themeTint="BF"/>
                                  <w:sz w:val="36"/>
                                  <w:szCs w:val="36"/>
                                </w:rPr>
                              </w:pPr>
                              <w:r w:rsidRPr="00626C74">
                                <w:rPr>
                                  <w:rFonts w:ascii="Times New Roman" w:hAnsi="Times New Roman" w:cs="Times New Roman"/>
                                  <w:color w:val="404040" w:themeColor="text1" w:themeTint="BF"/>
                                  <w:sz w:val="36"/>
                                  <w:szCs w:val="36"/>
                                </w:rPr>
                                <w:t>A Sentiment Analysis on Disney Movie Scripts</w:t>
                              </w:r>
                            </w:p>
                          </w:sdtContent>
                        </w:sdt>
                      </w:txbxContent>
                    </v:textbox>
                    <w10:wrap type="square" anchorx="page" anchory="page"/>
                  </v:shape>
                </w:pict>
              </mc:Fallback>
            </mc:AlternateContent>
          </w:r>
          <w:r w:rsidR="003A496F">
            <w:br w:type="page"/>
          </w:r>
        </w:p>
      </w:sdtContent>
    </w:sdt>
    <w:p w14:paraId="02BD7FA9" w14:textId="3AD739FB" w:rsidR="003A496F" w:rsidRDefault="003A496F" w:rsidP="003A496F">
      <w:pPr>
        <w:framePr w:w="11732" w:h="2838" w:hSpace="180" w:wrap="around" w:vAnchor="text" w:hAnchor="page" w:x="71" w:y="-15"/>
      </w:pPr>
    </w:p>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14:paraId="7F3DE169" w14:textId="77777777" w:rsidTr="59F793D9">
        <w:trPr>
          <w:trHeight w:val="351"/>
        </w:trPr>
        <w:tc>
          <w:tcPr>
            <w:tcW w:w="11785" w:type="dxa"/>
          </w:tcPr>
          <w:p w14:paraId="6BFB9641" w14:textId="545AA67C" w:rsidR="00D41940" w:rsidRPr="00D41940" w:rsidRDefault="007A37F2" w:rsidP="59F793D9">
            <w:pPr>
              <w:framePr w:w="11732" w:h="2838" w:hSpace="180" w:wrap="around" w:vAnchor="text" w:hAnchor="page" w:x="71" w:y="-15"/>
              <w:jc w:val="center"/>
              <w:rPr>
                <w:rFonts w:ascii="Times New Roman" w:hAnsi="Times New Roman" w:cs="Times New Roman"/>
                <w:b/>
                <w:bCs/>
                <w:sz w:val="30"/>
                <w:szCs w:val="30"/>
              </w:rPr>
            </w:pPr>
            <w:bookmarkStart w:id="0" w:name="_Hlk501891334"/>
            <w:r w:rsidRPr="007A37F2">
              <w:rPr>
                <w:rFonts w:ascii="Times New Roman" w:hAnsi="Times New Roman" w:cs="Times New Roman"/>
                <w:b/>
                <w:bCs/>
                <w:sz w:val="30"/>
                <w:szCs w:val="30"/>
              </w:rPr>
              <w:t>Princess Component Analysis</w:t>
            </w:r>
          </w:p>
        </w:tc>
      </w:tr>
      <w:tr w:rsidR="00D41940" w14:paraId="672A6659" w14:textId="77777777" w:rsidTr="59F793D9">
        <w:trPr>
          <w:trHeight w:val="289"/>
        </w:trPr>
        <w:tc>
          <w:tcPr>
            <w:tcW w:w="11785" w:type="dxa"/>
          </w:tcPr>
          <w:p w14:paraId="0A37501D" w14:textId="77777777" w:rsidR="00D41940" w:rsidRDefault="00D41940" w:rsidP="00C424DC">
            <w:pPr>
              <w:framePr w:w="11732" w:h="2838" w:hSpace="180" w:wrap="around" w:vAnchor="text" w:hAnchor="page" w:x="71" w:y="-15"/>
              <w:jc w:val="center"/>
              <w:rPr>
                <w:rFonts w:ascii="Times New Roman" w:hAnsi="Times New Roman" w:cs="Times New Roman"/>
                <w:b/>
                <w:sz w:val="24"/>
                <w:szCs w:val="24"/>
              </w:rPr>
            </w:pPr>
          </w:p>
        </w:tc>
      </w:tr>
      <w:tr w:rsidR="00E27E96" w14:paraId="4269B564" w14:textId="77777777" w:rsidTr="59F793D9">
        <w:trPr>
          <w:trHeight w:val="859"/>
        </w:trPr>
        <w:tc>
          <w:tcPr>
            <w:tcW w:w="11785" w:type="dxa"/>
          </w:tcPr>
          <w:p w14:paraId="5DAB6C7B" w14:textId="36EDBDA8"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02EB378F" w14:textId="77777777" w:rsidR="003C20B0" w:rsidRDefault="003C20B0" w:rsidP="00C424DC">
            <w:pPr>
              <w:framePr w:w="11732" w:h="2838" w:hSpace="180" w:wrap="around" w:vAnchor="text" w:hAnchor="page" w:x="71" w:y="-15"/>
              <w:jc w:val="center"/>
              <w:rPr>
                <w:rFonts w:ascii="Times New Roman" w:hAnsi="Times New Roman" w:cs="Times New Roman"/>
                <w:b/>
                <w:sz w:val="24"/>
                <w:szCs w:val="24"/>
              </w:rPr>
            </w:pPr>
          </w:p>
          <w:p w14:paraId="0321111A" w14:textId="39542298" w:rsidR="00E27E96" w:rsidRDefault="007A37F2" w:rsidP="59F793D9">
            <w:pPr>
              <w:framePr w:w="11732" w:h="2838" w:hSpace="180" w:wrap="around" w:vAnchor="text" w:hAnchor="page" w:x="71" w:y="-15"/>
              <w:jc w:val="center"/>
              <w:rPr>
                <w:rFonts w:ascii="Times New Roman" w:hAnsi="Times New Roman" w:cs="Times New Roman"/>
                <w:b/>
                <w:bCs/>
                <w:sz w:val="24"/>
                <w:szCs w:val="24"/>
              </w:rPr>
            </w:pPr>
            <w:r w:rsidRPr="007A37F2">
              <w:rPr>
                <w:rFonts w:ascii="Times New Roman" w:hAnsi="Times New Roman" w:cs="Times New Roman"/>
                <w:b/>
                <w:bCs/>
                <w:sz w:val="24"/>
                <w:szCs w:val="24"/>
              </w:rPr>
              <w:t>A Sentiment Analysis on Disney Movie Scripts</w:t>
            </w:r>
          </w:p>
        </w:tc>
      </w:tr>
      <w:tr w:rsidR="00E27E96" w14:paraId="6A05A809" w14:textId="77777777" w:rsidTr="59F793D9">
        <w:trPr>
          <w:trHeight w:val="279"/>
        </w:trPr>
        <w:tc>
          <w:tcPr>
            <w:tcW w:w="11785" w:type="dxa"/>
          </w:tcPr>
          <w:p w14:paraId="5A39BBE3" w14:textId="3F0CF888"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41C8F396" w14:textId="77777777" w:rsidTr="59F793D9">
        <w:trPr>
          <w:trHeight w:val="289"/>
        </w:trPr>
        <w:tc>
          <w:tcPr>
            <w:tcW w:w="11785" w:type="dxa"/>
          </w:tcPr>
          <w:p w14:paraId="72A3D3EC" w14:textId="30147893"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0D0B940D" w14:textId="77777777" w:rsidTr="59F793D9">
        <w:trPr>
          <w:trHeight w:val="289"/>
        </w:trPr>
        <w:tc>
          <w:tcPr>
            <w:tcW w:w="11785" w:type="dxa"/>
          </w:tcPr>
          <w:p w14:paraId="0E27B00A" w14:textId="6C6BB671"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60061E4C" w14:textId="08A7EB78" w:rsidR="00B02EE2" w:rsidRDefault="00B02EE2" w:rsidP="00C424DC">
            <w:pPr>
              <w:framePr w:w="11732" w:h="2838" w:hSpace="180" w:wrap="around" w:vAnchor="text" w:hAnchor="page" w:x="71" w:y="-15"/>
              <w:jc w:val="center"/>
              <w:rPr>
                <w:rFonts w:ascii="Times New Roman" w:hAnsi="Times New Roman" w:cs="Times New Roman"/>
                <w:b/>
                <w:sz w:val="24"/>
                <w:szCs w:val="24"/>
              </w:rPr>
            </w:pPr>
          </w:p>
        </w:tc>
      </w:tr>
      <w:tr w:rsidR="00E27E96" w14:paraId="44EAFD9C" w14:textId="77777777" w:rsidTr="59F793D9">
        <w:trPr>
          <w:trHeight w:val="368"/>
        </w:trPr>
        <w:tc>
          <w:tcPr>
            <w:tcW w:w="11785" w:type="dxa"/>
          </w:tcPr>
          <w:p w14:paraId="4B94D5A5" w14:textId="00B7DD46"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bl>
    <w:p w14:paraId="4E95ABCC" w14:textId="5C11B249" w:rsidR="00A5424A" w:rsidRDefault="00A5424A" w:rsidP="00D5598D">
      <w:pPr>
        <w:pStyle w:val="ACLAbstractHeading"/>
      </w:pPr>
      <w:bookmarkStart w:id="1" w:name="OLE_LINK33"/>
      <w:bookmarkStart w:id="2" w:name="OLE_LINK34"/>
      <w:bookmarkEnd w:id="0"/>
      <w:r>
        <w:t>Abstract</w:t>
      </w:r>
    </w:p>
    <w:p w14:paraId="57C01C7E" w14:textId="2B8BB98E" w:rsidR="00A5424A" w:rsidRDefault="00480EE7" w:rsidP="005C1307">
      <w:pPr>
        <w:pStyle w:val="ACLAbstractText"/>
      </w:pPr>
      <w:r w:rsidRPr="00480EE7">
        <w:t xml:space="preserve">In this study, our team analyzed the emotional tone present in the movie scripts and subtitles from the theatrical releases of the official Disney </w:t>
      </w:r>
      <w:r w:rsidR="006349E5">
        <w:t>P</w:t>
      </w:r>
      <w:r w:rsidRPr="00480EE7">
        <w:t xml:space="preserve">rincess movies produced by Walt Disney World Animation Studios. </w:t>
      </w:r>
      <w:r w:rsidR="00F50623">
        <w:t xml:space="preserve">The goal of this study was to </w:t>
      </w:r>
      <w:r w:rsidR="00F50623" w:rsidRPr="00F50623">
        <w:t xml:space="preserve">explore the overall sentiment in each of the Disney princess movies </w:t>
      </w:r>
      <w:r w:rsidR="006B1784">
        <w:t xml:space="preserve">and </w:t>
      </w:r>
      <w:r w:rsidR="00823C78">
        <w:t xml:space="preserve">analyze the most frequent words used throughout these beloved Disney classics. </w:t>
      </w:r>
      <w:proofErr w:type="gramStart"/>
      <w:r w:rsidRPr="00480EE7">
        <w:t>In order to</w:t>
      </w:r>
      <w:proofErr w:type="gramEnd"/>
      <w:r w:rsidRPr="00480EE7">
        <w:t xml:space="preserve"> accomplish this, we implemented data mining and text mining techniques such as principal component analysis, sentiment analysis, and association rule mining to reveal insights about this movie data</w:t>
      </w:r>
      <w:r w:rsidR="00881182" w:rsidRPr="00881182">
        <w:t>.</w:t>
      </w:r>
      <w:r w:rsidR="00881182">
        <w:t xml:space="preserve"> </w:t>
      </w:r>
      <w:r w:rsidR="00071538">
        <w:t xml:space="preserve">These results </w:t>
      </w:r>
      <w:r w:rsidR="00CE106C">
        <w:t>showe</w:t>
      </w:r>
      <w:r w:rsidR="00154A61">
        <w:t xml:space="preserve">d </w:t>
      </w:r>
      <w:r w:rsidR="00D12D83">
        <w:t>some common themes</w:t>
      </w:r>
      <w:r w:rsidR="004116BD">
        <w:t xml:space="preserve"> and words</w:t>
      </w:r>
      <w:r w:rsidR="00D12D83">
        <w:t xml:space="preserve"> in each movie, </w:t>
      </w:r>
      <w:proofErr w:type="gramStart"/>
      <w:r w:rsidR="00D12D83">
        <w:t>and also</w:t>
      </w:r>
      <w:proofErr w:type="gramEnd"/>
      <w:r w:rsidR="00D12D83">
        <w:t xml:space="preserve"> highlighted the ways that each film is subtly </w:t>
      </w:r>
      <w:r w:rsidR="008B0E55">
        <w:t>different, in order to keep audiences engaged.</w:t>
      </w:r>
      <w:r w:rsidR="004116BD">
        <w:t xml:space="preserve"> </w:t>
      </w:r>
      <w:proofErr w:type="gramStart"/>
      <w:r w:rsidR="004116BD">
        <w:t>All of</w:t>
      </w:r>
      <w:proofErr w:type="gramEnd"/>
      <w:r w:rsidR="004116BD">
        <w:t xml:space="preserve"> the data was placed into various types of plots, including ridgeline, violin, and histograms, in order to better visualize each </w:t>
      </w:r>
    </w:p>
    <w:p w14:paraId="3E7A9F1C" w14:textId="48AEC7A5" w:rsidR="00A5424A" w:rsidRDefault="00A5424A" w:rsidP="00A5424A">
      <w:pPr>
        <w:pStyle w:val="ACLSection"/>
      </w:pPr>
      <w:r>
        <w:t>Introduction</w:t>
      </w:r>
    </w:p>
    <w:p w14:paraId="0C9D3D3F" w14:textId="082F9A46" w:rsidR="0025405C" w:rsidRPr="000A0382" w:rsidRDefault="00D27B94" w:rsidP="0025405C">
      <w:pPr>
        <w:pStyle w:val="ACLTextFirstLine"/>
        <w:rPr>
          <w:color w:val="000000" w:themeColor="text1"/>
          <w:sz w:val="21"/>
          <w:szCs w:val="21"/>
        </w:rPr>
      </w:pPr>
      <w:bookmarkStart w:id="3" w:name="OLE_LINK17"/>
      <w:bookmarkStart w:id="4" w:name="OLE_LINK18"/>
      <w:r w:rsidRPr="000A0382">
        <w:rPr>
          <w:color w:val="000000" w:themeColor="text1"/>
          <w:sz w:val="21"/>
          <w:szCs w:val="21"/>
        </w:rPr>
        <w:t>Our topic focuses on analyzing movie scripts from the theatrical releases of the Walt Disney World Animation Studios official Disney princess movie line</w:t>
      </w:r>
      <w:r w:rsidR="007724AC">
        <w:rPr>
          <w:color w:val="000000" w:themeColor="text1"/>
          <w:sz w:val="21"/>
          <w:szCs w:val="21"/>
        </w:rPr>
        <w:t xml:space="preserve"> </w:t>
      </w:r>
      <w:r w:rsidRPr="000A0382">
        <w:rPr>
          <w:color w:val="000000" w:themeColor="text1"/>
          <w:sz w:val="21"/>
          <w:szCs w:val="21"/>
        </w:rPr>
        <w:t xml:space="preserve">up. </w:t>
      </w:r>
      <w:r w:rsidR="009B025A" w:rsidRPr="000A0382">
        <w:rPr>
          <w:color w:val="000000" w:themeColor="text1"/>
          <w:sz w:val="21"/>
          <w:szCs w:val="21"/>
        </w:rPr>
        <w:t xml:space="preserve">Our motivation to </w:t>
      </w:r>
      <w:r w:rsidR="00BD5631" w:rsidRPr="000A0382">
        <w:rPr>
          <w:color w:val="000000" w:themeColor="text1"/>
          <w:sz w:val="21"/>
          <w:szCs w:val="21"/>
        </w:rPr>
        <w:t>select</w:t>
      </w:r>
      <w:r w:rsidR="009B1061" w:rsidRPr="000A0382">
        <w:rPr>
          <w:color w:val="000000" w:themeColor="text1"/>
          <w:sz w:val="21"/>
          <w:szCs w:val="21"/>
        </w:rPr>
        <w:t xml:space="preserve"> </w:t>
      </w:r>
      <w:r w:rsidR="00883B3C" w:rsidRPr="000A0382">
        <w:rPr>
          <w:color w:val="000000" w:themeColor="text1"/>
          <w:sz w:val="21"/>
          <w:szCs w:val="21"/>
        </w:rPr>
        <w:t xml:space="preserve">this </w:t>
      </w:r>
      <w:r w:rsidR="00BD5631" w:rsidRPr="000A0382">
        <w:rPr>
          <w:color w:val="000000" w:themeColor="text1"/>
          <w:sz w:val="21"/>
          <w:szCs w:val="21"/>
        </w:rPr>
        <w:t xml:space="preserve">topic originated because </w:t>
      </w:r>
      <w:r w:rsidR="00052069" w:rsidRPr="000A0382">
        <w:rPr>
          <w:color w:val="000000" w:themeColor="text1"/>
          <w:sz w:val="21"/>
          <w:szCs w:val="21"/>
        </w:rPr>
        <w:t>one of our teammates wa</w:t>
      </w:r>
      <w:r w:rsidR="00575E55" w:rsidRPr="000A0382">
        <w:rPr>
          <w:color w:val="000000" w:themeColor="text1"/>
          <w:sz w:val="21"/>
          <w:szCs w:val="21"/>
        </w:rPr>
        <w:t xml:space="preserve">s being considered for a data analytics internship </w:t>
      </w:r>
      <w:r w:rsidR="002D0EE8" w:rsidRPr="000A0382">
        <w:rPr>
          <w:color w:val="000000" w:themeColor="text1"/>
          <w:sz w:val="21"/>
          <w:szCs w:val="21"/>
        </w:rPr>
        <w:t xml:space="preserve">with </w:t>
      </w:r>
      <w:r w:rsidR="007724AC">
        <w:rPr>
          <w:color w:val="000000" w:themeColor="text1"/>
          <w:sz w:val="21"/>
          <w:szCs w:val="21"/>
        </w:rPr>
        <w:t>T</w:t>
      </w:r>
      <w:r w:rsidR="002D0EE8" w:rsidRPr="000A0382">
        <w:rPr>
          <w:color w:val="000000" w:themeColor="text1"/>
          <w:sz w:val="21"/>
          <w:szCs w:val="21"/>
        </w:rPr>
        <w:t>he</w:t>
      </w:r>
      <w:r w:rsidR="00575E55" w:rsidRPr="000A0382">
        <w:rPr>
          <w:color w:val="000000" w:themeColor="text1"/>
          <w:sz w:val="21"/>
          <w:szCs w:val="21"/>
        </w:rPr>
        <w:t xml:space="preserve"> Walt Disney </w:t>
      </w:r>
      <w:r w:rsidR="002D0EE8" w:rsidRPr="000A0382">
        <w:rPr>
          <w:color w:val="000000" w:themeColor="text1"/>
          <w:sz w:val="21"/>
          <w:szCs w:val="21"/>
        </w:rPr>
        <w:t>Company.</w:t>
      </w:r>
      <w:r w:rsidR="00BD5631" w:rsidRPr="000A0382">
        <w:rPr>
          <w:color w:val="000000" w:themeColor="text1"/>
          <w:sz w:val="21"/>
          <w:szCs w:val="21"/>
        </w:rPr>
        <w:t xml:space="preserve"> </w:t>
      </w:r>
      <w:r w:rsidR="001D2458" w:rsidRPr="000A0382">
        <w:rPr>
          <w:color w:val="000000" w:themeColor="text1"/>
          <w:sz w:val="21"/>
          <w:szCs w:val="21"/>
        </w:rPr>
        <w:t xml:space="preserve">This sparked our interest to explore what data could be </w:t>
      </w:r>
      <w:r w:rsidR="00C63E28">
        <w:rPr>
          <w:color w:val="000000" w:themeColor="text1"/>
          <w:sz w:val="21"/>
          <w:szCs w:val="21"/>
        </w:rPr>
        <w:t>analyzed</w:t>
      </w:r>
      <w:r w:rsidR="001D2458" w:rsidRPr="000A0382">
        <w:rPr>
          <w:color w:val="000000" w:themeColor="text1"/>
          <w:sz w:val="21"/>
          <w:szCs w:val="21"/>
        </w:rPr>
        <w:t xml:space="preserve"> to </w:t>
      </w:r>
      <w:r w:rsidR="004C225E" w:rsidRPr="000A0382">
        <w:rPr>
          <w:color w:val="000000" w:themeColor="text1"/>
          <w:sz w:val="21"/>
          <w:szCs w:val="21"/>
        </w:rPr>
        <w:t>practice</w:t>
      </w:r>
      <w:r w:rsidR="001D2458" w:rsidRPr="000A0382">
        <w:rPr>
          <w:color w:val="000000" w:themeColor="text1"/>
          <w:sz w:val="21"/>
          <w:szCs w:val="21"/>
        </w:rPr>
        <w:t xml:space="preserve"> some of the data mining and text mining techniques that we have learned throughout the semester.</w:t>
      </w:r>
      <w:r w:rsidR="00BD5631" w:rsidRPr="000A0382">
        <w:rPr>
          <w:color w:val="000000" w:themeColor="text1"/>
          <w:sz w:val="21"/>
          <w:szCs w:val="21"/>
        </w:rPr>
        <w:t xml:space="preserve"> </w:t>
      </w:r>
      <w:r w:rsidR="00B41C92">
        <w:rPr>
          <w:color w:val="000000" w:themeColor="text1"/>
          <w:sz w:val="21"/>
          <w:szCs w:val="21"/>
        </w:rPr>
        <w:t xml:space="preserve">This topic is important because </w:t>
      </w:r>
      <w:r w:rsidR="00BB4042">
        <w:rPr>
          <w:color w:val="000000" w:themeColor="text1"/>
          <w:sz w:val="21"/>
          <w:szCs w:val="21"/>
        </w:rPr>
        <w:t>these techniques can be used</w:t>
      </w:r>
      <w:r w:rsidR="00DB7368">
        <w:rPr>
          <w:color w:val="000000" w:themeColor="text1"/>
          <w:sz w:val="21"/>
          <w:szCs w:val="21"/>
        </w:rPr>
        <w:t xml:space="preserve"> to </w:t>
      </w:r>
      <w:r w:rsidR="00BB4042">
        <w:rPr>
          <w:color w:val="000000" w:themeColor="text1"/>
          <w:sz w:val="21"/>
          <w:szCs w:val="21"/>
        </w:rPr>
        <w:t>visualize</w:t>
      </w:r>
      <w:r w:rsidR="00DB7368">
        <w:rPr>
          <w:color w:val="000000" w:themeColor="text1"/>
          <w:sz w:val="21"/>
          <w:szCs w:val="21"/>
        </w:rPr>
        <w:t xml:space="preserve"> the overall </w:t>
      </w:r>
      <w:r w:rsidR="00636BE4">
        <w:rPr>
          <w:color w:val="000000" w:themeColor="text1"/>
          <w:sz w:val="21"/>
          <w:szCs w:val="21"/>
        </w:rPr>
        <w:t>emotion</w:t>
      </w:r>
      <w:r w:rsidR="00DB7368">
        <w:rPr>
          <w:color w:val="000000" w:themeColor="text1"/>
          <w:sz w:val="21"/>
          <w:szCs w:val="21"/>
        </w:rPr>
        <w:t xml:space="preserve"> over the course of </w:t>
      </w:r>
      <w:r w:rsidR="00BB4042">
        <w:rPr>
          <w:color w:val="000000" w:themeColor="text1"/>
          <w:sz w:val="21"/>
          <w:szCs w:val="21"/>
        </w:rPr>
        <w:t xml:space="preserve">any movie. </w:t>
      </w:r>
      <w:r w:rsidR="000323A9">
        <w:rPr>
          <w:color w:val="000000" w:themeColor="text1"/>
          <w:sz w:val="21"/>
          <w:szCs w:val="21"/>
        </w:rPr>
        <w:t xml:space="preserve">In this </w:t>
      </w:r>
      <w:r w:rsidR="00F00FF1">
        <w:rPr>
          <w:color w:val="000000" w:themeColor="text1"/>
          <w:sz w:val="21"/>
          <w:szCs w:val="21"/>
        </w:rPr>
        <w:t>project</w:t>
      </w:r>
      <w:r w:rsidR="00A77934">
        <w:rPr>
          <w:color w:val="000000" w:themeColor="text1"/>
          <w:sz w:val="21"/>
          <w:szCs w:val="21"/>
        </w:rPr>
        <w:t xml:space="preserve">, </w:t>
      </w:r>
      <w:r w:rsidR="00120FA7">
        <w:rPr>
          <w:color w:val="000000" w:themeColor="text1"/>
          <w:sz w:val="21"/>
          <w:szCs w:val="21"/>
        </w:rPr>
        <w:t>our team focused on</w:t>
      </w:r>
      <w:r w:rsidR="00A3278D">
        <w:rPr>
          <w:color w:val="000000" w:themeColor="text1"/>
          <w:sz w:val="21"/>
          <w:szCs w:val="21"/>
        </w:rPr>
        <w:t xml:space="preserve"> modeling</w:t>
      </w:r>
      <w:r w:rsidR="00120FA7" w:rsidRPr="00120FA7">
        <w:rPr>
          <w:color w:val="000000" w:themeColor="text1"/>
          <w:sz w:val="21"/>
          <w:szCs w:val="21"/>
        </w:rPr>
        <w:t xml:space="preserve"> the overall </w:t>
      </w:r>
      <w:r w:rsidR="00A3278D">
        <w:rPr>
          <w:color w:val="000000" w:themeColor="text1"/>
          <w:sz w:val="21"/>
          <w:szCs w:val="21"/>
        </w:rPr>
        <w:t xml:space="preserve">emotional </w:t>
      </w:r>
      <w:r w:rsidR="00120FA7" w:rsidRPr="00120FA7">
        <w:rPr>
          <w:color w:val="000000" w:themeColor="text1"/>
          <w:sz w:val="21"/>
          <w:szCs w:val="21"/>
        </w:rPr>
        <w:t xml:space="preserve">sentiment </w:t>
      </w:r>
      <w:r w:rsidR="00A3278D">
        <w:rPr>
          <w:color w:val="000000" w:themeColor="text1"/>
          <w:sz w:val="21"/>
          <w:szCs w:val="21"/>
        </w:rPr>
        <w:t>present</w:t>
      </w:r>
      <w:r w:rsidR="00120FA7" w:rsidRPr="00120FA7">
        <w:rPr>
          <w:color w:val="000000" w:themeColor="text1"/>
          <w:sz w:val="21"/>
          <w:szCs w:val="21"/>
        </w:rPr>
        <w:t xml:space="preserve"> in each of the Disney princess movies and word choice present in these movie scripts</w:t>
      </w:r>
      <w:r w:rsidR="00137ADF">
        <w:rPr>
          <w:color w:val="000000" w:themeColor="text1"/>
          <w:sz w:val="21"/>
          <w:szCs w:val="21"/>
        </w:rPr>
        <w:t xml:space="preserve"> throughout the course of these movies</w:t>
      </w:r>
      <w:r w:rsidR="00681092">
        <w:rPr>
          <w:color w:val="000000" w:themeColor="text1"/>
          <w:sz w:val="21"/>
          <w:szCs w:val="21"/>
        </w:rPr>
        <w:t>.</w:t>
      </w:r>
    </w:p>
    <w:p w14:paraId="41010071" w14:textId="2DCFED9D" w:rsidR="00A5424A" w:rsidRDefault="00895B6A" w:rsidP="00A5424A">
      <w:pPr>
        <w:pStyle w:val="ACLSection"/>
      </w:pPr>
      <w:r>
        <w:t>Data</w:t>
      </w:r>
    </w:p>
    <w:bookmarkEnd w:id="3"/>
    <w:bookmarkEnd w:id="4"/>
    <w:p w14:paraId="0C70744B" w14:textId="176ADF00" w:rsidR="001D0623" w:rsidRDefault="0056509F" w:rsidP="004D32E9">
      <w:pPr>
        <w:pStyle w:val="ACLTextFirstLine"/>
        <w:ind w:firstLine="0"/>
        <w:rPr>
          <w:rFonts w:eastAsiaTheme="minorEastAsia"/>
        </w:rPr>
      </w:pPr>
      <w:r>
        <w:t>In this</w:t>
      </w:r>
      <w:r w:rsidR="007724AC" w:rsidRPr="007724AC">
        <w:t xml:space="preserve"> data, we explore</w:t>
      </w:r>
      <w:r w:rsidR="00F00FF1">
        <w:t>d</w:t>
      </w:r>
      <w:r w:rsidR="007724AC" w:rsidRPr="007724AC">
        <w:t xml:space="preserve"> the overall sentiment in each of the Disney princess movies over time and word choice present in these movie scripts. We collected this data through researching Disney princess movies subtitle files. Our data originated from a text-based dataset found on opensubtitles.org. The variables that we studied in this data include year released, the runtime, and the songs inside the movie.</w:t>
      </w:r>
      <w:r w:rsidR="00E21092" w:rsidRPr="0026423F">
        <w:t xml:space="preserve"> </w:t>
      </w:r>
    </w:p>
    <w:p w14:paraId="1B79DF14" w14:textId="383A9FC4" w:rsidR="0043564E" w:rsidRDefault="00950B07" w:rsidP="004D32E9">
      <w:pPr>
        <w:pStyle w:val="ACLTextFirstLine"/>
        <w:ind w:firstLine="0"/>
        <w:rPr>
          <w:rFonts w:eastAsiaTheme="minorEastAsia"/>
        </w:rPr>
      </w:pPr>
      <w:r>
        <w:rPr>
          <w:rFonts w:eastAsiaTheme="minorEastAsia"/>
        </w:rPr>
        <w:t>To</w:t>
      </w:r>
      <w:r w:rsidR="0043564E">
        <w:rPr>
          <w:rFonts w:eastAsiaTheme="minorEastAsia"/>
        </w:rPr>
        <w:t xml:space="preserve"> analy</w:t>
      </w:r>
      <w:r w:rsidR="00622BE9">
        <w:rPr>
          <w:rFonts w:eastAsiaTheme="minorEastAsia"/>
        </w:rPr>
        <w:t>z</w:t>
      </w:r>
      <w:r w:rsidR="0043564E">
        <w:rPr>
          <w:rFonts w:eastAsiaTheme="minorEastAsia"/>
        </w:rPr>
        <w:t xml:space="preserve">e this data, we’re also using the </w:t>
      </w:r>
      <w:r w:rsidR="009A2344">
        <w:rPr>
          <w:rFonts w:eastAsiaTheme="minorEastAsia"/>
        </w:rPr>
        <w:t>Afin, Bing, and NRC lexicons</w:t>
      </w:r>
      <w:r w:rsidR="00B973A8">
        <w:rPr>
          <w:rFonts w:eastAsiaTheme="minorEastAsia"/>
        </w:rPr>
        <w:t xml:space="preserve"> for use with sentiment analysis</w:t>
      </w:r>
      <w:r w:rsidR="00622BE9">
        <w:rPr>
          <w:rFonts w:eastAsiaTheme="minorEastAsia"/>
        </w:rPr>
        <w:t>.</w:t>
      </w:r>
    </w:p>
    <w:p w14:paraId="5513660D" w14:textId="596DFEEC" w:rsidR="00D143C1" w:rsidRDefault="00D143C1" w:rsidP="00D143C1">
      <w:pPr>
        <w:pStyle w:val="ACLSection"/>
        <w:numPr>
          <w:ilvl w:val="0"/>
          <w:numId w:val="3"/>
        </w:numPr>
        <w:ind w:left="403" w:hanging="403"/>
      </w:pPr>
      <w:bookmarkStart w:id="5" w:name="Sec3"/>
      <w:bookmarkStart w:id="6" w:name="LengthOfSubmission"/>
      <w:bookmarkEnd w:id="5"/>
      <w:bookmarkEnd w:id="6"/>
      <w:r>
        <w:t>Methodology</w:t>
      </w:r>
    </w:p>
    <w:p w14:paraId="2466E54D" w14:textId="131822B6" w:rsidR="00C74F2C" w:rsidRPr="00C74F2C" w:rsidRDefault="0000202B" w:rsidP="00E27AF4">
      <w:pPr>
        <w:pStyle w:val="ACLText"/>
      </w:pPr>
      <w:r>
        <w:t xml:space="preserve">   </w:t>
      </w:r>
      <w:r w:rsidR="005F5517">
        <w:t xml:space="preserve"> </w:t>
      </w:r>
      <w:r w:rsidR="00D143C1">
        <w:t>For the analysis, we primarily used the '</w:t>
      </w:r>
      <w:proofErr w:type="gramStart"/>
      <w:r w:rsidR="00D143C1">
        <w:t>data.table</w:t>
      </w:r>
      <w:proofErr w:type="gramEnd"/>
      <w:r w:rsidR="00D143C1">
        <w:t>','</w:t>
      </w:r>
      <w:proofErr w:type="spellStart"/>
      <w:r w:rsidR="00D143C1">
        <w:t>tidytext</w:t>
      </w:r>
      <w:proofErr w:type="spellEnd"/>
      <w:r w:rsidR="00D143C1">
        <w:t>' and '</w:t>
      </w:r>
      <w:proofErr w:type="spellStart"/>
      <w:r w:rsidR="00D143C1">
        <w:t>tidyverse</w:t>
      </w:r>
      <w:proofErr w:type="spellEnd"/>
      <w:r w:rsidR="00D143C1">
        <w:t xml:space="preserve">' </w:t>
      </w:r>
      <w:r w:rsidR="002628DC">
        <w:t>packages</w:t>
      </w:r>
      <w:r w:rsidR="007A4E6F">
        <w:t xml:space="preserve">, </w:t>
      </w:r>
      <w:r w:rsidR="00D143C1">
        <w:t>with some other supporting libraries, including the '</w:t>
      </w:r>
      <w:proofErr w:type="spellStart"/>
      <w:r w:rsidR="00D143C1">
        <w:t>srt</w:t>
      </w:r>
      <w:proofErr w:type="spellEnd"/>
      <w:r w:rsidR="00D143C1">
        <w:t>' library for reading the subtitle files.</w:t>
      </w:r>
    </w:p>
    <w:p w14:paraId="6955E021" w14:textId="77777777" w:rsidR="00F51D90" w:rsidRDefault="00D143C1" w:rsidP="00D143C1">
      <w:pPr>
        <w:pStyle w:val="ACLText"/>
      </w:pPr>
      <w:r>
        <w:t xml:space="preserve">Starting with our list of movies, we import our movieData.csv, which contains the year released, the runtime, and the same if it had a live adaptation. This ensures we'll have </w:t>
      </w:r>
      <w:proofErr w:type="gramStart"/>
      <w:r>
        <w:t>all of</w:t>
      </w:r>
      <w:proofErr w:type="gramEnd"/>
      <w:r>
        <w:t xml:space="preserve"> the initial data for each movie.</w:t>
      </w:r>
    </w:p>
    <w:p w14:paraId="423042E6" w14:textId="6B452636" w:rsidR="00D143C1" w:rsidRDefault="005F5517" w:rsidP="00D143C1">
      <w:pPr>
        <w:pStyle w:val="ACLText"/>
      </w:pPr>
      <w:r>
        <w:t xml:space="preserve">    </w:t>
      </w:r>
      <w:r w:rsidR="00D143C1">
        <w:t>We assign each .</w:t>
      </w:r>
      <w:proofErr w:type="spellStart"/>
      <w:r w:rsidR="00D143C1">
        <w:t>srt</w:t>
      </w:r>
      <w:proofErr w:type="spellEnd"/>
      <w:r w:rsidR="00D143C1">
        <w:t xml:space="preserve"> file to one of our movies. From here, we re-scale the runtimes from 0-1 so we can track the runtime of each movie.  Additionally, we add a 'song' column, for movies that possess music.</w:t>
      </w:r>
    </w:p>
    <w:p w14:paraId="5083489F" w14:textId="0E175C87" w:rsidR="00D143C1" w:rsidRDefault="0000202B" w:rsidP="00D143C1">
      <w:pPr>
        <w:pStyle w:val="ACLText"/>
      </w:pPr>
      <w:r>
        <w:t xml:space="preserve">    </w:t>
      </w:r>
      <w:r w:rsidR="00D143C1">
        <w:t>For movies that contain music, we make sure that the program is aware that those portions of the movie are in song. This will help us track emotion through the songs comparatively to the rest of the dialogue.</w:t>
      </w:r>
    </w:p>
    <w:p w14:paraId="5785D826" w14:textId="77777777" w:rsidR="00D143C1" w:rsidRDefault="00D143C1" w:rsidP="00D143C1">
      <w:pPr>
        <w:pStyle w:val="ACLText"/>
      </w:pPr>
    </w:p>
    <w:p w14:paraId="44C20238" w14:textId="243BA0AD" w:rsidR="00D143C1" w:rsidRDefault="009A4872" w:rsidP="00D143C1">
      <w:pPr>
        <w:pStyle w:val="ACLText"/>
      </w:pPr>
      <w:r>
        <w:t xml:space="preserve">    </w:t>
      </w:r>
      <w:r w:rsidR="00D143C1">
        <w:t xml:space="preserve">Using our three lexicons, Afin, Bing, and NRC, we generate the sentiments for each word of each </w:t>
      </w:r>
      <w:proofErr w:type="gramStart"/>
      <w:r w:rsidR="00D143C1">
        <w:t>script, and</w:t>
      </w:r>
      <w:proofErr w:type="gramEnd"/>
      <w:r w:rsidR="00D143C1">
        <w:t xml:space="preserve"> save them as longer data.</w:t>
      </w:r>
    </w:p>
    <w:p w14:paraId="3F2541F8" w14:textId="684FAF17" w:rsidR="00D143C1" w:rsidRDefault="0000202B" w:rsidP="00D143C1">
      <w:pPr>
        <w:pStyle w:val="ACLText"/>
      </w:pPr>
      <w:r>
        <w:t xml:space="preserve">    </w:t>
      </w:r>
      <w:r w:rsidR="00D143C1">
        <w:t>From here, we generate</w:t>
      </w:r>
      <w:r w:rsidR="009E0FAD">
        <w:t>d</w:t>
      </w:r>
      <w:r w:rsidR="00D143C1">
        <w:t xml:space="preserve"> a plot using </w:t>
      </w:r>
      <w:proofErr w:type="spellStart"/>
      <w:r w:rsidR="00D143C1">
        <w:t>ggridges</w:t>
      </w:r>
      <w:proofErr w:type="spellEnd"/>
      <w:r w:rsidR="00D143C1">
        <w:t xml:space="preserve">, utilizing the NRC sentiment analysis. </w:t>
      </w:r>
      <w:r w:rsidR="009E0FAD">
        <w:t>This allows us to view</w:t>
      </w:r>
      <w:r w:rsidR="00D143C1">
        <w:t xml:space="preserve"> the NRC emotions over the course of each movie</w:t>
      </w:r>
      <w:r w:rsidR="008127F6">
        <w:t xml:space="preserve">, as well as general changes </w:t>
      </w:r>
      <w:r w:rsidR="00C93AD9">
        <w:t>in the amount of emotion as the movie progresses</w:t>
      </w:r>
    </w:p>
    <w:p w14:paraId="46C93478" w14:textId="77777777" w:rsidR="009A4872" w:rsidRDefault="009A4872" w:rsidP="00D143C1">
      <w:pPr>
        <w:pStyle w:val="ACLText"/>
      </w:pPr>
      <w:r>
        <w:t xml:space="preserve">    </w:t>
      </w:r>
      <w:r w:rsidR="00D143C1">
        <w:t xml:space="preserve">For the Afin lexicon, we run the sentiment analysis by both line and by word for </w:t>
      </w:r>
      <w:proofErr w:type="gramStart"/>
      <w:r w:rsidR="00D143C1">
        <w:t>all of</w:t>
      </w:r>
      <w:proofErr w:type="gramEnd"/>
      <w:r w:rsidR="00D143C1">
        <w:t xml:space="preserve"> the movies. </w:t>
      </w:r>
    </w:p>
    <w:p w14:paraId="0A508F8E" w14:textId="7942EF99" w:rsidR="00D143C1" w:rsidRDefault="009A4872" w:rsidP="00D143C1">
      <w:pPr>
        <w:pStyle w:val="ACLText"/>
      </w:pPr>
      <w:r>
        <w:t xml:space="preserve">    </w:t>
      </w:r>
      <w:r w:rsidR="00D143C1">
        <w:t>We then generate</w:t>
      </w:r>
      <w:r w:rsidR="001B6863">
        <w:t>d</w:t>
      </w:r>
      <w:r w:rsidR="00D143C1">
        <w:t xml:space="preserve"> a violin plot that contains the variation in positive and negative emotions of words, by the type.</w:t>
      </w:r>
    </w:p>
    <w:p w14:paraId="4717BAFE" w14:textId="42CF33AB" w:rsidR="00D143C1" w:rsidRDefault="009A4872" w:rsidP="00D143C1">
      <w:pPr>
        <w:pStyle w:val="ACLText"/>
      </w:pPr>
      <w:r>
        <w:t xml:space="preserve">    </w:t>
      </w:r>
      <w:r w:rsidR="00D143C1">
        <w:t>Finally, we gather the sentiment scores for each movie. We do this for each of the lexicons, Afin, Bing, and NRC, and we organize it by emotion.</w:t>
      </w:r>
    </w:p>
    <w:p w14:paraId="66C0E9BC" w14:textId="57206C75" w:rsidR="00641478" w:rsidRDefault="009A4872" w:rsidP="009A4872">
      <w:pPr>
        <w:pStyle w:val="ACLText"/>
      </w:pPr>
      <w:r>
        <w:t xml:space="preserve">    </w:t>
      </w:r>
      <w:r w:rsidR="00D143C1">
        <w:t>This allows us to generate a 'radar chart' which shows each movie's relation to the relevant emotions.</w:t>
      </w:r>
      <w:r w:rsidR="004D5349">
        <w:t xml:space="preserve"> This visualization was thrown out, as we found better options to visualize our results.</w:t>
      </w:r>
    </w:p>
    <w:p w14:paraId="738A115B" w14:textId="139F7F6C" w:rsidR="00641478" w:rsidRPr="00641478" w:rsidRDefault="009A4872" w:rsidP="00641478">
      <w:pPr>
        <w:pStyle w:val="ACLTextFirstLine"/>
        <w:ind w:firstLine="0"/>
      </w:pPr>
      <w:r>
        <w:t xml:space="preserve">    </w:t>
      </w:r>
      <w:r w:rsidR="000A2884">
        <w:t xml:space="preserve">Finally, </w:t>
      </w:r>
      <w:r w:rsidR="00A808CC">
        <w:t xml:space="preserve">we decided to create a </w:t>
      </w:r>
      <w:proofErr w:type="spellStart"/>
      <w:r w:rsidR="00A808CC">
        <w:t>wordcloud</w:t>
      </w:r>
      <w:proofErr w:type="spellEnd"/>
      <w:r w:rsidR="00A808CC">
        <w:t xml:space="preserve"> visualization </w:t>
      </w:r>
      <w:r w:rsidR="0060008F">
        <w:t xml:space="preserve">using the </w:t>
      </w:r>
      <w:r w:rsidR="008D5CD3">
        <w:t>‘</w:t>
      </w:r>
      <w:r w:rsidR="0060008F">
        <w:t>worldcloud2</w:t>
      </w:r>
      <w:r w:rsidR="008D5CD3">
        <w:t>’</w:t>
      </w:r>
      <w:r w:rsidR="0060008F">
        <w:t xml:space="preserve"> library, which showcased the most used words, color coded and separated by the movie it appeared in.</w:t>
      </w:r>
    </w:p>
    <w:p w14:paraId="6F200377" w14:textId="6DBA6973" w:rsidR="00490093" w:rsidRDefault="00BC2F1B" w:rsidP="00AC2C9F">
      <w:pPr>
        <w:pStyle w:val="ACLSection"/>
      </w:pPr>
      <w:r>
        <w:t xml:space="preserve">Results and </w:t>
      </w:r>
      <w:r w:rsidR="00895B6A">
        <w:t>Analysis</w:t>
      </w:r>
    </w:p>
    <w:p w14:paraId="4BF0FF78" w14:textId="38A7A802" w:rsidR="008D4773" w:rsidRPr="008D4773" w:rsidRDefault="008D4773" w:rsidP="008D4773">
      <w:pPr>
        <w:pStyle w:val="ACLTextFirstLine"/>
      </w:pPr>
      <w:r>
        <w:t>Because this project used many different types of visualizations and techniques, this section has been broken up based on the technique used</w:t>
      </w:r>
      <w:r w:rsidR="004C5B8E">
        <w:t>.</w:t>
      </w:r>
    </w:p>
    <w:p w14:paraId="2A13AC87" w14:textId="6B1915A8" w:rsidR="00F75D83" w:rsidRDefault="004A2C62" w:rsidP="000B166F">
      <w:pPr>
        <w:pStyle w:val="ACLSubsection"/>
      </w:pPr>
      <w:r>
        <w:t>Ridge Plots (</w:t>
      </w:r>
      <w:proofErr w:type="spellStart"/>
      <w:r>
        <w:t>ggplot</w:t>
      </w:r>
      <w:proofErr w:type="spellEnd"/>
      <w:r>
        <w:t xml:space="preserve">, </w:t>
      </w:r>
      <w:proofErr w:type="spellStart"/>
      <w:r>
        <w:t>ggridges</w:t>
      </w:r>
      <w:proofErr w:type="spellEnd"/>
      <w:r>
        <w:t>)</w:t>
      </w:r>
    </w:p>
    <w:p w14:paraId="2E4C7F71" w14:textId="650FC8B2" w:rsidR="000B166F" w:rsidRDefault="009A4872" w:rsidP="000B166F">
      <w:pPr>
        <w:pStyle w:val="ACLText"/>
      </w:pPr>
      <w:r>
        <w:t xml:space="preserve">    </w:t>
      </w:r>
      <w:r w:rsidR="00983822">
        <w:t xml:space="preserve">The </w:t>
      </w:r>
      <w:proofErr w:type="spellStart"/>
      <w:r w:rsidR="00983822">
        <w:t>ggridges</w:t>
      </w:r>
      <w:proofErr w:type="spellEnd"/>
      <w:r w:rsidR="00983822">
        <w:t xml:space="preserve"> plot documented the summation of the NRC emotions over the course of the movie’s runtime. </w:t>
      </w:r>
      <w:r w:rsidR="005E1750">
        <w:rPr>
          <w:noProof/>
        </w:rPr>
        <w:drawing>
          <wp:inline distT="0" distB="0" distL="0" distR="0" wp14:anchorId="36C78F60" wp14:editId="5AD9D5F4">
            <wp:extent cx="2971800" cy="1834318"/>
            <wp:effectExtent l="0" t="0" r="0" b="0"/>
            <wp:docPr id="1" name="Picture 1" descr="Chart,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3386" cy="1835297"/>
                    </a:xfrm>
                    <a:prstGeom prst="rect">
                      <a:avLst/>
                    </a:prstGeom>
                    <a:noFill/>
                    <a:ln>
                      <a:noFill/>
                    </a:ln>
                  </pic:spPr>
                </pic:pic>
              </a:graphicData>
            </a:graphic>
          </wp:inline>
        </w:drawing>
      </w:r>
      <w:r w:rsidR="00983822">
        <w:t xml:space="preserve">What we found was that the movies </w:t>
      </w:r>
      <w:r w:rsidR="00EB6E51">
        <w:t>had some things in common:</w:t>
      </w:r>
    </w:p>
    <w:p w14:paraId="0E971D1C" w14:textId="17B9EB2B" w:rsidR="00EB6E51" w:rsidRDefault="00EB6E51" w:rsidP="00EB6E51">
      <w:pPr>
        <w:pStyle w:val="ACLTextFirstLine"/>
      </w:pPr>
      <w:r>
        <w:t xml:space="preserve">With only a couple of exceptions, the beginnings of each movie </w:t>
      </w:r>
      <w:r w:rsidR="002E18FB">
        <w:t xml:space="preserve">(the first 20% or so) all </w:t>
      </w:r>
      <w:r w:rsidR="00D2774B">
        <w:t>appear to have a local maximum. This implies that the openings of each movie each sport a relatively high peak level of emotion, comparatively to other parts of the movie. We normally then see a downward trend in the summed NRC</w:t>
      </w:r>
      <w:r w:rsidR="007E1646">
        <w:t xml:space="preserve"> levels until we approach a turning point or the climax of the film.</w:t>
      </w:r>
    </w:p>
    <w:p w14:paraId="71B540B5" w14:textId="0ABEBE5F" w:rsidR="00355A08" w:rsidRDefault="00355A08" w:rsidP="00EB6E51">
      <w:pPr>
        <w:pStyle w:val="ACLTextFirstLine"/>
      </w:pPr>
      <w:r>
        <w:t xml:space="preserve">Something surprising about the </w:t>
      </w:r>
      <w:r w:rsidR="005E1750">
        <w:t xml:space="preserve">visualization was that no two movies have an extremely similar NRC </w:t>
      </w:r>
      <w:r w:rsidR="008731F9">
        <w:t xml:space="preserve">pattern. </w:t>
      </w:r>
      <w:r w:rsidR="0019015F">
        <w:t xml:space="preserve">By looking at the course of the emotions over the sum of the movie, we can see that each movie has some </w:t>
      </w:r>
      <w:proofErr w:type="gramStart"/>
      <w:r w:rsidR="0019015F">
        <w:t>level  of</w:t>
      </w:r>
      <w:proofErr w:type="gramEnd"/>
      <w:r w:rsidR="0019015F">
        <w:t xml:space="preserve"> distinctive pacing.</w:t>
      </w:r>
    </w:p>
    <w:p w14:paraId="3210D718" w14:textId="0B6F142E" w:rsidR="001247B6" w:rsidRDefault="004A2C62" w:rsidP="007E54AE">
      <w:pPr>
        <w:pStyle w:val="ACLSubsection"/>
      </w:pPr>
      <w:r>
        <w:t>Violin Plots (</w:t>
      </w:r>
      <w:proofErr w:type="spellStart"/>
      <w:r>
        <w:t>ggplot</w:t>
      </w:r>
      <w:proofErr w:type="spellEnd"/>
      <w:r>
        <w:t>)</w:t>
      </w:r>
    </w:p>
    <w:p w14:paraId="53384C81" w14:textId="6C146569" w:rsidR="00155E3E" w:rsidRDefault="00155E3E" w:rsidP="00155E3E">
      <w:pPr>
        <w:pStyle w:val="ACLText"/>
      </w:pPr>
      <w:r>
        <w:t xml:space="preserve">The next visualization looked at the positive and negative values by each line of a movie, and by each </w:t>
      </w:r>
      <w:r w:rsidR="00516B8D">
        <w:t xml:space="preserve">word </w:t>
      </w:r>
      <w:r w:rsidR="00CE218B">
        <w:t xml:space="preserve">of a movie. </w:t>
      </w:r>
      <w:proofErr w:type="gramStart"/>
      <w:r w:rsidR="00CE218B">
        <w:t>In order to</w:t>
      </w:r>
      <w:proofErr w:type="gramEnd"/>
      <w:r w:rsidR="00CE218B">
        <w:t xml:space="preserve"> preserve the fact that some words and lines are spoken in song, the graphs show both spoken and sung </w:t>
      </w:r>
      <w:r w:rsidR="00EB5B0F">
        <w:t>words and lines.</w:t>
      </w:r>
    </w:p>
    <w:p w14:paraId="7229E30B" w14:textId="3C6B76B6" w:rsidR="00155DB1" w:rsidRDefault="009D2C6D" w:rsidP="00155DB1">
      <w:pPr>
        <w:pStyle w:val="ACLTextFirstLine"/>
      </w:pPr>
      <w:r>
        <w:rPr>
          <w:noProof/>
        </w:rPr>
        <w:drawing>
          <wp:inline distT="0" distB="0" distL="0" distR="0" wp14:anchorId="734A1E40" wp14:editId="530E7B87">
            <wp:extent cx="2839408"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2620" cy="1754583"/>
                    </a:xfrm>
                    <a:prstGeom prst="rect">
                      <a:avLst/>
                    </a:prstGeom>
                    <a:noFill/>
                    <a:ln>
                      <a:noFill/>
                    </a:ln>
                  </pic:spPr>
                </pic:pic>
              </a:graphicData>
            </a:graphic>
          </wp:inline>
        </w:drawing>
      </w:r>
    </w:p>
    <w:p w14:paraId="2F796562" w14:textId="41388574" w:rsidR="009D2C6D" w:rsidRDefault="00181AEA" w:rsidP="00EB5B0F">
      <w:pPr>
        <w:pStyle w:val="ACLTextFirstLine"/>
      </w:pPr>
      <w:r>
        <w:rPr>
          <w:noProof/>
        </w:rPr>
        <w:drawing>
          <wp:inline distT="0" distB="0" distL="0" distR="0" wp14:anchorId="540013F5" wp14:editId="1224CDFA">
            <wp:extent cx="2823976"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8904" cy="1746117"/>
                    </a:xfrm>
                    <a:prstGeom prst="rect">
                      <a:avLst/>
                    </a:prstGeom>
                    <a:noFill/>
                    <a:ln>
                      <a:noFill/>
                    </a:ln>
                  </pic:spPr>
                </pic:pic>
              </a:graphicData>
            </a:graphic>
          </wp:inline>
        </w:drawing>
      </w:r>
    </w:p>
    <w:p w14:paraId="33A5AAA2" w14:textId="1DD1DABE" w:rsidR="00181AEA" w:rsidRDefault="00D01898" w:rsidP="00EB5B0F">
      <w:pPr>
        <w:pStyle w:val="ACLTextFirstLine"/>
      </w:pPr>
      <w:r>
        <w:t>Both</w:t>
      </w:r>
      <w:r w:rsidR="00662FED">
        <w:t xml:space="preserve"> plots show the variation in emotion </w:t>
      </w:r>
      <w:proofErr w:type="gramStart"/>
      <w:r w:rsidR="00662FED">
        <w:t>as a result of</w:t>
      </w:r>
      <w:proofErr w:type="gramEnd"/>
      <w:r w:rsidR="00662FED">
        <w:t xml:space="preserve"> the words or lines in a given movie. We can see that for the most part, the movies lean towards a mild positivity, with some noticeable exceptions. For example,</w:t>
      </w:r>
      <w:r w:rsidR="00754CE8">
        <w:t xml:space="preserve"> we can see that Tangled in both is spoken and sung dialogue, sometimes becomes extremely dark and negative, as opposed to a movie like Cinderella, which is primarily positive throughout.</w:t>
      </w:r>
      <w:r w:rsidR="00BF0E6E">
        <w:t xml:space="preserve"> Most of the movies have a mix of both positive and negative </w:t>
      </w:r>
      <w:r w:rsidR="006A6F49">
        <w:t>emotions, as noted by the similar distributions above and below zero, but none of them generally lean too heavily into one or the other.</w:t>
      </w:r>
    </w:p>
    <w:p w14:paraId="46D65949" w14:textId="34204711" w:rsidR="00426C24" w:rsidRDefault="008161C8" w:rsidP="00426C24">
      <w:pPr>
        <w:pStyle w:val="ACLSubsection"/>
      </w:pPr>
      <w:r>
        <w:t>Principal Component Analysis (PCA)</w:t>
      </w:r>
    </w:p>
    <w:p w14:paraId="51BEEAA9" w14:textId="2607CA81" w:rsidR="008161C8" w:rsidRDefault="009A4872" w:rsidP="008161C8">
      <w:pPr>
        <w:pStyle w:val="ACLText"/>
        <w:rPr>
          <w:noProof/>
        </w:rPr>
      </w:pPr>
      <w:r>
        <w:t xml:space="preserve">    </w:t>
      </w:r>
      <w:r w:rsidR="008161C8">
        <w:t xml:space="preserve">The Principal Component Analysis that was conducted for </w:t>
      </w:r>
      <w:r w:rsidR="007223A2">
        <w:t>each movie aimed to</w:t>
      </w:r>
      <w:r w:rsidR="00B40C48">
        <w:t xml:space="preserve"> capture the </w:t>
      </w:r>
      <w:r w:rsidR="001400AA">
        <w:t xml:space="preserve">representation of </w:t>
      </w:r>
      <w:r w:rsidR="004D777A">
        <w:t>each NRC emotion within each principal</w:t>
      </w:r>
      <w:r w:rsidR="003432EC">
        <w:t xml:space="preserve"> </w:t>
      </w:r>
      <w:r w:rsidR="004D777A">
        <w:t xml:space="preserve">component. </w:t>
      </w:r>
    </w:p>
    <w:p w14:paraId="21220D45" w14:textId="07B1A759" w:rsidR="003432EC" w:rsidRDefault="00687359" w:rsidP="003432EC">
      <w:pPr>
        <w:pStyle w:val="ACLTextFirstLine"/>
      </w:pPr>
      <w:r>
        <w:rPr>
          <w:noProof/>
        </w:rPr>
        <w:drawing>
          <wp:inline distT="0" distB="0" distL="0" distR="0" wp14:anchorId="7A1578DB" wp14:editId="1300FD7A">
            <wp:extent cx="2676525" cy="165206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1673" cy="1655240"/>
                    </a:xfrm>
                    <a:prstGeom prst="rect">
                      <a:avLst/>
                    </a:prstGeom>
                    <a:noFill/>
                    <a:ln>
                      <a:noFill/>
                    </a:ln>
                  </pic:spPr>
                </pic:pic>
              </a:graphicData>
            </a:graphic>
          </wp:inline>
        </w:drawing>
      </w:r>
    </w:p>
    <w:p w14:paraId="69FF245F" w14:textId="15344E30" w:rsidR="00E572C3" w:rsidRDefault="000F126A" w:rsidP="00E572C3">
      <w:pPr>
        <w:pStyle w:val="ACLTextFirstLine"/>
      </w:pPr>
      <w:r>
        <w:t>Along the y-axis we have each of the NRC emotions, and the columns above showcase their representation by the PCA they are captured by. For example, we can see that anger is most heavily documented by the 7</w:t>
      </w:r>
      <w:r w:rsidRPr="000F126A">
        <w:rPr>
          <w:vertAlign w:val="superscript"/>
        </w:rPr>
        <w:t>th</w:t>
      </w:r>
      <w:r>
        <w:t xml:space="preserve"> principal component, </w:t>
      </w:r>
      <w:r w:rsidR="00330657">
        <w:t xml:space="preserve">but it barely has any representation within the </w:t>
      </w:r>
      <w:r w:rsidR="00E572C3">
        <w:t>4</w:t>
      </w:r>
      <w:r w:rsidR="00E572C3" w:rsidRPr="00E572C3">
        <w:rPr>
          <w:vertAlign w:val="superscript"/>
        </w:rPr>
        <w:t>th</w:t>
      </w:r>
      <w:r w:rsidR="00E572C3">
        <w:t>, 5</w:t>
      </w:r>
      <w:r w:rsidR="00E572C3" w:rsidRPr="00E572C3">
        <w:rPr>
          <w:vertAlign w:val="superscript"/>
        </w:rPr>
        <w:t>th</w:t>
      </w:r>
      <w:r w:rsidR="00E572C3">
        <w:t>, or 6</w:t>
      </w:r>
      <w:r w:rsidR="00E572C3" w:rsidRPr="00E572C3">
        <w:rPr>
          <w:vertAlign w:val="superscript"/>
        </w:rPr>
        <w:t>th</w:t>
      </w:r>
      <w:r w:rsidR="00E572C3">
        <w:t xml:space="preserve"> principal component.</w:t>
      </w:r>
      <w:r w:rsidR="00A475EA">
        <w:t xml:space="preserve"> Other examples include positivity being captured primarily within the 7</w:t>
      </w:r>
      <w:r w:rsidR="00A475EA" w:rsidRPr="00A475EA">
        <w:rPr>
          <w:vertAlign w:val="superscript"/>
        </w:rPr>
        <w:t>th</w:t>
      </w:r>
      <w:r w:rsidR="00A475EA">
        <w:t xml:space="preserve"> principal component, and </w:t>
      </w:r>
      <w:r w:rsidR="00265C51">
        <w:t>sadness being captured primarily within the 3</w:t>
      </w:r>
      <w:r w:rsidR="00265C51" w:rsidRPr="00265C51">
        <w:rPr>
          <w:vertAlign w:val="superscript"/>
        </w:rPr>
        <w:t>rd</w:t>
      </w:r>
      <w:r w:rsidR="00265C51">
        <w:t xml:space="preserve"> principal component.</w:t>
      </w:r>
    </w:p>
    <w:p w14:paraId="297C4BEF" w14:textId="21865A94" w:rsidR="00265C51" w:rsidRDefault="0053750D" w:rsidP="00E572C3">
      <w:pPr>
        <w:pStyle w:val="ACLTextFirstLine"/>
      </w:pPr>
      <w:r>
        <w:t>While th</w:t>
      </w:r>
      <w:r w:rsidR="005412FD">
        <w:t xml:space="preserve">ese results and the visualization are interesting, </w:t>
      </w:r>
      <w:r w:rsidR="00D63103">
        <w:t xml:space="preserve">the PCA did </w:t>
      </w:r>
      <w:r w:rsidR="0078686C">
        <w:t xml:space="preserve">really manage to capture </w:t>
      </w:r>
      <w:r w:rsidR="00810C64">
        <w:t>any of the emotions, or bunch any of them together effectively. This means that the PCA was not very successful.</w:t>
      </w:r>
    </w:p>
    <w:p w14:paraId="0BCE7281" w14:textId="022517B6" w:rsidR="00F00DD1" w:rsidRDefault="00F00DD1" w:rsidP="00F00DD1">
      <w:pPr>
        <w:pStyle w:val="ACLSubsection"/>
      </w:pPr>
      <w:proofErr w:type="spellStart"/>
      <w:r>
        <w:t>Wordcloud</w:t>
      </w:r>
      <w:proofErr w:type="spellEnd"/>
    </w:p>
    <w:p w14:paraId="01F4924C" w14:textId="44E83415" w:rsidR="00E572C3" w:rsidRDefault="00F00DD1" w:rsidP="00E572C3">
      <w:pPr>
        <w:pStyle w:val="ACLTextFirstLine"/>
      </w:pPr>
      <w:r>
        <w:t xml:space="preserve">Using the top words of each movie, we generated the following </w:t>
      </w:r>
      <w:proofErr w:type="spellStart"/>
      <w:r>
        <w:t>wordcloud</w:t>
      </w:r>
      <w:proofErr w:type="spellEnd"/>
      <w:r>
        <w:t>:</w:t>
      </w:r>
    </w:p>
    <w:p w14:paraId="3BF4994E" w14:textId="71F7EFB1" w:rsidR="00F00DD1" w:rsidRDefault="00C70EED" w:rsidP="00E572C3">
      <w:pPr>
        <w:pStyle w:val="ACLTextFirstLine"/>
      </w:pPr>
      <w:r>
        <w:rPr>
          <w:noProof/>
        </w:rPr>
        <w:drawing>
          <wp:inline distT="0" distB="0" distL="0" distR="0" wp14:anchorId="0400523B" wp14:editId="3CE57F91">
            <wp:extent cx="2662259" cy="20288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5042" cy="2030946"/>
                    </a:xfrm>
                    <a:prstGeom prst="rect">
                      <a:avLst/>
                    </a:prstGeom>
                    <a:noFill/>
                    <a:ln>
                      <a:noFill/>
                    </a:ln>
                  </pic:spPr>
                </pic:pic>
              </a:graphicData>
            </a:graphic>
          </wp:inline>
        </w:drawing>
      </w:r>
    </w:p>
    <w:p w14:paraId="01661A4D" w14:textId="2FB14B4C" w:rsidR="0030571D" w:rsidRPr="0030571D" w:rsidRDefault="00CC2855" w:rsidP="00166020">
      <w:pPr>
        <w:pStyle w:val="ACLTextFirstLine"/>
      </w:pPr>
      <w:r>
        <w:t xml:space="preserve">If anything is immediately noticeable about the </w:t>
      </w:r>
      <w:proofErr w:type="spellStart"/>
      <w:r>
        <w:t>wordcloud</w:t>
      </w:r>
      <w:proofErr w:type="spellEnd"/>
      <w:r>
        <w:t>, it is the prevalence of the word “no”. There could be a lot of reasons for this</w:t>
      </w:r>
      <w:r w:rsidR="007256BA">
        <w:t xml:space="preserve">, </w:t>
      </w:r>
      <w:r w:rsidR="0097548E">
        <w:t xml:space="preserve">but we believe the reason is </w:t>
      </w:r>
      <w:r w:rsidR="00CE00B7">
        <w:t xml:space="preserve">due to the plots of each Disney movie. Each Disney princess is often told off for doing something that they shouldn’t have done, or they should not be trying to break the mold. This often ends up becoming a focal point of each movie, so the word “no” could see heavy </w:t>
      </w:r>
      <w:r w:rsidR="001E4E64">
        <w:t>usage due to this.</w:t>
      </w:r>
      <w:r w:rsidR="005A48C4">
        <w:t xml:space="preserve"> Other than that, we can see a prevalence of certain words as they apply to certain movies. For example, Cinderella has heavy usage of the </w:t>
      </w:r>
      <w:proofErr w:type="gramStart"/>
      <w:r w:rsidR="005A48C4">
        <w:t>words</w:t>
      </w:r>
      <w:proofErr w:type="gramEnd"/>
      <w:r w:rsidR="005A48C4">
        <w:t xml:space="preserve"> “dream” and “dreams,” and this is the primary message of Cinderella.</w:t>
      </w:r>
    </w:p>
    <w:p w14:paraId="0C9A8AB0" w14:textId="2928660A" w:rsidR="00394B94" w:rsidRPr="00394B94" w:rsidRDefault="00394B94" w:rsidP="00394B94">
      <w:pPr>
        <w:pStyle w:val="ACLSection"/>
      </w:pPr>
      <w:r w:rsidRPr="00394B94">
        <w:t>Limitation</w:t>
      </w:r>
      <w:r>
        <w:t>s</w:t>
      </w:r>
      <w:r w:rsidRPr="00394B94">
        <w:t xml:space="preserve"> and Future Study</w:t>
      </w:r>
    </w:p>
    <w:p w14:paraId="0C87CC79" w14:textId="08397149" w:rsidR="00A27AFA" w:rsidRDefault="00166020" w:rsidP="00166020">
      <w:pPr>
        <w:pStyle w:val="ACLText"/>
      </w:pPr>
      <w:r>
        <w:t xml:space="preserve">    </w:t>
      </w:r>
      <w:r w:rsidR="00484469">
        <w:t xml:space="preserve">Some next steps for a future study </w:t>
      </w:r>
      <w:r w:rsidR="00AC3AF2">
        <w:t>could involve analyzing the positive or negative sentiments a</w:t>
      </w:r>
      <w:r w:rsidR="00505DB8">
        <w:t>t</w:t>
      </w:r>
      <w:r w:rsidR="00AC3AF2">
        <w:t xml:space="preserve"> the end of the movie in relationship with the audience’s </w:t>
      </w:r>
      <w:r w:rsidR="00D9446E">
        <w:t>satisfa</w:t>
      </w:r>
      <w:r w:rsidR="00AB256E">
        <w:t>ction</w:t>
      </w:r>
      <w:r w:rsidR="00D9446E">
        <w:t xml:space="preserve"> </w:t>
      </w:r>
      <w:r w:rsidR="00AB256E">
        <w:t xml:space="preserve">after the movie to determine if there is any correlation between the audience’s </w:t>
      </w:r>
      <w:r w:rsidR="00567D82">
        <w:t>responses</w:t>
      </w:r>
      <w:r w:rsidR="00735548">
        <w:t xml:space="preserve"> </w:t>
      </w:r>
      <w:r w:rsidR="00567D82">
        <w:t>to</w:t>
      </w:r>
      <w:r w:rsidR="00735548">
        <w:t xml:space="preserve"> </w:t>
      </w:r>
      <w:r w:rsidR="00505DB8">
        <w:t xml:space="preserve">‘happy endings’ or ‘sad </w:t>
      </w:r>
      <w:proofErr w:type="gramStart"/>
      <w:r w:rsidR="00505DB8">
        <w:t>endings’</w:t>
      </w:r>
      <w:proofErr w:type="gramEnd"/>
      <w:r w:rsidR="00505DB8">
        <w:t>.</w:t>
      </w:r>
      <w:r w:rsidR="00D9446E">
        <w:t xml:space="preserve"> </w:t>
      </w:r>
      <w:r w:rsidR="002E72F7">
        <w:t>With this, we can also determine if Disney movies are more likely to result in ‘happy endings’ than other movies.</w:t>
      </w:r>
    </w:p>
    <w:p w14:paraId="678B53B9" w14:textId="33FA49A4" w:rsidR="00A27AFA" w:rsidRPr="00A27AFA" w:rsidRDefault="00166020" w:rsidP="00A27AFA">
      <w:pPr>
        <w:pStyle w:val="ACLTextFirstLine"/>
        <w:ind w:firstLine="0"/>
      </w:pPr>
      <w:r>
        <w:t xml:space="preserve">    </w:t>
      </w:r>
      <w:r w:rsidR="00A27AFA">
        <w:t xml:space="preserve">Additionally, the prevalence of the word “no” within the </w:t>
      </w:r>
      <w:proofErr w:type="spellStart"/>
      <w:r w:rsidR="00A27AFA">
        <w:t>wordcloud</w:t>
      </w:r>
      <w:proofErr w:type="spellEnd"/>
      <w:r w:rsidR="00A27AFA">
        <w:t xml:space="preserve"> means there could be certain recurring topics that are appearing </w:t>
      </w:r>
      <w:r w:rsidR="0096506B">
        <w:t>alongside it within each movie. It may be possible to use association rules (</w:t>
      </w:r>
      <w:proofErr w:type="spellStart"/>
      <w:r w:rsidR="0096506B">
        <w:t>arule</w:t>
      </w:r>
      <w:r w:rsidR="00373F4C">
        <w:t>s</w:t>
      </w:r>
      <w:proofErr w:type="spellEnd"/>
      <w:r w:rsidR="0096506B">
        <w:t>)</w:t>
      </w:r>
      <w:r w:rsidR="00373F4C">
        <w:t xml:space="preserve"> or topic modeling (LDA)</w:t>
      </w:r>
      <w:r w:rsidR="0096506B">
        <w:t xml:space="preserve"> </w:t>
      </w:r>
      <w:r w:rsidR="00E657E5">
        <w:t>to</w:t>
      </w:r>
      <w:r w:rsidR="0096506B">
        <w:t xml:space="preserve"> find </w:t>
      </w:r>
      <w:r w:rsidR="00373F4C">
        <w:t xml:space="preserve">words or </w:t>
      </w:r>
      <w:r w:rsidR="00010B9D">
        <w:t xml:space="preserve">topics that </w:t>
      </w:r>
      <w:r w:rsidR="00373F4C">
        <w:t>“</w:t>
      </w:r>
      <w:r w:rsidR="00010B9D">
        <w:t>no</w:t>
      </w:r>
      <w:r w:rsidR="00373F4C">
        <w:t>”</w:t>
      </w:r>
      <w:r w:rsidR="00010B9D">
        <w:t xml:space="preserve"> is associated with.</w:t>
      </w:r>
    </w:p>
    <w:p w14:paraId="459C7026" w14:textId="77777777" w:rsidR="00490093" w:rsidRPr="00C15082" w:rsidRDefault="00490093" w:rsidP="00490093">
      <w:pPr>
        <w:pStyle w:val="ACLReferencesHeader"/>
      </w:pPr>
      <w:r w:rsidRPr="00C15082">
        <w:t xml:space="preserve">References </w:t>
      </w:r>
    </w:p>
    <w:p w14:paraId="3919FD33" w14:textId="5B950FBC" w:rsidR="00B60316" w:rsidRDefault="00B60316" w:rsidP="000F378C">
      <w:pPr>
        <w:pStyle w:val="ACLTextFirstLine"/>
        <w:ind w:left="230" w:hanging="230"/>
        <w:rPr>
          <w:rFonts w:eastAsia="MS Mincho"/>
        </w:rPr>
      </w:pPr>
      <w:bookmarkStart w:id="7" w:name="_Ref21520398"/>
      <w:bookmarkStart w:id="8" w:name="_Ref344944678"/>
      <w:proofErr w:type="spellStart"/>
      <w:r w:rsidRPr="00B60316">
        <w:rPr>
          <w:rFonts w:eastAsia="MS Mincho"/>
        </w:rPr>
        <w:t>Frangidis</w:t>
      </w:r>
      <w:proofErr w:type="spellEnd"/>
      <w:r w:rsidRPr="00B60316">
        <w:rPr>
          <w:rFonts w:eastAsia="MS Mincho"/>
        </w:rPr>
        <w:t xml:space="preserve"> P., Georgiou K., Papadopoulos S. (2020) Sentiment Analysis on Movie Scripts and Reviews. In: </w:t>
      </w:r>
      <w:proofErr w:type="spellStart"/>
      <w:r w:rsidRPr="00B60316">
        <w:rPr>
          <w:rFonts w:eastAsia="MS Mincho"/>
        </w:rPr>
        <w:t>Maglogiannis</w:t>
      </w:r>
      <w:proofErr w:type="spellEnd"/>
      <w:r w:rsidRPr="00B60316">
        <w:rPr>
          <w:rFonts w:eastAsia="MS Mincho"/>
        </w:rPr>
        <w:t xml:space="preserve"> I., </w:t>
      </w:r>
      <w:proofErr w:type="spellStart"/>
      <w:r w:rsidRPr="00B60316">
        <w:rPr>
          <w:rFonts w:eastAsia="MS Mincho"/>
        </w:rPr>
        <w:t>Iliadis</w:t>
      </w:r>
      <w:proofErr w:type="spellEnd"/>
      <w:r w:rsidRPr="00B60316">
        <w:rPr>
          <w:rFonts w:eastAsia="MS Mincho"/>
        </w:rPr>
        <w:t xml:space="preserve"> L., </w:t>
      </w:r>
      <w:proofErr w:type="spellStart"/>
      <w:r w:rsidRPr="00B60316">
        <w:rPr>
          <w:rFonts w:eastAsia="MS Mincho"/>
        </w:rPr>
        <w:t>Pimenidis</w:t>
      </w:r>
      <w:proofErr w:type="spellEnd"/>
      <w:r w:rsidRPr="00B60316">
        <w:rPr>
          <w:rFonts w:eastAsia="MS Mincho"/>
        </w:rPr>
        <w:t xml:space="preserve"> E. (eds) Artificial Intelligence Applications and Innovations. AIAI 2020. </w:t>
      </w:r>
      <w:r w:rsidRPr="000F378C">
        <w:rPr>
          <w:rFonts w:eastAsia="MS Mincho"/>
          <w:i/>
        </w:rPr>
        <w:t>IFIP Advances in Information and Communication Technology</w:t>
      </w:r>
      <w:r w:rsidRPr="00B60316">
        <w:rPr>
          <w:rFonts w:eastAsia="MS Mincho"/>
        </w:rPr>
        <w:t xml:space="preserve">, vol 583. Springer, Cham. </w:t>
      </w:r>
      <w:hyperlink r:id="rId18" w:history="1">
        <w:r w:rsidR="000F378C" w:rsidRPr="00FA0B8F">
          <w:rPr>
            <w:rStyle w:val="Hyperlink"/>
            <w:rFonts w:eastAsia="MS Mincho"/>
          </w:rPr>
          <w:t>https://doi.org/10.1007/978-3-030-49161-1_36</w:t>
        </w:r>
      </w:hyperlink>
      <w:r w:rsidRPr="00B60316">
        <w:rPr>
          <w:rFonts w:eastAsia="MS Mincho"/>
        </w:rPr>
        <w:t xml:space="preserve"> </w:t>
      </w:r>
    </w:p>
    <w:p w14:paraId="1E53CF8A" w14:textId="58C89D37" w:rsidR="000F378C" w:rsidRDefault="00386341" w:rsidP="000F378C">
      <w:pPr>
        <w:pStyle w:val="ACLTextFirstLine"/>
        <w:ind w:left="230" w:hanging="230"/>
      </w:pPr>
      <w:proofErr w:type="spellStart"/>
      <w:r w:rsidRPr="00386341">
        <w:t>Sureja</w:t>
      </w:r>
      <w:proofErr w:type="spellEnd"/>
      <w:r w:rsidRPr="00386341">
        <w:t xml:space="preserve">, N. D., &amp; </w:t>
      </w:r>
      <w:proofErr w:type="spellStart"/>
      <w:r w:rsidRPr="00386341">
        <w:t>Sherasiya</w:t>
      </w:r>
      <w:proofErr w:type="spellEnd"/>
      <w:r w:rsidRPr="00386341">
        <w:t xml:space="preserve">, F. A. (2017). Using sentimental analysis approach review on classification of movie script. </w:t>
      </w:r>
      <w:r w:rsidRPr="0068272E">
        <w:rPr>
          <w:i/>
        </w:rPr>
        <w:t>International Journal of Engineering Development and Research</w:t>
      </w:r>
      <w:r w:rsidRPr="00386341">
        <w:t>, 5(2), 616-620.</w:t>
      </w:r>
    </w:p>
    <w:p w14:paraId="0D0066F1" w14:textId="58E64254" w:rsidR="00476D65" w:rsidRDefault="00246CF7" w:rsidP="00386341">
      <w:pPr>
        <w:pStyle w:val="ACLTextFirstLine"/>
        <w:ind w:left="230" w:hanging="230"/>
      </w:pPr>
      <w:r w:rsidRPr="00246CF7">
        <w:t xml:space="preserve">Ali </w:t>
      </w:r>
      <w:proofErr w:type="spellStart"/>
      <w:r w:rsidRPr="00246CF7">
        <w:t>Yadollahi</w:t>
      </w:r>
      <w:proofErr w:type="spellEnd"/>
      <w:r w:rsidRPr="00246CF7">
        <w:t xml:space="preserve">, </w:t>
      </w:r>
      <w:proofErr w:type="spellStart"/>
      <w:r w:rsidRPr="00246CF7">
        <w:t>Ameneh</w:t>
      </w:r>
      <w:proofErr w:type="spellEnd"/>
      <w:r w:rsidRPr="00246CF7">
        <w:t xml:space="preserve"> </w:t>
      </w:r>
      <w:proofErr w:type="spellStart"/>
      <w:r w:rsidRPr="00246CF7">
        <w:t>Gholipour</w:t>
      </w:r>
      <w:proofErr w:type="spellEnd"/>
      <w:r w:rsidRPr="00246CF7">
        <w:t xml:space="preserve"> </w:t>
      </w:r>
      <w:proofErr w:type="spellStart"/>
      <w:r w:rsidRPr="00246CF7">
        <w:t>Shahraki</w:t>
      </w:r>
      <w:proofErr w:type="spellEnd"/>
      <w:r w:rsidRPr="00246CF7">
        <w:t xml:space="preserve">, and </w:t>
      </w:r>
      <w:proofErr w:type="spellStart"/>
      <w:r w:rsidRPr="00246CF7">
        <w:t>Osmar</w:t>
      </w:r>
      <w:proofErr w:type="spellEnd"/>
      <w:r w:rsidRPr="00246CF7">
        <w:t xml:space="preserve"> R. </w:t>
      </w:r>
      <w:proofErr w:type="spellStart"/>
      <w:r w:rsidRPr="00246CF7">
        <w:t>Zaiane</w:t>
      </w:r>
      <w:proofErr w:type="spellEnd"/>
      <w:r w:rsidRPr="00246CF7">
        <w:t>. 2017. Current State of Text Sentiment Analysis from Opinion to Emotion Mining.</w:t>
      </w:r>
      <w:r w:rsidRPr="00246CF7">
        <w:rPr>
          <w:i/>
          <w:iCs/>
        </w:rPr>
        <w:t xml:space="preserve"> ACM </w:t>
      </w:r>
      <w:proofErr w:type="spellStart"/>
      <w:r w:rsidRPr="00246CF7">
        <w:rPr>
          <w:i/>
          <w:iCs/>
        </w:rPr>
        <w:t>Comput</w:t>
      </w:r>
      <w:proofErr w:type="spellEnd"/>
      <w:r w:rsidRPr="00246CF7">
        <w:rPr>
          <w:i/>
          <w:iCs/>
        </w:rPr>
        <w:t xml:space="preserve">. </w:t>
      </w:r>
      <w:proofErr w:type="spellStart"/>
      <w:r w:rsidRPr="00246CF7">
        <w:rPr>
          <w:i/>
          <w:iCs/>
        </w:rPr>
        <w:t>Surv</w:t>
      </w:r>
      <w:proofErr w:type="spellEnd"/>
      <w:r w:rsidRPr="00246CF7">
        <w:rPr>
          <w:i/>
          <w:iCs/>
        </w:rPr>
        <w:t>. 50, 2, Article 25 (Jun</w:t>
      </w:r>
      <w:r w:rsidR="00072D9F">
        <w:rPr>
          <w:i/>
          <w:iCs/>
        </w:rPr>
        <w:t>e</w:t>
      </w:r>
      <w:r w:rsidRPr="00246CF7">
        <w:rPr>
          <w:i/>
          <w:iCs/>
        </w:rPr>
        <w:t>2017)</w:t>
      </w:r>
    </w:p>
    <w:p w14:paraId="0418F455" w14:textId="295AE9C0" w:rsidR="0068272E" w:rsidRPr="00386341" w:rsidRDefault="00710C93" w:rsidP="00386341">
      <w:pPr>
        <w:pStyle w:val="ACLTextFirstLine"/>
        <w:ind w:left="230" w:hanging="230"/>
        <w:rPr>
          <w:rFonts w:eastAsia="MS Mincho"/>
        </w:rPr>
      </w:pPr>
      <w:r w:rsidRPr="00710C93">
        <w:rPr>
          <w:rFonts w:eastAsia="MS Mincho"/>
        </w:rPr>
        <w:t xml:space="preserve">Lipkin, G., </w:t>
      </w:r>
      <w:proofErr w:type="spellStart"/>
      <w:r w:rsidRPr="00710C93">
        <w:rPr>
          <w:rFonts w:eastAsia="MS Mincho"/>
        </w:rPr>
        <w:t>Pierstorff</w:t>
      </w:r>
      <w:proofErr w:type="spellEnd"/>
      <w:r w:rsidRPr="00710C93">
        <w:rPr>
          <w:rFonts w:eastAsia="MS Mincho"/>
        </w:rPr>
        <w:t xml:space="preserve">, A., Skoglund, H. (2020). Final Report for Intro to Data Science. Florida </w:t>
      </w:r>
      <w:r w:rsidR="006F0995" w:rsidRPr="00710C93">
        <w:rPr>
          <w:rFonts w:eastAsia="MS Mincho"/>
        </w:rPr>
        <w:t>Polytechnic</w:t>
      </w:r>
      <w:r w:rsidR="00E657E5">
        <w:rPr>
          <w:rFonts w:eastAsia="MS Mincho"/>
        </w:rPr>
        <w:tab/>
      </w:r>
      <w:r w:rsidR="006F0995" w:rsidRPr="00710C93">
        <w:rPr>
          <w:rFonts w:eastAsia="MS Mincho"/>
        </w:rPr>
        <w:t>University</w:t>
      </w:r>
      <w:r w:rsidRPr="00710C93">
        <w:rPr>
          <w:rFonts w:eastAsia="MS Mincho"/>
        </w:rPr>
        <w:t>.</w:t>
      </w:r>
      <w:r w:rsidR="00845CE0">
        <w:rPr>
          <w:rFonts w:eastAsia="MS Mincho"/>
        </w:rPr>
        <w:t xml:space="preserve"> </w:t>
      </w:r>
      <w:r w:rsidRPr="00710C93">
        <w:rPr>
          <w:rFonts w:eastAsia="MS Mincho"/>
        </w:rPr>
        <w:t>[</w:t>
      </w:r>
      <w:proofErr w:type="gramStart"/>
      <w:r w:rsidRPr="00710C93">
        <w:rPr>
          <w:rFonts w:eastAsia="MS Mincho"/>
        </w:rPr>
        <w:t>https://github.com/guslipkin/disney_ds/blob/master/project/report_and_code.pdf](</w:t>
      </w:r>
      <w:proofErr w:type="gramEnd"/>
      <w:r w:rsidRPr="00710C93">
        <w:rPr>
          <w:rFonts w:eastAsia="MS Mincho"/>
        </w:rPr>
        <w:t>https://github.com/guslipkin/disney_ds/blob/master/project/report_and_code.pdf)</w:t>
      </w:r>
    </w:p>
    <w:p w14:paraId="2C9C45F7" w14:textId="77777777" w:rsidR="006D0645" w:rsidRDefault="00201659" w:rsidP="00201659">
      <w:pPr>
        <w:pStyle w:val="ACLTextFirstLine"/>
        <w:ind w:left="230" w:hanging="230"/>
        <w:rPr>
          <w:rFonts w:eastAsia="MS Mincho"/>
        </w:rPr>
      </w:pPr>
      <w:proofErr w:type="gramStart"/>
      <w:r w:rsidRPr="00201659">
        <w:rPr>
          <w:rFonts w:eastAsia="MS Mincho"/>
        </w:rPr>
        <w:t>Happily</w:t>
      </w:r>
      <w:proofErr w:type="gramEnd"/>
      <w:r w:rsidRPr="00201659">
        <w:rPr>
          <w:rFonts w:eastAsia="MS Mincho"/>
        </w:rPr>
        <w:t xml:space="preserve"> ever after? A sentiment analysis of 7 </w:t>
      </w:r>
      <w:proofErr w:type="spellStart"/>
      <w:r w:rsidRPr="00201659">
        <w:rPr>
          <w:rFonts w:eastAsia="MS Mincho"/>
        </w:rPr>
        <w:t>disney</w:t>
      </w:r>
      <w:proofErr w:type="spellEnd"/>
      <w:r w:rsidRPr="00201659">
        <w:rPr>
          <w:rFonts w:eastAsia="MS Mincho"/>
        </w:rPr>
        <w:t xml:space="preserve"> princess films. Recovery Decision Science. (2016, July 20). Retrieved November 12,</w:t>
      </w:r>
      <w:r>
        <w:rPr>
          <w:rFonts w:eastAsia="MS Mincho"/>
        </w:rPr>
        <w:t xml:space="preserve"> </w:t>
      </w:r>
      <w:r w:rsidRPr="00201659">
        <w:rPr>
          <w:rFonts w:eastAsia="MS Mincho"/>
        </w:rPr>
        <w:t>2021,</w:t>
      </w:r>
      <w:r>
        <w:rPr>
          <w:rFonts w:eastAsia="MS Mincho"/>
        </w:rPr>
        <w:t xml:space="preserve"> </w:t>
      </w:r>
      <w:r w:rsidRPr="00201659">
        <w:rPr>
          <w:rFonts w:eastAsia="MS Mincho"/>
        </w:rPr>
        <w:t xml:space="preserve">from </w:t>
      </w:r>
    </w:p>
    <w:p w14:paraId="0F4AB383" w14:textId="728BD22A" w:rsidR="006B6B72" w:rsidRPr="00386341" w:rsidRDefault="006D0645" w:rsidP="00845CE0">
      <w:pPr>
        <w:pStyle w:val="ACLTextFirstLine"/>
        <w:ind w:left="230" w:hanging="230"/>
        <w:rPr>
          <w:rFonts w:eastAsia="MS Mincho"/>
        </w:rPr>
      </w:pPr>
      <w:r>
        <w:rPr>
          <w:rFonts w:eastAsia="MS Mincho"/>
        </w:rPr>
        <w:t xml:space="preserve">     </w:t>
      </w:r>
      <w:r w:rsidR="00201659" w:rsidRPr="00201659">
        <w:rPr>
          <w:rFonts w:eastAsia="MS Mincho"/>
        </w:rPr>
        <w:t>https://recoverydecisionscience.com/happily-ever-after-a-sentiment-analysis-of-7-disney-princess-films/.</w:t>
      </w:r>
    </w:p>
    <w:p w14:paraId="415A6A99" w14:textId="349451FC" w:rsidR="00C4163A" w:rsidRDefault="00C4163A" w:rsidP="00490093">
      <w:pPr>
        <w:pStyle w:val="ACLSection"/>
        <w:numPr>
          <w:ilvl w:val="0"/>
          <w:numId w:val="5"/>
        </w:numPr>
      </w:pPr>
      <w:r>
        <w:t>Appendices</w:t>
      </w:r>
      <w:bookmarkEnd w:id="7"/>
    </w:p>
    <w:bookmarkEnd w:id="1"/>
    <w:bookmarkEnd w:id="2"/>
    <w:bookmarkEnd w:id="8"/>
    <w:p w14:paraId="21FD1126" w14:textId="77777777" w:rsidR="00C7075B" w:rsidRDefault="00DC66FC" w:rsidP="0006287F">
      <w:pPr>
        <w:pStyle w:val="ACLText"/>
        <w:rPr>
          <w:noProof/>
        </w:rPr>
      </w:pPr>
      <w:r>
        <w:rPr>
          <w:noProof/>
        </w:rPr>
        <w:drawing>
          <wp:inline distT="0" distB="0" distL="0" distR="0" wp14:anchorId="03739AB5" wp14:editId="26C64EB9">
            <wp:extent cx="276225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r>
        <w:rPr>
          <w:noProof/>
        </w:rPr>
        <w:drawing>
          <wp:inline distT="0" distB="0" distL="0" distR="0" wp14:anchorId="4F663029" wp14:editId="53AF79EB">
            <wp:extent cx="2762250" cy="170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r w:rsidR="00B077D8" w:rsidRPr="00B077D8">
        <w:rPr>
          <w:noProof/>
        </w:rPr>
        <w:t xml:space="preserve"> </w:t>
      </w:r>
      <w:r w:rsidR="00B077D8">
        <w:rPr>
          <w:noProof/>
        </w:rPr>
        <w:drawing>
          <wp:inline distT="0" distB="0" distL="0" distR="0" wp14:anchorId="41A33AF2" wp14:editId="2E191A53">
            <wp:extent cx="2762250" cy="2105025"/>
            <wp:effectExtent l="0" t="0" r="0" b="9525"/>
            <wp:docPr id="9" name="Picture 9" descr="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2250" cy="2105025"/>
                    </a:xfrm>
                    <a:prstGeom prst="rect">
                      <a:avLst/>
                    </a:prstGeom>
                    <a:noFill/>
                    <a:ln>
                      <a:noFill/>
                    </a:ln>
                  </pic:spPr>
                </pic:pic>
              </a:graphicData>
            </a:graphic>
          </wp:inline>
        </w:drawing>
      </w:r>
      <w:r w:rsidR="004951F2">
        <w:rPr>
          <w:noProof/>
        </w:rPr>
        <w:drawing>
          <wp:inline distT="0" distB="0" distL="0" distR="0" wp14:anchorId="62AC5EB5" wp14:editId="2566A55D">
            <wp:extent cx="2762250" cy="170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r w:rsidR="00454A60">
        <w:rPr>
          <w:noProof/>
          <w:lang w:eastAsia="en-US"/>
        </w:rPr>
        <w:drawing>
          <wp:inline distT="0" distB="0" distL="0" distR="0" wp14:anchorId="362E8299" wp14:editId="1A1D92D7">
            <wp:extent cx="2770505" cy="21113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0505" cy="2111375"/>
                    </a:xfrm>
                    <a:prstGeom prst="rect">
                      <a:avLst/>
                    </a:prstGeom>
                  </pic:spPr>
                </pic:pic>
              </a:graphicData>
            </a:graphic>
          </wp:inline>
        </w:drawing>
      </w:r>
      <w:r w:rsidR="00454A60">
        <w:rPr>
          <w:noProof/>
          <w:lang w:eastAsia="en-US"/>
        </w:rPr>
        <w:drawing>
          <wp:inline distT="0" distB="0" distL="0" distR="0" wp14:anchorId="514EA569" wp14:editId="3F029CE2">
            <wp:extent cx="2770505" cy="21113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0505" cy="2111375"/>
                    </a:xfrm>
                    <a:prstGeom prst="rect">
                      <a:avLst/>
                    </a:prstGeom>
                  </pic:spPr>
                </pic:pic>
              </a:graphicData>
            </a:graphic>
          </wp:inline>
        </w:drawing>
      </w:r>
      <w:r w:rsidR="00433CEC">
        <w:rPr>
          <w:noProof/>
        </w:rPr>
        <w:drawing>
          <wp:inline distT="0" distB="0" distL="0" distR="0" wp14:anchorId="018DECB3" wp14:editId="16E9F49D">
            <wp:extent cx="276225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r w:rsidR="00070983">
        <w:rPr>
          <w:noProof/>
        </w:rPr>
        <w:drawing>
          <wp:inline distT="0" distB="0" distL="0" distR="0" wp14:anchorId="7B796FC9" wp14:editId="5A05D7C8">
            <wp:extent cx="2762250" cy="170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p>
    <w:p w14:paraId="711FCA13" w14:textId="18EB9D45" w:rsidR="00490093" w:rsidRPr="003963F2" w:rsidRDefault="00291848" w:rsidP="0006287F">
      <w:pPr>
        <w:pStyle w:val="ACLText"/>
      </w:pPr>
      <w:r>
        <w:rPr>
          <w:noProof/>
        </w:rPr>
        <w:drawing>
          <wp:inline distT="0" distB="0" distL="0" distR="0" wp14:anchorId="5BB2B1C9" wp14:editId="01B58E7D">
            <wp:extent cx="276225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r>
        <w:rPr>
          <w:noProof/>
        </w:rPr>
        <w:drawing>
          <wp:inline distT="0" distB="0" distL="0" distR="0" wp14:anchorId="064EE74A" wp14:editId="1DFB0E68">
            <wp:extent cx="276225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r w:rsidR="00490093">
        <w:rPr>
          <w:noProof/>
          <w:lang w:eastAsia="en-US"/>
        </w:rPr>
        <mc:AlternateContent>
          <mc:Choice Requires="wps">
            <w:drawing>
              <wp:anchor distT="0" distB="0" distL="114300" distR="114300" simplePos="0" relativeHeight="251658240" behindDoc="1" locked="0" layoutInCell="1" allowOverlap="1" wp14:anchorId="1590DA84" wp14:editId="711BC734">
                <wp:simplePos x="0" y="0"/>
                <wp:positionH relativeFrom="margin">
                  <wp:posOffset>6305550</wp:posOffset>
                </wp:positionH>
                <wp:positionV relativeFrom="margin">
                  <wp:posOffset>-162560</wp:posOffset>
                </wp:positionV>
                <wp:extent cx="495300" cy="9144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F3B1409" w14:textId="77777777" w:rsidR="00E22946" w:rsidRDefault="00E22946" w:rsidP="0049009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0DA84" id="Text Box 20" o:spid="_x0000_s1028" type="#_x0000_t202" style="position:absolute;left:0;text-align:left;margin-left:496.5pt;margin-top:-12.8pt;width:39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" filled="f" stroked="f">
                <v:textbox>
                  <w:txbxContent>
                    <w:p w14:paraId="1F3B1409" w14:textId="77777777" w:rsidR="00E22946" w:rsidRDefault="00E22946" w:rsidP="00490093">
                      <w:pPr>
                        <w:pStyle w:val="ACLRulerLeft"/>
                      </w:pPr>
                    </w:p>
                  </w:txbxContent>
                </v:textbox>
                <w10:wrap anchorx="margin" anchory="margin"/>
              </v:shape>
            </w:pict>
          </mc:Fallback>
        </mc:AlternateContent>
      </w:r>
    </w:p>
    <w:sectPr w:rsidR="00490093" w:rsidRPr="003963F2" w:rsidSect="003A496F">
      <w:footerReference w:type="default" r:id="rId27"/>
      <w:pgSz w:w="11894" w:h="16819" w:code="9"/>
      <w:pgMar w:top="1411" w:right="1411" w:bottom="1411" w:left="1411" w:header="0" w:footer="144" w:gutter="0"/>
      <w:lnNumType w:countBy="1" w:distance="72" w:restart="continuous"/>
      <w:pgNumType w:start="0"/>
      <w:cols w:num="2" w:space="34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FDF8B" w14:textId="77777777" w:rsidR="00B340D9" w:rsidRDefault="00B340D9" w:rsidP="00667A63">
      <w:pPr>
        <w:spacing w:after="0" w:line="240" w:lineRule="auto"/>
      </w:pPr>
      <w:r>
        <w:separator/>
      </w:r>
    </w:p>
    <w:p w14:paraId="4F2F8221" w14:textId="77777777" w:rsidR="00B340D9" w:rsidRDefault="00B340D9"/>
  </w:endnote>
  <w:endnote w:type="continuationSeparator" w:id="0">
    <w:p w14:paraId="5414B047" w14:textId="77777777" w:rsidR="00B340D9" w:rsidRDefault="00B340D9" w:rsidP="00667A63">
      <w:pPr>
        <w:spacing w:after="0" w:line="240" w:lineRule="auto"/>
      </w:pPr>
      <w:r>
        <w:continuationSeparator/>
      </w:r>
    </w:p>
    <w:p w14:paraId="38BB829D" w14:textId="77777777" w:rsidR="00B340D9" w:rsidRDefault="00B340D9"/>
    <w:p w14:paraId="0C8E8D51" w14:textId="77777777" w:rsidR="00B340D9" w:rsidRDefault="00B340D9">
      <w:r>
        <w:t>ACL 2020 Submission ***. Confidential review Copy. DO NOT DISTRIBUTE.</w:t>
      </w:r>
    </w:p>
  </w:endnote>
  <w:endnote w:type="continuationNotice" w:id="1">
    <w:p w14:paraId="6F7AA889" w14:textId="77777777" w:rsidR="00B340D9" w:rsidRDefault="00B340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Bold">
    <w:altName w:val="Arial"/>
    <w:panose1 w:val="020B0704020202020204"/>
    <w:charset w:val="00"/>
    <w:family w:val="auto"/>
    <w:pitch w:val="variable"/>
    <w:sig w:usb0="00000000"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E22946" w:rsidRPr="002401E1" w:rsidRDefault="00E22946">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64355AD" w14:textId="77777777" w:rsidR="00E22946" w:rsidRDefault="00E22946">
    <w:pPr>
      <w:pStyle w:val="Footer"/>
    </w:pPr>
  </w:p>
  <w:p w14:paraId="33ACD4B3" w14:textId="77777777" w:rsidR="00E22946" w:rsidRDefault="00E22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E739B" w14:textId="77777777" w:rsidR="00B340D9" w:rsidRDefault="00B340D9" w:rsidP="00F422C2">
      <w:pPr>
        <w:spacing w:after="0" w:line="240" w:lineRule="auto"/>
        <w:contextualSpacing/>
      </w:pPr>
      <w:r>
        <w:separator/>
      </w:r>
    </w:p>
  </w:footnote>
  <w:footnote w:type="continuationSeparator" w:id="0">
    <w:p w14:paraId="5EB29A2E" w14:textId="77777777" w:rsidR="00B340D9" w:rsidRDefault="00B340D9" w:rsidP="00667A63">
      <w:pPr>
        <w:spacing w:after="0" w:line="240" w:lineRule="auto"/>
      </w:pPr>
      <w:r>
        <w:continuationSeparator/>
      </w:r>
    </w:p>
    <w:p w14:paraId="04D1AF48" w14:textId="77777777" w:rsidR="00B340D9" w:rsidRDefault="00B340D9"/>
  </w:footnote>
  <w:footnote w:type="continuationNotice" w:id="1">
    <w:p w14:paraId="15563C71" w14:textId="77777777" w:rsidR="00B340D9" w:rsidRDefault="00B340D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BA11881"/>
    <w:multiLevelType w:val="multilevel"/>
    <w:tmpl w:val="81A4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10"/>
  </w:num>
  <w:num w:numId="4">
    <w:abstractNumId w:val="10"/>
  </w:num>
  <w:num w:numId="5">
    <w:abstractNumId w:val="1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10"/>
  </w:num>
  <w:num w:numId="10">
    <w:abstractNumId w:val="11"/>
  </w:num>
  <w:num w:numId="11">
    <w:abstractNumId w:val="16"/>
  </w:num>
  <w:num w:numId="12">
    <w:abstractNumId w:val="12"/>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150B"/>
    <w:rsid w:val="00001841"/>
    <w:rsid w:val="0000202B"/>
    <w:rsid w:val="000031B5"/>
    <w:rsid w:val="00004CF7"/>
    <w:rsid w:val="0001020B"/>
    <w:rsid w:val="00010B9D"/>
    <w:rsid w:val="0001319F"/>
    <w:rsid w:val="00017AF2"/>
    <w:rsid w:val="00031556"/>
    <w:rsid w:val="000323A9"/>
    <w:rsid w:val="00043611"/>
    <w:rsid w:val="00043B8A"/>
    <w:rsid w:val="00047617"/>
    <w:rsid w:val="00052069"/>
    <w:rsid w:val="0006159B"/>
    <w:rsid w:val="0006287F"/>
    <w:rsid w:val="00063DB5"/>
    <w:rsid w:val="00063F74"/>
    <w:rsid w:val="00066D01"/>
    <w:rsid w:val="00070983"/>
    <w:rsid w:val="00071538"/>
    <w:rsid w:val="00072D9F"/>
    <w:rsid w:val="00075E40"/>
    <w:rsid w:val="00076778"/>
    <w:rsid w:val="00085787"/>
    <w:rsid w:val="00085910"/>
    <w:rsid w:val="00095561"/>
    <w:rsid w:val="000A0382"/>
    <w:rsid w:val="000A11AC"/>
    <w:rsid w:val="000A2884"/>
    <w:rsid w:val="000A6192"/>
    <w:rsid w:val="000B0778"/>
    <w:rsid w:val="000B166F"/>
    <w:rsid w:val="000B2A0B"/>
    <w:rsid w:val="000B3878"/>
    <w:rsid w:val="000B6877"/>
    <w:rsid w:val="000D0BBD"/>
    <w:rsid w:val="000D225A"/>
    <w:rsid w:val="000D3CCD"/>
    <w:rsid w:val="000D5B79"/>
    <w:rsid w:val="000D7E80"/>
    <w:rsid w:val="000E17F1"/>
    <w:rsid w:val="000E342D"/>
    <w:rsid w:val="000F0124"/>
    <w:rsid w:val="000F126A"/>
    <w:rsid w:val="000F378C"/>
    <w:rsid w:val="000F4224"/>
    <w:rsid w:val="000F468A"/>
    <w:rsid w:val="000F5D78"/>
    <w:rsid w:val="00107831"/>
    <w:rsid w:val="00110143"/>
    <w:rsid w:val="00116D03"/>
    <w:rsid w:val="00120FA7"/>
    <w:rsid w:val="001247B6"/>
    <w:rsid w:val="001264DC"/>
    <w:rsid w:val="0013044C"/>
    <w:rsid w:val="00132243"/>
    <w:rsid w:val="00137ADF"/>
    <w:rsid w:val="001400AA"/>
    <w:rsid w:val="00141E08"/>
    <w:rsid w:val="00147C97"/>
    <w:rsid w:val="00150C73"/>
    <w:rsid w:val="00153FB0"/>
    <w:rsid w:val="00154A61"/>
    <w:rsid w:val="00155DB1"/>
    <w:rsid w:val="00155E3E"/>
    <w:rsid w:val="00160D43"/>
    <w:rsid w:val="00166020"/>
    <w:rsid w:val="00166DB2"/>
    <w:rsid w:val="00170D36"/>
    <w:rsid w:val="001716CB"/>
    <w:rsid w:val="00180BD4"/>
    <w:rsid w:val="00181A2A"/>
    <w:rsid w:val="00181AEA"/>
    <w:rsid w:val="001859F7"/>
    <w:rsid w:val="00185EC9"/>
    <w:rsid w:val="0019015F"/>
    <w:rsid w:val="00193D61"/>
    <w:rsid w:val="001A6044"/>
    <w:rsid w:val="001A6DF5"/>
    <w:rsid w:val="001A719D"/>
    <w:rsid w:val="001B1E2F"/>
    <w:rsid w:val="001B2732"/>
    <w:rsid w:val="001B6863"/>
    <w:rsid w:val="001C327D"/>
    <w:rsid w:val="001C78E9"/>
    <w:rsid w:val="001D0623"/>
    <w:rsid w:val="001D1336"/>
    <w:rsid w:val="001D2254"/>
    <w:rsid w:val="001D2458"/>
    <w:rsid w:val="001D3570"/>
    <w:rsid w:val="001D42DB"/>
    <w:rsid w:val="001E3C48"/>
    <w:rsid w:val="001E4E64"/>
    <w:rsid w:val="001E6E1E"/>
    <w:rsid w:val="001F0CD7"/>
    <w:rsid w:val="001F52AB"/>
    <w:rsid w:val="001F625E"/>
    <w:rsid w:val="00201659"/>
    <w:rsid w:val="00202BDA"/>
    <w:rsid w:val="002071C0"/>
    <w:rsid w:val="002159E0"/>
    <w:rsid w:val="002355BB"/>
    <w:rsid w:val="002401E1"/>
    <w:rsid w:val="00246366"/>
    <w:rsid w:val="00246CF7"/>
    <w:rsid w:val="00250E5A"/>
    <w:rsid w:val="00251A0D"/>
    <w:rsid w:val="0025405C"/>
    <w:rsid w:val="00257927"/>
    <w:rsid w:val="002628DC"/>
    <w:rsid w:val="00265C51"/>
    <w:rsid w:val="00266C88"/>
    <w:rsid w:val="00266D6D"/>
    <w:rsid w:val="0026712A"/>
    <w:rsid w:val="00284001"/>
    <w:rsid w:val="002853FD"/>
    <w:rsid w:val="00287EF1"/>
    <w:rsid w:val="00291848"/>
    <w:rsid w:val="0029350C"/>
    <w:rsid w:val="002A4A19"/>
    <w:rsid w:val="002A6028"/>
    <w:rsid w:val="002A6E7C"/>
    <w:rsid w:val="002B0CCD"/>
    <w:rsid w:val="002B248B"/>
    <w:rsid w:val="002B4DB0"/>
    <w:rsid w:val="002B6ECF"/>
    <w:rsid w:val="002B7C6C"/>
    <w:rsid w:val="002C1782"/>
    <w:rsid w:val="002C4AAA"/>
    <w:rsid w:val="002C61F5"/>
    <w:rsid w:val="002D0EE8"/>
    <w:rsid w:val="002D18C9"/>
    <w:rsid w:val="002D6651"/>
    <w:rsid w:val="002D7D35"/>
    <w:rsid w:val="002E18FB"/>
    <w:rsid w:val="002E2AF0"/>
    <w:rsid w:val="002E6156"/>
    <w:rsid w:val="002E6F48"/>
    <w:rsid w:val="002E72F7"/>
    <w:rsid w:val="002F1C9E"/>
    <w:rsid w:val="002F7011"/>
    <w:rsid w:val="00301704"/>
    <w:rsid w:val="00301E17"/>
    <w:rsid w:val="0030571D"/>
    <w:rsid w:val="0031447B"/>
    <w:rsid w:val="00315CDF"/>
    <w:rsid w:val="0032017D"/>
    <w:rsid w:val="00330657"/>
    <w:rsid w:val="00337770"/>
    <w:rsid w:val="00341C4E"/>
    <w:rsid w:val="00342790"/>
    <w:rsid w:val="003432EC"/>
    <w:rsid w:val="00355A08"/>
    <w:rsid w:val="00356878"/>
    <w:rsid w:val="0036046E"/>
    <w:rsid w:val="00361DF9"/>
    <w:rsid w:val="00366A06"/>
    <w:rsid w:val="00370F86"/>
    <w:rsid w:val="00373F4C"/>
    <w:rsid w:val="003774A0"/>
    <w:rsid w:val="003837A5"/>
    <w:rsid w:val="003845F8"/>
    <w:rsid w:val="003851ED"/>
    <w:rsid w:val="003857A5"/>
    <w:rsid w:val="00385E66"/>
    <w:rsid w:val="00386341"/>
    <w:rsid w:val="003866EE"/>
    <w:rsid w:val="00387E4F"/>
    <w:rsid w:val="003908C1"/>
    <w:rsid w:val="003908FD"/>
    <w:rsid w:val="00391666"/>
    <w:rsid w:val="00392298"/>
    <w:rsid w:val="00392C52"/>
    <w:rsid w:val="00394B94"/>
    <w:rsid w:val="003A496F"/>
    <w:rsid w:val="003B270A"/>
    <w:rsid w:val="003B62EC"/>
    <w:rsid w:val="003B6377"/>
    <w:rsid w:val="003C20B0"/>
    <w:rsid w:val="003D223B"/>
    <w:rsid w:val="003D61F8"/>
    <w:rsid w:val="003E32C8"/>
    <w:rsid w:val="003E72EF"/>
    <w:rsid w:val="004116BD"/>
    <w:rsid w:val="0041456E"/>
    <w:rsid w:val="004237C0"/>
    <w:rsid w:val="00424FA3"/>
    <w:rsid w:val="00424FBA"/>
    <w:rsid w:val="00426C24"/>
    <w:rsid w:val="004309A5"/>
    <w:rsid w:val="00432069"/>
    <w:rsid w:val="00433CEC"/>
    <w:rsid w:val="0043526F"/>
    <w:rsid w:val="0043564E"/>
    <w:rsid w:val="0043578B"/>
    <w:rsid w:val="00435CE5"/>
    <w:rsid w:val="00443CE9"/>
    <w:rsid w:val="00444FE1"/>
    <w:rsid w:val="00445CBF"/>
    <w:rsid w:val="00446B8B"/>
    <w:rsid w:val="00447EAD"/>
    <w:rsid w:val="00453791"/>
    <w:rsid w:val="00454A60"/>
    <w:rsid w:val="00456878"/>
    <w:rsid w:val="00463CB3"/>
    <w:rsid w:val="0046541C"/>
    <w:rsid w:val="00467AD3"/>
    <w:rsid w:val="00470281"/>
    <w:rsid w:val="0047067E"/>
    <w:rsid w:val="004712C0"/>
    <w:rsid w:val="00476D65"/>
    <w:rsid w:val="00477EE1"/>
    <w:rsid w:val="00480EE7"/>
    <w:rsid w:val="0048141F"/>
    <w:rsid w:val="00484469"/>
    <w:rsid w:val="00490093"/>
    <w:rsid w:val="0049119E"/>
    <w:rsid w:val="004939F9"/>
    <w:rsid w:val="004951F2"/>
    <w:rsid w:val="00496922"/>
    <w:rsid w:val="004A2C62"/>
    <w:rsid w:val="004A514D"/>
    <w:rsid w:val="004A5250"/>
    <w:rsid w:val="004A7581"/>
    <w:rsid w:val="004B32B0"/>
    <w:rsid w:val="004B44C5"/>
    <w:rsid w:val="004C225E"/>
    <w:rsid w:val="004C5B8E"/>
    <w:rsid w:val="004C62A3"/>
    <w:rsid w:val="004C651F"/>
    <w:rsid w:val="004C716D"/>
    <w:rsid w:val="004C7C09"/>
    <w:rsid w:val="004D0CC7"/>
    <w:rsid w:val="004D32E9"/>
    <w:rsid w:val="004D5349"/>
    <w:rsid w:val="004D5EB9"/>
    <w:rsid w:val="004D777A"/>
    <w:rsid w:val="004E6AEC"/>
    <w:rsid w:val="004F3705"/>
    <w:rsid w:val="004F4295"/>
    <w:rsid w:val="004F6729"/>
    <w:rsid w:val="004F6A41"/>
    <w:rsid w:val="00500B6E"/>
    <w:rsid w:val="005040F4"/>
    <w:rsid w:val="005055E3"/>
    <w:rsid w:val="00505DB8"/>
    <w:rsid w:val="00516B8D"/>
    <w:rsid w:val="00516C90"/>
    <w:rsid w:val="00522F2F"/>
    <w:rsid w:val="00532846"/>
    <w:rsid w:val="0053750D"/>
    <w:rsid w:val="005412FD"/>
    <w:rsid w:val="005449E1"/>
    <w:rsid w:val="00552469"/>
    <w:rsid w:val="0055398C"/>
    <w:rsid w:val="0055438D"/>
    <w:rsid w:val="005549FE"/>
    <w:rsid w:val="005608C4"/>
    <w:rsid w:val="0056509F"/>
    <w:rsid w:val="00566385"/>
    <w:rsid w:val="00567D82"/>
    <w:rsid w:val="00570F84"/>
    <w:rsid w:val="00575E55"/>
    <w:rsid w:val="00580FBE"/>
    <w:rsid w:val="00582529"/>
    <w:rsid w:val="00582561"/>
    <w:rsid w:val="00591E9B"/>
    <w:rsid w:val="005A1FB9"/>
    <w:rsid w:val="005A3874"/>
    <w:rsid w:val="005A47A4"/>
    <w:rsid w:val="005A48C4"/>
    <w:rsid w:val="005B09FA"/>
    <w:rsid w:val="005B24B3"/>
    <w:rsid w:val="005B5174"/>
    <w:rsid w:val="005B5B72"/>
    <w:rsid w:val="005C0491"/>
    <w:rsid w:val="005C1307"/>
    <w:rsid w:val="005C3789"/>
    <w:rsid w:val="005C37D8"/>
    <w:rsid w:val="005C51F4"/>
    <w:rsid w:val="005C7458"/>
    <w:rsid w:val="005C74DC"/>
    <w:rsid w:val="005D01F3"/>
    <w:rsid w:val="005D22F9"/>
    <w:rsid w:val="005D6E02"/>
    <w:rsid w:val="005D7B18"/>
    <w:rsid w:val="005E0D2F"/>
    <w:rsid w:val="005E1750"/>
    <w:rsid w:val="005E5CDA"/>
    <w:rsid w:val="005E715A"/>
    <w:rsid w:val="005F213F"/>
    <w:rsid w:val="005F2D55"/>
    <w:rsid w:val="005F48FC"/>
    <w:rsid w:val="005F5517"/>
    <w:rsid w:val="005F5A31"/>
    <w:rsid w:val="005F5BFF"/>
    <w:rsid w:val="0060008F"/>
    <w:rsid w:val="0060202B"/>
    <w:rsid w:val="00604BE0"/>
    <w:rsid w:val="00606781"/>
    <w:rsid w:val="00606D12"/>
    <w:rsid w:val="0061627B"/>
    <w:rsid w:val="006200A2"/>
    <w:rsid w:val="00622BE9"/>
    <w:rsid w:val="00626C74"/>
    <w:rsid w:val="00630A64"/>
    <w:rsid w:val="006349E5"/>
    <w:rsid w:val="006353BD"/>
    <w:rsid w:val="00636BE4"/>
    <w:rsid w:val="00636DFC"/>
    <w:rsid w:val="00640FB6"/>
    <w:rsid w:val="00641478"/>
    <w:rsid w:val="0065391B"/>
    <w:rsid w:val="00657572"/>
    <w:rsid w:val="0066018E"/>
    <w:rsid w:val="00662FED"/>
    <w:rsid w:val="0066427E"/>
    <w:rsid w:val="006655CF"/>
    <w:rsid w:val="00667A63"/>
    <w:rsid w:val="006708C1"/>
    <w:rsid w:val="006718A0"/>
    <w:rsid w:val="00675568"/>
    <w:rsid w:val="006765EC"/>
    <w:rsid w:val="00681092"/>
    <w:rsid w:val="0068272E"/>
    <w:rsid w:val="00684016"/>
    <w:rsid w:val="00687359"/>
    <w:rsid w:val="006A358F"/>
    <w:rsid w:val="006A4029"/>
    <w:rsid w:val="006A4F3B"/>
    <w:rsid w:val="006A5F80"/>
    <w:rsid w:val="006A6F49"/>
    <w:rsid w:val="006B0E7C"/>
    <w:rsid w:val="006B1784"/>
    <w:rsid w:val="006B6B72"/>
    <w:rsid w:val="006C4D9D"/>
    <w:rsid w:val="006C54AF"/>
    <w:rsid w:val="006D0645"/>
    <w:rsid w:val="006D1D07"/>
    <w:rsid w:val="006D2F22"/>
    <w:rsid w:val="006D4060"/>
    <w:rsid w:val="006E75D0"/>
    <w:rsid w:val="006F0995"/>
    <w:rsid w:val="006F244A"/>
    <w:rsid w:val="006F6102"/>
    <w:rsid w:val="007009FD"/>
    <w:rsid w:val="007015D3"/>
    <w:rsid w:val="00710C93"/>
    <w:rsid w:val="0071380C"/>
    <w:rsid w:val="007139B2"/>
    <w:rsid w:val="00715174"/>
    <w:rsid w:val="00721614"/>
    <w:rsid w:val="007223A2"/>
    <w:rsid w:val="007256BA"/>
    <w:rsid w:val="00726D45"/>
    <w:rsid w:val="00735548"/>
    <w:rsid w:val="007376E2"/>
    <w:rsid w:val="0074698C"/>
    <w:rsid w:val="007508B2"/>
    <w:rsid w:val="00753A9B"/>
    <w:rsid w:val="00754CE8"/>
    <w:rsid w:val="00754F94"/>
    <w:rsid w:val="0075597D"/>
    <w:rsid w:val="007565DA"/>
    <w:rsid w:val="007608E1"/>
    <w:rsid w:val="00760E86"/>
    <w:rsid w:val="00762D2E"/>
    <w:rsid w:val="007637A7"/>
    <w:rsid w:val="0076618A"/>
    <w:rsid w:val="007724AC"/>
    <w:rsid w:val="00773EC7"/>
    <w:rsid w:val="00773FB8"/>
    <w:rsid w:val="00777AF8"/>
    <w:rsid w:val="00780522"/>
    <w:rsid w:val="00782A84"/>
    <w:rsid w:val="007843F4"/>
    <w:rsid w:val="0078686C"/>
    <w:rsid w:val="007912E3"/>
    <w:rsid w:val="007A37F2"/>
    <w:rsid w:val="007A41DF"/>
    <w:rsid w:val="007A4E6F"/>
    <w:rsid w:val="007B1755"/>
    <w:rsid w:val="007B4F2C"/>
    <w:rsid w:val="007D2776"/>
    <w:rsid w:val="007E1646"/>
    <w:rsid w:val="007E45E2"/>
    <w:rsid w:val="007E522A"/>
    <w:rsid w:val="007E54AE"/>
    <w:rsid w:val="007E6C4F"/>
    <w:rsid w:val="007F272D"/>
    <w:rsid w:val="00810C64"/>
    <w:rsid w:val="008116FB"/>
    <w:rsid w:val="008127F6"/>
    <w:rsid w:val="00816178"/>
    <w:rsid w:val="008161C8"/>
    <w:rsid w:val="008171FE"/>
    <w:rsid w:val="00823C78"/>
    <w:rsid w:val="00824C4B"/>
    <w:rsid w:val="00831917"/>
    <w:rsid w:val="00832535"/>
    <w:rsid w:val="00845CE0"/>
    <w:rsid w:val="00852A32"/>
    <w:rsid w:val="00854093"/>
    <w:rsid w:val="00856286"/>
    <w:rsid w:val="00861A22"/>
    <w:rsid w:val="00861EB0"/>
    <w:rsid w:val="00864BB4"/>
    <w:rsid w:val="00864C56"/>
    <w:rsid w:val="00866444"/>
    <w:rsid w:val="0087257A"/>
    <w:rsid w:val="008731F9"/>
    <w:rsid w:val="008735DC"/>
    <w:rsid w:val="00873F4B"/>
    <w:rsid w:val="008765B5"/>
    <w:rsid w:val="00881182"/>
    <w:rsid w:val="00883B3C"/>
    <w:rsid w:val="00890D54"/>
    <w:rsid w:val="00895B6A"/>
    <w:rsid w:val="00897C1E"/>
    <w:rsid w:val="008A0137"/>
    <w:rsid w:val="008A1B39"/>
    <w:rsid w:val="008A49DE"/>
    <w:rsid w:val="008A5998"/>
    <w:rsid w:val="008B0E55"/>
    <w:rsid w:val="008B12FC"/>
    <w:rsid w:val="008B2D46"/>
    <w:rsid w:val="008B474E"/>
    <w:rsid w:val="008D4773"/>
    <w:rsid w:val="008D5CD3"/>
    <w:rsid w:val="008E05B4"/>
    <w:rsid w:val="008E48AE"/>
    <w:rsid w:val="008E6433"/>
    <w:rsid w:val="008E7B74"/>
    <w:rsid w:val="008F1366"/>
    <w:rsid w:val="00900559"/>
    <w:rsid w:val="00910283"/>
    <w:rsid w:val="0091330B"/>
    <w:rsid w:val="00913FA6"/>
    <w:rsid w:val="00922616"/>
    <w:rsid w:val="00922AA4"/>
    <w:rsid w:val="0092671C"/>
    <w:rsid w:val="009309AC"/>
    <w:rsid w:val="0093349C"/>
    <w:rsid w:val="00941547"/>
    <w:rsid w:val="00943A37"/>
    <w:rsid w:val="00947196"/>
    <w:rsid w:val="00950B07"/>
    <w:rsid w:val="00953CEB"/>
    <w:rsid w:val="009578DC"/>
    <w:rsid w:val="009611D9"/>
    <w:rsid w:val="00963B63"/>
    <w:rsid w:val="0096506B"/>
    <w:rsid w:val="00965593"/>
    <w:rsid w:val="009704C1"/>
    <w:rsid w:val="009751F5"/>
    <w:rsid w:val="0097548E"/>
    <w:rsid w:val="00977235"/>
    <w:rsid w:val="00983822"/>
    <w:rsid w:val="00987975"/>
    <w:rsid w:val="00992AE6"/>
    <w:rsid w:val="009A2344"/>
    <w:rsid w:val="009A4872"/>
    <w:rsid w:val="009A6463"/>
    <w:rsid w:val="009B025A"/>
    <w:rsid w:val="009B0D7B"/>
    <w:rsid w:val="009B1061"/>
    <w:rsid w:val="009B124F"/>
    <w:rsid w:val="009B3A8D"/>
    <w:rsid w:val="009B6008"/>
    <w:rsid w:val="009B6BA9"/>
    <w:rsid w:val="009C0397"/>
    <w:rsid w:val="009C0620"/>
    <w:rsid w:val="009C27F1"/>
    <w:rsid w:val="009C2986"/>
    <w:rsid w:val="009D2C6D"/>
    <w:rsid w:val="009D3FEA"/>
    <w:rsid w:val="009D4209"/>
    <w:rsid w:val="009E0FAD"/>
    <w:rsid w:val="009E7C09"/>
    <w:rsid w:val="009F1502"/>
    <w:rsid w:val="009F1DE0"/>
    <w:rsid w:val="009F2D96"/>
    <w:rsid w:val="009F353F"/>
    <w:rsid w:val="009F4873"/>
    <w:rsid w:val="009F4DFB"/>
    <w:rsid w:val="00A023A7"/>
    <w:rsid w:val="00A02D49"/>
    <w:rsid w:val="00A03C60"/>
    <w:rsid w:val="00A06D3D"/>
    <w:rsid w:val="00A10BDD"/>
    <w:rsid w:val="00A20D74"/>
    <w:rsid w:val="00A211B2"/>
    <w:rsid w:val="00A23A7C"/>
    <w:rsid w:val="00A24E97"/>
    <w:rsid w:val="00A27AFA"/>
    <w:rsid w:val="00A31702"/>
    <w:rsid w:val="00A3278D"/>
    <w:rsid w:val="00A34BD7"/>
    <w:rsid w:val="00A445C4"/>
    <w:rsid w:val="00A45C6C"/>
    <w:rsid w:val="00A475EA"/>
    <w:rsid w:val="00A47EDF"/>
    <w:rsid w:val="00A50874"/>
    <w:rsid w:val="00A50FF9"/>
    <w:rsid w:val="00A5424A"/>
    <w:rsid w:val="00A542FB"/>
    <w:rsid w:val="00A6714C"/>
    <w:rsid w:val="00A76569"/>
    <w:rsid w:val="00A77704"/>
    <w:rsid w:val="00A77934"/>
    <w:rsid w:val="00A808CC"/>
    <w:rsid w:val="00A81B1B"/>
    <w:rsid w:val="00A82538"/>
    <w:rsid w:val="00A83C73"/>
    <w:rsid w:val="00A847B7"/>
    <w:rsid w:val="00A85196"/>
    <w:rsid w:val="00A90828"/>
    <w:rsid w:val="00A934D7"/>
    <w:rsid w:val="00A9491C"/>
    <w:rsid w:val="00A95291"/>
    <w:rsid w:val="00A96360"/>
    <w:rsid w:val="00AA3BB4"/>
    <w:rsid w:val="00AA6F25"/>
    <w:rsid w:val="00AB1AE8"/>
    <w:rsid w:val="00AB256E"/>
    <w:rsid w:val="00AB3982"/>
    <w:rsid w:val="00AC22B5"/>
    <w:rsid w:val="00AC2C9F"/>
    <w:rsid w:val="00AC3AF2"/>
    <w:rsid w:val="00AC4B3F"/>
    <w:rsid w:val="00AC624F"/>
    <w:rsid w:val="00AC7CEE"/>
    <w:rsid w:val="00AD5EBD"/>
    <w:rsid w:val="00AE3530"/>
    <w:rsid w:val="00AE4058"/>
    <w:rsid w:val="00AE49F1"/>
    <w:rsid w:val="00AE7801"/>
    <w:rsid w:val="00AF242B"/>
    <w:rsid w:val="00AF29AA"/>
    <w:rsid w:val="00AF456F"/>
    <w:rsid w:val="00AF5A9C"/>
    <w:rsid w:val="00AF74BF"/>
    <w:rsid w:val="00AF763D"/>
    <w:rsid w:val="00B02EE2"/>
    <w:rsid w:val="00B03DAE"/>
    <w:rsid w:val="00B04D58"/>
    <w:rsid w:val="00B077D8"/>
    <w:rsid w:val="00B07D1F"/>
    <w:rsid w:val="00B13997"/>
    <w:rsid w:val="00B14BA3"/>
    <w:rsid w:val="00B20714"/>
    <w:rsid w:val="00B20DDE"/>
    <w:rsid w:val="00B2463D"/>
    <w:rsid w:val="00B30EDF"/>
    <w:rsid w:val="00B325BB"/>
    <w:rsid w:val="00B3369A"/>
    <w:rsid w:val="00B33B53"/>
    <w:rsid w:val="00B340D9"/>
    <w:rsid w:val="00B40C48"/>
    <w:rsid w:val="00B41C92"/>
    <w:rsid w:val="00B44651"/>
    <w:rsid w:val="00B44EF1"/>
    <w:rsid w:val="00B50F58"/>
    <w:rsid w:val="00B52C76"/>
    <w:rsid w:val="00B55A9B"/>
    <w:rsid w:val="00B56F8B"/>
    <w:rsid w:val="00B60316"/>
    <w:rsid w:val="00B618F7"/>
    <w:rsid w:val="00B73437"/>
    <w:rsid w:val="00B76387"/>
    <w:rsid w:val="00B766A8"/>
    <w:rsid w:val="00B86D75"/>
    <w:rsid w:val="00B90A07"/>
    <w:rsid w:val="00B92E3B"/>
    <w:rsid w:val="00B9385A"/>
    <w:rsid w:val="00B973A8"/>
    <w:rsid w:val="00BA094D"/>
    <w:rsid w:val="00BA0F24"/>
    <w:rsid w:val="00BA25BA"/>
    <w:rsid w:val="00BA2F27"/>
    <w:rsid w:val="00BA4491"/>
    <w:rsid w:val="00BA72F7"/>
    <w:rsid w:val="00BB394D"/>
    <w:rsid w:val="00BB4042"/>
    <w:rsid w:val="00BB54D4"/>
    <w:rsid w:val="00BC1506"/>
    <w:rsid w:val="00BC1581"/>
    <w:rsid w:val="00BC2F1B"/>
    <w:rsid w:val="00BD034F"/>
    <w:rsid w:val="00BD4A80"/>
    <w:rsid w:val="00BD5631"/>
    <w:rsid w:val="00BD635B"/>
    <w:rsid w:val="00BE48C4"/>
    <w:rsid w:val="00BE71FB"/>
    <w:rsid w:val="00BE7339"/>
    <w:rsid w:val="00BF0317"/>
    <w:rsid w:val="00BF0E6E"/>
    <w:rsid w:val="00BF1995"/>
    <w:rsid w:val="00BF33DA"/>
    <w:rsid w:val="00BF6DFD"/>
    <w:rsid w:val="00C10F35"/>
    <w:rsid w:val="00C13522"/>
    <w:rsid w:val="00C1585C"/>
    <w:rsid w:val="00C1663A"/>
    <w:rsid w:val="00C23BD4"/>
    <w:rsid w:val="00C246CB"/>
    <w:rsid w:val="00C4163A"/>
    <w:rsid w:val="00C4227E"/>
    <w:rsid w:val="00C424DC"/>
    <w:rsid w:val="00C54A34"/>
    <w:rsid w:val="00C61073"/>
    <w:rsid w:val="00C623E8"/>
    <w:rsid w:val="00C63E28"/>
    <w:rsid w:val="00C65822"/>
    <w:rsid w:val="00C7075B"/>
    <w:rsid w:val="00C707E3"/>
    <w:rsid w:val="00C70EED"/>
    <w:rsid w:val="00C71FBB"/>
    <w:rsid w:val="00C74F2C"/>
    <w:rsid w:val="00C75C73"/>
    <w:rsid w:val="00C9067E"/>
    <w:rsid w:val="00C906C7"/>
    <w:rsid w:val="00C9197E"/>
    <w:rsid w:val="00C93AD9"/>
    <w:rsid w:val="00CA0637"/>
    <w:rsid w:val="00CA072F"/>
    <w:rsid w:val="00CA130A"/>
    <w:rsid w:val="00CA4DC2"/>
    <w:rsid w:val="00CC2855"/>
    <w:rsid w:val="00CD1120"/>
    <w:rsid w:val="00CD72A1"/>
    <w:rsid w:val="00CE0075"/>
    <w:rsid w:val="00CE00B7"/>
    <w:rsid w:val="00CE106C"/>
    <w:rsid w:val="00CE218B"/>
    <w:rsid w:val="00CE3460"/>
    <w:rsid w:val="00CE75D4"/>
    <w:rsid w:val="00CF1B98"/>
    <w:rsid w:val="00CF50AA"/>
    <w:rsid w:val="00CF6676"/>
    <w:rsid w:val="00D01898"/>
    <w:rsid w:val="00D12D83"/>
    <w:rsid w:val="00D13A0A"/>
    <w:rsid w:val="00D143C1"/>
    <w:rsid w:val="00D211AF"/>
    <w:rsid w:val="00D2420B"/>
    <w:rsid w:val="00D2774B"/>
    <w:rsid w:val="00D27B94"/>
    <w:rsid w:val="00D41940"/>
    <w:rsid w:val="00D425DE"/>
    <w:rsid w:val="00D43105"/>
    <w:rsid w:val="00D45143"/>
    <w:rsid w:val="00D501E5"/>
    <w:rsid w:val="00D5039D"/>
    <w:rsid w:val="00D51821"/>
    <w:rsid w:val="00D530D1"/>
    <w:rsid w:val="00D5598D"/>
    <w:rsid w:val="00D55B5C"/>
    <w:rsid w:val="00D5672D"/>
    <w:rsid w:val="00D56DF5"/>
    <w:rsid w:val="00D63103"/>
    <w:rsid w:val="00D72BF9"/>
    <w:rsid w:val="00D74D97"/>
    <w:rsid w:val="00D7511D"/>
    <w:rsid w:val="00D7629C"/>
    <w:rsid w:val="00D77CE6"/>
    <w:rsid w:val="00D813FE"/>
    <w:rsid w:val="00D82724"/>
    <w:rsid w:val="00D86203"/>
    <w:rsid w:val="00D91124"/>
    <w:rsid w:val="00D9446E"/>
    <w:rsid w:val="00D95EEB"/>
    <w:rsid w:val="00DA2126"/>
    <w:rsid w:val="00DA7B42"/>
    <w:rsid w:val="00DA7F5E"/>
    <w:rsid w:val="00DB1046"/>
    <w:rsid w:val="00DB1F4C"/>
    <w:rsid w:val="00DB3265"/>
    <w:rsid w:val="00DB3C97"/>
    <w:rsid w:val="00DB5FFE"/>
    <w:rsid w:val="00DB7368"/>
    <w:rsid w:val="00DC0824"/>
    <w:rsid w:val="00DC0D94"/>
    <w:rsid w:val="00DC170F"/>
    <w:rsid w:val="00DC52CE"/>
    <w:rsid w:val="00DC66FC"/>
    <w:rsid w:val="00DC73CA"/>
    <w:rsid w:val="00DD166F"/>
    <w:rsid w:val="00DD274C"/>
    <w:rsid w:val="00DD2C08"/>
    <w:rsid w:val="00DD475A"/>
    <w:rsid w:val="00DE0EB8"/>
    <w:rsid w:val="00DF174B"/>
    <w:rsid w:val="00DF19C3"/>
    <w:rsid w:val="00DF554A"/>
    <w:rsid w:val="00DF7C52"/>
    <w:rsid w:val="00E05CA3"/>
    <w:rsid w:val="00E079A2"/>
    <w:rsid w:val="00E1066C"/>
    <w:rsid w:val="00E10F37"/>
    <w:rsid w:val="00E12521"/>
    <w:rsid w:val="00E16DC1"/>
    <w:rsid w:val="00E17596"/>
    <w:rsid w:val="00E1779C"/>
    <w:rsid w:val="00E21092"/>
    <w:rsid w:val="00E22946"/>
    <w:rsid w:val="00E22FC6"/>
    <w:rsid w:val="00E25076"/>
    <w:rsid w:val="00E258A8"/>
    <w:rsid w:val="00E27AF4"/>
    <w:rsid w:val="00E27E96"/>
    <w:rsid w:val="00E32128"/>
    <w:rsid w:val="00E5068E"/>
    <w:rsid w:val="00E5726E"/>
    <w:rsid w:val="00E572C3"/>
    <w:rsid w:val="00E657E5"/>
    <w:rsid w:val="00E73034"/>
    <w:rsid w:val="00E7671A"/>
    <w:rsid w:val="00E76B5A"/>
    <w:rsid w:val="00E76E8B"/>
    <w:rsid w:val="00E77D4F"/>
    <w:rsid w:val="00E8082B"/>
    <w:rsid w:val="00E82672"/>
    <w:rsid w:val="00E8510B"/>
    <w:rsid w:val="00E93E8F"/>
    <w:rsid w:val="00E946D6"/>
    <w:rsid w:val="00EA2229"/>
    <w:rsid w:val="00EA2790"/>
    <w:rsid w:val="00EA2AB4"/>
    <w:rsid w:val="00EA461D"/>
    <w:rsid w:val="00EA6EAE"/>
    <w:rsid w:val="00EB291A"/>
    <w:rsid w:val="00EB4DC2"/>
    <w:rsid w:val="00EB5B0F"/>
    <w:rsid w:val="00EB6E51"/>
    <w:rsid w:val="00EC615D"/>
    <w:rsid w:val="00ED0F77"/>
    <w:rsid w:val="00ED2B56"/>
    <w:rsid w:val="00ED30CC"/>
    <w:rsid w:val="00EE1E0B"/>
    <w:rsid w:val="00EE2E06"/>
    <w:rsid w:val="00EE3FF1"/>
    <w:rsid w:val="00EE7F51"/>
    <w:rsid w:val="00EF6EBB"/>
    <w:rsid w:val="00F005A6"/>
    <w:rsid w:val="00F00DD1"/>
    <w:rsid w:val="00F00FF1"/>
    <w:rsid w:val="00F0361B"/>
    <w:rsid w:val="00F15CC3"/>
    <w:rsid w:val="00F16907"/>
    <w:rsid w:val="00F17286"/>
    <w:rsid w:val="00F2028B"/>
    <w:rsid w:val="00F25127"/>
    <w:rsid w:val="00F27168"/>
    <w:rsid w:val="00F316AE"/>
    <w:rsid w:val="00F34C35"/>
    <w:rsid w:val="00F35565"/>
    <w:rsid w:val="00F422C2"/>
    <w:rsid w:val="00F50623"/>
    <w:rsid w:val="00F50EE5"/>
    <w:rsid w:val="00F51A73"/>
    <w:rsid w:val="00F51D90"/>
    <w:rsid w:val="00F53F98"/>
    <w:rsid w:val="00F60853"/>
    <w:rsid w:val="00F630D4"/>
    <w:rsid w:val="00F724A3"/>
    <w:rsid w:val="00F72626"/>
    <w:rsid w:val="00F72966"/>
    <w:rsid w:val="00F735F4"/>
    <w:rsid w:val="00F75D83"/>
    <w:rsid w:val="00F85F51"/>
    <w:rsid w:val="00F94156"/>
    <w:rsid w:val="00F95839"/>
    <w:rsid w:val="00FA0CDA"/>
    <w:rsid w:val="00FB04F3"/>
    <w:rsid w:val="00FB2929"/>
    <w:rsid w:val="00FC77CC"/>
    <w:rsid w:val="00FD2C0D"/>
    <w:rsid w:val="00FD6FF2"/>
    <w:rsid w:val="00FF5260"/>
    <w:rsid w:val="59F793D9"/>
    <w:rsid w:val="706E2E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D289D854-8503-4FE2-8F71-70FD1BBD8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link w:val="NoSpacingChar"/>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character" w:customStyle="1" w:styleId="NoSpacingChar">
    <w:name w:val="No Spacing Char"/>
    <w:basedOn w:val="DefaultParagraphFont"/>
    <w:link w:val="NoSpacing"/>
    <w:uiPriority w:val="1"/>
    <w:rsid w:val="003A496F"/>
  </w:style>
  <w:style w:type="character" w:styleId="Strong">
    <w:name w:val="Strong"/>
    <w:basedOn w:val="DefaultParagraphFont"/>
    <w:uiPriority w:val="22"/>
    <w:qFormat/>
    <w:rsid w:val="00394B94"/>
    <w:rPr>
      <w:b/>
      <w:bCs/>
    </w:rPr>
  </w:style>
  <w:style w:type="table" w:styleId="LightList-Accent3">
    <w:name w:val="Light List Accent 3"/>
    <w:basedOn w:val="TableNormal"/>
    <w:uiPriority w:val="61"/>
    <w:rsid w:val="00E1066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Revision">
    <w:name w:val="Revision"/>
    <w:hidden/>
    <w:uiPriority w:val="99"/>
    <w:semiHidden/>
    <w:rsid w:val="00370F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81091481">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1294598752">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886380124">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262177157">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87183276">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sChild>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710564104">
      <w:bodyDiv w:val="1"/>
      <w:marLeft w:val="0"/>
      <w:marRight w:val="0"/>
      <w:marTop w:val="0"/>
      <w:marBottom w:val="0"/>
      <w:divBdr>
        <w:top w:val="none" w:sz="0" w:space="0" w:color="auto"/>
        <w:left w:val="none" w:sz="0" w:space="0" w:color="auto"/>
        <w:bottom w:val="none" w:sz="0" w:space="0" w:color="auto"/>
        <w:right w:val="none" w:sz="0" w:space="0" w:color="auto"/>
      </w:divBdr>
    </w:div>
    <w:div w:id="1919174567">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1007/978-3-030-49161-1_36"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E070FFD9645E4EACBF41CDEA9803C7" ma:contentTypeVersion="4" ma:contentTypeDescription="Create a new document." ma:contentTypeScope="" ma:versionID="31003f06b2d66d03a88736124b30cda9">
  <xsd:schema xmlns:xsd="http://www.w3.org/2001/XMLSchema" xmlns:xs="http://www.w3.org/2001/XMLSchema" xmlns:p="http://schemas.microsoft.com/office/2006/metadata/properties" xmlns:ns2="77a29d99-329a-4c63-911b-a8bbf88bdaff" targetNamespace="http://schemas.microsoft.com/office/2006/metadata/properties" ma:root="true" ma:fieldsID="17fb0ad659a1bc3015501a7a2261e745" ns2:_="">
    <xsd:import namespace="77a29d99-329a-4c63-911b-a8bbf88bda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a29d99-329a-4c63-911b-a8bbf88bda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181D16-3E74-45C9-9F08-8B038A1245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a29d99-329a-4c63-911b-a8bbf88bda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014D36-40D4-4ABC-A665-7F1903A6D05A}">
  <ds:schemaRefs>
    <ds:schemaRef ds:uri="http://schemas.microsoft.com/sharepoint/v3/contenttype/forms"/>
  </ds:schemaRefs>
</ds:datastoreItem>
</file>

<file path=customXml/itemProps3.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customXml/itemProps4.xml><?xml version="1.0" encoding="utf-8"?>
<ds:datastoreItem xmlns:ds="http://schemas.openxmlformats.org/officeDocument/2006/customXml" ds:itemID="{4DF63AC6-F1D3-40C2-8FC4-3474902A9C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1487</Words>
  <Characters>8479</Characters>
  <Application>Microsoft Office Word</Application>
  <DocSecurity>4</DocSecurity>
  <Lines>70</Lines>
  <Paragraphs>19</Paragraphs>
  <ScaleCrop>false</ScaleCrop>
  <HeadingPairs>
    <vt:vector size="2" baseType="variant">
      <vt:variant>
        <vt:lpstr>Title</vt:lpstr>
      </vt:variant>
      <vt:variant>
        <vt:i4>1</vt:i4>
      </vt:variant>
    </vt:vector>
  </HeadingPairs>
  <TitlesOfParts>
    <vt:vector size="1" baseType="lpstr">
      <vt:lpstr>Princess Component Analysis:</vt:lpstr>
    </vt:vector>
  </TitlesOfParts>
  <Company/>
  <LinksUpToDate>false</LinksUpToDate>
  <CharactersWithSpaces>9947</CharactersWithSpaces>
  <SharedDoc>false</SharedDoc>
  <HLinks>
    <vt:vector size="6" baseType="variant">
      <vt:variant>
        <vt:i4>7405657</vt:i4>
      </vt:variant>
      <vt:variant>
        <vt:i4>0</vt:i4>
      </vt:variant>
      <vt:variant>
        <vt:i4>0</vt:i4>
      </vt:variant>
      <vt:variant>
        <vt:i4>5</vt:i4>
      </vt:variant>
      <vt:variant>
        <vt:lpwstr>https://doi.org/10.1007/978-3-030-49161-1_36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Princess Component Analysis:</dc:title>
  <dc:subject>A Sentiment Analysis on Disney Movie Scripts</dc:subject>
  <dc:creator>Stephanie L</dc:creator>
  <cp:keywords/>
  <dc:description/>
  <cp:lastModifiedBy>Skoglund, Hailey</cp:lastModifiedBy>
  <cp:revision>183</cp:revision>
  <cp:lastPrinted>2020-10-19T23:49:00Z</cp:lastPrinted>
  <dcterms:created xsi:type="dcterms:W3CDTF">2021-12-02T23:31:00Z</dcterms:created>
  <dcterms:modified xsi:type="dcterms:W3CDTF">2021-12-06T00:53:00Z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0x01010077E070FFD9645E4EACBF41CDEA9803C7</vt:lpwstr>
  </property>
</Properties>
</file>