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25208" w14:textId="1B0970E3" w:rsidR="00B05E7F" w:rsidRPr="001A15D1" w:rsidRDefault="00B05E7F" w:rsidP="00B200C1">
      <w:pPr>
        <w:pStyle w:val="Body"/>
        <w:spacing w:line="360" w:lineRule="auto"/>
        <w:rPr>
          <w:rFonts w:ascii="Times New Roman" w:hAnsi="Times New Roman"/>
          <w:szCs w:val="24"/>
        </w:rPr>
      </w:pPr>
    </w:p>
    <w:p w14:paraId="4451C716" w14:textId="77777777" w:rsidR="00B05E7F" w:rsidRPr="001A15D1" w:rsidRDefault="00B05E7F" w:rsidP="00B200C1">
      <w:pPr>
        <w:pStyle w:val="Body"/>
        <w:spacing w:line="360" w:lineRule="auto"/>
        <w:rPr>
          <w:rFonts w:ascii="Times New Roman" w:hAnsi="Times New Roman"/>
          <w:szCs w:val="24"/>
        </w:rPr>
      </w:pPr>
    </w:p>
    <w:p w14:paraId="104F6A17" w14:textId="77777777" w:rsidR="00B05E7F" w:rsidRPr="001A15D1" w:rsidRDefault="00B05E7F" w:rsidP="00B200C1">
      <w:pPr>
        <w:pStyle w:val="Body"/>
        <w:spacing w:line="360" w:lineRule="auto"/>
        <w:rPr>
          <w:rFonts w:ascii="Times New Roman" w:hAnsi="Times New Roman"/>
          <w:szCs w:val="24"/>
        </w:rPr>
      </w:pPr>
    </w:p>
    <w:p w14:paraId="51A5B8B0" w14:textId="77777777" w:rsidR="00B05E7F" w:rsidRPr="001A15D1" w:rsidRDefault="00B05E7F" w:rsidP="00B200C1">
      <w:pPr>
        <w:pStyle w:val="Body"/>
        <w:spacing w:line="360" w:lineRule="auto"/>
        <w:rPr>
          <w:rFonts w:ascii="Times New Roman" w:hAnsi="Times New Roman"/>
          <w:szCs w:val="24"/>
        </w:rPr>
      </w:pPr>
    </w:p>
    <w:p w14:paraId="5DAB2AF3" w14:textId="77777777" w:rsidR="00B05E7F" w:rsidRPr="001A15D1" w:rsidRDefault="00B05E7F" w:rsidP="00B200C1">
      <w:pPr>
        <w:pStyle w:val="Body"/>
        <w:spacing w:line="360" w:lineRule="auto"/>
        <w:rPr>
          <w:rFonts w:ascii="Times New Roman" w:hAnsi="Times New Roman"/>
          <w:szCs w:val="24"/>
        </w:rPr>
      </w:pPr>
    </w:p>
    <w:p w14:paraId="0A9BA584" w14:textId="77777777" w:rsidR="00B05E7F" w:rsidRPr="001A15D1" w:rsidRDefault="00B05E7F" w:rsidP="00B200C1">
      <w:pPr>
        <w:pStyle w:val="Body"/>
        <w:spacing w:line="360" w:lineRule="auto"/>
        <w:rPr>
          <w:rFonts w:ascii="Times New Roman" w:hAnsi="Times New Roman"/>
          <w:szCs w:val="24"/>
        </w:rPr>
      </w:pPr>
    </w:p>
    <w:p w14:paraId="10296863" w14:textId="77777777" w:rsidR="00B05E7F" w:rsidRPr="001A15D1" w:rsidRDefault="00B05E7F" w:rsidP="00B200C1">
      <w:pPr>
        <w:pStyle w:val="Body"/>
        <w:spacing w:line="360" w:lineRule="auto"/>
        <w:rPr>
          <w:rFonts w:ascii="Times New Roman" w:hAnsi="Times New Roman"/>
          <w:szCs w:val="24"/>
        </w:rPr>
      </w:pPr>
    </w:p>
    <w:p w14:paraId="1F96509E" w14:textId="77777777" w:rsidR="00B05E7F" w:rsidRPr="001A15D1" w:rsidRDefault="00B05E7F" w:rsidP="00B200C1">
      <w:pPr>
        <w:pStyle w:val="Body"/>
        <w:spacing w:line="360" w:lineRule="auto"/>
        <w:rPr>
          <w:rFonts w:ascii="Times New Roman" w:hAnsi="Times New Roman"/>
          <w:szCs w:val="24"/>
        </w:rPr>
      </w:pPr>
    </w:p>
    <w:p w14:paraId="649F8F25" w14:textId="77777777" w:rsidR="00B05E7F" w:rsidRPr="001A15D1" w:rsidRDefault="00B05E7F" w:rsidP="00B200C1">
      <w:pPr>
        <w:pStyle w:val="Body"/>
        <w:spacing w:line="360" w:lineRule="auto"/>
        <w:jc w:val="center"/>
        <w:rPr>
          <w:rFonts w:ascii="Times New Roman" w:hAnsi="Times New Roman"/>
          <w:szCs w:val="24"/>
        </w:rPr>
      </w:pPr>
    </w:p>
    <w:p w14:paraId="58435ECC" w14:textId="77777777" w:rsidR="00B05E7F" w:rsidRPr="001A15D1" w:rsidRDefault="00B05E7F" w:rsidP="00B200C1">
      <w:pPr>
        <w:pStyle w:val="Body"/>
        <w:spacing w:line="360" w:lineRule="auto"/>
        <w:jc w:val="center"/>
        <w:rPr>
          <w:rFonts w:ascii="Times New Roman" w:hAnsi="Times New Roman"/>
          <w:szCs w:val="24"/>
        </w:rPr>
      </w:pPr>
    </w:p>
    <w:p w14:paraId="6F67587A" w14:textId="7235422B" w:rsidR="00B05E7F" w:rsidRPr="001A15D1" w:rsidRDefault="00B05E7F" w:rsidP="00B200C1">
      <w:pPr>
        <w:pStyle w:val="Body"/>
        <w:spacing w:line="360" w:lineRule="auto"/>
        <w:jc w:val="center"/>
        <w:rPr>
          <w:rFonts w:ascii="Times New Roman" w:hAnsi="Times New Roman"/>
          <w:b/>
          <w:bCs/>
          <w:sz w:val="28"/>
          <w:szCs w:val="28"/>
        </w:rPr>
      </w:pPr>
      <w:r w:rsidRPr="001A15D1">
        <w:rPr>
          <w:rFonts w:ascii="Times New Roman" w:hAnsi="Times New Roman"/>
          <w:b/>
          <w:bCs/>
          <w:sz w:val="28"/>
          <w:szCs w:val="28"/>
        </w:rPr>
        <w:t>The Perfect Batch</w:t>
      </w:r>
    </w:p>
    <w:p w14:paraId="6EBD76A5" w14:textId="35AD31DC" w:rsidR="00B05E7F" w:rsidRPr="001A15D1" w:rsidRDefault="00E34BD7" w:rsidP="00B200C1">
      <w:pPr>
        <w:pStyle w:val="Body"/>
        <w:spacing w:line="360" w:lineRule="auto"/>
        <w:jc w:val="center"/>
        <w:rPr>
          <w:rFonts w:ascii="Times New Roman" w:hAnsi="Times New Roman"/>
          <w:i/>
          <w:iCs/>
          <w:sz w:val="21"/>
          <w:szCs w:val="21"/>
        </w:rPr>
      </w:pPr>
      <w:r w:rsidRPr="001A15D1">
        <w:rPr>
          <w:rFonts w:ascii="Times New Roman" w:hAnsi="Times New Roman"/>
          <w:i/>
          <w:iCs/>
          <w:sz w:val="21"/>
          <w:szCs w:val="21"/>
        </w:rPr>
        <w:t>Cookie Monster Approved</w:t>
      </w:r>
    </w:p>
    <w:p w14:paraId="757D8A94" w14:textId="77777777" w:rsidR="00B05E7F" w:rsidRPr="001A15D1" w:rsidRDefault="00B05E7F" w:rsidP="00B200C1">
      <w:pPr>
        <w:pStyle w:val="Body"/>
        <w:spacing w:line="360" w:lineRule="auto"/>
        <w:jc w:val="center"/>
        <w:rPr>
          <w:rFonts w:ascii="Times New Roman" w:hAnsi="Times New Roman"/>
          <w:szCs w:val="24"/>
        </w:rPr>
      </w:pPr>
    </w:p>
    <w:p w14:paraId="6C3A4CAB" w14:textId="77777777" w:rsidR="00B05E7F" w:rsidRPr="001A15D1" w:rsidRDefault="00B05E7F" w:rsidP="00B200C1">
      <w:pPr>
        <w:pStyle w:val="Body"/>
        <w:spacing w:line="360" w:lineRule="auto"/>
        <w:jc w:val="center"/>
        <w:rPr>
          <w:rFonts w:ascii="Times New Roman" w:hAnsi="Times New Roman"/>
          <w:szCs w:val="24"/>
        </w:rPr>
      </w:pPr>
    </w:p>
    <w:p w14:paraId="139C3489" w14:textId="6E391BD7" w:rsidR="00B05E7F" w:rsidRPr="001A15D1" w:rsidRDefault="00B05E7F" w:rsidP="00B200C1">
      <w:pPr>
        <w:pStyle w:val="Body"/>
        <w:spacing w:line="360" w:lineRule="auto"/>
        <w:jc w:val="center"/>
        <w:rPr>
          <w:rFonts w:ascii="Times New Roman" w:hAnsi="Times New Roman"/>
        </w:rPr>
      </w:pPr>
      <w:r w:rsidRPr="001A15D1">
        <w:rPr>
          <w:rFonts w:ascii="Times New Roman" w:hAnsi="Times New Roman"/>
        </w:rPr>
        <w:t>Lean Operations Management – Final Report</w:t>
      </w:r>
    </w:p>
    <w:p w14:paraId="6A981B59" w14:textId="77777777" w:rsidR="00B05E7F" w:rsidRPr="001A15D1" w:rsidRDefault="00B05E7F" w:rsidP="00B200C1">
      <w:pPr>
        <w:pStyle w:val="Body"/>
        <w:spacing w:line="360" w:lineRule="auto"/>
        <w:jc w:val="center"/>
        <w:rPr>
          <w:rFonts w:ascii="Times New Roman" w:hAnsi="Times New Roman"/>
          <w:szCs w:val="24"/>
        </w:rPr>
      </w:pPr>
      <w:r w:rsidRPr="001A15D1">
        <w:rPr>
          <w:rFonts w:ascii="Times New Roman" w:hAnsi="Times New Roman"/>
          <w:szCs w:val="24"/>
        </w:rPr>
        <w:t>Florida Polytechnic University</w:t>
      </w:r>
    </w:p>
    <w:p w14:paraId="685E0C48" w14:textId="77777777" w:rsidR="00B05E7F" w:rsidRPr="001A15D1" w:rsidRDefault="00B05E7F" w:rsidP="00B200C1">
      <w:pPr>
        <w:pStyle w:val="Body"/>
        <w:spacing w:line="360" w:lineRule="auto"/>
        <w:jc w:val="center"/>
        <w:rPr>
          <w:rFonts w:ascii="Times New Roman" w:hAnsi="Times New Roman"/>
          <w:szCs w:val="24"/>
        </w:rPr>
      </w:pPr>
      <w:r w:rsidRPr="001A15D1">
        <w:rPr>
          <w:rFonts w:ascii="Times New Roman" w:hAnsi="Times New Roman"/>
          <w:szCs w:val="24"/>
        </w:rPr>
        <w:t>Spring 2022</w:t>
      </w:r>
    </w:p>
    <w:p w14:paraId="7B0A1605" w14:textId="77777777" w:rsidR="00B05E7F" w:rsidRPr="001A15D1" w:rsidRDefault="00B05E7F" w:rsidP="00B200C1">
      <w:pPr>
        <w:pStyle w:val="Body"/>
        <w:spacing w:line="360" w:lineRule="auto"/>
        <w:jc w:val="center"/>
        <w:rPr>
          <w:rFonts w:ascii="Times New Roman" w:hAnsi="Times New Roman"/>
          <w:szCs w:val="24"/>
        </w:rPr>
      </w:pPr>
    </w:p>
    <w:p w14:paraId="4CFBC549" w14:textId="77777777" w:rsidR="00B05E7F" w:rsidRPr="001A15D1" w:rsidRDefault="00B05E7F" w:rsidP="00B200C1">
      <w:pPr>
        <w:pStyle w:val="Body"/>
        <w:spacing w:line="360" w:lineRule="auto"/>
        <w:jc w:val="center"/>
        <w:rPr>
          <w:rFonts w:ascii="Times New Roman" w:hAnsi="Times New Roman"/>
          <w:szCs w:val="24"/>
        </w:rPr>
      </w:pPr>
    </w:p>
    <w:p w14:paraId="71CC6AF1" w14:textId="77777777" w:rsidR="00B05E7F" w:rsidRPr="001A15D1" w:rsidRDefault="00B05E7F" w:rsidP="00B200C1">
      <w:pPr>
        <w:pStyle w:val="Body"/>
        <w:spacing w:line="360" w:lineRule="auto"/>
        <w:jc w:val="center"/>
        <w:rPr>
          <w:rFonts w:ascii="Times New Roman" w:hAnsi="Times New Roman"/>
          <w:szCs w:val="24"/>
        </w:rPr>
      </w:pPr>
    </w:p>
    <w:p w14:paraId="4A2F8F32" w14:textId="77777777" w:rsidR="00B05E7F" w:rsidRPr="001A15D1" w:rsidRDefault="00B05E7F" w:rsidP="00B200C1">
      <w:pPr>
        <w:pStyle w:val="Body"/>
        <w:spacing w:line="360" w:lineRule="auto"/>
        <w:jc w:val="center"/>
        <w:rPr>
          <w:rFonts w:ascii="Times New Roman" w:hAnsi="Times New Roman"/>
          <w:szCs w:val="24"/>
        </w:rPr>
      </w:pPr>
      <w:r w:rsidRPr="001A15D1">
        <w:rPr>
          <w:rFonts w:ascii="Times New Roman" w:hAnsi="Times New Roman"/>
          <w:szCs w:val="24"/>
        </w:rPr>
        <w:t>submitted by:</w:t>
      </w:r>
    </w:p>
    <w:p w14:paraId="1D953D85" w14:textId="77777777" w:rsidR="00B05E7F" w:rsidRPr="001A15D1" w:rsidRDefault="00B05E7F" w:rsidP="00B200C1">
      <w:pPr>
        <w:pStyle w:val="Body"/>
        <w:spacing w:line="360" w:lineRule="auto"/>
        <w:jc w:val="center"/>
        <w:rPr>
          <w:rFonts w:ascii="Times New Roman" w:hAnsi="Times New Roman"/>
          <w:szCs w:val="24"/>
        </w:rPr>
      </w:pPr>
      <w:r w:rsidRPr="001A15D1">
        <w:rPr>
          <w:rFonts w:ascii="Times New Roman" w:hAnsi="Times New Roman"/>
          <w:szCs w:val="24"/>
        </w:rPr>
        <w:t>Hailey Skoglund – Business Analytics</w:t>
      </w:r>
    </w:p>
    <w:p w14:paraId="0165CE51" w14:textId="77777777" w:rsidR="00B05E7F" w:rsidRPr="001A15D1" w:rsidRDefault="00B05E7F" w:rsidP="00B200C1">
      <w:pPr>
        <w:pStyle w:val="Body"/>
        <w:spacing w:line="360" w:lineRule="auto"/>
        <w:jc w:val="center"/>
        <w:rPr>
          <w:rFonts w:ascii="Times New Roman" w:hAnsi="Times New Roman"/>
          <w:szCs w:val="24"/>
        </w:rPr>
      </w:pPr>
      <w:r w:rsidRPr="001A15D1">
        <w:rPr>
          <w:rFonts w:ascii="Times New Roman" w:hAnsi="Times New Roman"/>
          <w:szCs w:val="24"/>
        </w:rPr>
        <w:t>Gus Lipkin - Business Analytics</w:t>
      </w:r>
    </w:p>
    <w:p w14:paraId="18DB1620" w14:textId="77777777" w:rsidR="00B05E7F" w:rsidRPr="001A15D1" w:rsidRDefault="00B05E7F" w:rsidP="00B200C1">
      <w:pPr>
        <w:pStyle w:val="Body"/>
        <w:spacing w:line="360" w:lineRule="auto"/>
        <w:jc w:val="center"/>
        <w:rPr>
          <w:rFonts w:ascii="Times New Roman" w:hAnsi="Times New Roman"/>
          <w:szCs w:val="24"/>
        </w:rPr>
      </w:pPr>
    </w:p>
    <w:p w14:paraId="27EC8E90" w14:textId="77777777" w:rsidR="00B05E7F" w:rsidRPr="001A15D1" w:rsidRDefault="00B05E7F" w:rsidP="00B200C1">
      <w:pPr>
        <w:pStyle w:val="Body"/>
        <w:spacing w:line="360" w:lineRule="auto"/>
        <w:jc w:val="center"/>
        <w:rPr>
          <w:rFonts w:ascii="Times New Roman" w:hAnsi="Times New Roman"/>
          <w:szCs w:val="24"/>
        </w:rPr>
      </w:pPr>
    </w:p>
    <w:p w14:paraId="3925E1FC" w14:textId="77777777" w:rsidR="00B05E7F" w:rsidRPr="001A15D1" w:rsidRDefault="00B05E7F" w:rsidP="00B200C1">
      <w:pPr>
        <w:pStyle w:val="Body"/>
        <w:spacing w:line="360" w:lineRule="auto"/>
        <w:jc w:val="center"/>
        <w:rPr>
          <w:rFonts w:ascii="Times New Roman" w:hAnsi="Times New Roman"/>
          <w:szCs w:val="24"/>
        </w:rPr>
      </w:pPr>
    </w:p>
    <w:p w14:paraId="7D5B58CF" w14:textId="77777777" w:rsidR="00B05E7F" w:rsidRPr="001A15D1" w:rsidRDefault="00B05E7F" w:rsidP="00B200C1">
      <w:pPr>
        <w:pStyle w:val="Body"/>
        <w:spacing w:line="360" w:lineRule="auto"/>
        <w:jc w:val="center"/>
        <w:rPr>
          <w:rFonts w:ascii="Times New Roman" w:hAnsi="Times New Roman"/>
          <w:szCs w:val="24"/>
        </w:rPr>
      </w:pPr>
      <w:r w:rsidRPr="001A15D1">
        <w:rPr>
          <w:rFonts w:ascii="Times New Roman" w:hAnsi="Times New Roman"/>
          <w:szCs w:val="24"/>
        </w:rPr>
        <w:t>submitted to:</w:t>
      </w:r>
    </w:p>
    <w:p w14:paraId="346AFC5B" w14:textId="1AEE27EF" w:rsidR="00B05E7F" w:rsidRPr="001A15D1" w:rsidRDefault="00B05E7F" w:rsidP="00B200C1">
      <w:pPr>
        <w:pStyle w:val="Body"/>
        <w:spacing w:line="360" w:lineRule="auto"/>
        <w:jc w:val="center"/>
        <w:rPr>
          <w:rFonts w:ascii="Times New Roman" w:hAnsi="Times New Roman"/>
        </w:rPr>
      </w:pPr>
      <w:r w:rsidRPr="001A15D1">
        <w:rPr>
          <w:rFonts w:ascii="Times New Roman" w:hAnsi="Times New Roman"/>
        </w:rPr>
        <w:t>Dr. M. Ardakani</w:t>
      </w:r>
    </w:p>
    <w:p w14:paraId="075FEBFB" w14:textId="41AEE94E" w:rsidR="00B05E7F" w:rsidRPr="001A15D1" w:rsidRDefault="00B05E7F" w:rsidP="00B200C1">
      <w:pPr>
        <w:pStyle w:val="Body"/>
        <w:spacing w:line="360" w:lineRule="auto"/>
        <w:jc w:val="center"/>
        <w:rPr>
          <w:rFonts w:ascii="Times New Roman" w:hAnsi="Times New Roman"/>
        </w:rPr>
      </w:pPr>
      <w:r w:rsidRPr="001A15D1">
        <w:rPr>
          <w:rFonts w:ascii="Times New Roman" w:hAnsi="Times New Roman"/>
        </w:rPr>
        <w:t>[04/22/2022]</w:t>
      </w:r>
    </w:p>
    <w:p w14:paraId="05ECA326" w14:textId="77777777" w:rsidR="00B05E7F" w:rsidRPr="001A15D1" w:rsidRDefault="00B05E7F" w:rsidP="00B200C1">
      <w:pPr>
        <w:pStyle w:val="Body"/>
        <w:spacing w:line="360" w:lineRule="auto"/>
        <w:jc w:val="center"/>
        <w:rPr>
          <w:rFonts w:ascii="Times New Roman" w:hAnsi="Times New Roman"/>
          <w:szCs w:val="24"/>
        </w:rPr>
      </w:pPr>
      <w:r w:rsidRPr="001A15D1">
        <w:rPr>
          <w:rFonts w:ascii="Times New Roman" w:hAnsi="Times New Roman"/>
          <w:szCs w:val="24"/>
        </w:rPr>
        <w:br w:type="page"/>
      </w:r>
    </w:p>
    <w:sdt>
      <w:sdtPr>
        <w:rPr>
          <w:rFonts w:ascii="Times New Roman" w:eastAsiaTheme="minorHAnsi" w:hAnsi="Times New Roman" w:cs="Times New Roman"/>
          <w:b w:val="0"/>
          <w:bCs w:val="0"/>
          <w:color w:val="auto"/>
          <w:sz w:val="24"/>
          <w:szCs w:val="24"/>
        </w:rPr>
        <w:id w:val="-1445075961"/>
        <w:docPartObj>
          <w:docPartGallery w:val="Table of Contents"/>
          <w:docPartUnique/>
        </w:docPartObj>
      </w:sdtPr>
      <w:sdtEndPr>
        <w:rPr>
          <w:noProof/>
        </w:rPr>
      </w:sdtEndPr>
      <w:sdtContent>
        <w:p w14:paraId="161634FA" w14:textId="5D1DA27A" w:rsidR="005D0E41" w:rsidRPr="001A15D1" w:rsidRDefault="005D0E41" w:rsidP="00B200C1">
          <w:pPr>
            <w:pStyle w:val="TOCHeading"/>
            <w:spacing w:line="360" w:lineRule="auto"/>
            <w:rPr>
              <w:rFonts w:ascii="Times New Roman" w:hAnsi="Times New Roman" w:cs="Times New Roman"/>
              <w:b w:val="0"/>
              <w:bCs w:val="0"/>
            </w:rPr>
          </w:pPr>
          <w:r w:rsidRPr="001A15D1">
            <w:rPr>
              <w:rFonts w:ascii="Times New Roman" w:hAnsi="Times New Roman" w:cs="Times New Roman"/>
              <w:b w:val="0"/>
              <w:bCs w:val="0"/>
            </w:rPr>
            <w:t>Table of Contents</w:t>
          </w:r>
        </w:p>
        <w:p w14:paraId="316547DB" w14:textId="3B8DD9BA" w:rsidR="00E45BA7" w:rsidRPr="005F5A19" w:rsidRDefault="005D0E41" w:rsidP="005F5A19">
          <w:pPr>
            <w:pStyle w:val="TOC1"/>
            <w:spacing w:line="480" w:lineRule="auto"/>
            <w:rPr>
              <w:rFonts w:asciiTheme="minorHAnsi" w:eastAsiaTheme="minorEastAsia" w:hAnsiTheme="minorHAnsi" w:cstheme="minorBidi"/>
              <w:b w:val="0"/>
              <w:bCs w:val="0"/>
              <w:noProof/>
              <w:sz w:val="24"/>
              <w:szCs w:val="24"/>
            </w:rPr>
          </w:pPr>
          <w:r w:rsidRPr="001A15D1">
            <w:rPr>
              <w:rFonts w:cs="Times New Roman"/>
              <w:b w:val="0"/>
              <w:bCs w:val="0"/>
            </w:rPr>
            <w:fldChar w:fldCharType="begin"/>
          </w:r>
          <w:r w:rsidRPr="001A15D1">
            <w:rPr>
              <w:rFonts w:cs="Times New Roman"/>
              <w:b w:val="0"/>
              <w:bCs w:val="0"/>
            </w:rPr>
            <w:instrText xml:space="preserve"> TOC \o "1-3" \h \z \u </w:instrText>
          </w:r>
          <w:r w:rsidRPr="001A15D1">
            <w:rPr>
              <w:rFonts w:cs="Times New Roman"/>
              <w:b w:val="0"/>
              <w:bCs w:val="0"/>
            </w:rPr>
            <w:fldChar w:fldCharType="separate"/>
          </w:r>
          <w:hyperlink w:anchor="_Toc101084349" w:history="1">
            <w:r w:rsidR="00E45BA7" w:rsidRPr="005F5A19">
              <w:rPr>
                <w:rStyle w:val="Hyperlink"/>
                <w:rFonts w:cs="Times New Roman"/>
                <w:b w:val="0"/>
                <w:bCs w:val="0"/>
                <w:noProof/>
              </w:rPr>
              <w:t>Introduction</w:t>
            </w:r>
            <w:r w:rsidR="00E45BA7" w:rsidRPr="005F5A19">
              <w:rPr>
                <w:b w:val="0"/>
                <w:bCs w:val="0"/>
                <w:noProof/>
                <w:webHidden/>
              </w:rPr>
              <w:tab/>
            </w:r>
            <w:r w:rsidR="00E45BA7" w:rsidRPr="005F5A19">
              <w:rPr>
                <w:b w:val="0"/>
                <w:bCs w:val="0"/>
                <w:noProof/>
                <w:webHidden/>
              </w:rPr>
              <w:fldChar w:fldCharType="begin"/>
            </w:r>
            <w:r w:rsidR="00E45BA7" w:rsidRPr="005F5A19">
              <w:rPr>
                <w:b w:val="0"/>
                <w:bCs w:val="0"/>
                <w:noProof/>
                <w:webHidden/>
              </w:rPr>
              <w:instrText xml:space="preserve"> PAGEREF _Toc101084349 \h </w:instrText>
            </w:r>
            <w:r w:rsidR="00E45BA7" w:rsidRPr="005F5A19">
              <w:rPr>
                <w:b w:val="0"/>
                <w:bCs w:val="0"/>
                <w:noProof/>
                <w:webHidden/>
              </w:rPr>
            </w:r>
            <w:r w:rsidR="00E45BA7" w:rsidRPr="005F5A19">
              <w:rPr>
                <w:b w:val="0"/>
                <w:bCs w:val="0"/>
                <w:noProof/>
                <w:webHidden/>
              </w:rPr>
              <w:fldChar w:fldCharType="separate"/>
            </w:r>
            <w:r w:rsidR="00E45BA7" w:rsidRPr="005F5A19">
              <w:rPr>
                <w:b w:val="0"/>
                <w:bCs w:val="0"/>
                <w:noProof/>
                <w:webHidden/>
              </w:rPr>
              <w:t>3</w:t>
            </w:r>
            <w:r w:rsidR="00E45BA7" w:rsidRPr="005F5A19">
              <w:rPr>
                <w:b w:val="0"/>
                <w:bCs w:val="0"/>
                <w:noProof/>
                <w:webHidden/>
              </w:rPr>
              <w:fldChar w:fldCharType="end"/>
            </w:r>
          </w:hyperlink>
        </w:p>
        <w:p w14:paraId="15826EAF" w14:textId="6ED00189" w:rsidR="00E45BA7" w:rsidRPr="005F5A19" w:rsidRDefault="00D76FFC" w:rsidP="005F5A19">
          <w:pPr>
            <w:pStyle w:val="TOC1"/>
            <w:spacing w:line="480" w:lineRule="auto"/>
            <w:rPr>
              <w:rFonts w:asciiTheme="minorHAnsi" w:eastAsiaTheme="minorEastAsia" w:hAnsiTheme="minorHAnsi" w:cstheme="minorBidi"/>
              <w:b w:val="0"/>
              <w:bCs w:val="0"/>
              <w:noProof/>
              <w:sz w:val="24"/>
              <w:szCs w:val="24"/>
            </w:rPr>
          </w:pPr>
          <w:hyperlink w:anchor="_Toc101084350" w:history="1">
            <w:r w:rsidR="00E45BA7" w:rsidRPr="005F5A19">
              <w:rPr>
                <w:rStyle w:val="Hyperlink"/>
                <w:rFonts w:cs="Times New Roman"/>
                <w:b w:val="0"/>
                <w:bCs w:val="0"/>
                <w:noProof/>
              </w:rPr>
              <w:t>Literature Review</w:t>
            </w:r>
            <w:r w:rsidR="00E45BA7" w:rsidRPr="005F5A19">
              <w:rPr>
                <w:b w:val="0"/>
                <w:bCs w:val="0"/>
                <w:noProof/>
                <w:webHidden/>
              </w:rPr>
              <w:tab/>
            </w:r>
            <w:r w:rsidR="00E45BA7" w:rsidRPr="005F5A19">
              <w:rPr>
                <w:b w:val="0"/>
                <w:bCs w:val="0"/>
                <w:noProof/>
                <w:webHidden/>
              </w:rPr>
              <w:fldChar w:fldCharType="begin"/>
            </w:r>
            <w:r w:rsidR="00E45BA7" w:rsidRPr="005F5A19">
              <w:rPr>
                <w:b w:val="0"/>
                <w:bCs w:val="0"/>
                <w:noProof/>
                <w:webHidden/>
              </w:rPr>
              <w:instrText xml:space="preserve"> PAGEREF _Toc101084350 \h </w:instrText>
            </w:r>
            <w:r w:rsidR="00E45BA7" w:rsidRPr="005F5A19">
              <w:rPr>
                <w:b w:val="0"/>
                <w:bCs w:val="0"/>
                <w:noProof/>
                <w:webHidden/>
              </w:rPr>
            </w:r>
            <w:r w:rsidR="00E45BA7" w:rsidRPr="005F5A19">
              <w:rPr>
                <w:b w:val="0"/>
                <w:bCs w:val="0"/>
                <w:noProof/>
                <w:webHidden/>
              </w:rPr>
              <w:fldChar w:fldCharType="separate"/>
            </w:r>
            <w:r w:rsidR="00E45BA7" w:rsidRPr="005F5A19">
              <w:rPr>
                <w:b w:val="0"/>
                <w:bCs w:val="0"/>
                <w:noProof/>
                <w:webHidden/>
              </w:rPr>
              <w:t>3</w:t>
            </w:r>
            <w:r w:rsidR="00E45BA7" w:rsidRPr="005F5A19">
              <w:rPr>
                <w:b w:val="0"/>
                <w:bCs w:val="0"/>
                <w:noProof/>
                <w:webHidden/>
              </w:rPr>
              <w:fldChar w:fldCharType="end"/>
            </w:r>
          </w:hyperlink>
        </w:p>
        <w:p w14:paraId="47DCE60C" w14:textId="5724BBB4" w:rsidR="00E45BA7" w:rsidRPr="005F5A19" w:rsidRDefault="00D76FFC" w:rsidP="005F5A19">
          <w:pPr>
            <w:pStyle w:val="TOC1"/>
            <w:spacing w:line="480" w:lineRule="auto"/>
            <w:rPr>
              <w:rFonts w:asciiTheme="minorHAnsi" w:eastAsiaTheme="minorEastAsia" w:hAnsiTheme="minorHAnsi" w:cstheme="minorBidi"/>
              <w:b w:val="0"/>
              <w:bCs w:val="0"/>
              <w:noProof/>
              <w:sz w:val="24"/>
              <w:szCs w:val="24"/>
            </w:rPr>
          </w:pPr>
          <w:hyperlink w:anchor="_Toc101084351" w:history="1">
            <w:r w:rsidR="00E45BA7" w:rsidRPr="005F5A19">
              <w:rPr>
                <w:rStyle w:val="Hyperlink"/>
                <w:rFonts w:cs="Times New Roman"/>
                <w:b w:val="0"/>
                <w:bCs w:val="0"/>
                <w:noProof/>
              </w:rPr>
              <w:t>Research Design</w:t>
            </w:r>
            <w:r w:rsidR="00E45BA7" w:rsidRPr="005F5A19">
              <w:rPr>
                <w:b w:val="0"/>
                <w:bCs w:val="0"/>
                <w:noProof/>
                <w:webHidden/>
              </w:rPr>
              <w:tab/>
            </w:r>
            <w:r w:rsidR="00E45BA7" w:rsidRPr="005F5A19">
              <w:rPr>
                <w:b w:val="0"/>
                <w:bCs w:val="0"/>
                <w:noProof/>
                <w:webHidden/>
              </w:rPr>
              <w:fldChar w:fldCharType="begin"/>
            </w:r>
            <w:r w:rsidR="00E45BA7" w:rsidRPr="005F5A19">
              <w:rPr>
                <w:b w:val="0"/>
                <w:bCs w:val="0"/>
                <w:noProof/>
                <w:webHidden/>
              </w:rPr>
              <w:instrText xml:space="preserve"> PAGEREF _Toc101084351 \h </w:instrText>
            </w:r>
            <w:r w:rsidR="00E45BA7" w:rsidRPr="005F5A19">
              <w:rPr>
                <w:b w:val="0"/>
                <w:bCs w:val="0"/>
                <w:noProof/>
                <w:webHidden/>
              </w:rPr>
            </w:r>
            <w:r w:rsidR="00E45BA7" w:rsidRPr="005F5A19">
              <w:rPr>
                <w:b w:val="0"/>
                <w:bCs w:val="0"/>
                <w:noProof/>
                <w:webHidden/>
              </w:rPr>
              <w:fldChar w:fldCharType="separate"/>
            </w:r>
            <w:r w:rsidR="00E45BA7" w:rsidRPr="005F5A19">
              <w:rPr>
                <w:b w:val="0"/>
                <w:bCs w:val="0"/>
                <w:noProof/>
                <w:webHidden/>
              </w:rPr>
              <w:t>4</w:t>
            </w:r>
            <w:r w:rsidR="00E45BA7" w:rsidRPr="005F5A19">
              <w:rPr>
                <w:b w:val="0"/>
                <w:bCs w:val="0"/>
                <w:noProof/>
                <w:webHidden/>
              </w:rPr>
              <w:fldChar w:fldCharType="end"/>
            </w:r>
          </w:hyperlink>
        </w:p>
        <w:p w14:paraId="0072363A" w14:textId="3BC3D44C" w:rsidR="00E45BA7" w:rsidRPr="005F5A19" w:rsidRDefault="00D76FFC" w:rsidP="005F5A19">
          <w:pPr>
            <w:pStyle w:val="TOC1"/>
            <w:spacing w:line="480" w:lineRule="auto"/>
            <w:rPr>
              <w:rFonts w:asciiTheme="minorHAnsi" w:eastAsiaTheme="minorEastAsia" w:hAnsiTheme="minorHAnsi" w:cstheme="minorBidi"/>
              <w:b w:val="0"/>
              <w:bCs w:val="0"/>
              <w:noProof/>
              <w:sz w:val="24"/>
              <w:szCs w:val="24"/>
            </w:rPr>
          </w:pPr>
          <w:hyperlink w:anchor="_Toc101084352" w:history="1">
            <w:r w:rsidR="00E45BA7" w:rsidRPr="005F5A19">
              <w:rPr>
                <w:rStyle w:val="Hyperlink"/>
                <w:rFonts w:cs="Times New Roman"/>
                <w:b w:val="0"/>
                <w:bCs w:val="0"/>
                <w:noProof/>
              </w:rPr>
              <w:t>Analysis</w:t>
            </w:r>
            <w:r w:rsidR="00E45BA7" w:rsidRPr="005F5A19">
              <w:rPr>
                <w:b w:val="0"/>
                <w:bCs w:val="0"/>
                <w:noProof/>
                <w:webHidden/>
              </w:rPr>
              <w:tab/>
            </w:r>
            <w:r w:rsidR="00E45BA7" w:rsidRPr="005F5A19">
              <w:rPr>
                <w:b w:val="0"/>
                <w:bCs w:val="0"/>
                <w:noProof/>
                <w:webHidden/>
              </w:rPr>
              <w:fldChar w:fldCharType="begin"/>
            </w:r>
            <w:r w:rsidR="00E45BA7" w:rsidRPr="005F5A19">
              <w:rPr>
                <w:b w:val="0"/>
                <w:bCs w:val="0"/>
                <w:noProof/>
                <w:webHidden/>
              </w:rPr>
              <w:instrText xml:space="preserve"> PAGEREF _Toc101084352 \h </w:instrText>
            </w:r>
            <w:r w:rsidR="00E45BA7" w:rsidRPr="005F5A19">
              <w:rPr>
                <w:b w:val="0"/>
                <w:bCs w:val="0"/>
                <w:noProof/>
                <w:webHidden/>
              </w:rPr>
            </w:r>
            <w:r w:rsidR="00E45BA7" w:rsidRPr="005F5A19">
              <w:rPr>
                <w:b w:val="0"/>
                <w:bCs w:val="0"/>
                <w:noProof/>
                <w:webHidden/>
              </w:rPr>
              <w:fldChar w:fldCharType="separate"/>
            </w:r>
            <w:r w:rsidR="00E45BA7" w:rsidRPr="005F5A19">
              <w:rPr>
                <w:b w:val="0"/>
                <w:bCs w:val="0"/>
                <w:noProof/>
                <w:webHidden/>
              </w:rPr>
              <w:t>4</w:t>
            </w:r>
            <w:r w:rsidR="00E45BA7" w:rsidRPr="005F5A19">
              <w:rPr>
                <w:b w:val="0"/>
                <w:bCs w:val="0"/>
                <w:noProof/>
                <w:webHidden/>
              </w:rPr>
              <w:fldChar w:fldCharType="end"/>
            </w:r>
          </w:hyperlink>
        </w:p>
        <w:p w14:paraId="3896F6B5" w14:textId="54DEE1AF" w:rsidR="00E45BA7" w:rsidRPr="005F5A19" w:rsidRDefault="00D76FFC" w:rsidP="005F5A19">
          <w:pPr>
            <w:pStyle w:val="TOC1"/>
            <w:spacing w:line="480" w:lineRule="auto"/>
            <w:rPr>
              <w:rFonts w:asciiTheme="minorHAnsi" w:eastAsiaTheme="minorEastAsia" w:hAnsiTheme="minorHAnsi" w:cstheme="minorBidi"/>
              <w:b w:val="0"/>
              <w:bCs w:val="0"/>
              <w:noProof/>
              <w:sz w:val="24"/>
              <w:szCs w:val="24"/>
            </w:rPr>
          </w:pPr>
          <w:hyperlink w:anchor="_Toc101084353" w:history="1">
            <w:r w:rsidR="00E45BA7" w:rsidRPr="005F5A19">
              <w:rPr>
                <w:rStyle w:val="Hyperlink"/>
                <w:rFonts w:cs="Times New Roman"/>
                <w:b w:val="0"/>
                <w:bCs w:val="0"/>
                <w:noProof/>
              </w:rPr>
              <w:t>Conclusion</w:t>
            </w:r>
            <w:r w:rsidR="00E45BA7" w:rsidRPr="005F5A19">
              <w:rPr>
                <w:b w:val="0"/>
                <w:bCs w:val="0"/>
                <w:noProof/>
                <w:webHidden/>
              </w:rPr>
              <w:tab/>
            </w:r>
            <w:r w:rsidR="00E45BA7" w:rsidRPr="005F5A19">
              <w:rPr>
                <w:b w:val="0"/>
                <w:bCs w:val="0"/>
                <w:noProof/>
                <w:webHidden/>
              </w:rPr>
              <w:fldChar w:fldCharType="begin"/>
            </w:r>
            <w:r w:rsidR="00E45BA7" w:rsidRPr="005F5A19">
              <w:rPr>
                <w:b w:val="0"/>
                <w:bCs w:val="0"/>
                <w:noProof/>
                <w:webHidden/>
              </w:rPr>
              <w:instrText xml:space="preserve"> PAGEREF _Toc101084353 \h </w:instrText>
            </w:r>
            <w:r w:rsidR="00E45BA7" w:rsidRPr="005F5A19">
              <w:rPr>
                <w:b w:val="0"/>
                <w:bCs w:val="0"/>
                <w:noProof/>
                <w:webHidden/>
              </w:rPr>
            </w:r>
            <w:r w:rsidR="00E45BA7" w:rsidRPr="005F5A19">
              <w:rPr>
                <w:b w:val="0"/>
                <w:bCs w:val="0"/>
                <w:noProof/>
                <w:webHidden/>
              </w:rPr>
              <w:fldChar w:fldCharType="separate"/>
            </w:r>
            <w:r w:rsidR="00E45BA7" w:rsidRPr="005F5A19">
              <w:rPr>
                <w:b w:val="0"/>
                <w:bCs w:val="0"/>
                <w:noProof/>
                <w:webHidden/>
              </w:rPr>
              <w:t>8</w:t>
            </w:r>
            <w:r w:rsidR="00E45BA7" w:rsidRPr="005F5A19">
              <w:rPr>
                <w:b w:val="0"/>
                <w:bCs w:val="0"/>
                <w:noProof/>
                <w:webHidden/>
              </w:rPr>
              <w:fldChar w:fldCharType="end"/>
            </w:r>
          </w:hyperlink>
        </w:p>
        <w:p w14:paraId="12835AF8" w14:textId="6653B249" w:rsidR="00E45BA7" w:rsidRPr="005F5A19" w:rsidRDefault="00D76FFC" w:rsidP="005F5A19">
          <w:pPr>
            <w:pStyle w:val="TOC1"/>
            <w:spacing w:line="480" w:lineRule="auto"/>
            <w:rPr>
              <w:rFonts w:asciiTheme="minorHAnsi" w:eastAsiaTheme="minorEastAsia" w:hAnsiTheme="minorHAnsi" w:cstheme="minorBidi"/>
              <w:b w:val="0"/>
              <w:bCs w:val="0"/>
              <w:noProof/>
              <w:sz w:val="24"/>
              <w:szCs w:val="24"/>
            </w:rPr>
          </w:pPr>
          <w:hyperlink w:anchor="_Toc101084354" w:history="1">
            <w:r w:rsidR="00E45BA7" w:rsidRPr="005F5A19">
              <w:rPr>
                <w:rStyle w:val="Hyperlink"/>
                <w:rFonts w:cs="Times New Roman"/>
                <w:b w:val="0"/>
                <w:bCs w:val="0"/>
                <w:noProof/>
              </w:rPr>
              <w:t>References</w:t>
            </w:r>
            <w:r w:rsidR="00E45BA7" w:rsidRPr="005F5A19">
              <w:rPr>
                <w:b w:val="0"/>
                <w:bCs w:val="0"/>
                <w:noProof/>
                <w:webHidden/>
              </w:rPr>
              <w:tab/>
            </w:r>
            <w:r w:rsidR="00E45BA7" w:rsidRPr="005F5A19">
              <w:rPr>
                <w:b w:val="0"/>
                <w:bCs w:val="0"/>
                <w:noProof/>
                <w:webHidden/>
              </w:rPr>
              <w:fldChar w:fldCharType="begin"/>
            </w:r>
            <w:r w:rsidR="00E45BA7" w:rsidRPr="005F5A19">
              <w:rPr>
                <w:b w:val="0"/>
                <w:bCs w:val="0"/>
                <w:noProof/>
                <w:webHidden/>
              </w:rPr>
              <w:instrText xml:space="preserve"> PAGEREF _Toc101084354 \h </w:instrText>
            </w:r>
            <w:r w:rsidR="00E45BA7" w:rsidRPr="005F5A19">
              <w:rPr>
                <w:b w:val="0"/>
                <w:bCs w:val="0"/>
                <w:noProof/>
                <w:webHidden/>
              </w:rPr>
            </w:r>
            <w:r w:rsidR="00E45BA7" w:rsidRPr="005F5A19">
              <w:rPr>
                <w:b w:val="0"/>
                <w:bCs w:val="0"/>
                <w:noProof/>
                <w:webHidden/>
              </w:rPr>
              <w:fldChar w:fldCharType="separate"/>
            </w:r>
            <w:r w:rsidR="00E45BA7" w:rsidRPr="005F5A19">
              <w:rPr>
                <w:b w:val="0"/>
                <w:bCs w:val="0"/>
                <w:noProof/>
                <w:webHidden/>
              </w:rPr>
              <w:t>8</w:t>
            </w:r>
            <w:r w:rsidR="00E45BA7" w:rsidRPr="005F5A19">
              <w:rPr>
                <w:b w:val="0"/>
                <w:bCs w:val="0"/>
                <w:noProof/>
                <w:webHidden/>
              </w:rPr>
              <w:fldChar w:fldCharType="end"/>
            </w:r>
          </w:hyperlink>
        </w:p>
        <w:p w14:paraId="3063DF55" w14:textId="54459989" w:rsidR="005D0E41" w:rsidRPr="001A15D1" w:rsidRDefault="005D0E41" w:rsidP="005F5A19">
          <w:pPr>
            <w:spacing w:line="480" w:lineRule="auto"/>
            <w:rPr>
              <w:rFonts w:cs="Times New Roman"/>
              <w:noProof/>
            </w:rPr>
          </w:pPr>
          <w:r w:rsidRPr="001A15D1">
            <w:rPr>
              <w:rFonts w:cs="Times New Roman"/>
              <w:noProof/>
            </w:rPr>
            <w:fldChar w:fldCharType="end"/>
          </w:r>
        </w:p>
      </w:sdtContent>
    </w:sdt>
    <w:p w14:paraId="7B988E86" w14:textId="7CB38200" w:rsidR="0007573C" w:rsidRPr="00187798" w:rsidRDefault="00187798" w:rsidP="00187798">
      <w:pPr>
        <w:spacing w:line="480" w:lineRule="auto"/>
        <w:rPr>
          <w:rFonts w:eastAsiaTheme="majorEastAsia" w:cs="Times New Roman"/>
          <w:color w:val="2F5496" w:themeColor="accent1" w:themeShade="BF"/>
          <w:sz w:val="20"/>
          <w:szCs w:val="20"/>
        </w:rPr>
      </w:pPr>
      <w:r w:rsidRPr="00187798">
        <w:rPr>
          <w:rFonts w:eastAsiaTheme="majorEastAsia" w:cs="Times New Roman"/>
          <w:color w:val="2F5496" w:themeColor="accent1" w:themeShade="BF"/>
          <w:sz w:val="28"/>
          <w:szCs w:val="28"/>
        </w:rPr>
        <w:t>Table of Figures</w:t>
      </w:r>
      <w:r w:rsidR="0007573C" w:rsidRPr="00187798">
        <w:rPr>
          <w:rFonts w:eastAsiaTheme="majorEastAsia" w:cs="Times New Roman"/>
          <w:color w:val="2F5496" w:themeColor="accent1" w:themeShade="BF"/>
          <w:sz w:val="20"/>
          <w:szCs w:val="20"/>
        </w:rPr>
        <w:fldChar w:fldCharType="begin"/>
      </w:r>
      <w:r w:rsidR="0007573C" w:rsidRPr="00187798">
        <w:rPr>
          <w:rFonts w:eastAsiaTheme="majorEastAsia" w:cs="Times New Roman"/>
          <w:color w:val="2F5496" w:themeColor="accent1" w:themeShade="BF"/>
          <w:sz w:val="20"/>
          <w:szCs w:val="20"/>
        </w:rPr>
        <w:instrText xml:space="preserve"> TOC \h \z \c "Table" </w:instrText>
      </w:r>
      <w:r w:rsidR="0007573C" w:rsidRPr="00187798">
        <w:rPr>
          <w:rFonts w:eastAsiaTheme="majorEastAsia" w:cs="Times New Roman"/>
          <w:color w:val="2F5496" w:themeColor="accent1" w:themeShade="BF"/>
          <w:sz w:val="20"/>
          <w:szCs w:val="20"/>
        </w:rPr>
        <w:fldChar w:fldCharType="separate"/>
      </w:r>
    </w:p>
    <w:p w14:paraId="26A0A590" w14:textId="62364F88" w:rsidR="0007573C" w:rsidRPr="00187798" w:rsidRDefault="00D76FFC" w:rsidP="00187798">
      <w:pPr>
        <w:pStyle w:val="TableofFigures"/>
        <w:tabs>
          <w:tab w:val="right" w:leader="dot" w:pos="9350"/>
        </w:tabs>
        <w:spacing w:line="480" w:lineRule="auto"/>
        <w:rPr>
          <w:noProof/>
          <w:sz w:val="20"/>
          <w:szCs w:val="20"/>
        </w:rPr>
      </w:pPr>
      <w:hyperlink w:anchor="_Toc101081970" w:history="1">
        <w:r w:rsidR="00187798" w:rsidRPr="00187798">
          <w:rPr>
            <w:rStyle w:val="Hyperlink"/>
            <w:noProof/>
            <w:sz w:val="20"/>
            <w:szCs w:val="20"/>
          </w:rPr>
          <w:t>TABLE 1: ALDI INGREDIENT PRICES</w:t>
        </w:r>
        <w:r w:rsidR="00187798" w:rsidRPr="00187798">
          <w:rPr>
            <w:noProof/>
            <w:webHidden/>
            <w:sz w:val="20"/>
            <w:szCs w:val="20"/>
          </w:rPr>
          <w:tab/>
        </w:r>
        <w:r w:rsidR="0007573C" w:rsidRPr="00187798">
          <w:rPr>
            <w:noProof/>
            <w:webHidden/>
            <w:sz w:val="20"/>
            <w:szCs w:val="20"/>
          </w:rPr>
          <w:fldChar w:fldCharType="begin"/>
        </w:r>
        <w:r w:rsidR="0007573C" w:rsidRPr="00187798">
          <w:rPr>
            <w:noProof/>
            <w:webHidden/>
            <w:sz w:val="20"/>
            <w:szCs w:val="20"/>
          </w:rPr>
          <w:instrText xml:space="preserve"> PAGEREF _Toc101081970 \h </w:instrText>
        </w:r>
        <w:r w:rsidR="0007573C" w:rsidRPr="00187798">
          <w:rPr>
            <w:noProof/>
            <w:webHidden/>
            <w:sz w:val="20"/>
            <w:szCs w:val="20"/>
          </w:rPr>
        </w:r>
        <w:r w:rsidR="0007573C" w:rsidRPr="00187798">
          <w:rPr>
            <w:noProof/>
            <w:webHidden/>
            <w:sz w:val="20"/>
            <w:szCs w:val="20"/>
          </w:rPr>
          <w:fldChar w:fldCharType="separate"/>
        </w:r>
        <w:r w:rsidR="00187798" w:rsidRPr="00187798">
          <w:rPr>
            <w:noProof/>
            <w:webHidden/>
            <w:sz w:val="20"/>
            <w:szCs w:val="20"/>
          </w:rPr>
          <w:t>5</w:t>
        </w:r>
        <w:r w:rsidR="0007573C" w:rsidRPr="00187798">
          <w:rPr>
            <w:noProof/>
            <w:webHidden/>
            <w:sz w:val="20"/>
            <w:szCs w:val="20"/>
          </w:rPr>
          <w:fldChar w:fldCharType="end"/>
        </w:r>
      </w:hyperlink>
    </w:p>
    <w:p w14:paraId="7BFC5AF4" w14:textId="6EEBEB1E" w:rsidR="0007573C" w:rsidRPr="00187798" w:rsidRDefault="00D76FFC" w:rsidP="00187798">
      <w:pPr>
        <w:pStyle w:val="TableofFigures"/>
        <w:tabs>
          <w:tab w:val="right" w:leader="dot" w:pos="9350"/>
        </w:tabs>
        <w:spacing w:line="480" w:lineRule="auto"/>
        <w:rPr>
          <w:noProof/>
          <w:sz w:val="20"/>
          <w:szCs w:val="20"/>
        </w:rPr>
      </w:pPr>
      <w:hyperlink w:anchor="_Toc101081971" w:history="1">
        <w:r w:rsidR="00187798" w:rsidRPr="00187798">
          <w:rPr>
            <w:rStyle w:val="Hyperlink"/>
            <w:noProof/>
            <w:sz w:val="20"/>
            <w:szCs w:val="20"/>
          </w:rPr>
          <w:t>TABLE 2: PUBLIX INGREDIENT PRICES</w:t>
        </w:r>
        <w:r w:rsidR="00187798" w:rsidRPr="00187798">
          <w:rPr>
            <w:noProof/>
            <w:webHidden/>
            <w:sz w:val="20"/>
            <w:szCs w:val="20"/>
          </w:rPr>
          <w:tab/>
        </w:r>
        <w:r w:rsidR="0007573C" w:rsidRPr="00187798">
          <w:rPr>
            <w:noProof/>
            <w:webHidden/>
            <w:sz w:val="20"/>
            <w:szCs w:val="20"/>
          </w:rPr>
          <w:fldChar w:fldCharType="begin"/>
        </w:r>
        <w:r w:rsidR="0007573C" w:rsidRPr="00187798">
          <w:rPr>
            <w:noProof/>
            <w:webHidden/>
            <w:sz w:val="20"/>
            <w:szCs w:val="20"/>
          </w:rPr>
          <w:instrText xml:space="preserve"> PAGEREF _Toc101081971 \h </w:instrText>
        </w:r>
        <w:r w:rsidR="0007573C" w:rsidRPr="00187798">
          <w:rPr>
            <w:noProof/>
            <w:webHidden/>
            <w:sz w:val="20"/>
            <w:szCs w:val="20"/>
          </w:rPr>
        </w:r>
        <w:r w:rsidR="0007573C" w:rsidRPr="00187798">
          <w:rPr>
            <w:noProof/>
            <w:webHidden/>
            <w:sz w:val="20"/>
            <w:szCs w:val="20"/>
          </w:rPr>
          <w:fldChar w:fldCharType="separate"/>
        </w:r>
        <w:r w:rsidR="00187798" w:rsidRPr="00187798">
          <w:rPr>
            <w:noProof/>
            <w:webHidden/>
            <w:sz w:val="20"/>
            <w:szCs w:val="20"/>
          </w:rPr>
          <w:t>5</w:t>
        </w:r>
        <w:r w:rsidR="0007573C" w:rsidRPr="00187798">
          <w:rPr>
            <w:noProof/>
            <w:webHidden/>
            <w:sz w:val="20"/>
            <w:szCs w:val="20"/>
          </w:rPr>
          <w:fldChar w:fldCharType="end"/>
        </w:r>
      </w:hyperlink>
    </w:p>
    <w:p w14:paraId="1B3A3416" w14:textId="30D48A72" w:rsidR="0007573C" w:rsidRPr="00187798" w:rsidRDefault="00D76FFC" w:rsidP="00187798">
      <w:pPr>
        <w:pStyle w:val="TableofFigures"/>
        <w:tabs>
          <w:tab w:val="right" w:leader="dot" w:pos="9350"/>
        </w:tabs>
        <w:spacing w:line="480" w:lineRule="auto"/>
        <w:rPr>
          <w:noProof/>
          <w:sz w:val="20"/>
          <w:szCs w:val="20"/>
        </w:rPr>
      </w:pPr>
      <w:hyperlink w:anchor="_Toc101081972" w:history="1">
        <w:r w:rsidR="00187798" w:rsidRPr="00187798">
          <w:rPr>
            <w:rStyle w:val="Hyperlink"/>
            <w:noProof/>
            <w:sz w:val="20"/>
            <w:szCs w:val="20"/>
          </w:rPr>
          <w:t>TABLE 3: WALMART INGREDIENT PRICES</w:t>
        </w:r>
        <w:r w:rsidR="00187798" w:rsidRPr="00187798">
          <w:rPr>
            <w:noProof/>
            <w:webHidden/>
            <w:sz w:val="20"/>
            <w:szCs w:val="20"/>
          </w:rPr>
          <w:tab/>
        </w:r>
        <w:r w:rsidR="0007573C" w:rsidRPr="00187798">
          <w:rPr>
            <w:noProof/>
            <w:webHidden/>
            <w:sz w:val="20"/>
            <w:szCs w:val="20"/>
          </w:rPr>
          <w:fldChar w:fldCharType="begin"/>
        </w:r>
        <w:r w:rsidR="0007573C" w:rsidRPr="00187798">
          <w:rPr>
            <w:noProof/>
            <w:webHidden/>
            <w:sz w:val="20"/>
            <w:szCs w:val="20"/>
          </w:rPr>
          <w:instrText xml:space="preserve"> PAGEREF _Toc101081972 \h </w:instrText>
        </w:r>
        <w:r w:rsidR="0007573C" w:rsidRPr="00187798">
          <w:rPr>
            <w:noProof/>
            <w:webHidden/>
            <w:sz w:val="20"/>
            <w:szCs w:val="20"/>
          </w:rPr>
        </w:r>
        <w:r w:rsidR="0007573C" w:rsidRPr="00187798">
          <w:rPr>
            <w:noProof/>
            <w:webHidden/>
            <w:sz w:val="20"/>
            <w:szCs w:val="20"/>
          </w:rPr>
          <w:fldChar w:fldCharType="separate"/>
        </w:r>
        <w:r w:rsidR="00187798" w:rsidRPr="00187798">
          <w:rPr>
            <w:noProof/>
            <w:webHidden/>
            <w:sz w:val="20"/>
            <w:szCs w:val="20"/>
          </w:rPr>
          <w:t>6</w:t>
        </w:r>
        <w:r w:rsidR="0007573C" w:rsidRPr="00187798">
          <w:rPr>
            <w:noProof/>
            <w:webHidden/>
            <w:sz w:val="20"/>
            <w:szCs w:val="20"/>
          </w:rPr>
          <w:fldChar w:fldCharType="end"/>
        </w:r>
      </w:hyperlink>
    </w:p>
    <w:p w14:paraId="22ECE3C5" w14:textId="1B3D2274" w:rsidR="0007573C" w:rsidRPr="00187798" w:rsidRDefault="00D76FFC" w:rsidP="00187798">
      <w:pPr>
        <w:pStyle w:val="TableofFigures"/>
        <w:tabs>
          <w:tab w:val="right" w:leader="dot" w:pos="9350"/>
        </w:tabs>
        <w:spacing w:line="480" w:lineRule="auto"/>
        <w:rPr>
          <w:noProof/>
          <w:sz w:val="20"/>
          <w:szCs w:val="20"/>
        </w:rPr>
      </w:pPr>
      <w:hyperlink w:anchor="_Toc101081973" w:history="1">
        <w:r w:rsidR="00187798" w:rsidRPr="00187798">
          <w:rPr>
            <w:rStyle w:val="Hyperlink"/>
            <w:noProof/>
            <w:sz w:val="20"/>
            <w:szCs w:val="20"/>
          </w:rPr>
          <w:t>TABLE 4: TOTAL COST COMPARISON</w:t>
        </w:r>
        <w:r w:rsidR="00187798" w:rsidRPr="00187798">
          <w:rPr>
            <w:noProof/>
            <w:webHidden/>
            <w:sz w:val="20"/>
            <w:szCs w:val="20"/>
          </w:rPr>
          <w:tab/>
        </w:r>
        <w:r w:rsidR="0007573C" w:rsidRPr="00187798">
          <w:rPr>
            <w:noProof/>
            <w:webHidden/>
            <w:sz w:val="20"/>
            <w:szCs w:val="20"/>
          </w:rPr>
          <w:fldChar w:fldCharType="begin"/>
        </w:r>
        <w:r w:rsidR="0007573C" w:rsidRPr="00187798">
          <w:rPr>
            <w:noProof/>
            <w:webHidden/>
            <w:sz w:val="20"/>
            <w:szCs w:val="20"/>
          </w:rPr>
          <w:instrText xml:space="preserve"> PAGEREF _Toc101081973 \h </w:instrText>
        </w:r>
        <w:r w:rsidR="0007573C" w:rsidRPr="00187798">
          <w:rPr>
            <w:noProof/>
            <w:webHidden/>
            <w:sz w:val="20"/>
            <w:szCs w:val="20"/>
          </w:rPr>
        </w:r>
        <w:r w:rsidR="0007573C" w:rsidRPr="00187798">
          <w:rPr>
            <w:noProof/>
            <w:webHidden/>
            <w:sz w:val="20"/>
            <w:szCs w:val="20"/>
          </w:rPr>
          <w:fldChar w:fldCharType="separate"/>
        </w:r>
        <w:r w:rsidR="00187798" w:rsidRPr="00187798">
          <w:rPr>
            <w:noProof/>
            <w:webHidden/>
            <w:sz w:val="20"/>
            <w:szCs w:val="20"/>
          </w:rPr>
          <w:t>6</w:t>
        </w:r>
        <w:r w:rsidR="0007573C" w:rsidRPr="00187798">
          <w:rPr>
            <w:noProof/>
            <w:webHidden/>
            <w:sz w:val="20"/>
            <w:szCs w:val="20"/>
          </w:rPr>
          <w:fldChar w:fldCharType="end"/>
        </w:r>
      </w:hyperlink>
    </w:p>
    <w:p w14:paraId="3E3B4352" w14:textId="24A81423" w:rsidR="00187798" w:rsidRPr="00187798" w:rsidRDefault="00187798" w:rsidP="00187798">
      <w:pPr>
        <w:pStyle w:val="TableofFigures"/>
        <w:tabs>
          <w:tab w:val="right" w:leader="dot" w:pos="9350"/>
        </w:tabs>
        <w:spacing w:line="480" w:lineRule="auto"/>
        <w:rPr>
          <w:rFonts w:asciiTheme="minorHAnsi" w:eastAsiaTheme="minorEastAsia" w:hAnsiTheme="minorHAnsi"/>
          <w:noProof/>
          <w:sz w:val="20"/>
          <w:szCs w:val="20"/>
        </w:rPr>
      </w:pPr>
      <w:r w:rsidRPr="00187798">
        <w:rPr>
          <w:rFonts w:cs="Times New Roman"/>
          <w:noProof/>
          <w:sz w:val="20"/>
          <w:szCs w:val="20"/>
        </w:rPr>
        <w:fldChar w:fldCharType="begin"/>
      </w:r>
      <w:r w:rsidRPr="00187798">
        <w:rPr>
          <w:rFonts w:cs="Times New Roman"/>
          <w:noProof/>
          <w:sz w:val="20"/>
          <w:szCs w:val="20"/>
        </w:rPr>
        <w:instrText xml:space="preserve"> TOC \h \z \c "Figure" </w:instrText>
      </w:r>
      <w:r w:rsidRPr="00187798">
        <w:rPr>
          <w:rFonts w:cs="Times New Roman"/>
          <w:noProof/>
          <w:sz w:val="20"/>
          <w:szCs w:val="20"/>
        </w:rPr>
        <w:fldChar w:fldCharType="separate"/>
      </w:r>
      <w:hyperlink w:anchor="_Toc101081996" w:history="1">
        <w:r w:rsidRPr="00187798">
          <w:rPr>
            <w:rStyle w:val="Hyperlink"/>
            <w:noProof/>
            <w:sz w:val="20"/>
            <w:szCs w:val="20"/>
          </w:rPr>
          <w:t>FIGURE 1: PROCESS FLOWCHART</w:t>
        </w:r>
        <w:r w:rsidRPr="00187798">
          <w:rPr>
            <w:noProof/>
            <w:webHidden/>
            <w:sz w:val="20"/>
            <w:szCs w:val="20"/>
          </w:rPr>
          <w:tab/>
        </w:r>
        <w:r w:rsidRPr="00187798">
          <w:rPr>
            <w:noProof/>
            <w:webHidden/>
            <w:sz w:val="20"/>
            <w:szCs w:val="20"/>
          </w:rPr>
          <w:fldChar w:fldCharType="begin"/>
        </w:r>
        <w:r w:rsidRPr="00187798">
          <w:rPr>
            <w:noProof/>
            <w:webHidden/>
            <w:sz w:val="20"/>
            <w:szCs w:val="20"/>
          </w:rPr>
          <w:instrText xml:space="preserve"> PAGEREF _Toc101081996 \h </w:instrText>
        </w:r>
        <w:r w:rsidRPr="00187798">
          <w:rPr>
            <w:noProof/>
            <w:webHidden/>
            <w:sz w:val="20"/>
            <w:szCs w:val="20"/>
          </w:rPr>
        </w:r>
        <w:r w:rsidRPr="00187798">
          <w:rPr>
            <w:noProof/>
            <w:webHidden/>
            <w:sz w:val="20"/>
            <w:szCs w:val="20"/>
          </w:rPr>
          <w:fldChar w:fldCharType="separate"/>
        </w:r>
        <w:r w:rsidRPr="00187798">
          <w:rPr>
            <w:noProof/>
            <w:webHidden/>
            <w:sz w:val="20"/>
            <w:szCs w:val="20"/>
          </w:rPr>
          <w:t>6</w:t>
        </w:r>
        <w:r w:rsidRPr="00187798">
          <w:rPr>
            <w:noProof/>
            <w:webHidden/>
            <w:sz w:val="20"/>
            <w:szCs w:val="20"/>
          </w:rPr>
          <w:fldChar w:fldCharType="end"/>
        </w:r>
      </w:hyperlink>
    </w:p>
    <w:p w14:paraId="74EAC3BF" w14:textId="7E0B2A24" w:rsidR="0007573C" w:rsidRPr="00187798" w:rsidRDefault="00187798" w:rsidP="00187798">
      <w:pPr>
        <w:pStyle w:val="TableofFigures"/>
        <w:tabs>
          <w:tab w:val="right" w:leader="dot" w:pos="9350"/>
        </w:tabs>
        <w:spacing w:line="480" w:lineRule="auto"/>
        <w:rPr>
          <w:noProof/>
          <w:sz w:val="20"/>
          <w:szCs w:val="20"/>
        </w:rPr>
      </w:pPr>
      <w:r w:rsidRPr="00187798">
        <w:rPr>
          <w:rFonts w:cs="Times New Roman"/>
          <w:noProof/>
          <w:sz w:val="20"/>
          <w:szCs w:val="20"/>
        </w:rPr>
        <w:fldChar w:fldCharType="end"/>
      </w:r>
      <w:hyperlink w:anchor="_Toc101081974" w:history="1">
        <w:r w:rsidRPr="00187798">
          <w:rPr>
            <w:rStyle w:val="Hyperlink"/>
            <w:noProof/>
            <w:sz w:val="20"/>
            <w:szCs w:val="20"/>
          </w:rPr>
          <w:t>TABLE 5: PRECEDENCE CHART</w:t>
        </w:r>
        <w:r w:rsidRPr="00187798">
          <w:rPr>
            <w:noProof/>
            <w:webHidden/>
            <w:sz w:val="20"/>
            <w:szCs w:val="20"/>
          </w:rPr>
          <w:tab/>
        </w:r>
        <w:r w:rsidR="0007573C" w:rsidRPr="00187798">
          <w:rPr>
            <w:noProof/>
            <w:webHidden/>
            <w:sz w:val="20"/>
            <w:szCs w:val="20"/>
          </w:rPr>
          <w:fldChar w:fldCharType="begin"/>
        </w:r>
        <w:r w:rsidR="0007573C" w:rsidRPr="00187798">
          <w:rPr>
            <w:noProof/>
            <w:webHidden/>
            <w:sz w:val="20"/>
            <w:szCs w:val="20"/>
          </w:rPr>
          <w:instrText xml:space="preserve"> PAGEREF _Toc101081974 \h </w:instrText>
        </w:r>
        <w:r w:rsidR="0007573C" w:rsidRPr="00187798">
          <w:rPr>
            <w:noProof/>
            <w:webHidden/>
            <w:sz w:val="20"/>
            <w:szCs w:val="20"/>
          </w:rPr>
        </w:r>
        <w:r w:rsidR="0007573C" w:rsidRPr="00187798">
          <w:rPr>
            <w:noProof/>
            <w:webHidden/>
            <w:sz w:val="20"/>
            <w:szCs w:val="20"/>
          </w:rPr>
          <w:fldChar w:fldCharType="separate"/>
        </w:r>
        <w:r w:rsidRPr="00187798">
          <w:rPr>
            <w:noProof/>
            <w:webHidden/>
            <w:sz w:val="20"/>
            <w:szCs w:val="20"/>
          </w:rPr>
          <w:t>7</w:t>
        </w:r>
        <w:r w:rsidR="0007573C" w:rsidRPr="00187798">
          <w:rPr>
            <w:noProof/>
            <w:webHidden/>
            <w:sz w:val="20"/>
            <w:szCs w:val="20"/>
          </w:rPr>
          <w:fldChar w:fldCharType="end"/>
        </w:r>
      </w:hyperlink>
    </w:p>
    <w:p w14:paraId="6D6465A7" w14:textId="4DB34AA1" w:rsidR="0007573C" w:rsidRPr="00187798" w:rsidRDefault="00D76FFC" w:rsidP="00187798">
      <w:pPr>
        <w:pStyle w:val="TableofFigures"/>
        <w:tabs>
          <w:tab w:val="right" w:leader="dot" w:pos="9350"/>
        </w:tabs>
        <w:spacing w:line="480" w:lineRule="auto"/>
        <w:rPr>
          <w:noProof/>
          <w:sz w:val="20"/>
          <w:szCs w:val="20"/>
        </w:rPr>
      </w:pPr>
      <w:hyperlink w:anchor="_Toc101081975" w:history="1">
        <w:r w:rsidR="00187798" w:rsidRPr="00187798">
          <w:rPr>
            <w:rStyle w:val="Hyperlink"/>
            <w:noProof/>
            <w:sz w:val="20"/>
            <w:szCs w:val="20"/>
          </w:rPr>
          <w:t>TABLE 6: TOTAL PROJECT TIME</w:t>
        </w:r>
        <w:r w:rsidR="00187798" w:rsidRPr="00187798">
          <w:rPr>
            <w:noProof/>
            <w:webHidden/>
            <w:sz w:val="20"/>
            <w:szCs w:val="20"/>
          </w:rPr>
          <w:tab/>
        </w:r>
        <w:r w:rsidR="0007573C" w:rsidRPr="00187798">
          <w:rPr>
            <w:noProof/>
            <w:webHidden/>
            <w:sz w:val="20"/>
            <w:szCs w:val="20"/>
          </w:rPr>
          <w:fldChar w:fldCharType="begin"/>
        </w:r>
        <w:r w:rsidR="0007573C" w:rsidRPr="00187798">
          <w:rPr>
            <w:noProof/>
            <w:webHidden/>
            <w:sz w:val="20"/>
            <w:szCs w:val="20"/>
          </w:rPr>
          <w:instrText xml:space="preserve"> PAGEREF _Toc101081975 \h </w:instrText>
        </w:r>
        <w:r w:rsidR="0007573C" w:rsidRPr="00187798">
          <w:rPr>
            <w:noProof/>
            <w:webHidden/>
            <w:sz w:val="20"/>
            <w:szCs w:val="20"/>
          </w:rPr>
        </w:r>
        <w:r w:rsidR="0007573C" w:rsidRPr="00187798">
          <w:rPr>
            <w:noProof/>
            <w:webHidden/>
            <w:sz w:val="20"/>
            <w:szCs w:val="20"/>
          </w:rPr>
          <w:fldChar w:fldCharType="separate"/>
        </w:r>
        <w:r w:rsidR="00187798" w:rsidRPr="00187798">
          <w:rPr>
            <w:noProof/>
            <w:webHidden/>
            <w:sz w:val="20"/>
            <w:szCs w:val="20"/>
          </w:rPr>
          <w:t>7</w:t>
        </w:r>
        <w:r w:rsidR="0007573C" w:rsidRPr="00187798">
          <w:rPr>
            <w:noProof/>
            <w:webHidden/>
            <w:sz w:val="20"/>
            <w:szCs w:val="20"/>
          </w:rPr>
          <w:fldChar w:fldCharType="end"/>
        </w:r>
      </w:hyperlink>
    </w:p>
    <w:p w14:paraId="5A4F1ED1" w14:textId="235BF08E" w:rsidR="006D0461" w:rsidRDefault="0007573C" w:rsidP="006D0461">
      <w:pPr>
        <w:spacing w:line="480" w:lineRule="auto"/>
        <w:rPr>
          <w:rFonts w:cs="Times New Roman"/>
          <w:noProof/>
          <w:sz w:val="20"/>
          <w:szCs w:val="20"/>
        </w:rPr>
      </w:pPr>
      <w:r w:rsidRPr="00187798">
        <w:rPr>
          <w:rFonts w:cs="Times New Roman"/>
          <w:noProof/>
          <w:sz w:val="20"/>
          <w:szCs w:val="20"/>
        </w:rPr>
        <w:fldChar w:fldCharType="end"/>
      </w:r>
    </w:p>
    <w:p w14:paraId="19283ACD" w14:textId="77777777" w:rsidR="006D0461" w:rsidRDefault="006D0461">
      <w:pPr>
        <w:rPr>
          <w:rFonts w:cs="Times New Roman"/>
          <w:noProof/>
          <w:sz w:val="20"/>
          <w:szCs w:val="20"/>
        </w:rPr>
      </w:pPr>
      <w:r>
        <w:rPr>
          <w:rFonts w:cs="Times New Roman"/>
          <w:noProof/>
          <w:sz w:val="20"/>
          <w:szCs w:val="20"/>
        </w:rPr>
        <w:br w:type="page"/>
      </w:r>
    </w:p>
    <w:p w14:paraId="28DB308C" w14:textId="16B4BBE9" w:rsidR="00CD60AE" w:rsidRDefault="00680E50" w:rsidP="00B200C1">
      <w:pPr>
        <w:pStyle w:val="Heading1"/>
        <w:spacing w:line="360" w:lineRule="auto"/>
        <w:rPr>
          <w:rFonts w:ascii="Times New Roman" w:hAnsi="Times New Roman" w:cs="Times New Roman"/>
        </w:rPr>
      </w:pPr>
      <w:bookmarkStart w:id="0" w:name="_Toc101084349"/>
      <w:r w:rsidRPr="001A15D1">
        <w:rPr>
          <w:rFonts w:ascii="Times New Roman" w:hAnsi="Times New Roman" w:cs="Times New Roman"/>
        </w:rPr>
        <w:lastRenderedPageBreak/>
        <w:t>Introduction</w:t>
      </w:r>
      <w:bookmarkEnd w:id="0"/>
    </w:p>
    <w:p w14:paraId="4F6EBB8E" w14:textId="39004437" w:rsidR="005807AF" w:rsidRPr="005807AF" w:rsidRDefault="0024693B" w:rsidP="00B200C1">
      <w:pPr>
        <w:spacing w:line="360" w:lineRule="auto"/>
        <w:ind w:firstLine="720"/>
      </w:pPr>
      <w:r w:rsidRPr="0024693B">
        <w:t xml:space="preserve">A wise blue </w:t>
      </w:r>
      <w:r w:rsidR="003D4D35" w:rsidRPr="0024693B">
        <w:t>Muppet</w:t>
      </w:r>
      <w:r w:rsidRPr="0024693B">
        <w:t xml:space="preserve"> once said, “C is for cookie and cookie is for me!” How can we optimize the chocolate chip cookie making process so that Cookie Monster can have as many cookies as possible? We will explore and optimize the cookie making process from using decision support tools to find the nearest grocery store, to path optimization to get through the store as fast as possible, to the 5S system to organize everything when we get back home, to lean systems analysis to make sure we are getting the most out of our oven trays and racks, and finally to quality analysis to make sure that our cookies are within proper specifications. Our plan is to make the most efficient chocolate chip cookies </w:t>
      </w:r>
      <w:r w:rsidR="008F5BB2">
        <w:t>without sacrificing on quality or taste.</w:t>
      </w:r>
    </w:p>
    <w:p w14:paraId="2E998FAB" w14:textId="6B06E2EE" w:rsidR="003D7B07" w:rsidRPr="001A15D1" w:rsidRDefault="003D7B07" w:rsidP="00B200C1">
      <w:pPr>
        <w:pStyle w:val="Heading1"/>
        <w:spacing w:line="360" w:lineRule="auto"/>
        <w:rPr>
          <w:rFonts w:ascii="Times New Roman" w:hAnsi="Times New Roman" w:cs="Times New Roman"/>
        </w:rPr>
      </w:pPr>
      <w:bookmarkStart w:id="1" w:name="_Toc101084350"/>
      <w:r w:rsidRPr="001A15D1">
        <w:rPr>
          <w:rFonts w:ascii="Times New Roman" w:hAnsi="Times New Roman" w:cs="Times New Roman"/>
        </w:rPr>
        <w:t>Literature Review</w:t>
      </w:r>
      <w:bookmarkEnd w:id="1"/>
    </w:p>
    <w:p w14:paraId="63F563F9" w14:textId="0844F90B" w:rsidR="00837B68" w:rsidRDefault="00837B68" w:rsidP="00B200C1">
      <w:pPr>
        <w:spacing w:line="360" w:lineRule="auto"/>
      </w:pPr>
      <w:r>
        <w:tab/>
      </w:r>
      <w:r w:rsidR="00257DC6">
        <w:t xml:space="preserve">Before designing the process layout </w:t>
      </w:r>
      <w:r w:rsidR="00E708D7">
        <w:t>to bake</w:t>
      </w:r>
      <w:r w:rsidR="00857D37">
        <w:t xml:space="preserve"> the optimal chocolate chip cookie</w:t>
      </w:r>
      <w:r w:rsidR="00E708D7">
        <w:t xml:space="preserve">, we considered a few topics from our course textbook, </w:t>
      </w:r>
      <w:r w:rsidR="001127F8" w:rsidRPr="00472F9D">
        <w:rPr>
          <w:i/>
          <w:iCs/>
        </w:rPr>
        <w:t>The Toyota Way</w:t>
      </w:r>
      <w:r w:rsidR="001127F8">
        <w:t>.</w:t>
      </w:r>
      <w:r w:rsidR="00472F9D">
        <w:t xml:space="preserve"> </w:t>
      </w:r>
      <w:r w:rsidR="00E726B7">
        <w:t xml:space="preserve">The first chapter we </w:t>
      </w:r>
      <w:r w:rsidR="0006184D">
        <w:t>looked at applying in this project was Principle 6. This principle states</w:t>
      </w:r>
      <w:r w:rsidR="001B661C">
        <w:t xml:space="preserve"> that manufacturers should</w:t>
      </w:r>
      <w:r w:rsidR="00E726B7">
        <w:t xml:space="preserve"> </w:t>
      </w:r>
      <w:r w:rsidR="001B661C">
        <w:br/>
        <w:t>“b</w:t>
      </w:r>
      <w:r w:rsidR="001B661C" w:rsidRPr="001B661C">
        <w:t>uild a culture of stopping to identify out-of-standard conditions and build in qualit</w:t>
      </w:r>
      <w:r w:rsidR="001246ED">
        <w:t>y</w:t>
      </w:r>
      <w:r w:rsidR="001B661C">
        <w:t>”</w:t>
      </w:r>
      <w:r w:rsidR="001246ED">
        <w:t xml:space="preserve"> </w:t>
      </w:r>
      <w:r w:rsidR="001246ED" w:rsidRPr="001246ED">
        <w:t>(Liker, 2021)</w:t>
      </w:r>
      <w:r w:rsidR="001246ED">
        <w:t xml:space="preserve">. </w:t>
      </w:r>
      <w:r w:rsidR="008776E3">
        <w:t xml:space="preserve"> We </w:t>
      </w:r>
      <w:r w:rsidR="00FA707A">
        <w:t xml:space="preserve">implemented this lean operations management principle throughout our project by </w:t>
      </w:r>
      <w:r w:rsidR="00082044">
        <w:t xml:space="preserve">checking our cookie dough, and frequently checking our cookies to ensure that they were properly baked. Furthermore, we standardized this process by </w:t>
      </w:r>
      <w:r w:rsidR="00AA4272">
        <w:t xml:space="preserve">precisely measuring each ingredient before adding it to the mixing bowl and by setting a timer for </w:t>
      </w:r>
      <w:r w:rsidR="00FF698A">
        <w:t>consistent</w:t>
      </w:r>
      <w:r w:rsidR="00AA4272">
        <w:t xml:space="preserve"> baking times.</w:t>
      </w:r>
    </w:p>
    <w:p w14:paraId="3803C130" w14:textId="4171EAB3" w:rsidR="00FF698A" w:rsidRDefault="00FF698A" w:rsidP="00B200C1">
      <w:pPr>
        <w:spacing w:line="360" w:lineRule="auto"/>
      </w:pPr>
      <w:r>
        <w:tab/>
        <w:t xml:space="preserve">Next, we </w:t>
      </w:r>
      <w:r w:rsidR="00C77E8A">
        <w:t xml:space="preserve">reviewed </w:t>
      </w:r>
      <w:r w:rsidR="00C77E8A" w:rsidRPr="00C77E8A">
        <w:t>Principle 7</w:t>
      </w:r>
      <w:r w:rsidR="00C77E8A">
        <w:t xml:space="preserve"> in </w:t>
      </w:r>
      <w:r w:rsidR="00C77E8A" w:rsidRPr="00472F9D">
        <w:rPr>
          <w:i/>
          <w:iCs/>
        </w:rPr>
        <w:t>The Toyota Way</w:t>
      </w:r>
      <w:r w:rsidR="00C77E8A">
        <w:t xml:space="preserve">. This lean principle advises manufacturers to </w:t>
      </w:r>
      <w:r w:rsidR="00C77E8A" w:rsidRPr="00C77E8A">
        <w:t>“</w:t>
      </w:r>
      <w:r w:rsidR="00C77E8A">
        <w:t>u</w:t>
      </w:r>
      <w:r w:rsidR="00C77E8A" w:rsidRPr="00C77E8A">
        <w:t>se visual control to support people in decision-making and problem solving”</w:t>
      </w:r>
      <w:r w:rsidR="001246ED">
        <w:t xml:space="preserve"> </w:t>
      </w:r>
      <w:r w:rsidR="001246ED" w:rsidRPr="001246ED">
        <w:t>(Liker, 2021)</w:t>
      </w:r>
      <w:r w:rsidR="001246ED">
        <w:t>.</w:t>
      </w:r>
      <w:r w:rsidR="00D7504A">
        <w:t xml:space="preserve"> We were able to </w:t>
      </w:r>
      <w:r w:rsidR="00995B3D">
        <w:t>implement</w:t>
      </w:r>
      <w:r w:rsidR="00D7504A">
        <w:t xml:space="preserve"> visual </w:t>
      </w:r>
      <w:r w:rsidR="00995B3D">
        <w:t xml:space="preserve">quality </w:t>
      </w:r>
      <w:r w:rsidR="00D7504A">
        <w:t xml:space="preserve">control </w:t>
      </w:r>
      <w:r w:rsidR="00DB4213">
        <w:t>by visually inspecting each of the cookies that were produced for outliers</w:t>
      </w:r>
      <w:r w:rsidR="003E3BE8">
        <w:t xml:space="preserve"> and discarding them (eating them) from the final production batch</w:t>
      </w:r>
      <w:r w:rsidR="00995B3D">
        <w:t>.</w:t>
      </w:r>
      <w:r w:rsidR="003E3BE8">
        <w:t xml:space="preserve"> </w:t>
      </w:r>
      <w:r w:rsidR="00BC0DF9">
        <w:t>This allowed us to increase our overall production quality with a more standard batch.</w:t>
      </w:r>
    </w:p>
    <w:p w14:paraId="65E2FD35" w14:textId="58E89B6C" w:rsidR="00AA4272" w:rsidRPr="00824A60" w:rsidRDefault="00003DFC" w:rsidP="00B200C1">
      <w:pPr>
        <w:spacing w:line="360" w:lineRule="auto"/>
        <w:ind w:firstLine="720"/>
        <w:rPr>
          <w:b/>
          <w:bCs/>
        </w:rPr>
      </w:pPr>
      <w:r>
        <w:t xml:space="preserve">Lastly, we reviewed </w:t>
      </w:r>
      <w:r w:rsidRPr="00003DFC">
        <w:t>Principle 8: “adopt and adapt technology that supports your people and processes”</w:t>
      </w:r>
      <w:r w:rsidR="001246ED">
        <w:t xml:space="preserve"> </w:t>
      </w:r>
      <w:r w:rsidR="001246ED" w:rsidRPr="001246ED">
        <w:t>(Liker, 2021)</w:t>
      </w:r>
      <w:r w:rsidR="001246ED">
        <w:t xml:space="preserve">. </w:t>
      </w:r>
      <w:r w:rsidR="00B90BA3">
        <w:t xml:space="preserve"> We learned from our Toyota Way project earlier this semester that</w:t>
      </w:r>
      <w:r w:rsidR="0046691D">
        <w:t xml:space="preserve"> </w:t>
      </w:r>
      <w:r w:rsidR="0046691D" w:rsidRPr="0046691D">
        <w:t>technology is a tool, not a goal</w:t>
      </w:r>
      <w:r w:rsidR="00DE0ED7">
        <w:t xml:space="preserve"> to</w:t>
      </w:r>
      <w:r w:rsidR="00C37B3B">
        <w:t xml:space="preserve"> </w:t>
      </w:r>
      <w:r w:rsidR="00DE0ED7">
        <w:t xml:space="preserve">achieve. </w:t>
      </w:r>
      <w:r w:rsidR="007D5AD4">
        <w:t xml:space="preserve">We applied this to our project by </w:t>
      </w:r>
      <w:r w:rsidR="00D237FC">
        <w:t xml:space="preserve">utilizing </w:t>
      </w:r>
      <w:r w:rsidR="00AB6EB7">
        <w:t>timesaving</w:t>
      </w:r>
      <w:r w:rsidR="00D237FC">
        <w:t xml:space="preserve"> </w:t>
      </w:r>
      <w:r w:rsidR="00AB6EB7">
        <w:t>equipment</w:t>
      </w:r>
      <w:r w:rsidR="00D237FC">
        <w:t xml:space="preserve"> to automate manual labor inside of our process design</w:t>
      </w:r>
      <w:r w:rsidR="00A478A6">
        <w:t xml:space="preserve">. However, I was sure to </w:t>
      </w:r>
      <w:r w:rsidR="009668B3">
        <w:t>k</w:t>
      </w:r>
      <w:r w:rsidR="00A478A6">
        <w:t xml:space="preserve">eep in mind </w:t>
      </w:r>
      <w:r w:rsidR="009668B3">
        <w:t xml:space="preserve">that a kitchen-aid mixer will never replace my </w:t>
      </w:r>
      <w:r w:rsidR="00D913B3">
        <w:t>teammate</w:t>
      </w:r>
      <w:r w:rsidR="009668B3">
        <w:t xml:space="preserve"> – that is, </w:t>
      </w:r>
      <w:r w:rsidR="00FD2AAB" w:rsidRPr="00FD2AAB">
        <w:t xml:space="preserve">automation and equipment </w:t>
      </w:r>
      <w:r w:rsidR="00824A60">
        <w:t>is not a substitute for</w:t>
      </w:r>
      <w:r w:rsidR="00FD2AAB">
        <w:t xml:space="preserve"> a </w:t>
      </w:r>
      <w:r w:rsidR="00FD2AAB" w:rsidRPr="00FD2AAB">
        <w:t>creative, thinking</w:t>
      </w:r>
      <w:r w:rsidR="00AB6EB7">
        <w:t xml:space="preserve"> person.</w:t>
      </w:r>
    </w:p>
    <w:p w14:paraId="7815DD3E" w14:textId="2A1ED1E2" w:rsidR="00B5070E" w:rsidRDefault="00AA4272" w:rsidP="00B200C1">
      <w:pPr>
        <w:spacing w:line="360" w:lineRule="auto"/>
        <w:ind w:firstLine="720"/>
      </w:pPr>
      <w:r>
        <w:lastRenderedPageBreak/>
        <w:t>Each of these principles that were considered and implemented throughout our project assisted in standardizing our cookie baking process to</w:t>
      </w:r>
      <w:r w:rsidR="00865829">
        <w:t xml:space="preserve"> increase efficiency,</w:t>
      </w:r>
      <w:r>
        <w:t xml:space="preserve"> decrease variability</w:t>
      </w:r>
      <w:r w:rsidR="00865829">
        <w:t xml:space="preserve">, </w:t>
      </w:r>
      <w:r w:rsidR="00FF698A">
        <w:t>and create the perfect batch.</w:t>
      </w:r>
    </w:p>
    <w:p w14:paraId="45B476FE" w14:textId="0733A95F" w:rsidR="00204AF3" w:rsidRDefault="00204AF3" w:rsidP="00B200C1">
      <w:pPr>
        <w:pStyle w:val="Heading1"/>
        <w:spacing w:line="360" w:lineRule="auto"/>
        <w:rPr>
          <w:rFonts w:ascii="Times New Roman" w:hAnsi="Times New Roman" w:cs="Times New Roman"/>
        </w:rPr>
      </w:pPr>
      <w:bookmarkStart w:id="2" w:name="_Toc101084351"/>
      <w:r w:rsidRPr="00B5070E">
        <w:rPr>
          <w:rFonts w:ascii="Times New Roman" w:hAnsi="Times New Roman" w:cs="Times New Roman"/>
        </w:rPr>
        <w:t>Research Design</w:t>
      </w:r>
      <w:bookmarkEnd w:id="2"/>
    </w:p>
    <w:p w14:paraId="15EF6D09" w14:textId="105018A0" w:rsidR="007705A0" w:rsidRDefault="00602460" w:rsidP="00B200C1">
      <w:pPr>
        <w:spacing w:line="360" w:lineRule="auto"/>
      </w:pPr>
      <w:r>
        <w:tab/>
        <w:t>In order to create the most efficient cookie</w:t>
      </w:r>
      <w:r w:rsidR="00901643">
        <w:t xml:space="preserve">, </w:t>
      </w:r>
      <w:r>
        <w:t xml:space="preserve">our plan was to optimize each step </w:t>
      </w:r>
      <w:r w:rsidR="00901643">
        <w:t xml:space="preserve">of the process, starting </w:t>
      </w:r>
      <w:r w:rsidR="00B53D48">
        <w:t>from the very</w:t>
      </w:r>
      <w:r w:rsidR="00901643">
        <w:t xml:space="preserve"> beginning. </w:t>
      </w:r>
      <w:r w:rsidR="00B53D48">
        <w:t>For this</w:t>
      </w:r>
      <w:r w:rsidR="00E1076F">
        <w:t xml:space="preserve">, we decided to compare three local grocery stores </w:t>
      </w:r>
      <w:r w:rsidR="00376F4A">
        <w:t>on two factors: store distances and store prices. W</w:t>
      </w:r>
      <w:r w:rsidR="00097C52">
        <w:t xml:space="preserve">e wanted to buy our cookie ingredients at the lowest price </w:t>
      </w:r>
      <w:r w:rsidR="00CC2838">
        <w:t>and travel the shortest distance to minimize transportation costs.</w:t>
      </w:r>
    </w:p>
    <w:p w14:paraId="15B7508B" w14:textId="52870760" w:rsidR="00434D34" w:rsidRPr="007705A0" w:rsidRDefault="00434D34" w:rsidP="00B200C1">
      <w:pPr>
        <w:spacing w:line="360" w:lineRule="auto"/>
      </w:pPr>
      <w:r>
        <w:tab/>
        <w:t xml:space="preserve">With our ingredients efficiently purchased, </w:t>
      </w:r>
      <w:r w:rsidR="00A636CD">
        <w:t xml:space="preserve">the next step was to clear and organize our </w:t>
      </w:r>
      <w:r w:rsidR="00001417" w:rsidRPr="00001417">
        <w:t xml:space="preserve">warehouse and production facility </w:t>
      </w:r>
      <w:r w:rsidR="00001417">
        <w:t>(aka</w:t>
      </w:r>
      <w:r w:rsidR="00A636CD">
        <w:t xml:space="preserve"> the kitchen</w:t>
      </w:r>
      <w:r w:rsidR="00001417">
        <w:t xml:space="preserve">). We </w:t>
      </w:r>
      <w:r w:rsidR="00927AC7">
        <w:t>aimed</w:t>
      </w:r>
      <w:r w:rsidR="00001417">
        <w:t xml:space="preserve"> to do this </w:t>
      </w:r>
      <w:r w:rsidR="00927AC7">
        <w:t>by</w:t>
      </w:r>
      <w:r w:rsidR="00001417">
        <w:t xml:space="preserve"> implementing </w:t>
      </w:r>
      <w:r w:rsidR="00927AC7">
        <w:t>the 5S lean operations management system. The</w:t>
      </w:r>
      <w:r w:rsidR="002303F4">
        <w:t>re are</w:t>
      </w:r>
      <w:r w:rsidR="00F22F06">
        <w:t xml:space="preserve"> many</w:t>
      </w:r>
      <w:r w:rsidR="00927AC7">
        <w:t xml:space="preserve"> benefits of using </w:t>
      </w:r>
      <w:r w:rsidR="002303F4">
        <w:t xml:space="preserve">the </w:t>
      </w:r>
      <w:r w:rsidR="00927AC7">
        <w:t xml:space="preserve">5S </w:t>
      </w:r>
      <w:r w:rsidR="002303F4">
        <w:t xml:space="preserve">system </w:t>
      </w:r>
      <w:r w:rsidR="00927AC7">
        <w:t xml:space="preserve">to organize the kitchen </w:t>
      </w:r>
      <w:r w:rsidR="002303F4">
        <w:t>prior to</w:t>
      </w:r>
      <w:r w:rsidR="00927AC7">
        <w:t xml:space="preserve"> starting the baking process</w:t>
      </w:r>
      <w:r w:rsidR="00F22F06">
        <w:t xml:space="preserve">. For </w:t>
      </w:r>
      <w:r w:rsidR="00160D17">
        <w:t>example,</w:t>
      </w:r>
      <w:r w:rsidR="00F22F06">
        <w:t xml:space="preserve"> a</w:t>
      </w:r>
      <w:r w:rsidR="003979BB" w:rsidRPr="003979BB">
        <w:t xml:space="preserve"> clean, organized </w:t>
      </w:r>
      <w:r w:rsidR="00F22F06">
        <w:t xml:space="preserve">workstation provides a </w:t>
      </w:r>
      <w:r w:rsidR="003979BB" w:rsidRPr="003979BB">
        <w:t>more pleasant workplace that</w:t>
      </w:r>
      <w:r w:rsidR="00E230D3">
        <w:t xml:space="preserve"> would</w:t>
      </w:r>
      <w:r w:rsidR="003979BB" w:rsidRPr="003979BB">
        <w:t xml:space="preserve"> </w:t>
      </w:r>
      <w:r w:rsidR="00F22F06">
        <w:t xml:space="preserve">improve our </w:t>
      </w:r>
      <w:r w:rsidR="00596E24" w:rsidRPr="003979BB">
        <w:t>organization and</w:t>
      </w:r>
      <w:r w:rsidR="00E230D3">
        <w:t xml:space="preserve"> reduce our physical</w:t>
      </w:r>
      <w:r w:rsidR="00990058">
        <w:t xml:space="preserve"> </w:t>
      </w:r>
      <w:r w:rsidR="00F22F06" w:rsidRPr="003979BB">
        <w:t>labo</w:t>
      </w:r>
      <w:r w:rsidR="00990058">
        <w:t xml:space="preserve">r by not having to search for each </w:t>
      </w:r>
      <w:r w:rsidR="005C45A0">
        <w:t>utensil and ingredient</w:t>
      </w:r>
      <w:r w:rsidR="00E230D3">
        <w:t>.</w:t>
      </w:r>
      <w:r w:rsidR="005C45A0">
        <w:t xml:space="preserve"> </w:t>
      </w:r>
      <w:r w:rsidR="00E230D3">
        <w:t>Plus, 5S would help to</w:t>
      </w:r>
      <w:r w:rsidR="005C45A0">
        <w:t xml:space="preserve"> boost our overall</w:t>
      </w:r>
      <w:r w:rsidR="00F22F06">
        <w:t xml:space="preserve"> team </w:t>
      </w:r>
      <w:r w:rsidR="003979BB" w:rsidRPr="003979BB">
        <w:t>attitude</w:t>
      </w:r>
      <w:r w:rsidR="005C45A0">
        <w:t xml:space="preserve"> by enabling us to get </w:t>
      </w:r>
      <w:r w:rsidR="0031388C">
        <w:t>the</w:t>
      </w:r>
      <w:r w:rsidR="005C45A0">
        <w:t xml:space="preserve"> job done quicker so we could enjoy our cookies!</w:t>
      </w:r>
    </w:p>
    <w:p w14:paraId="4147A4D0" w14:textId="366CCC5D" w:rsidR="00204AF3" w:rsidRDefault="00204AF3" w:rsidP="00B200C1">
      <w:pPr>
        <w:pStyle w:val="Heading1"/>
        <w:spacing w:line="360" w:lineRule="auto"/>
        <w:rPr>
          <w:rFonts w:ascii="Times New Roman" w:hAnsi="Times New Roman" w:cs="Times New Roman"/>
        </w:rPr>
      </w:pPr>
      <w:bookmarkStart w:id="3" w:name="_Toc101084352"/>
      <w:r w:rsidRPr="001A15D1">
        <w:rPr>
          <w:rFonts w:ascii="Times New Roman" w:hAnsi="Times New Roman" w:cs="Times New Roman"/>
        </w:rPr>
        <w:t>Analysis</w:t>
      </w:r>
      <w:bookmarkEnd w:id="3"/>
    </w:p>
    <w:p w14:paraId="7B80C471" w14:textId="16E6AD90" w:rsidR="00A865C2" w:rsidRDefault="00C176FB" w:rsidP="00B200C1">
      <w:pPr>
        <w:spacing w:line="360" w:lineRule="auto"/>
      </w:pPr>
      <w:r>
        <w:tab/>
      </w:r>
      <w:r w:rsidR="00C44028">
        <w:t xml:space="preserve">To begin designing our process, we compared </w:t>
      </w:r>
      <w:r w:rsidR="00B54D60">
        <w:t xml:space="preserve">the store distances and ingredient prices for three local grocery stores including Aldi, Publix, and Walmart. </w:t>
      </w:r>
      <w:r w:rsidR="00052BBA">
        <w:t xml:space="preserve">Looking first at Aldi, our analysis revealed that </w:t>
      </w:r>
      <w:r w:rsidR="00C15037">
        <w:t>there were three alternative routes.</w:t>
      </w:r>
      <w:r w:rsidR="002D6247">
        <w:t xml:space="preserve"> The shorte</w:t>
      </w:r>
      <w:r w:rsidR="002C4A6B">
        <w:t>st</w:t>
      </w:r>
      <w:r w:rsidR="002D6247">
        <w:t xml:space="preserve"> route </w:t>
      </w:r>
      <w:r w:rsidR="00FF3332">
        <w:t>was</w:t>
      </w:r>
      <w:r w:rsidR="002D6247">
        <w:t xml:space="preserve"> a </w:t>
      </w:r>
      <w:r w:rsidR="00DE377A" w:rsidRPr="002D6247">
        <w:t>4-minute</w:t>
      </w:r>
      <w:r w:rsidR="00DE377A">
        <w:t xml:space="preserve"> </w:t>
      </w:r>
      <w:r w:rsidR="002C4A6B">
        <w:t>trip to travel 0.</w:t>
      </w:r>
      <w:r w:rsidR="002C4A6B" w:rsidRPr="002D6247">
        <w:t>7 mile</w:t>
      </w:r>
      <w:r w:rsidR="002C4A6B">
        <w:t>s</w:t>
      </w:r>
      <w:r w:rsidR="005515BE">
        <w:t xml:space="preserve"> to this grocery store.</w:t>
      </w:r>
      <w:r w:rsidR="00FF3332">
        <w:t xml:space="preserve"> </w:t>
      </w:r>
      <w:r w:rsidR="00446D81">
        <w:t xml:space="preserve">Next, we </w:t>
      </w:r>
      <w:r w:rsidR="008F5E05">
        <w:t xml:space="preserve">considered the </w:t>
      </w:r>
      <w:r w:rsidR="0071589C">
        <w:t xml:space="preserve">shortest </w:t>
      </w:r>
      <w:r w:rsidR="008F5E05">
        <w:t xml:space="preserve">distance to Publix. </w:t>
      </w:r>
      <w:r w:rsidR="0071589C">
        <w:t>Out of three</w:t>
      </w:r>
      <w:r w:rsidR="0071589C" w:rsidRPr="0071589C">
        <w:t xml:space="preserve"> routes</w:t>
      </w:r>
      <w:r w:rsidR="0071589C">
        <w:t xml:space="preserve">, the shortest drive resulted in a </w:t>
      </w:r>
      <w:r w:rsidR="00DE377A" w:rsidRPr="0071589C">
        <w:t>1.2-mile</w:t>
      </w:r>
      <w:r w:rsidR="0071589C">
        <w:t xml:space="preserve"> trip</w:t>
      </w:r>
      <w:r w:rsidR="00DE377A">
        <w:t xml:space="preserve"> lasting 5 minutes.</w:t>
      </w:r>
      <w:r w:rsidR="00724BAB">
        <w:t xml:space="preserve"> Lastly, we looked at </w:t>
      </w:r>
      <w:r w:rsidR="00F54E12">
        <w:t>the distance to pick up our ingredients from Walmart. Out of three</w:t>
      </w:r>
      <w:r w:rsidR="00F54E12" w:rsidRPr="00F54E12">
        <w:t xml:space="preserve"> routes</w:t>
      </w:r>
      <w:r w:rsidR="00F54E12">
        <w:t xml:space="preserve">, the shortest was a </w:t>
      </w:r>
      <w:r w:rsidR="00F54E12" w:rsidRPr="00F54E12">
        <w:t>1-mile</w:t>
      </w:r>
      <w:r w:rsidR="00F54E12">
        <w:t xml:space="preserve"> trip lasting about </w:t>
      </w:r>
      <w:r w:rsidR="00F54E12" w:rsidRPr="00F54E12">
        <w:t>4 min</w:t>
      </w:r>
      <w:r w:rsidR="00F54E12">
        <w:t>utes.</w:t>
      </w:r>
    </w:p>
    <w:p w14:paraId="6BEB156D" w14:textId="0CC91CBB" w:rsidR="00A865C2" w:rsidRDefault="00A865C2" w:rsidP="00B200C1">
      <w:pPr>
        <w:spacing w:line="360" w:lineRule="auto"/>
      </w:pPr>
      <w:r>
        <w:tab/>
      </w:r>
      <w:r w:rsidR="009005F9">
        <w:t>Next, we wanted to compare</w:t>
      </w:r>
      <w:r w:rsidR="00B050F3">
        <w:t xml:space="preserve"> the</w:t>
      </w:r>
      <w:r w:rsidR="00550520">
        <w:t xml:space="preserve"> ingredient price</w:t>
      </w:r>
      <w:r w:rsidR="00B050F3">
        <w:t xml:space="preserve">s </w:t>
      </w:r>
      <w:r w:rsidR="00550520">
        <w:t>to determine the lowest prices for quality cookie ingredients at each of these grocery store locations.</w:t>
      </w:r>
      <w:r w:rsidR="00C64293">
        <w:t xml:space="preserve"> </w:t>
      </w:r>
      <w:r w:rsidR="00733A33">
        <w:t>To ensure that we were comparing</w:t>
      </w:r>
      <w:r w:rsidR="004606A9">
        <w:t xml:space="preserve"> the</w:t>
      </w:r>
      <w:r w:rsidR="00733A33">
        <w:t xml:space="preserve"> </w:t>
      </w:r>
      <w:r w:rsidR="004606A9">
        <w:t xml:space="preserve">prices of the same ingredients at </w:t>
      </w:r>
      <w:r w:rsidR="00884965">
        <w:t>e</w:t>
      </w:r>
      <w:r w:rsidR="00C64293">
        <w:t>ach of these</w:t>
      </w:r>
      <w:r w:rsidR="00884965">
        <w:t xml:space="preserve"> stores</w:t>
      </w:r>
      <w:r w:rsidR="00287D96">
        <w:t xml:space="preserve">, we made a list. We would be comparing on the price basis of </w:t>
      </w:r>
      <w:r w:rsidR="005559CA">
        <w:t>seven</w:t>
      </w:r>
      <w:r w:rsidR="0039363B">
        <w:t xml:space="preserve"> ingredients: butter, brown sugar, eggs, vanilla, </w:t>
      </w:r>
      <w:r w:rsidR="00B34403">
        <w:t>salt, flour, and chocolate chips.</w:t>
      </w:r>
      <w:r w:rsidR="00884965">
        <w:t xml:space="preserve"> </w:t>
      </w:r>
      <w:r w:rsidR="00C64293">
        <w:t xml:space="preserve">First, </w:t>
      </w:r>
      <w:r w:rsidR="00853C90">
        <w:t>we recorded all</w:t>
      </w:r>
      <w:r w:rsidR="00CF10BF">
        <w:t xml:space="preserve"> </w:t>
      </w:r>
      <w:r w:rsidR="00853C90">
        <w:t>of</w:t>
      </w:r>
      <w:r w:rsidR="00CF10BF">
        <w:t xml:space="preserve"> </w:t>
      </w:r>
      <w:r w:rsidR="00BE3AA0">
        <w:t>the cost</w:t>
      </w:r>
      <w:r w:rsidR="00853C90">
        <w:t>s</w:t>
      </w:r>
      <w:r w:rsidR="00BE3AA0">
        <w:t xml:space="preserve"> of </w:t>
      </w:r>
      <w:r w:rsidR="00853C90">
        <w:t xml:space="preserve">these </w:t>
      </w:r>
      <w:r w:rsidR="00BE3AA0">
        <w:t xml:space="preserve">ingredients at </w:t>
      </w:r>
      <w:r w:rsidR="00CF10BF">
        <w:t>Aldi</w:t>
      </w:r>
      <w:r w:rsidR="002D0207">
        <w:t xml:space="preserve"> as seen </w:t>
      </w:r>
      <w:r w:rsidR="002D0207">
        <w:lastRenderedPageBreak/>
        <w:t>in Table 1</w:t>
      </w:r>
      <w:r w:rsidR="00853C90">
        <w:t xml:space="preserve">. </w:t>
      </w:r>
      <w:r w:rsidR="005559CA">
        <w:t xml:space="preserve">Since </w:t>
      </w:r>
      <w:r w:rsidR="00E30F2F">
        <w:t>some of these ingredients at the three different stores wer</w:t>
      </w:r>
      <w:r w:rsidR="00775133">
        <w:t>e</w:t>
      </w:r>
      <w:r w:rsidR="00E30F2F">
        <w:t xml:space="preserve"> sold in different </w:t>
      </w:r>
      <w:r w:rsidR="002D0207">
        <w:t>quantities</w:t>
      </w:r>
      <w:r w:rsidR="00E30F2F">
        <w:t xml:space="preserve">, we </w:t>
      </w:r>
      <w:r w:rsidR="0016434E">
        <w:t xml:space="preserve">then </w:t>
      </w:r>
      <w:r w:rsidR="00E30F2F">
        <w:t xml:space="preserve">calculated the </w:t>
      </w:r>
      <w:r w:rsidR="002D0207">
        <w:t>unit cost</w:t>
      </w:r>
      <w:r w:rsidR="00867620">
        <w:t xml:space="preserve"> </w:t>
      </w:r>
      <w:r w:rsidR="00E15D85">
        <w:t xml:space="preserve">and wasted product </w:t>
      </w:r>
      <w:r w:rsidR="00867620">
        <w:t>as shown below</w:t>
      </w:r>
      <w:r w:rsidR="00E15D85">
        <w:t>.</w:t>
      </w:r>
    </w:p>
    <w:p w14:paraId="1591262B" w14:textId="24394AE3" w:rsidR="00B200C1" w:rsidRDefault="00B200C1" w:rsidP="00187798">
      <w:pPr>
        <w:pStyle w:val="Caption"/>
        <w:keepNext/>
        <w:spacing w:line="360" w:lineRule="auto"/>
      </w:pPr>
      <w:bookmarkStart w:id="4" w:name="_Toc101081970"/>
      <w:r>
        <w:t xml:space="preserve">Table </w:t>
      </w:r>
      <w:fldSimple w:instr=" SEQ Table \* ARABIC ">
        <w:r w:rsidR="00062592">
          <w:rPr>
            <w:noProof/>
          </w:rPr>
          <w:t>1</w:t>
        </w:r>
      </w:fldSimple>
      <w:r>
        <w:t>: Aldi Ingredient Prices</w:t>
      </w:r>
      <w:bookmarkEnd w:id="4"/>
    </w:p>
    <w:p w14:paraId="5B35B586" w14:textId="7A6E9524" w:rsidR="00B34403" w:rsidRDefault="00D2381A" w:rsidP="00D2381A">
      <w:pPr>
        <w:spacing w:line="360" w:lineRule="auto"/>
        <w:jc w:val="center"/>
      </w:pPr>
      <w:r w:rsidRPr="00D2381A">
        <w:rPr>
          <w:noProof/>
        </w:rPr>
        <w:drawing>
          <wp:inline distT="0" distB="0" distL="0" distR="0" wp14:anchorId="7F5C82D5" wp14:editId="21D0DCCD">
            <wp:extent cx="5943600" cy="1123950"/>
            <wp:effectExtent l="12700" t="1270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23950"/>
                    </a:xfrm>
                    <a:prstGeom prst="rect">
                      <a:avLst/>
                    </a:prstGeom>
                    <a:ln>
                      <a:solidFill>
                        <a:schemeClr val="tx1"/>
                      </a:solidFill>
                    </a:ln>
                  </pic:spPr>
                </pic:pic>
              </a:graphicData>
            </a:graphic>
          </wp:inline>
        </w:drawing>
      </w:r>
    </w:p>
    <w:p w14:paraId="2BAE6165" w14:textId="3178B0BE" w:rsidR="00A865C2" w:rsidRDefault="003475C2" w:rsidP="00B200C1">
      <w:pPr>
        <w:spacing w:line="360" w:lineRule="auto"/>
      </w:pPr>
      <w:r>
        <w:t>As you can see</w:t>
      </w:r>
      <w:r w:rsidR="006A0364">
        <w:t xml:space="preserve">, the total cost of ingredients at Aldi </w:t>
      </w:r>
      <w:r w:rsidR="00E30497">
        <w:t>resulted in $26.</w:t>
      </w:r>
      <w:r w:rsidR="006B7222">
        <w:t>52</w:t>
      </w:r>
      <w:r w:rsidR="00E30497">
        <w:t xml:space="preserve"> with total waste </w:t>
      </w:r>
      <w:r w:rsidR="008C5A28">
        <w:t>costing us</w:t>
      </w:r>
      <w:r w:rsidR="00D30CEE">
        <w:t xml:space="preserve"> </w:t>
      </w:r>
      <w:r w:rsidR="008C5A28">
        <w:t>$</w:t>
      </w:r>
      <w:r w:rsidR="00D30CEE">
        <w:t>5.29</w:t>
      </w:r>
      <w:r w:rsidR="008C5A28">
        <w:t>. From this, the total cost of producing one cookie from Aldi ingredients is</w:t>
      </w:r>
      <w:r w:rsidR="00CB1EEB">
        <w:t xml:space="preserve"> approximately</w:t>
      </w:r>
      <w:r w:rsidR="008C5A28">
        <w:t xml:space="preserve"> $0.2</w:t>
      </w:r>
      <w:r w:rsidR="006B7222">
        <w:t>5</w:t>
      </w:r>
      <w:r w:rsidR="00CB1EEB">
        <w:t>.</w:t>
      </w:r>
    </w:p>
    <w:p w14:paraId="773D35EC" w14:textId="5F18F0F3" w:rsidR="00CB1EEB" w:rsidRDefault="00CB1EEB" w:rsidP="00B200C1">
      <w:pPr>
        <w:spacing w:line="360" w:lineRule="auto"/>
      </w:pPr>
      <w:r>
        <w:tab/>
      </w:r>
      <w:r w:rsidR="00976862">
        <w:t>Next</w:t>
      </w:r>
      <w:r>
        <w:t xml:space="preserve">, looking at the ingredient prices for Publix </w:t>
      </w:r>
      <w:r w:rsidR="00976862">
        <w:t>yielded the following results.</w:t>
      </w:r>
    </w:p>
    <w:p w14:paraId="04000771" w14:textId="13854B10" w:rsidR="00D2381A" w:rsidRDefault="00D2381A" w:rsidP="00187798">
      <w:pPr>
        <w:pStyle w:val="Caption"/>
        <w:keepNext/>
        <w:spacing w:line="360" w:lineRule="auto"/>
      </w:pPr>
      <w:bookmarkStart w:id="5" w:name="_Toc101081971"/>
      <w:r>
        <w:t xml:space="preserve">Table </w:t>
      </w:r>
      <w:fldSimple w:instr=" SEQ Table \* ARABIC ">
        <w:r w:rsidR="00062592">
          <w:rPr>
            <w:noProof/>
          </w:rPr>
          <w:t>2</w:t>
        </w:r>
      </w:fldSimple>
      <w:r>
        <w:t>: Publix</w:t>
      </w:r>
      <w:r w:rsidRPr="005F6804">
        <w:t xml:space="preserve"> Ingredient Prices</w:t>
      </w:r>
      <w:bookmarkEnd w:id="5"/>
    </w:p>
    <w:p w14:paraId="6FB3D5FE" w14:textId="618AD2F5" w:rsidR="00976862" w:rsidRDefault="00FF490B" w:rsidP="00587E73">
      <w:pPr>
        <w:spacing w:line="360" w:lineRule="auto"/>
        <w:jc w:val="center"/>
      </w:pPr>
      <w:r w:rsidRPr="00FF490B">
        <w:rPr>
          <w:noProof/>
        </w:rPr>
        <w:drawing>
          <wp:inline distT="0" distB="0" distL="0" distR="0" wp14:anchorId="25CBE2B6" wp14:editId="3A2F6D89">
            <wp:extent cx="5943600" cy="1123950"/>
            <wp:effectExtent l="12700" t="12700" r="127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23950"/>
                    </a:xfrm>
                    <a:prstGeom prst="rect">
                      <a:avLst/>
                    </a:prstGeom>
                    <a:ln>
                      <a:solidFill>
                        <a:schemeClr val="tx1"/>
                      </a:solidFill>
                    </a:ln>
                  </pic:spPr>
                </pic:pic>
              </a:graphicData>
            </a:graphic>
          </wp:inline>
        </w:drawing>
      </w:r>
    </w:p>
    <w:p w14:paraId="3CD07CDA" w14:textId="586EAD43" w:rsidR="00FF490B" w:rsidRDefault="00976862" w:rsidP="00FF490B">
      <w:pPr>
        <w:spacing w:line="360" w:lineRule="auto"/>
      </w:pPr>
      <w:r>
        <w:t xml:space="preserve">As shown in Table 2, </w:t>
      </w:r>
      <w:r w:rsidR="00FF490B">
        <w:t>the total cost of ingredients at Publix was $41.6</w:t>
      </w:r>
      <w:r w:rsidR="00C6096D">
        <w:t xml:space="preserve">6 and </w:t>
      </w:r>
      <w:r w:rsidR="00FF490B">
        <w:t xml:space="preserve">total waste </w:t>
      </w:r>
      <w:r w:rsidR="00C6096D">
        <w:t>was</w:t>
      </w:r>
      <w:r w:rsidR="00FF490B">
        <w:t xml:space="preserve"> </w:t>
      </w:r>
      <w:r w:rsidR="00C6096D">
        <w:t>about</w:t>
      </w:r>
      <w:r w:rsidR="00FF490B">
        <w:t xml:space="preserve"> $</w:t>
      </w:r>
      <w:r w:rsidR="00C6096D">
        <w:t>6.89</w:t>
      </w:r>
      <w:r w:rsidR="00FF490B">
        <w:t xml:space="preserve">. From this, the </w:t>
      </w:r>
      <w:r w:rsidR="00DA7B4E">
        <w:t>cost per cookie</w:t>
      </w:r>
      <w:r w:rsidR="00FF490B">
        <w:t xml:space="preserve"> from </w:t>
      </w:r>
      <w:r w:rsidR="00DA7B4E">
        <w:t>Publix</w:t>
      </w:r>
      <w:r w:rsidR="00FF490B">
        <w:t xml:space="preserve"> ingredients is approximately $0.</w:t>
      </w:r>
      <w:r w:rsidR="00DA7B4E">
        <w:t>43</w:t>
      </w:r>
      <w:r w:rsidR="00FF490B">
        <w:t>.</w:t>
      </w:r>
    </w:p>
    <w:p w14:paraId="60667CAF" w14:textId="243629FD" w:rsidR="00FE4AA3" w:rsidRDefault="004156CA" w:rsidP="00FE4AA3">
      <w:pPr>
        <w:spacing w:line="360" w:lineRule="auto"/>
      </w:pPr>
      <w:r>
        <w:tab/>
        <w:t xml:space="preserve">Lastly, we compared the cost of cookie ingredients at Walmart. Shockingly, Walmart did not have the lowest overall </w:t>
      </w:r>
      <w:r w:rsidR="00FE4AA3">
        <w:t>cost. As seen in below in Table 3, ingredients at Walmart cost</w:t>
      </w:r>
      <w:r w:rsidR="007F5229">
        <w:t xml:space="preserve"> approximately </w:t>
      </w:r>
      <w:r w:rsidR="00FE4AA3">
        <w:t>$</w:t>
      </w:r>
      <w:r w:rsidR="00D2381A">
        <w:t>33.16</w:t>
      </w:r>
      <w:r w:rsidR="00FE4AA3">
        <w:t xml:space="preserve"> and total waste was </w:t>
      </w:r>
      <w:r w:rsidR="00EF4C7C">
        <w:t>approximately</w:t>
      </w:r>
      <w:r w:rsidR="00FE4AA3">
        <w:t xml:space="preserve"> $</w:t>
      </w:r>
      <w:r w:rsidR="00D2381A">
        <w:t>4.</w:t>
      </w:r>
      <w:r w:rsidR="00EF4C7C">
        <w:t>65</w:t>
      </w:r>
      <w:r w:rsidR="00FE4AA3">
        <w:t xml:space="preserve">. From this, the cost per cookie from </w:t>
      </w:r>
      <w:r w:rsidR="00EF4C7C">
        <w:t>Walmart</w:t>
      </w:r>
      <w:r w:rsidR="00FE4AA3">
        <w:t xml:space="preserve"> ingredients </w:t>
      </w:r>
      <w:r w:rsidR="00EF4C7C">
        <w:t>came out to be</w:t>
      </w:r>
      <w:r w:rsidR="00FE4AA3">
        <w:t xml:space="preserve"> approximately $0.</w:t>
      </w:r>
      <w:r w:rsidR="00EF4C7C">
        <w:t>35</w:t>
      </w:r>
      <w:r w:rsidR="00FE4AA3">
        <w:t>.</w:t>
      </w:r>
    </w:p>
    <w:p w14:paraId="6FD95621" w14:textId="46964A77" w:rsidR="00D2381A" w:rsidRDefault="00D2381A" w:rsidP="00187798">
      <w:pPr>
        <w:pStyle w:val="Caption"/>
        <w:keepNext/>
        <w:spacing w:line="360" w:lineRule="auto"/>
      </w:pPr>
      <w:bookmarkStart w:id="6" w:name="_Toc101081972"/>
      <w:r>
        <w:t xml:space="preserve">Table </w:t>
      </w:r>
      <w:fldSimple w:instr=" SEQ Table \* ARABIC ">
        <w:r w:rsidR="00062592">
          <w:rPr>
            <w:noProof/>
          </w:rPr>
          <w:t>3</w:t>
        </w:r>
      </w:fldSimple>
      <w:r>
        <w:t>: Walmart</w:t>
      </w:r>
      <w:r w:rsidRPr="00A7675C">
        <w:t xml:space="preserve"> Ingredient Prices</w:t>
      </w:r>
      <w:bookmarkEnd w:id="6"/>
    </w:p>
    <w:p w14:paraId="03C72795" w14:textId="377CC74F" w:rsidR="007F5229" w:rsidRDefault="007F5229" w:rsidP="00D2381A">
      <w:pPr>
        <w:spacing w:line="360" w:lineRule="auto"/>
        <w:jc w:val="center"/>
      </w:pPr>
      <w:r w:rsidRPr="007F5229">
        <w:rPr>
          <w:noProof/>
        </w:rPr>
        <w:drawing>
          <wp:inline distT="0" distB="0" distL="0" distR="0" wp14:anchorId="48F705BA" wp14:editId="2344C78C">
            <wp:extent cx="5943600" cy="1123950"/>
            <wp:effectExtent l="12700" t="12700" r="1270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23950"/>
                    </a:xfrm>
                    <a:prstGeom prst="rect">
                      <a:avLst/>
                    </a:prstGeom>
                    <a:ln>
                      <a:solidFill>
                        <a:schemeClr val="tx1"/>
                      </a:solidFill>
                    </a:ln>
                  </pic:spPr>
                </pic:pic>
              </a:graphicData>
            </a:graphic>
          </wp:inline>
        </w:drawing>
      </w:r>
    </w:p>
    <w:p w14:paraId="6FB97E1A" w14:textId="25528CFE" w:rsidR="00976862" w:rsidRDefault="00976862" w:rsidP="00B200C1">
      <w:pPr>
        <w:spacing w:line="360" w:lineRule="auto"/>
      </w:pPr>
    </w:p>
    <w:p w14:paraId="68ECABC3" w14:textId="265A6C1E" w:rsidR="00C176FB" w:rsidRDefault="00F54E12" w:rsidP="00062592">
      <w:pPr>
        <w:spacing w:line="360" w:lineRule="auto"/>
      </w:pPr>
      <w:r>
        <w:lastRenderedPageBreak/>
        <w:t>Thus, aft</w:t>
      </w:r>
      <w:r w:rsidR="009F7007">
        <w:t>e</w:t>
      </w:r>
      <w:r>
        <w:t>r analyzing these res</w:t>
      </w:r>
      <w:r w:rsidR="009F7007">
        <w:t xml:space="preserve">ults, we determined that it was most efficient to </w:t>
      </w:r>
      <w:r w:rsidR="00A865C2">
        <w:t>purchase</w:t>
      </w:r>
      <w:r w:rsidR="009F7007">
        <w:t xml:space="preserve"> our cookie ingredients from Aldi based on </w:t>
      </w:r>
      <w:r w:rsidR="00EF4C7C">
        <w:t xml:space="preserve">it having </w:t>
      </w:r>
      <w:r w:rsidR="00A865C2">
        <w:t xml:space="preserve">the </w:t>
      </w:r>
      <w:r w:rsidR="00EF4C7C">
        <w:t xml:space="preserve">shortest </w:t>
      </w:r>
      <w:r w:rsidR="00A865C2">
        <w:t xml:space="preserve">store distances and </w:t>
      </w:r>
      <w:r w:rsidR="00596E24">
        <w:t xml:space="preserve">lowest </w:t>
      </w:r>
      <w:r w:rsidR="00A865C2">
        <w:t>ingredient prices.</w:t>
      </w:r>
    </w:p>
    <w:p w14:paraId="46FA6983" w14:textId="5833518A" w:rsidR="00062592" w:rsidRDefault="00062592" w:rsidP="00187798">
      <w:pPr>
        <w:pStyle w:val="Caption"/>
        <w:keepNext/>
        <w:spacing w:line="360" w:lineRule="auto"/>
      </w:pPr>
      <w:bookmarkStart w:id="7" w:name="_Toc101081973"/>
      <w:r>
        <w:t xml:space="preserve">Table </w:t>
      </w:r>
      <w:fldSimple w:instr=" SEQ Table \* ARABIC ">
        <w:r>
          <w:rPr>
            <w:noProof/>
          </w:rPr>
          <w:t>4</w:t>
        </w:r>
      </w:fldSimple>
      <w:r>
        <w:t>: Total Cost Comparison</w:t>
      </w:r>
      <w:bookmarkEnd w:id="7"/>
    </w:p>
    <w:p w14:paraId="7324AC27" w14:textId="7DEDEE98" w:rsidR="00596E24" w:rsidRDefault="00062592" w:rsidP="00062592">
      <w:pPr>
        <w:spacing w:line="360" w:lineRule="auto"/>
        <w:jc w:val="center"/>
      </w:pPr>
      <w:r w:rsidRPr="00062592">
        <w:rPr>
          <w:noProof/>
        </w:rPr>
        <w:drawing>
          <wp:inline distT="0" distB="0" distL="0" distR="0" wp14:anchorId="3DECE9E4" wp14:editId="5F3B385B">
            <wp:extent cx="3464900" cy="764795"/>
            <wp:effectExtent l="12700" t="12700" r="1524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7881" cy="783111"/>
                    </a:xfrm>
                    <a:prstGeom prst="rect">
                      <a:avLst/>
                    </a:prstGeom>
                    <a:ln>
                      <a:solidFill>
                        <a:schemeClr val="tx1"/>
                      </a:solidFill>
                    </a:ln>
                  </pic:spPr>
                </pic:pic>
              </a:graphicData>
            </a:graphic>
          </wp:inline>
        </w:drawing>
      </w:r>
    </w:p>
    <w:p w14:paraId="6285A395" w14:textId="60B20FC8" w:rsidR="00062592" w:rsidRPr="00C176FB" w:rsidRDefault="0019420A" w:rsidP="00187798">
      <w:pPr>
        <w:spacing w:line="360" w:lineRule="auto"/>
        <w:ind w:firstLine="720"/>
      </w:pPr>
      <w:r>
        <w:t xml:space="preserve">The next step after obtaining the cookie ingredients was to organize </w:t>
      </w:r>
      <w:r w:rsidR="00CF7B65">
        <w:t xml:space="preserve">the workstation to prepare to bake! </w:t>
      </w:r>
      <w:r w:rsidR="00D82DD7">
        <w:t xml:space="preserve">To do this, we utilized the lean 5S </w:t>
      </w:r>
      <w:r w:rsidR="00862360">
        <w:t>technique</w:t>
      </w:r>
      <w:r w:rsidR="00DA31C0">
        <w:t xml:space="preserve">. </w:t>
      </w:r>
      <w:r w:rsidR="00184BB8">
        <w:t>In this method, t</w:t>
      </w:r>
      <w:r w:rsidR="00DA31C0">
        <w:t>he 5Ss stand for Sort</w:t>
      </w:r>
      <w:r w:rsidR="00C511ED">
        <w:t xml:space="preserve">, Straighten, Shine, Standardize, </w:t>
      </w:r>
      <w:r w:rsidR="00862360">
        <w:t xml:space="preserve">and </w:t>
      </w:r>
      <w:r w:rsidR="00C511ED">
        <w:t>Sustain</w:t>
      </w:r>
      <w:r w:rsidR="00862360">
        <w:t xml:space="preserve">. </w:t>
      </w:r>
      <w:r w:rsidR="00184BB8">
        <w:t xml:space="preserve">First, we began by sorting </w:t>
      </w:r>
      <w:r w:rsidR="00BB171B">
        <w:t>through</w:t>
      </w:r>
      <w:r w:rsidR="00184BB8">
        <w:t xml:space="preserve"> our </w:t>
      </w:r>
      <w:r w:rsidR="00173A1B">
        <w:t xml:space="preserve">workspace to keep only what was necessary to bake the cookies and relocating or </w:t>
      </w:r>
      <w:r w:rsidR="00357CE3">
        <w:t xml:space="preserve">discarding unnecessary materials. Second, we straightened everything out to ensure </w:t>
      </w:r>
      <w:r w:rsidR="00DC64DC">
        <w:t xml:space="preserve">that our </w:t>
      </w:r>
      <w:r w:rsidR="00736A1E">
        <w:t>materials</w:t>
      </w:r>
      <w:r w:rsidR="00DC64DC">
        <w:t xml:space="preserve"> were orderly and in their assigned place. This made it easier for us to find the tools and ingredients we needed</w:t>
      </w:r>
      <w:r w:rsidR="00CD6C05">
        <w:t xml:space="preserve">. Next, we shined the kitchen to </w:t>
      </w:r>
      <w:r w:rsidR="00BD602F">
        <w:t>ensure cleanliness</w:t>
      </w:r>
      <w:r w:rsidR="0020676A">
        <w:t>, after</w:t>
      </w:r>
      <w:r w:rsidR="00736A1E">
        <w:t xml:space="preserve"> </w:t>
      </w:r>
      <w:r w:rsidR="0020676A">
        <w:t>all, a</w:t>
      </w:r>
      <w:r w:rsidR="00BD602F">
        <w:t xml:space="preserve"> clean kitchen is a happy kitchen</w:t>
      </w:r>
      <w:r w:rsidR="0020676A">
        <w:t xml:space="preserve">! This step allowed us to inspect the kitchen for </w:t>
      </w:r>
      <w:r w:rsidR="00B04F63">
        <w:t xml:space="preserve">safety concerns, like making sure nothing was on the stove and that the oven was turned off when not in use. It also ensured that </w:t>
      </w:r>
      <w:r w:rsidR="00F0517C">
        <w:t xml:space="preserve">our cookies would be prepared in a clean </w:t>
      </w:r>
      <w:r w:rsidR="00736A1E">
        <w:t xml:space="preserve">environment free of contamination for food safety. Then, we standardized our process. </w:t>
      </w:r>
      <w:r w:rsidR="003B569F">
        <w:t xml:space="preserve">By developing a system and procedure </w:t>
      </w:r>
      <w:r w:rsidR="00AF0735">
        <w:t>we were able to</w:t>
      </w:r>
      <w:r w:rsidR="003B569F">
        <w:t xml:space="preserve"> maintain the previous three steps of sorting, </w:t>
      </w:r>
      <w:r w:rsidR="00AF0735">
        <w:t>straightening</w:t>
      </w:r>
      <w:r w:rsidR="003B569F">
        <w:t>, and shining</w:t>
      </w:r>
      <w:r w:rsidR="00AF0735">
        <w:t xml:space="preserve">. </w:t>
      </w:r>
      <w:r w:rsidR="000F470B">
        <w:t>The</w:t>
      </w:r>
      <w:r w:rsidR="00951CC1">
        <w:t xml:space="preserve"> system we put in place for this was to simply clean up after ourselves in the kitchen and put our utensils and ingredients ba</w:t>
      </w:r>
      <w:r w:rsidR="00BB1E0B">
        <w:t>ck in their place.</w:t>
      </w:r>
      <w:r w:rsidR="00951CC1">
        <w:t xml:space="preserve"> </w:t>
      </w:r>
      <w:r w:rsidR="00AF0735">
        <w:t xml:space="preserve">Lastly, </w:t>
      </w:r>
      <w:r w:rsidR="00BB1E0B">
        <w:t xml:space="preserve">we needed to sustain this process to maintain a </w:t>
      </w:r>
      <w:r w:rsidR="00765A13">
        <w:t>stabilized workplace. Since we were baking multiple batches of cookies, it was important that we were able to stick to this process and maintain it for maximum efficiency for the following batches.</w:t>
      </w:r>
    </w:p>
    <w:p w14:paraId="5E22CFBE" w14:textId="0C4B04C2" w:rsidR="001431FD" w:rsidRDefault="00C12DDF" w:rsidP="00187798">
      <w:pPr>
        <w:spacing w:line="360" w:lineRule="auto"/>
        <w:ind w:firstLine="720"/>
      </w:pPr>
      <w:r>
        <w:t xml:space="preserve">Now for the fun part: actually baking the cookies! </w:t>
      </w:r>
      <w:r w:rsidR="002C3F19">
        <w:t>In order to optimize our cookie production, we followed th</w:t>
      </w:r>
      <w:r w:rsidR="00B82F36">
        <w:t>e process flowchart</w:t>
      </w:r>
      <w:r w:rsidR="000D55AE">
        <w:t xml:space="preserve"> shown in Figure 1.</w:t>
      </w:r>
      <w:r w:rsidR="00691051">
        <w:t xml:space="preserve"> </w:t>
      </w:r>
      <w:r w:rsidR="009D7B9E">
        <w:t>In this diagram it outlines our cookie making process from preheating the oven to cooling the cookies. This process was then repeated to standardize the following batches.</w:t>
      </w:r>
    </w:p>
    <w:p w14:paraId="3D1565AE" w14:textId="77777777" w:rsidR="000F7E7B" w:rsidRDefault="000F7E7B" w:rsidP="00187798">
      <w:pPr>
        <w:spacing w:line="360" w:lineRule="auto"/>
        <w:ind w:firstLine="720"/>
      </w:pPr>
    </w:p>
    <w:p w14:paraId="5CA1402D" w14:textId="77777777" w:rsidR="000F7E7B" w:rsidRDefault="000F7E7B" w:rsidP="00187798">
      <w:pPr>
        <w:spacing w:line="360" w:lineRule="auto"/>
        <w:ind w:firstLine="720"/>
      </w:pPr>
    </w:p>
    <w:p w14:paraId="638319BE" w14:textId="77777777" w:rsidR="000F7E7B" w:rsidRDefault="000F7E7B" w:rsidP="00187798">
      <w:pPr>
        <w:spacing w:line="360" w:lineRule="auto"/>
        <w:ind w:firstLine="720"/>
      </w:pPr>
    </w:p>
    <w:p w14:paraId="0E918EC1" w14:textId="77777777" w:rsidR="00843CCF" w:rsidRDefault="00843CCF" w:rsidP="00187798">
      <w:pPr>
        <w:spacing w:line="360" w:lineRule="auto"/>
        <w:ind w:firstLine="720"/>
      </w:pPr>
    </w:p>
    <w:p w14:paraId="076FAF72" w14:textId="77777777" w:rsidR="000F7E7B" w:rsidRDefault="000F7E7B" w:rsidP="00187798">
      <w:pPr>
        <w:pStyle w:val="Caption"/>
        <w:spacing w:line="360" w:lineRule="auto"/>
      </w:pPr>
      <w:bookmarkStart w:id="8" w:name="_Toc101081996"/>
      <w:r>
        <w:lastRenderedPageBreak/>
        <w:t xml:space="preserve">Figure </w:t>
      </w:r>
      <w:fldSimple w:instr=" SEQ Figure \* ARABIC ">
        <w:r>
          <w:rPr>
            <w:noProof/>
          </w:rPr>
          <w:t>1</w:t>
        </w:r>
      </w:fldSimple>
      <w:r>
        <w:t>: Process Flowchart</w:t>
      </w:r>
      <w:bookmarkEnd w:id="8"/>
    </w:p>
    <w:p w14:paraId="680FC492" w14:textId="77777777" w:rsidR="00AB6706" w:rsidRDefault="00AB6706" w:rsidP="00187798">
      <w:pPr>
        <w:keepNext/>
        <w:spacing w:line="360" w:lineRule="auto"/>
        <w:ind w:firstLine="720"/>
        <w:jc w:val="center"/>
      </w:pPr>
      <w:r>
        <w:rPr>
          <w:noProof/>
        </w:rPr>
        <w:drawing>
          <wp:inline distT="0" distB="0" distL="0" distR="0" wp14:anchorId="71B43956" wp14:editId="48132791">
            <wp:extent cx="4734137" cy="2315377"/>
            <wp:effectExtent l="0" t="0" r="317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2902" t="7027" r="6549" b="14584"/>
                    <a:stretch/>
                  </pic:blipFill>
                  <pic:spPr bwMode="auto">
                    <a:xfrm>
                      <a:off x="0" y="0"/>
                      <a:ext cx="4787386" cy="2341420"/>
                    </a:xfrm>
                    <a:prstGeom prst="rect">
                      <a:avLst/>
                    </a:prstGeom>
                    <a:ln>
                      <a:noFill/>
                    </a:ln>
                    <a:extLst>
                      <a:ext uri="{53640926-AAD7-44D8-BBD7-CCE9431645EC}">
                        <a14:shadowObscured xmlns:a14="http://schemas.microsoft.com/office/drawing/2010/main"/>
                      </a:ext>
                    </a:extLst>
                  </pic:spPr>
                </pic:pic>
              </a:graphicData>
            </a:graphic>
          </wp:inline>
        </w:drawing>
      </w:r>
    </w:p>
    <w:p w14:paraId="1BB7FF82" w14:textId="12DA06ED" w:rsidR="000F7E7B" w:rsidRDefault="00A33550" w:rsidP="00071C5D">
      <w:pPr>
        <w:spacing w:line="360" w:lineRule="auto"/>
        <w:ind w:firstLine="720"/>
      </w:pPr>
      <w:r>
        <w:t xml:space="preserve">The order and precedence of each of these tasks was then summarized in a precedence </w:t>
      </w:r>
      <w:r w:rsidR="00B20A20">
        <w:t xml:space="preserve">relationship </w:t>
      </w:r>
      <w:r>
        <w:t xml:space="preserve">chart. </w:t>
      </w:r>
      <w:r w:rsidR="00A1609E">
        <w:t>According to our textbook, p</w:t>
      </w:r>
      <w:r w:rsidR="001B131C">
        <w:t xml:space="preserve">recedence relationship charts </w:t>
      </w:r>
      <w:r w:rsidR="00A1609E">
        <w:t>show “</w:t>
      </w:r>
      <w:r w:rsidR="001B131C">
        <w:t>a natural order between activities, where some tasks</w:t>
      </w:r>
      <w:r w:rsidR="00A1609E">
        <w:t xml:space="preserve"> </w:t>
      </w:r>
      <w:r w:rsidR="001B131C">
        <w:t>must be completed before others can begin</w:t>
      </w:r>
      <w:r w:rsidR="00A1609E">
        <w:t>”</w:t>
      </w:r>
      <w:r w:rsidR="00D57616">
        <w:t xml:space="preserve"> </w:t>
      </w:r>
      <w:r w:rsidR="00D57616" w:rsidRPr="00D57616">
        <w:t>(</w:t>
      </w:r>
      <w:r w:rsidR="00D57616">
        <w:t>Tracy</w:t>
      </w:r>
      <w:r w:rsidR="00D57616" w:rsidRPr="00D57616">
        <w:t>, 2019)</w:t>
      </w:r>
      <w:r w:rsidR="00D57616">
        <w:t xml:space="preserve">. </w:t>
      </w:r>
      <w:r w:rsidR="00071C5D">
        <w:t>This chart also allows us to estimate the time it will take to complete each task to minimize the total process time.</w:t>
      </w:r>
    </w:p>
    <w:p w14:paraId="08450EF6" w14:textId="1AC84BBB" w:rsidR="002E2D9B" w:rsidRDefault="002E2D9B" w:rsidP="00B20A20">
      <w:pPr>
        <w:pStyle w:val="Caption"/>
        <w:keepNext/>
        <w:spacing w:line="360" w:lineRule="auto"/>
      </w:pPr>
      <w:bookmarkStart w:id="9" w:name="_Toc101081974"/>
      <w:r>
        <w:t xml:space="preserve">Table </w:t>
      </w:r>
      <w:fldSimple w:instr=" SEQ Table \* ARABIC ">
        <w:r w:rsidR="007B7595">
          <w:rPr>
            <w:noProof/>
          </w:rPr>
          <w:t>5</w:t>
        </w:r>
      </w:fldSimple>
      <w:r>
        <w:t>: Precedence Chart</w:t>
      </w:r>
      <w:bookmarkEnd w:id="9"/>
    </w:p>
    <w:p w14:paraId="316838A2" w14:textId="0E762859" w:rsidR="002F1D3A" w:rsidRDefault="00A33550" w:rsidP="002F1D3A">
      <w:pPr>
        <w:spacing w:line="360" w:lineRule="auto"/>
        <w:jc w:val="center"/>
      </w:pPr>
      <w:r w:rsidRPr="00A33550">
        <w:rPr>
          <w:noProof/>
        </w:rPr>
        <w:drawing>
          <wp:inline distT="0" distB="0" distL="0" distR="0" wp14:anchorId="382BFBFB" wp14:editId="6D0A362E">
            <wp:extent cx="2829169" cy="1303957"/>
            <wp:effectExtent l="0" t="0" r="317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3506" cy="1324392"/>
                    </a:xfrm>
                    <a:prstGeom prst="rect">
                      <a:avLst/>
                    </a:prstGeom>
                  </pic:spPr>
                </pic:pic>
              </a:graphicData>
            </a:graphic>
          </wp:inline>
        </w:drawing>
      </w:r>
    </w:p>
    <w:p w14:paraId="32BE1501" w14:textId="365D9D03" w:rsidR="00D0788D" w:rsidRPr="00592430" w:rsidRDefault="00D0788D" w:rsidP="002F12A3">
      <w:pPr>
        <w:autoSpaceDE w:val="0"/>
        <w:autoSpaceDN w:val="0"/>
        <w:adjustRightInd w:val="0"/>
        <w:spacing w:line="360" w:lineRule="auto"/>
        <w:rPr>
          <w:rFonts w:cs="Times New Roman"/>
        </w:rPr>
      </w:pPr>
      <w:r>
        <w:t xml:space="preserve">Next, we wanted to calculate the total time it would take to </w:t>
      </w:r>
      <w:r w:rsidR="00592430">
        <w:t xml:space="preserve">complete our cookie baking process. In order to </w:t>
      </w:r>
      <w:r w:rsidR="00EF0242">
        <w:t>d</w:t>
      </w:r>
      <w:r w:rsidR="00592430">
        <w:t xml:space="preserve">o this, we must first determine the </w:t>
      </w:r>
      <w:r w:rsidR="00592430">
        <w:rPr>
          <w:rFonts w:cs="Times New Roman"/>
        </w:rPr>
        <w:t>takt time. According to</w:t>
      </w:r>
      <w:r w:rsidR="00816817">
        <w:rPr>
          <w:rFonts w:cs="Times New Roman"/>
        </w:rPr>
        <w:t xml:space="preserve"> </w:t>
      </w:r>
      <w:r w:rsidR="006A7460">
        <w:rPr>
          <w:rFonts w:cs="Times New Roman"/>
        </w:rPr>
        <w:t xml:space="preserve">page 125 of </w:t>
      </w:r>
      <w:r w:rsidR="00816817">
        <w:rPr>
          <w:rFonts w:cs="Times New Roman"/>
        </w:rPr>
        <w:t>our textbook, “</w:t>
      </w:r>
      <w:r w:rsidR="00592430">
        <w:rPr>
          <w:rFonts w:cs="Times New Roman"/>
        </w:rPr>
        <w:t>takt time is the number of seconds between units of output exiting the system</w:t>
      </w:r>
      <w:r w:rsidR="00816817">
        <w:rPr>
          <w:rFonts w:cs="Times New Roman"/>
        </w:rPr>
        <w:t xml:space="preserve">” </w:t>
      </w:r>
      <w:r w:rsidR="00816817" w:rsidRPr="00D57616">
        <w:t>(</w:t>
      </w:r>
      <w:r w:rsidR="00816817">
        <w:t>Tracy</w:t>
      </w:r>
      <w:r w:rsidR="00816817" w:rsidRPr="00D57616">
        <w:t>, 2019)</w:t>
      </w:r>
      <w:r w:rsidR="006A7460">
        <w:t xml:space="preserve">. This can be calculated by </w:t>
      </w:r>
      <w:r w:rsidR="000D38FB">
        <w:t xml:space="preserve">dividing the </w:t>
      </w:r>
      <w:r w:rsidR="00FF2390">
        <w:t>total time in seconds by the</w:t>
      </w:r>
      <w:r w:rsidR="002F12A3">
        <w:t xml:space="preserve"> units of</w:t>
      </w:r>
      <w:r w:rsidR="00FF2390">
        <w:t xml:space="preserve"> </w:t>
      </w:r>
      <w:r w:rsidR="002F12A3">
        <w:t>forecasted</w:t>
      </w:r>
      <w:r w:rsidR="00FF2390">
        <w:t xml:space="preserve"> demand.</w:t>
      </w:r>
    </w:p>
    <w:p w14:paraId="3460AB93" w14:textId="0DADDE54" w:rsidR="007B7595" w:rsidRDefault="00ED0D7A" w:rsidP="002F12A3">
      <w:pPr>
        <w:pStyle w:val="Caption"/>
        <w:keepNext/>
        <w:spacing w:line="360" w:lineRule="auto"/>
      </w:pPr>
      <w:bookmarkStart w:id="10" w:name="_Toc101081975"/>
      <w:r w:rsidRPr="002E2D9B">
        <w:rPr>
          <w:noProof/>
        </w:rPr>
        <w:drawing>
          <wp:anchor distT="0" distB="0" distL="114300" distR="114300" simplePos="0" relativeHeight="251658240" behindDoc="0" locked="0" layoutInCell="1" allowOverlap="1" wp14:anchorId="2E60F85A" wp14:editId="75F44ED8">
            <wp:simplePos x="0" y="0"/>
            <wp:positionH relativeFrom="column">
              <wp:posOffset>962845</wp:posOffset>
            </wp:positionH>
            <wp:positionV relativeFrom="paragraph">
              <wp:posOffset>196614</wp:posOffset>
            </wp:positionV>
            <wp:extent cx="4029950" cy="85464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9950" cy="854643"/>
                    </a:xfrm>
                    <a:prstGeom prst="rect">
                      <a:avLst/>
                    </a:prstGeom>
                  </pic:spPr>
                </pic:pic>
              </a:graphicData>
            </a:graphic>
            <wp14:sizeRelH relativeFrom="page">
              <wp14:pctWidth>0</wp14:pctWidth>
            </wp14:sizeRelH>
            <wp14:sizeRelV relativeFrom="page">
              <wp14:pctHeight>0</wp14:pctHeight>
            </wp14:sizeRelV>
          </wp:anchor>
        </w:drawing>
      </w:r>
      <w:r w:rsidR="007B7595">
        <w:t xml:space="preserve">Table </w:t>
      </w:r>
      <w:fldSimple w:instr=" SEQ Table \* ARABIC ">
        <w:r w:rsidR="007B7595">
          <w:rPr>
            <w:noProof/>
          </w:rPr>
          <w:t>6</w:t>
        </w:r>
      </w:fldSimple>
      <w:r w:rsidR="007B7595">
        <w:t>: Total Project Time</w:t>
      </w:r>
      <w:bookmarkEnd w:id="10"/>
    </w:p>
    <w:p w14:paraId="4DE1F5F9" w14:textId="7F8E35AB" w:rsidR="002F12A3" w:rsidRPr="002F12A3" w:rsidRDefault="002F12A3" w:rsidP="002F12A3"/>
    <w:p w14:paraId="69165D0E" w14:textId="109A7358" w:rsidR="002E2D9B" w:rsidRPr="00A33550" w:rsidRDefault="002E2D9B" w:rsidP="00187798">
      <w:pPr>
        <w:spacing w:line="360" w:lineRule="auto"/>
        <w:jc w:val="center"/>
      </w:pPr>
    </w:p>
    <w:p w14:paraId="13C659C6" w14:textId="77777777" w:rsidR="001C704B" w:rsidRDefault="001C704B" w:rsidP="001C704B"/>
    <w:p w14:paraId="219B84FD" w14:textId="77777777" w:rsidR="001C704B" w:rsidRDefault="001C704B" w:rsidP="001C704B"/>
    <w:p w14:paraId="06B796CE" w14:textId="0249A291" w:rsidR="007025F7" w:rsidRDefault="007025F7" w:rsidP="005F5748">
      <w:pPr>
        <w:spacing w:line="360" w:lineRule="auto"/>
      </w:pPr>
      <w:r>
        <w:lastRenderedPageBreak/>
        <w:t>Lastly, we conducted quality control</w:t>
      </w:r>
      <w:r w:rsidR="005141CD">
        <w:t xml:space="preserve"> testing</w:t>
      </w:r>
      <w:r>
        <w:t xml:space="preserve"> to </w:t>
      </w:r>
      <w:r w:rsidR="005141CD">
        <w:t>ensure product</w:t>
      </w:r>
      <w:r>
        <w:t xml:space="preserve"> standardization and </w:t>
      </w:r>
      <w:r w:rsidR="005141CD">
        <w:t xml:space="preserve">to </w:t>
      </w:r>
      <w:r w:rsidR="00E8350D">
        <w:t>minimize variability by sampling the cookies from the production output</w:t>
      </w:r>
      <w:r w:rsidR="005141CD">
        <w:t>.</w:t>
      </w:r>
    </w:p>
    <w:p w14:paraId="6016E731" w14:textId="4ABABB49" w:rsidR="00204AF3" w:rsidRPr="001A15D1" w:rsidRDefault="000304C7" w:rsidP="00B200C1">
      <w:pPr>
        <w:pStyle w:val="Heading1"/>
        <w:spacing w:line="360" w:lineRule="auto"/>
        <w:rPr>
          <w:rFonts w:ascii="Times New Roman" w:hAnsi="Times New Roman" w:cs="Times New Roman"/>
        </w:rPr>
      </w:pPr>
      <w:bookmarkStart w:id="11" w:name="_Toc101084353"/>
      <w:r w:rsidRPr="001A15D1">
        <w:rPr>
          <w:rFonts w:ascii="Times New Roman" w:hAnsi="Times New Roman" w:cs="Times New Roman"/>
        </w:rPr>
        <w:t>Conclusion</w:t>
      </w:r>
      <w:bookmarkEnd w:id="11"/>
    </w:p>
    <w:p w14:paraId="1368BF43" w14:textId="76EC2D7F" w:rsidR="002E2D9B" w:rsidRPr="002E2D9B" w:rsidRDefault="004C68C0" w:rsidP="00160A98">
      <w:pPr>
        <w:spacing w:line="360" w:lineRule="auto"/>
      </w:pPr>
      <w:r>
        <w:tab/>
        <w:t xml:space="preserve">In summary, </w:t>
      </w:r>
      <w:r w:rsidR="00C26BA6">
        <w:t xml:space="preserve">we were </w:t>
      </w:r>
      <w:r w:rsidR="00932ED7">
        <w:t xml:space="preserve">able to satisfy the cookie monster by utilizing lean operations </w:t>
      </w:r>
      <w:r w:rsidR="00FE3F4C">
        <w:t xml:space="preserve">management </w:t>
      </w:r>
      <w:r w:rsidR="00B74369">
        <w:t>techniques</w:t>
      </w:r>
      <w:r w:rsidR="00FE3F4C">
        <w:t xml:space="preserve"> to </w:t>
      </w:r>
      <w:r w:rsidR="00932ED7">
        <w:t>optimiz</w:t>
      </w:r>
      <w:r w:rsidR="00B74369">
        <w:t>e</w:t>
      </w:r>
      <w:r w:rsidR="00932ED7">
        <w:t xml:space="preserve"> our cookie making process</w:t>
      </w:r>
      <w:r w:rsidR="00FE3F4C">
        <w:t xml:space="preserve">. By implementing tools such as </w:t>
      </w:r>
      <w:r w:rsidR="00954828">
        <w:t>transportation</w:t>
      </w:r>
      <w:r w:rsidR="00160A98">
        <w:t xml:space="preserve"> models</w:t>
      </w:r>
      <w:r w:rsidR="00954828">
        <w:t xml:space="preserve">, 5S organization, process flowcharts, and precedence relationship </w:t>
      </w:r>
      <w:r w:rsidR="00B74369">
        <w:t>diagrams, we</w:t>
      </w:r>
      <w:r w:rsidR="00FE3F4C">
        <w:t xml:space="preserve"> are confident that </w:t>
      </w:r>
      <w:r w:rsidR="00B74369">
        <w:t xml:space="preserve">we were able to </w:t>
      </w:r>
      <w:r w:rsidR="00160A98">
        <w:t xml:space="preserve">minimize costs, distance, labor, and time to </w:t>
      </w:r>
      <w:r w:rsidR="00932ED7">
        <w:t>make the most efficient chocolate chip cookies</w:t>
      </w:r>
      <w:r w:rsidR="00B74369">
        <w:t>.</w:t>
      </w:r>
      <w:r w:rsidR="002A55AE">
        <w:t xml:space="preserve"> </w:t>
      </w:r>
    </w:p>
    <w:p w14:paraId="272D7166" w14:textId="60D96C1D" w:rsidR="000304C7" w:rsidRPr="001A15D1" w:rsidRDefault="000304C7" w:rsidP="00B200C1">
      <w:pPr>
        <w:pStyle w:val="Heading1"/>
        <w:spacing w:line="360" w:lineRule="auto"/>
        <w:rPr>
          <w:rFonts w:ascii="Times New Roman" w:hAnsi="Times New Roman" w:cs="Times New Roman"/>
        </w:rPr>
      </w:pPr>
      <w:bookmarkStart w:id="12" w:name="_Toc101084354"/>
      <w:r w:rsidRPr="001A15D1">
        <w:rPr>
          <w:rFonts w:ascii="Times New Roman" w:hAnsi="Times New Roman" w:cs="Times New Roman"/>
        </w:rPr>
        <w:t>References</w:t>
      </w:r>
      <w:bookmarkEnd w:id="12"/>
      <w:r w:rsidRPr="001A15D1">
        <w:rPr>
          <w:rFonts w:ascii="Times New Roman" w:hAnsi="Times New Roman" w:cs="Times New Roman"/>
        </w:rPr>
        <w:t xml:space="preserve"> </w:t>
      </w:r>
    </w:p>
    <w:p w14:paraId="3D46FF05" w14:textId="4E05DA2A" w:rsidR="001127F8" w:rsidRDefault="001127F8" w:rsidP="00B200C1">
      <w:pPr>
        <w:pStyle w:val="NormalWeb"/>
        <w:spacing w:line="360" w:lineRule="auto"/>
        <w:ind w:left="567" w:hanging="567"/>
        <w:rPr>
          <w:color w:val="000000"/>
        </w:rPr>
      </w:pPr>
      <w:r>
        <w:rPr>
          <w:color w:val="000000"/>
        </w:rPr>
        <w:t>Liker, J. K. (2021). Principle 6, 7, &amp; 8. In</w:t>
      </w:r>
      <w:r>
        <w:rPr>
          <w:rStyle w:val="apple-converted-space"/>
          <w:color w:val="000000"/>
        </w:rPr>
        <w:t> </w:t>
      </w:r>
      <w:r>
        <w:rPr>
          <w:i/>
          <w:iCs/>
          <w:color w:val="000000"/>
        </w:rPr>
        <w:t>The Toyota way: 14 management principles from the world's greatest manufacturer</w:t>
      </w:r>
      <w:r>
        <w:rPr>
          <w:rStyle w:val="apple-converted-space"/>
          <w:color w:val="000000"/>
        </w:rPr>
        <w:t> </w:t>
      </w:r>
      <w:r>
        <w:rPr>
          <w:color w:val="000000"/>
        </w:rPr>
        <w:t>(pp. 205–245). essay, McGraw Hill Education.</w:t>
      </w:r>
    </w:p>
    <w:p w14:paraId="2B22D7ED" w14:textId="4884D5FC" w:rsidR="005D0E41" w:rsidRPr="002A55AE" w:rsidRDefault="00277194" w:rsidP="002A55AE">
      <w:pPr>
        <w:pStyle w:val="NormalWeb"/>
        <w:spacing w:line="360" w:lineRule="auto"/>
        <w:ind w:left="567" w:hanging="567"/>
        <w:rPr>
          <w:color w:val="000000"/>
        </w:rPr>
      </w:pPr>
      <w:r w:rsidRPr="009F0058">
        <w:rPr>
          <w:color w:val="000000"/>
        </w:rPr>
        <w:t>Tracy</w:t>
      </w:r>
      <w:r>
        <w:rPr>
          <w:color w:val="000000"/>
        </w:rPr>
        <w:t xml:space="preserve">, </w:t>
      </w:r>
      <w:r w:rsidRPr="009F0058">
        <w:rPr>
          <w:color w:val="000000"/>
        </w:rPr>
        <w:t>Daniel L.</w:t>
      </w:r>
      <w:r>
        <w:rPr>
          <w:color w:val="000000"/>
        </w:rPr>
        <w:t xml:space="preserve"> (2019).</w:t>
      </w:r>
      <w:r>
        <w:rPr>
          <w:rStyle w:val="apple-converted-space"/>
          <w:color w:val="000000"/>
        </w:rPr>
        <w:t> </w:t>
      </w:r>
      <w:r>
        <w:rPr>
          <w:i/>
          <w:iCs/>
          <w:color w:val="000000"/>
        </w:rPr>
        <w:t>Lean Operations Management: Lecture notes concepts and Exercises</w:t>
      </w:r>
      <w:r w:rsidR="00655C14">
        <w:rPr>
          <w:i/>
          <w:iCs/>
          <w:color w:val="000000"/>
        </w:rPr>
        <w:t xml:space="preserve">, </w:t>
      </w:r>
      <w:r w:rsidR="00655C14" w:rsidRPr="009F0058">
        <w:rPr>
          <w:color w:val="000000"/>
        </w:rPr>
        <w:t>2nd Edition</w:t>
      </w:r>
      <w:r>
        <w:rPr>
          <w:color w:val="000000"/>
        </w:rPr>
        <w:t xml:space="preserve">. </w:t>
      </w:r>
      <w:r w:rsidR="00655C14" w:rsidRPr="009F0058">
        <w:rPr>
          <w:color w:val="000000"/>
        </w:rPr>
        <w:t>Kendall Hunt</w:t>
      </w:r>
      <w:r>
        <w:rPr>
          <w:color w:val="000000"/>
        </w:rPr>
        <w:t>.</w:t>
      </w:r>
      <w:r>
        <w:rPr>
          <w:rStyle w:val="apple-converted-space"/>
          <w:color w:val="000000"/>
        </w:rPr>
        <w:t> </w:t>
      </w:r>
    </w:p>
    <w:sectPr w:rsidR="005D0E41" w:rsidRPr="002A5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B9E"/>
    <w:rsid w:val="00001417"/>
    <w:rsid w:val="00003DFC"/>
    <w:rsid w:val="000304C7"/>
    <w:rsid w:val="00052BBA"/>
    <w:rsid w:val="0006184D"/>
    <w:rsid w:val="00062592"/>
    <w:rsid w:val="00071C5D"/>
    <w:rsid w:val="0007573C"/>
    <w:rsid w:val="00082044"/>
    <w:rsid w:val="00097C52"/>
    <w:rsid w:val="000A7623"/>
    <w:rsid w:val="000D38FB"/>
    <w:rsid w:val="000D55AE"/>
    <w:rsid w:val="000F470B"/>
    <w:rsid w:val="000F7E7B"/>
    <w:rsid w:val="001127F8"/>
    <w:rsid w:val="001246ED"/>
    <w:rsid w:val="001315DA"/>
    <w:rsid w:val="001431FD"/>
    <w:rsid w:val="00151EC7"/>
    <w:rsid w:val="00160A98"/>
    <w:rsid w:val="00160D17"/>
    <w:rsid w:val="0016434E"/>
    <w:rsid w:val="00173A1B"/>
    <w:rsid w:val="00184BB8"/>
    <w:rsid w:val="00187798"/>
    <w:rsid w:val="0019420A"/>
    <w:rsid w:val="001A15D1"/>
    <w:rsid w:val="001B131C"/>
    <w:rsid w:val="001B661C"/>
    <w:rsid w:val="001C704B"/>
    <w:rsid w:val="00204AF3"/>
    <w:rsid w:val="0020676A"/>
    <w:rsid w:val="00227567"/>
    <w:rsid w:val="002303F4"/>
    <w:rsid w:val="0024693B"/>
    <w:rsid w:val="00257DC6"/>
    <w:rsid w:val="00277194"/>
    <w:rsid w:val="00287D96"/>
    <w:rsid w:val="002A2503"/>
    <w:rsid w:val="002A55AE"/>
    <w:rsid w:val="002B519A"/>
    <w:rsid w:val="002C3F19"/>
    <w:rsid w:val="002C4A6B"/>
    <w:rsid w:val="002D0207"/>
    <w:rsid w:val="002D6247"/>
    <w:rsid w:val="002E2D9B"/>
    <w:rsid w:val="002F12A3"/>
    <w:rsid w:val="002F1D3A"/>
    <w:rsid w:val="0031388C"/>
    <w:rsid w:val="003475C2"/>
    <w:rsid w:val="00357CE3"/>
    <w:rsid w:val="00376F4A"/>
    <w:rsid w:val="0039363B"/>
    <w:rsid w:val="003979BB"/>
    <w:rsid w:val="003B569F"/>
    <w:rsid w:val="003C56D0"/>
    <w:rsid w:val="003D4D35"/>
    <w:rsid w:val="003D7B07"/>
    <w:rsid w:val="003E3BE8"/>
    <w:rsid w:val="004156CA"/>
    <w:rsid w:val="00434B9E"/>
    <w:rsid w:val="00434D34"/>
    <w:rsid w:val="00446D81"/>
    <w:rsid w:val="004546D8"/>
    <w:rsid w:val="004606A9"/>
    <w:rsid w:val="0046691D"/>
    <w:rsid w:val="00472F9D"/>
    <w:rsid w:val="004C68C0"/>
    <w:rsid w:val="00501A03"/>
    <w:rsid w:val="005141CD"/>
    <w:rsid w:val="00532505"/>
    <w:rsid w:val="00550520"/>
    <w:rsid w:val="005515BE"/>
    <w:rsid w:val="005559CA"/>
    <w:rsid w:val="005807AF"/>
    <w:rsid w:val="00587E73"/>
    <w:rsid w:val="00592430"/>
    <w:rsid w:val="00593216"/>
    <w:rsid w:val="00596E24"/>
    <w:rsid w:val="005C45A0"/>
    <w:rsid w:val="005D0E41"/>
    <w:rsid w:val="005F5748"/>
    <w:rsid w:val="005F5A19"/>
    <w:rsid w:val="00602460"/>
    <w:rsid w:val="00655C14"/>
    <w:rsid w:val="00680E50"/>
    <w:rsid w:val="00691051"/>
    <w:rsid w:val="006A0364"/>
    <w:rsid w:val="006A7460"/>
    <w:rsid w:val="006B7222"/>
    <w:rsid w:val="006D0461"/>
    <w:rsid w:val="006F1121"/>
    <w:rsid w:val="00701EBD"/>
    <w:rsid w:val="007025F7"/>
    <w:rsid w:val="0071589C"/>
    <w:rsid w:val="00724BAB"/>
    <w:rsid w:val="00733A33"/>
    <w:rsid w:val="00736A1E"/>
    <w:rsid w:val="00765A13"/>
    <w:rsid w:val="007705A0"/>
    <w:rsid w:val="00775133"/>
    <w:rsid w:val="007B4059"/>
    <w:rsid w:val="007B7595"/>
    <w:rsid w:val="007D5AD4"/>
    <w:rsid w:val="007F5229"/>
    <w:rsid w:val="00816817"/>
    <w:rsid w:val="00824A60"/>
    <w:rsid w:val="00837B68"/>
    <w:rsid w:val="00843CCF"/>
    <w:rsid w:val="00853C90"/>
    <w:rsid w:val="00857D37"/>
    <w:rsid w:val="00862360"/>
    <w:rsid w:val="00865829"/>
    <w:rsid w:val="00867620"/>
    <w:rsid w:val="00875597"/>
    <w:rsid w:val="008776E3"/>
    <w:rsid w:val="00884965"/>
    <w:rsid w:val="008B1D7E"/>
    <w:rsid w:val="008C5A28"/>
    <w:rsid w:val="008C665D"/>
    <w:rsid w:val="008F5BB2"/>
    <w:rsid w:val="008F5E05"/>
    <w:rsid w:val="009005F9"/>
    <w:rsid w:val="00901643"/>
    <w:rsid w:val="00923914"/>
    <w:rsid w:val="00927AC7"/>
    <w:rsid w:val="00932ED7"/>
    <w:rsid w:val="00951CC1"/>
    <w:rsid w:val="00954828"/>
    <w:rsid w:val="009668B3"/>
    <w:rsid w:val="00976862"/>
    <w:rsid w:val="00990058"/>
    <w:rsid w:val="00995B3D"/>
    <w:rsid w:val="009D7B9E"/>
    <w:rsid w:val="009F0058"/>
    <w:rsid w:val="009F7007"/>
    <w:rsid w:val="00A1609E"/>
    <w:rsid w:val="00A33550"/>
    <w:rsid w:val="00A478A6"/>
    <w:rsid w:val="00A636CD"/>
    <w:rsid w:val="00A865C2"/>
    <w:rsid w:val="00AA4272"/>
    <w:rsid w:val="00AB6706"/>
    <w:rsid w:val="00AB6EB7"/>
    <w:rsid w:val="00AF0735"/>
    <w:rsid w:val="00B04F63"/>
    <w:rsid w:val="00B050F3"/>
    <w:rsid w:val="00B05E7F"/>
    <w:rsid w:val="00B200C1"/>
    <w:rsid w:val="00B20A20"/>
    <w:rsid w:val="00B34403"/>
    <w:rsid w:val="00B359DD"/>
    <w:rsid w:val="00B5070E"/>
    <w:rsid w:val="00B53D48"/>
    <w:rsid w:val="00B54D60"/>
    <w:rsid w:val="00B74369"/>
    <w:rsid w:val="00B82F36"/>
    <w:rsid w:val="00B90BA3"/>
    <w:rsid w:val="00BB171B"/>
    <w:rsid w:val="00BB1E0B"/>
    <w:rsid w:val="00BC0DF9"/>
    <w:rsid w:val="00BD602F"/>
    <w:rsid w:val="00BE3AA0"/>
    <w:rsid w:val="00C12DDF"/>
    <w:rsid w:val="00C15037"/>
    <w:rsid w:val="00C176FB"/>
    <w:rsid w:val="00C26BA6"/>
    <w:rsid w:val="00C37B3B"/>
    <w:rsid w:val="00C44028"/>
    <w:rsid w:val="00C511ED"/>
    <w:rsid w:val="00C6096D"/>
    <w:rsid w:val="00C64293"/>
    <w:rsid w:val="00C77E8A"/>
    <w:rsid w:val="00CB1EEB"/>
    <w:rsid w:val="00CC2838"/>
    <w:rsid w:val="00CD60AE"/>
    <w:rsid w:val="00CD6C05"/>
    <w:rsid w:val="00CF10BF"/>
    <w:rsid w:val="00CF7B65"/>
    <w:rsid w:val="00CF7EFF"/>
    <w:rsid w:val="00D0788D"/>
    <w:rsid w:val="00D237FC"/>
    <w:rsid w:val="00D2381A"/>
    <w:rsid w:val="00D30CEE"/>
    <w:rsid w:val="00D57616"/>
    <w:rsid w:val="00D7504A"/>
    <w:rsid w:val="00D76FFC"/>
    <w:rsid w:val="00D82DD7"/>
    <w:rsid w:val="00D913B3"/>
    <w:rsid w:val="00DA31C0"/>
    <w:rsid w:val="00DA7B4E"/>
    <w:rsid w:val="00DB4213"/>
    <w:rsid w:val="00DB430E"/>
    <w:rsid w:val="00DC64DC"/>
    <w:rsid w:val="00DE0ED7"/>
    <w:rsid w:val="00DE377A"/>
    <w:rsid w:val="00E1076F"/>
    <w:rsid w:val="00E15D85"/>
    <w:rsid w:val="00E230D3"/>
    <w:rsid w:val="00E30497"/>
    <w:rsid w:val="00E30F2F"/>
    <w:rsid w:val="00E34BD7"/>
    <w:rsid w:val="00E45BA7"/>
    <w:rsid w:val="00E708D7"/>
    <w:rsid w:val="00E726B7"/>
    <w:rsid w:val="00E8350D"/>
    <w:rsid w:val="00ED0D7A"/>
    <w:rsid w:val="00EF0242"/>
    <w:rsid w:val="00EF4C7C"/>
    <w:rsid w:val="00F0517C"/>
    <w:rsid w:val="00F22F06"/>
    <w:rsid w:val="00F54E12"/>
    <w:rsid w:val="00FA707A"/>
    <w:rsid w:val="00FD2AAB"/>
    <w:rsid w:val="00FE3F4C"/>
    <w:rsid w:val="00FE4AA3"/>
    <w:rsid w:val="00FF2390"/>
    <w:rsid w:val="00FF3332"/>
    <w:rsid w:val="00FF490B"/>
    <w:rsid w:val="00FF69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B4D6"/>
  <w15:chartTrackingRefBased/>
  <w15:docId w15:val="{007C6A37-E383-CC4A-BEEE-2F9116C3C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D35"/>
    <w:rPr>
      <w:rFonts w:ascii="Times New Roman" w:hAnsi="Times New Roman"/>
    </w:rPr>
  </w:style>
  <w:style w:type="paragraph" w:styleId="Heading1">
    <w:name w:val="heading 1"/>
    <w:basedOn w:val="Normal"/>
    <w:next w:val="Normal"/>
    <w:link w:val="Heading1Char"/>
    <w:uiPriority w:val="9"/>
    <w:qFormat/>
    <w:rsid w:val="000304C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05E7F"/>
    <w:rPr>
      <w:rFonts w:ascii="Helvetica" w:eastAsia="ヒラギノ角ゴ Pro W3" w:hAnsi="Helvetica" w:cs="Times New Roman"/>
      <w:color w:val="000000"/>
      <w:szCs w:val="20"/>
    </w:rPr>
  </w:style>
  <w:style w:type="character" w:customStyle="1" w:styleId="Heading1Char">
    <w:name w:val="Heading 1 Char"/>
    <w:basedOn w:val="DefaultParagraphFont"/>
    <w:link w:val="Heading1"/>
    <w:uiPriority w:val="9"/>
    <w:rsid w:val="000304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0E41"/>
    <w:pPr>
      <w:spacing w:before="480" w:line="276" w:lineRule="auto"/>
      <w:outlineLvl w:val="9"/>
    </w:pPr>
    <w:rPr>
      <w:b/>
      <w:bCs/>
      <w:sz w:val="28"/>
      <w:szCs w:val="28"/>
    </w:rPr>
  </w:style>
  <w:style w:type="paragraph" w:styleId="TOC1">
    <w:name w:val="toc 1"/>
    <w:basedOn w:val="Normal"/>
    <w:next w:val="Normal"/>
    <w:autoRedefine/>
    <w:uiPriority w:val="39"/>
    <w:unhideWhenUsed/>
    <w:rsid w:val="00E45BA7"/>
    <w:pPr>
      <w:tabs>
        <w:tab w:val="right" w:leader="dot" w:pos="9350"/>
      </w:tabs>
      <w:spacing w:before="120" w:after="120"/>
    </w:pPr>
    <w:rPr>
      <w:rFonts w:cstheme="minorHAnsi"/>
      <w:b/>
      <w:bCs/>
      <w:caps/>
      <w:sz w:val="20"/>
      <w:szCs w:val="20"/>
    </w:rPr>
  </w:style>
  <w:style w:type="character" w:styleId="Hyperlink">
    <w:name w:val="Hyperlink"/>
    <w:basedOn w:val="DefaultParagraphFont"/>
    <w:uiPriority w:val="99"/>
    <w:unhideWhenUsed/>
    <w:rsid w:val="005D0E41"/>
    <w:rPr>
      <w:color w:val="0563C1" w:themeColor="hyperlink"/>
      <w:u w:val="single"/>
    </w:rPr>
  </w:style>
  <w:style w:type="paragraph" w:styleId="TOC2">
    <w:name w:val="toc 2"/>
    <w:basedOn w:val="Normal"/>
    <w:next w:val="Normal"/>
    <w:autoRedefine/>
    <w:uiPriority w:val="39"/>
    <w:semiHidden/>
    <w:unhideWhenUsed/>
    <w:rsid w:val="005D0E41"/>
    <w:pPr>
      <w:ind w:left="240"/>
    </w:pPr>
    <w:rPr>
      <w:rFonts w:cstheme="minorHAnsi"/>
      <w:smallCaps/>
      <w:sz w:val="20"/>
      <w:szCs w:val="20"/>
    </w:rPr>
  </w:style>
  <w:style w:type="paragraph" w:styleId="TOC3">
    <w:name w:val="toc 3"/>
    <w:basedOn w:val="Normal"/>
    <w:next w:val="Normal"/>
    <w:autoRedefine/>
    <w:uiPriority w:val="39"/>
    <w:semiHidden/>
    <w:unhideWhenUsed/>
    <w:rsid w:val="005D0E41"/>
    <w:pPr>
      <w:ind w:left="480"/>
    </w:pPr>
    <w:rPr>
      <w:rFonts w:cstheme="minorHAnsi"/>
      <w:i/>
      <w:iCs/>
      <w:sz w:val="20"/>
      <w:szCs w:val="20"/>
    </w:rPr>
  </w:style>
  <w:style w:type="paragraph" w:styleId="TOC4">
    <w:name w:val="toc 4"/>
    <w:basedOn w:val="Normal"/>
    <w:next w:val="Normal"/>
    <w:autoRedefine/>
    <w:uiPriority w:val="39"/>
    <w:semiHidden/>
    <w:unhideWhenUsed/>
    <w:rsid w:val="005D0E41"/>
    <w:pPr>
      <w:ind w:left="720"/>
    </w:pPr>
    <w:rPr>
      <w:rFonts w:cstheme="minorHAnsi"/>
      <w:sz w:val="18"/>
      <w:szCs w:val="18"/>
    </w:rPr>
  </w:style>
  <w:style w:type="paragraph" w:styleId="TOC5">
    <w:name w:val="toc 5"/>
    <w:basedOn w:val="Normal"/>
    <w:next w:val="Normal"/>
    <w:autoRedefine/>
    <w:uiPriority w:val="39"/>
    <w:semiHidden/>
    <w:unhideWhenUsed/>
    <w:rsid w:val="005D0E41"/>
    <w:pPr>
      <w:ind w:left="960"/>
    </w:pPr>
    <w:rPr>
      <w:rFonts w:cstheme="minorHAnsi"/>
      <w:sz w:val="18"/>
      <w:szCs w:val="18"/>
    </w:rPr>
  </w:style>
  <w:style w:type="paragraph" w:styleId="TOC6">
    <w:name w:val="toc 6"/>
    <w:basedOn w:val="Normal"/>
    <w:next w:val="Normal"/>
    <w:autoRedefine/>
    <w:uiPriority w:val="39"/>
    <w:semiHidden/>
    <w:unhideWhenUsed/>
    <w:rsid w:val="005D0E41"/>
    <w:pPr>
      <w:ind w:left="1200"/>
    </w:pPr>
    <w:rPr>
      <w:rFonts w:cstheme="minorHAnsi"/>
      <w:sz w:val="18"/>
      <w:szCs w:val="18"/>
    </w:rPr>
  </w:style>
  <w:style w:type="paragraph" w:styleId="TOC7">
    <w:name w:val="toc 7"/>
    <w:basedOn w:val="Normal"/>
    <w:next w:val="Normal"/>
    <w:autoRedefine/>
    <w:uiPriority w:val="39"/>
    <w:semiHidden/>
    <w:unhideWhenUsed/>
    <w:rsid w:val="005D0E41"/>
    <w:pPr>
      <w:ind w:left="1440"/>
    </w:pPr>
    <w:rPr>
      <w:rFonts w:cstheme="minorHAnsi"/>
      <w:sz w:val="18"/>
      <w:szCs w:val="18"/>
    </w:rPr>
  </w:style>
  <w:style w:type="paragraph" w:styleId="TOC8">
    <w:name w:val="toc 8"/>
    <w:basedOn w:val="Normal"/>
    <w:next w:val="Normal"/>
    <w:autoRedefine/>
    <w:uiPriority w:val="39"/>
    <w:semiHidden/>
    <w:unhideWhenUsed/>
    <w:rsid w:val="005D0E41"/>
    <w:pPr>
      <w:ind w:left="1680"/>
    </w:pPr>
    <w:rPr>
      <w:rFonts w:cstheme="minorHAnsi"/>
      <w:sz w:val="18"/>
      <w:szCs w:val="18"/>
    </w:rPr>
  </w:style>
  <w:style w:type="paragraph" w:styleId="TOC9">
    <w:name w:val="toc 9"/>
    <w:basedOn w:val="Normal"/>
    <w:next w:val="Normal"/>
    <w:autoRedefine/>
    <w:uiPriority w:val="39"/>
    <w:semiHidden/>
    <w:unhideWhenUsed/>
    <w:rsid w:val="005D0E41"/>
    <w:pPr>
      <w:ind w:left="1920"/>
    </w:pPr>
    <w:rPr>
      <w:rFonts w:cstheme="minorHAnsi"/>
      <w:sz w:val="18"/>
      <w:szCs w:val="18"/>
    </w:rPr>
  </w:style>
  <w:style w:type="paragraph" w:styleId="NormalWeb">
    <w:name w:val="Normal (Web)"/>
    <w:basedOn w:val="Normal"/>
    <w:uiPriority w:val="99"/>
    <w:unhideWhenUsed/>
    <w:rsid w:val="001127F8"/>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1127F8"/>
  </w:style>
  <w:style w:type="paragraph" w:styleId="Caption">
    <w:name w:val="caption"/>
    <w:basedOn w:val="Normal"/>
    <w:next w:val="Normal"/>
    <w:uiPriority w:val="35"/>
    <w:unhideWhenUsed/>
    <w:qFormat/>
    <w:rsid w:val="00B200C1"/>
    <w:pPr>
      <w:spacing w:after="200"/>
    </w:pPr>
    <w:rPr>
      <w:i/>
      <w:iCs/>
      <w:color w:val="44546A" w:themeColor="text2"/>
      <w:sz w:val="18"/>
      <w:szCs w:val="18"/>
    </w:rPr>
  </w:style>
  <w:style w:type="paragraph" w:styleId="TableofFigures">
    <w:name w:val="table of figures"/>
    <w:basedOn w:val="Normal"/>
    <w:next w:val="Normal"/>
    <w:uiPriority w:val="99"/>
    <w:unhideWhenUsed/>
    <w:rsid w:val="00DB430E"/>
  </w:style>
  <w:style w:type="character" w:customStyle="1" w:styleId="textlayer--absolute">
    <w:name w:val="textlayer--absolute"/>
    <w:basedOn w:val="DefaultParagraphFont"/>
    <w:rsid w:val="00DB4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1483">
      <w:bodyDiv w:val="1"/>
      <w:marLeft w:val="0"/>
      <w:marRight w:val="0"/>
      <w:marTop w:val="0"/>
      <w:marBottom w:val="0"/>
      <w:divBdr>
        <w:top w:val="none" w:sz="0" w:space="0" w:color="auto"/>
        <w:left w:val="none" w:sz="0" w:space="0" w:color="auto"/>
        <w:bottom w:val="none" w:sz="0" w:space="0" w:color="auto"/>
        <w:right w:val="none" w:sz="0" w:space="0" w:color="auto"/>
      </w:divBdr>
    </w:div>
    <w:div w:id="261884808">
      <w:bodyDiv w:val="1"/>
      <w:marLeft w:val="0"/>
      <w:marRight w:val="0"/>
      <w:marTop w:val="0"/>
      <w:marBottom w:val="0"/>
      <w:divBdr>
        <w:top w:val="none" w:sz="0" w:space="0" w:color="auto"/>
        <w:left w:val="none" w:sz="0" w:space="0" w:color="auto"/>
        <w:bottom w:val="none" w:sz="0" w:space="0" w:color="auto"/>
        <w:right w:val="none" w:sz="0" w:space="0" w:color="auto"/>
      </w:divBdr>
    </w:div>
    <w:div w:id="604112915">
      <w:bodyDiv w:val="1"/>
      <w:marLeft w:val="0"/>
      <w:marRight w:val="0"/>
      <w:marTop w:val="0"/>
      <w:marBottom w:val="0"/>
      <w:divBdr>
        <w:top w:val="none" w:sz="0" w:space="0" w:color="auto"/>
        <w:left w:val="none" w:sz="0" w:space="0" w:color="auto"/>
        <w:bottom w:val="none" w:sz="0" w:space="0" w:color="auto"/>
        <w:right w:val="none" w:sz="0" w:space="0" w:color="auto"/>
      </w:divBdr>
    </w:div>
    <w:div w:id="665858817">
      <w:bodyDiv w:val="1"/>
      <w:marLeft w:val="0"/>
      <w:marRight w:val="0"/>
      <w:marTop w:val="0"/>
      <w:marBottom w:val="0"/>
      <w:divBdr>
        <w:top w:val="none" w:sz="0" w:space="0" w:color="auto"/>
        <w:left w:val="none" w:sz="0" w:space="0" w:color="auto"/>
        <w:bottom w:val="none" w:sz="0" w:space="0" w:color="auto"/>
        <w:right w:val="none" w:sz="0" w:space="0" w:color="auto"/>
      </w:divBdr>
    </w:div>
    <w:div w:id="874538443">
      <w:bodyDiv w:val="1"/>
      <w:marLeft w:val="0"/>
      <w:marRight w:val="0"/>
      <w:marTop w:val="0"/>
      <w:marBottom w:val="0"/>
      <w:divBdr>
        <w:top w:val="none" w:sz="0" w:space="0" w:color="auto"/>
        <w:left w:val="none" w:sz="0" w:space="0" w:color="auto"/>
        <w:bottom w:val="none" w:sz="0" w:space="0" w:color="auto"/>
        <w:right w:val="none" w:sz="0" w:space="0" w:color="auto"/>
      </w:divBdr>
    </w:div>
    <w:div w:id="1035079455">
      <w:bodyDiv w:val="1"/>
      <w:marLeft w:val="0"/>
      <w:marRight w:val="0"/>
      <w:marTop w:val="0"/>
      <w:marBottom w:val="0"/>
      <w:divBdr>
        <w:top w:val="none" w:sz="0" w:space="0" w:color="auto"/>
        <w:left w:val="none" w:sz="0" w:space="0" w:color="auto"/>
        <w:bottom w:val="none" w:sz="0" w:space="0" w:color="auto"/>
        <w:right w:val="none" w:sz="0" w:space="0" w:color="auto"/>
      </w:divBdr>
    </w:div>
    <w:div w:id="1276516919">
      <w:bodyDiv w:val="1"/>
      <w:marLeft w:val="0"/>
      <w:marRight w:val="0"/>
      <w:marTop w:val="0"/>
      <w:marBottom w:val="0"/>
      <w:divBdr>
        <w:top w:val="none" w:sz="0" w:space="0" w:color="auto"/>
        <w:left w:val="none" w:sz="0" w:space="0" w:color="auto"/>
        <w:bottom w:val="none" w:sz="0" w:space="0" w:color="auto"/>
        <w:right w:val="none" w:sz="0" w:space="0" w:color="auto"/>
      </w:divBdr>
    </w:div>
    <w:div w:id="166763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73A2F-5B8C-3048-9B99-132F27388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1708</Words>
  <Characters>9742</Characters>
  <Application>Microsoft Office Word</Application>
  <DocSecurity>0</DocSecurity>
  <Lines>81</Lines>
  <Paragraphs>22</Paragraphs>
  <ScaleCrop>false</ScaleCrop>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Skoglund, Hailey</dc:creator>
  <cp:keywords/>
  <dc:description/>
  <cp:lastModifiedBy>Lipkin, Gus</cp:lastModifiedBy>
  <cp:revision>2</cp:revision>
  <dcterms:created xsi:type="dcterms:W3CDTF">2022-04-28T02:38:00Z</dcterms:created>
  <dcterms:modified xsi:type="dcterms:W3CDTF">2022-04-28T02:38:00Z</dcterms:modified>
</cp:coreProperties>
</file>