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A9F26" w14:textId="77777777" w:rsidR="006A02B9" w:rsidRDefault="006A02B9" w:rsidP="00955965"/>
    <w:p w14:paraId="7EEC8D95" w14:textId="77777777" w:rsidR="006A02B9" w:rsidRDefault="006A02B9" w:rsidP="00955965"/>
    <w:p w14:paraId="316C27F5" w14:textId="77777777" w:rsidR="006A02B9" w:rsidRDefault="006A02B9" w:rsidP="00955965"/>
    <w:p w14:paraId="17697D76" w14:textId="77777777" w:rsidR="006A02B9" w:rsidRDefault="006A02B9" w:rsidP="00955965"/>
    <w:p w14:paraId="0132B976" w14:textId="77777777" w:rsidR="006A02B9" w:rsidRDefault="006A02B9" w:rsidP="00955965"/>
    <w:p w14:paraId="5EDEE1C2" w14:textId="77777777" w:rsidR="006A02B9" w:rsidRDefault="006A02B9" w:rsidP="00955965"/>
    <w:p w14:paraId="172A8A24" w14:textId="4C2BD4FC" w:rsidR="00592757" w:rsidRPr="00E3692D" w:rsidRDefault="00EC3012" w:rsidP="00955965">
      <w:pPr>
        <w:jc w:val="center"/>
        <w:rPr>
          <w:b/>
          <w:bCs/>
        </w:rPr>
      </w:pPr>
      <w:r>
        <w:rPr>
          <w:b/>
          <w:bCs/>
        </w:rPr>
        <w:t xml:space="preserve">The Ethical Errors of Economists and the Elite </w:t>
      </w:r>
      <w:r>
        <w:rPr>
          <w:b/>
          <w:bCs/>
        </w:rPr>
        <w:br/>
        <w:t>and the Exacerbation of the Housing Bubble Collapse</w:t>
      </w:r>
    </w:p>
    <w:p w14:paraId="186447EF" w14:textId="77777777" w:rsidR="006A02B9" w:rsidRDefault="006A02B9" w:rsidP="00955965">
      <w:pPr>
        <w:jc w:val="center"/>
      </w:pPr>
    </w:p>
    <w:p w14:paraId="5A11F0A4" w14:textId="77777777" w:rsidR="006A02B9" w:rsidRDefault="006A02B9" w:rsidP="00955965">
      <w:pPr>
        <w:jc w:val="center"/>
      </w:pPr>
    </w:p>
    <w:p w14:paraId="7C0BB24B" w14:textId="5A2860AF" w:rsidR="006A02B9" w:rsidRDefault="006A02B9" w:rsidP="00955965">
      <w:pPr>
        <w:jc w:val="center"/>
      </w:pPr>
      <w:r>
        <w:t>Gus Lipkin</w:t>
      </w:r>
    </w:p>
    <w:p w14:paraId="539C589B" w14:textId="36603271" w:rsidR="006A02B9" w:rsidRDefault="006A02B9" w:rsidP="00955965">
      <w:pPr>
        <w:jc w:val="center"/>
      </w:pPr>
      <w:r>
        <w:t>BUL 2241 – Business Law</w:t>
      </w:r>
    </w:p>
    <w:p w14:paraId="237BEE65" w14:textId="5E9CC668" w:rsidR="006A02B9" w:rsidRDefault="006A02B9" w:rsidP="00955965">
      <w:pPr>
        <w:jc w:val="center"/>
      </w:pPr>
      <w:r>
        <w:t>Dr. Terry O’Brien</w:t>
      </w:r>
    </w:p>
    <w:p w14:paraId="3F745B26" w14:textId="2787ADDA" w:rsidR="006A02B9" w:rsidRDefault="006A02B9" w:rsidP="00955965">
      <w:pPr>
        <w:jc w:val="center"/>
      </w:pPr>
      <w:r>
        <w:t>25 June 2021</w:t>
      </w:r>
    </w:p>
    <w:p w14:paraId="1B25423D" w14:textId="7F6AE0EB" w:rsidR="006A02B9" w:rsidRDefault="006A02B9" w:rsidP="00955965">
      <w:r>
        <w:br w:type="page"/>
      </w:r>
    </w:p>
    <w:p w14:paraId="35815246" w14:textId="06500446" w:rsidR="00D7739C" w:rsidRPr="00D7739C" w:rsidRDefault="00D7739C" w:rsidP="00955965">
      <w:r>
        <w:lastRenderedPageBreak/>
        <w:tab/>
        <w:t>It can be hard in school to really understand certain historical events. You might think to yourself “How can people be so evil?” or “How did the people in charge let this happen?” or “I wonder what it would have been like to live through that time and suffer with everyone else.”</w:t>
      </w:r>
      <w:r w:rsidR="002479B0">
        <w:t xml:space="preserve"> </w:t>
      </w:r>
      <w:r w:rsidR="00BE6CFC">
        <w:t>One such event was The Great Depression. The images of long lines outside soup kitchens, men holding signs begging for jobs, and stories of women making clothing out of burlap sacks leave a lasting impression.</w:t>
      </w:r>
      <w:r w:rsidR="00E85074">
        <w:t xml:space="preserve"> While I was not yet old enough to truly understand the scale and scope of the effects of The Great Recession, I am very glad that the fallout did not reach the levels seen in The Great Depression. </w:t>
      </w:r>
      <w:r w:rsidR="00C32B3D">
        <w:t>It is unthinkable that such an event should happen once and words cannot describe how it is to have something happen twice. In order to prevent such an event from happening a third time</w:t>
      </w:r>
      <w:r w:rsidR="00CD5937">
        <w:t xml:space="preserve"> we must ask like I asked before, “How did the people in charge let this happen?” How could ethical behavior in business have prevented The Great Recession from happening?</w:t>
      </w:r>
    </w:p>
    <w:p w14:paraId="061EB50D" w14:textId="4D1A6AB4" w:rsidR="00E6451C" w:rsidRDefault="001C6F43" w:rsidP="00955965">
      <w:pPr>
        <w:pStyle w:val="Heading1"/>
      </w:pPr>
      <w:r>
        <w:t>Background</w:t>
      </w:r>
    </w:p>
    <w:p w14:paraId="53194B30" w14:textId="74A66CA7" w:rsidR="00942045" w:rsidRPr="00942045" w:rsidRDefault="00A473CA" w:rsidP="00955965">
      <w:pPr>
        <w:pStyle w:val="Heading2"/>
      </w:pPr>
      <w:r>
        <w:t>A Brief Overview</w:t>
      </w:r>
    </w:p>
    <w:p w14:paraId="639FB9B2" w14:textId="7ECB8C28" w:rsidR="005859DE" w:rsidRDefault="00710AF1" w:rsidP="00955965">
      <w:r>
        <w:tab/>
        <w:t>Beginning in December 2007 and officially ending in June 2009, The Great Recession was the longest recession since World War II, although</w:t>
      </w:r>
      <w:r w:rsidR="007B1E56">
        <w:t xml:space="preserve"> there is a good chance that the COVID-19 recession will reach similar levels of impact, albeit in different areas </w:t>
      </w:r>
      <w:sdt>
        <w:sdtPr>
          <w:id w:val="1431466936"/>
          <w:citation/>
        </w:sdtPr>
        <w:sdtEndPr/>
        <w:sdtContent>
          <w:r w:rsidR="007B1E56">
            <w:fldChar w:fldCharType="begin"/>
          </w:r>
          <w:r w:rsidR="00A17725">
            <w:instrText xml:space="preserve">CITATION Rob13 \l 1033 </w:instrText>
          </w:r>
          <w:r w:rsidR="007B1E56">
            <w:fldChar w:fldCharType="separate"/>
          </w:r>
          <w:r w:rsidR="008112E7">
            <w:rPr>
              <w:noProof/>
            </w:rPr>
            <w:t>(Rich, 2013)</w:t>
          </w:r>
          <w:r w:rsidR="007B1E56">
            <w:fldChar w:fldCharType="end"/>
          </w:r>
        </w:sdtContent>
      </w:sdt>
      <w:r w:rsidR="007B1E56">
        <w:t xml:space="preserve">. </w:t>
      </w:r>
      <w:r w:rsidR="0077487E">
        <w:t>GDP fell 4.3</w:t>
      </w:r>
      <w:r w:rsidR="00942045">
        <w:t xml:space="preserve"> percent</w:t>
      </w:r>
      <w:r w:rsidR="0077487E">
        <w:t xml:space="preserve"> from its high point in 2007Q4 to its lowest point in 2009Q2 </w:t>
      </w:r>
      <w:sdt>
        <w:sdtPr>
          <w:id w:val="-1623446000"/>
          <w:citation/>
        </w:sdtPr>
        <w:sdtEndPr/>
        <w:sdtContent>
          <w:r w:rsidR="0077487E">
            <w:fldChar w:fldCharType="begin"/>
          </w:r>
          <w:r w:rsidR="00A17725">
            <w:instrText xml:space="preserve">CITATION Rob13 \l 1033 </w:instrText>
          </w:r>
          <w:r w:rsidR="0077487E">
            <w:fldChar w:fldCharType="separate"/>
          </w:r>
          <w:r w:rsidR="008112E7">
            <w:rPr>
              <w:noProof/>
            </w:rPr>
            <w:t>(Rich, 2013)</w:t>
          </w:r>
          <w:r w:rsidR="0077487E">
            <w:fldChar w:fldCharType="end"/>
          </w:r>
        </w:sdtContent>
      </w:sdt>
      <w:r w:rsidR="0077487E">
        <w:t>. The unemployment rate grew even more than the GDP fell, at a peak of 10</w:t>
      </w:r>
      <w:r w:rsidR="00942045">
        <w:t xml:space="preserve"> percent</w:t>
      </w:r>
      <w:r w:rsidR="0077487E">
        <w:t xml:space="preserve"> in October 2009, nearly four months after the official end of the recession </w:t>
      </w:r>
      <w:sdt>
        <w:sdtPr>
          <w:id w:val="208923565"/>
          <w:citation/>
        </w:sdtPr>
        <w:sdtEndPr/>
        <w:sdtContent>
          <w:r w:rsidR="0077487E">
            <w:fldChar w:fldCharType="begin"/>
          </w:r>
          <w:r w:rsidR="00A17725">
            <w:instrText xml:space="preserve">CITATION Rob13 \l 1033 </w:instrText>
          </w:r>
          <w:r w:rsidR="0077487E">
            <w:fldChar w:fldCharType="separate"/>
          </w:r>
          <w:r w:rsidR="008112E7">
            <w:rPr>
              <w:noProof/>
            </w:rPr>
            <w:t>(Rich, 2013)</w:t>
          </w:r>
          <w:r w:rsidR="0077487E">
            <w:fldChar w:fldCharType="end"/>
          </w:r>
        </w:sdtContent>
      </w:sdt>
      <w:r w:rsidR="0077487E">
        <w:t>.</w:t>
      </w:r>
      <w:r w:rsidR="00942045">
        <w:t xml:space="preserve"> People in all tax brackets felt the effects of the Recession with the S&amp;P 500 falling a maximum of 57 percent, home prices falling an average of 30 percent, and overall US household net worth falling 20 percent</w:t>
      </w:r>
      <w:r w:rsidR="00A473CA">
        <w:t xml:space="preserve"> </w:t>
      </w:r>
      <w:sdt>
        <w:sdtPr>
          <w:id w:val="-32737857"/>
          <w:citation/>
        </w:sdtPr>
        <w:sdtEndPr/>
        <w:sdtContent>
          <w:r w:rsidR="00A473CA">
            <w:fldChar w:fldCharType="begin"/>
          </w:r>
          <w:r w:rsidR="00A17725">
            <w:instrText xml:space="preserve">CITATION Rob13 \l 1033 </w:instrText>
          </w:r>
          <w:r w:rsidR="00A473CA">
            <w:fldChar w:fldCharType="separate"/>
          </w:r>
          <w:r w:rsidR="008112E7">
            <w:rPr>
              <w:noProof/>
            </w:rPr>
            <w:t>(Rich, 2013)</w:t>
          </w:r>
          <w:r w:rsidR="00A473CA">
            <w:fldChar w:fldCharType="end"/>
          </w:r>
        </w:sdtContent>
      </w:sdt>
      <w:r w:rsidR="00A473CA">
        <w:t>.</w:t>
      </w:r>
    </w:p>
    <w:p w14:paraId="5F830390" w14:textId="51FC8497" w:rsidR="002D3869" w:rsidRDefault="002D3869" w:rsidP="00955965">
      <w:r>
        <w:lastRenderedPageBreak/>
        <w:tab/>
      </w:r>
      <w:r w:rsidR="000A40DD">
        <w:t xml:space="preserve">Throughout the crisis, the Federal Reserve implemented a number of countermeasures such as decreasing the federal funds rate to zero or just above, down from about five and a quarter percent </w:t>
      </w:r>
      <w:sdt>
        <w:sdtPr>
          <w:id w:val="1224715649"/>
          <w:citation/>
        </w:sdtPr>
        <w:sdtEndPr/>
        <w:sdtContent>
          <w:r w:rsidR="000A40DD">
            <w:fldChar w:fldCharType="begin"/>
          </w:r>
          <w:r w:rsidR="00A17725">
            <w:instrText xml:space="preserve">CITATION Rob13 \l 1033 </w:instrText>
          </w:r>
          <w:r w:rsidR="000A40DD">
            <w:fldChar w:fldCharType="separate"/>
          </w:r>
          <w:r w:rsidR="008112E7">
            <w:rPr>
              <w:noProof/>
            </w:rPr>
            <w:t>(Rich, 2013)</w:t>
          </w:r>
          <w:r w:rsidR="000A40DD">
            <w:fldChar w:fldCharType="end"/>
          </w:r>
        </w:sdtContent>
      </w:sdt>
      <w:r w:rsidR="000A40DD">
        <w:t xml:space="preserve">. Policymakers also enacted the </w:t>
      </w:r>
      <w:r w:rsidR="00355E45">
        <w:t xml:space="preserve">Economic Stimulus Act of 2008 and the American Recovery and Reinvestment Act of 2009 which aimed for fiscal stimulus through government spending and tax cuts </w:t>
      </w:r>
      <w:sdt>
        <w:sdtPr>
          <w:id w:val="-12835986"/>
          <w:citation/>
        </w:sdtPr>
        <w:sdtEndPr/>
        <w:sdtContent>
          <w:r w:rsidR="00355E45">
            <w:fldChar w:fldCharType="begin"/>
          </w:r>
          <w:r w:rsidR="00A17725">
            <w:instrText xml:space="preserve">CITATION Rob13 \l 1033 </w:instrText>
          </w:r>
          <w:r w:rsidR="00355E45">
            <w:fldChar w:fldCharType="separate"/>
          </w:r>
          <w:r w:rsidR="008112E7">
            <w:rPr>
              <w:noProof/>
            </w:rPr>
            <w:t>(Rich, 2013)</w:t>
          </w:r>
          <w:r w:rsidR="00355E45">
            <w:fldChar w:fldCharType="end"/>
          </w:r>
        </w:sdtContent>
      </w:sdt>
      <w:r w:rsidR="00355E45">
        <w:t>.</w:t>
      </w:r>
    </w:p>
    <w:p w14:paraId="42D10F15" w14:textId="688CE899" w:rsidR="00955965" w:rsidRDefault="008A08E5" w:rsidP="00955965">
      <w:r>
        <w:tab/>
        <w:t xml:space="preserve">Ultimately, even four years out of the Recession, the unemployment rate still had not returned to its earlier rate of 5 percent and market recovery was still slow but steady </w:t>
      </w:r>
      <w:sdt>
        <w:sdtPr>
          <w:id w:val="525999695"/>
          <w:citation/>
        </w:sdtPr>
        <w:sdtEndPr/>
        <w:sdtContent>
          <w:r>
            <w:fldChar w:fldCharType="begin"/>
          </w:r>
          <w:r w:rsidR="00A17725">
            <w:instrText xml:space="preserve">CITATION Rob13 \l 1033 </w:instrText>
          </w:r>
          <w:r>
            <w:fldChar w:fldCharType="separate"/>
          </w:r>
          <w:r w:rsidR="008112E7">
            <w:rPr>
              <w:noProof/>
            </w:rPr>
            <w:t>(Rich, 2013)</w:t>
          </w:r>
          <w:r>
            <w:fldChar w:fldCharType="end"/>
          </w:r>
        </w:sdtContent>
      </w:sdt>
      <w:r>
        <w:t>.</w:t>
      </w:r>
      <w:r w:rsidR="005F3338">
        <w:t xml:space="preserve"> The Fed continues to change its policies to try and find the perfect mix to return the economy and to reflect current economic and political theory </w:t>
      </w:r>
      <w:sdt>
        <w:sdtPr>
          <w:id w:val="-383726631"/>
          <w:citation/>
        </w:sdtPr>
        <w:sdtEndPr/>
        <w:sdtContent>
          <w:r w:rsidR="005F3338">
            <w:fldChar w:fldCharType="begin"/>
          </w:r>
          <w:r w:rsidR="00A17725">
            <w:instrText xml:space="preserve">CITATION Rob13 \l 1033 </w:instrText>
          </w:r>
          <w:r w:rsidR="005F3338">
            <w:fldChar w:fldCharType="separate"/>
          </w:r>
          <w:r w:rsidR="008112E7">
            <w:rPr>
              <w:noProof/>
            </w:rPr>
            <w:t>(Rich, 2013)</w:t>
          </w:r>
          <w:r w:rsidR="005F3338">
            <w:fldChar w:fldCharType="end"/>
          </w:r>
        </w:sdtContent>
      </w:sdt>
      <w:r w:rsidR="005F3338">
        <w:t>.</w:t>
      </w:r>
    </w:p>
    <w:p w14:paraId="4B37870F" w14:textId="77777777" w:rsidR="00955965" w:rsidRDefault="00955965" w:rsidP="00955965">
      <w:pPr>
        <w:pStyle w:val="Heading2"/>
      </w:pPr>
      <w:r>
        <w:t>Causes</w:t>
      </w:r>
    </w:p>
    <w:p w14:paraId="63F163DF" w14:textId="4B465270" w:rsidR="009247C7" w:rsidRDefault="00A17725" w:rsidP="00A17725">
      <w:pPr>
        <w:ind w:firstLine="720"/>
      </w:pPr>
      <w:r>
        <w:t xml:space="preserve">The most commonly cited and most major cause of The Great Recession was a bursting housing bubble in the United States </w:t>
      </w:r>
      <w:sdt>
        <w:sdtPr>
          <w:id w:val="-644361317"/>
          <w:citation/>
        </w:sdtPr>
        <w:sdtEndPr/>
        <w:sdtContent>
          <w:r>
            <w:fldChar w:fldCharType="begin"/>
          </w:r>
          <w:r>
            <w:instrText xml:space="preserve"> CITATION Dui19 \l 1033 </w:instrText>
          </w:r>
          <w:r>
            <w:fldChar w:fldCharType="separate"/>
          </w:r>
          <w:r w:rsidR="008112E7">
            <w:rPr>
              <w:noProof/>
            </w:rPr>
            <w:t>(Duignan, 2019)</w:t>
          </w:r>
          <w:r>
            <w:fldChar w:fldCharType="end"/>
          </w:r>
        </w:sdtContent>
      </w:sdt>
      <w:r>
        <w:t xml:space="preserve">. </w:t>
      </w:r>
      <w:r w:rsidR="00B77511">
        <w:t xml:space="preserve">Since 2001, lenders had decreased the prime rate, the rate charged to the lowest-risk customers, which allowed the banks to lend at lower rates to higher-risk customers who normally would not have qualified for mortgage loans </w:t>
      </w:r>
      <w:sdt>
        <w:sdtPr>
          <w:id w:val="1365871137"/>
          <w:citation/>
        </w:sdtPr>
        <w:sdtEndPr/>
        <w:sdtContent>
          <w:r w:rsidR="00B77511">
            <w:fldChar w:fldCharType="begin"/>
          </w:r>
          <w:r w:rsidR="00B77511">
            <w:instrText xml:space="preserve"> CITATION Dui19 \l 1033 </w:instrText>
          </w:r>
          <w:r w:rsidR="00B77511">
            <w:fldChar w:fldCharType="separate"/>
          </w:r>
          <w:r w:rsidR="008112E7">
            <w:rPr>
              <w:noProof/>
            </w:rPr>
            <w:t>(Duignan, 2019)</w:t>
          </w:r>
          <w:r w:rsidR="00B77511">
            <w:fldChar w:fldCharType="end"/>
          </w:r>
        </w:sdtContent>
      </w:sdt>
      <w:r w:rsidR="00B77511">
        <w:t>.</w:t>
      </w:r>
      <w:r w:rsidR="004C0A53">
        <w:t xml:space="preserve"> </w:t>
      </w:r>
      <w:r w:rsidR="00992A3B">
        <w:t xml:space="preserve">Thus, demand for homes increased dramatically which increased home prices until 2005, when home prices began to decline along with declining demand for housing </w:t>
      </w:r>
      <w:sdt>
        <w:sdtPr>
          <w:id w:val="1525443307"/>
          <w:citation/>
        </w:sdtPr>
        <w:sdtEndPr/>
        <w:sdtContent>
          <w:r w:rsidR="00992A3B">
            <w:fldChar w:fldCharType="begin"/>
          </w:r>
          <w:r w:rsidR="00992A3B">
            <w:instrText xml:space="preserve"> CITATION Dui19 \l 1033 </w:instrText>
          </w:r>
          <w:r w:rsidR="00992A3B">
            <w:fldChar w:fldCharType="separate"/>
          </w:r>
          <w:r w:rsidR="008112E7">
            <w:rPr>
              <w:noProof/>
            </w:rPr>
            <w:t>(Duignan, 2019)</w:t>
          </w:r>
          <w:r w:rsidR="00992A3B">
            <w:fldChar w:fldCharType="end"/>
          </w:r>
        </w:sdtContent>
      </w:sdt>
      <w:r w:rsidR="00992A3B">
        <w:t xml:space="preserve">. </w:t>
      </w:r>
      <w:r w:rsidR="00A74EA4">
        <w:t xml:space="preserve">Many subprime borrowers held mortgages with adjustable rates which increased alongside the aforementioned changes in housing prices and demand </w:t>
      </w:r>
      <w:sdt>
        <w:sdtPr>
          <w:id w:val="-2051225136"/>
          <w:citation/>
        </w:sdtPr>
        <w:sdtEndPr/>
        <w:sdtContent>
          <w:r w:rsidR="00A74EA4">
            <w:fldChar w:fldCharType="begin"/>
          </w:r>
          <w:r w:rsidR="00A74EA4">
            <w:instrText xml:space="preserve"> CITATION Dui19 \l 1033 </w:instrText>
          </w:r>
          <w:r w:rsidR="00A74EA4">
            <w:fldChar w:fldCharType="separate"/>
          </w:r>
          <w:r w:rsidR="008112E7">
            <w:rPr>
              <w:noProof/>
            </w:rPr>
            <w:t>(Duignan, 2019)</w:t>
          </w:r>
          <w:r w:rsidR="00A74EA4">
            <w:fldChar w:fldCharType="end"/>
          </w:r>
        </w:sdtContent>
      </w:sdt>
      <w:r w:rsidR="00A74EA4">
        <w:t xml:space="preserve">. </w:t>
      </w:r>
      <w:r w:rsidR="0027656A">
        <w:t xml:space="preserve">These adjustable rates rose to such levels that the borrowers were no longer able to afford their mortgage payments and their mortgage loans often became worth more than the homes they were taken out to pay for </w:t>
      </w:r>
      <w:sdt>
        <w:sdtPr>
          <w:id w:val="-94016909"/>
          <w:citation/>
        </w:sdtPr>
        <w:sdtEndPr/>
        <w:sdtContent>
          <w:r w:rsidR="0027656A">
            <w:fldChar w:fldCharType="begin"/>
          </w:r>
          <w:r w:rsidR="0027656A">
            <w:instrText xml:space="preserve"> CITATION Dui19 \l 1033 </w:instrText>
          </w:r>
          <w:r w:rsidR="0027656A">
            <w:fldChar w:fldCharType="separate"/>
          </w:r>
          <w:r w:rsidR="008112E7">
            <w:rPr>
              <w:noProof/>
            </w:rPr>
            <w:t>(Duignan, 2019)</w:t>
          </w:r>
          <w:r w:rsidR="0027656A">
            <w:fldChar w:fldCharType="end"/>
          </w:r>
        </w:sdtContent>
      </w:sdt>
      <w:r w:rsidR="0027656A">
        <w:t>.</w:t>
      </w:r>
    </w:p>
    <w:p w14:paraId="62CDB73F" w14:textId="54E5BF50" w:rsidR="009247C7" w:rsidRDefault="009247C7" w:rsidP="00A17725">
      <w:pPr>
        <w:ind w:firstLine="720"/>
      </w:pPr>
      <w:r>
        <w:t xml:space="preserve">All of this spelled trouble for the banks. So much of their assets were tied up in these subprime loans and bonds and less-risky debts such as mortgage-backed securities and other </w:t>
      </w:r>
      <w:r>
        <w:lastRenderedPageBreak/>
        <w:t xml:space="preserve">forms of consumer debt </w:t>
      </w:r>
      <w:sdt>
        <w:sdtPr>
          <w:id w:val="-1831586972"/>
          <w:citation/>
        </w:sdtPr>
        <w:sdtEndPr/>
        <w:sdtContent>
          <w:r>
            <w:fldChar w:fldCharType="begin"/>
          </w:r>
          <w:r>
            <w:instrText xml:space="preserve"> CITATION Dui19 \l 1033 </w:instrText>
          </w:r>
          <w:r>
            <w:fldChar w:fldCharType="separate"/>
          </w:r>
          <w:r w:rsidR="008112E7">
            <w:rPr>
              <w:noProof/>
            </w:rPr>
            <w:t>(Duignan, 2019)</w:t>
          </w:r>
          <w:r>
            <w:fldChar w:fldCharType="end"/>
          </w:r>
        </w:sdtContent>
      </w:sdt>
      <w:r>
        <w:t xml:space="preserve">. All of these debts were difficult to </w:t>
      </w:r>
      <w:proofErr w:type="gramStart"/>
      <w:r>
        <w:t>track</w:t>
      </w:r>
      <w:proofErr w:type="gramEnd"/>
      <w:r>
        <w:t xml:space="preserve"> and banks began to doubt each other’s financial statuses </w:t>
      </w:r>
      <w:sdt>
        <w:sdtPr>
          <w:id w:val="-2036033279"/>
          <w:citation/>
        </w:sdtPr>
        <w:sdtEndPr/>
        <w:sdtContent>
          <w:r>
            <w:fldChar w:fldCharType="begin"/>
          </w:r>
          <w:r>
            <w:instrText xml:space="preserve"> CITATION Dui19 \l 1033 </w:instrText>
          </w:r>
          <w:r>
            <w:fldChar w:fldCharType="separate"/>
          </w:r>
          <w:r w:rsidR="008112E7">
            <w:rPr>
              <w:noProof/>
            </w:rPr>
            <w:t>(Duignan, 2019)</w:t>
          </w:r>
          <w:r>
            <w:fldChar w:fldCharType="end"/>
          </w:r>
        </w:sdtContent>
      </w:sdt>
      <w:r>
        <w:t xml:space="preserve">. This mistrust in each other lead to an interbank credit freeze which hampered banks’ ability to lend to even financially secure customers, including businesses </w:t>
      </w:r>
      <w:sdt>
        <w:sdtPr>
          <w:id w:val="-791050908"/>
          <w:citation/>
        </w:sdtPr>
        <w:sdtEndPr/>
        <w:sdtContent>
          <w:r>
            <w:fldChar w:fldCharType="begin"/>
          </w:r>
          <w:r>
            <w:instrText xml:space="preserve"> CITATION Dui19 \l 1033 </w:instrText>
          </w:r>
          <w:r>
            <w:fldChar w:fldCharType="separate"/>
          </w:r>
          <w:r w:rsidR="008112E7">
            <w:rPr>
              <w:noProof/>
            </w:rPr>
            <w:t>(Duignan, 2019)</w:t>
          </w:r>
          <w:r>
            <w:fldChar w:fldCharType="end"/>
          </w:r>
        </w:sdtContent>
      </w:sdt>
      <w:r>
        <w:t>.</w:t>
      </w:r>
      <w:r w:rsidR="003A6476">
        <w:t xml:space="preserve"> To balance their budgets, businesses then were forced to reduce expenses leading to job losses </w:t>
      </w:r>
      <w:sdt>
        <w:sdtPr>
          <w:id w:val="-843940987"/>
          <w:citation/>
        </w:sdtPr>
        <w:sdtEndPr/>
        <w:sdtContent>
          <w:r w:rsidR="003A6476">
            <w:fldChar w:fldCharType="begin"/>
          </w:r>
          <w:r w:rsidR="003A6476">
            <w:instrText xml:space="preserve"> CITATION Dui19 \l 1033 </w:instrText>
          </w:r>
          <w:r w:rsidR="003A6476">
            <w:fldChar w:fldCharType="separate"/>
          </w:r>
          <w:r w:rsidR="008112E7">
            <w:rPr>
              <w:noProof/>
            </w:rPr>
            <w:t>(Duignan, 2019)</w:t>
          </w:r>
          <w:r w:rsidR="003A6476">
            <w:fldChar w:fldCharType="end"/>
          </w:r>
        </w:sdtContent>
      </w:sdt>
      <w:r w:rsidR="003A6476">
        <w:t xml:space="preserve">. This began a cycle where people had less money to spend on goods so the companies producing those goods laid off more people and so on </w:t>
      </w:r>
      <w:sdt>
        <w:sdtPr>
          <w:id w:val="-336305333"/>
          <w:citation/>
        </w:sdtPr>
        <w:sdtEndPr/>
        <w:sdtContent>
          <w:r w:rsidR="003A6476">
            <w:fldChar w:fldCharType="begin"/>
          </w:r>
          <w:r w:rsidR="003A6476">
            <w:instrText xml:space="preserve"> CITATION Dui19 \l 1033 </w:instrText>
          </w:r>
          <w:r w:rsidR="003A6476">
            <w:fldChar w:fldCharType="separate"/>
          </w:r>
          <w:r w:rsidR="008112E7">
            <w:rPr>
              <w:noProof/>
            </w:rPr>
            <w:t>(Duignan, 2019)</w:t>
          </w:r>
          <w:r w:rsidR="003A6476">
            <w:fldChar w:fldCharType="end"/>
          </w:r>
        </w:sdtContent>
      </w:sdt>
      <w:r w:rsidR="003A6476">
        <w:t xml:space="preserve">. </w:t>
      </w:r>
      <w:r w:rsidR="001C6F43">
        <w:t xml:space="preserve">Big businesses and even large and prestigious banks and investment firms began to apply for government bailouts or merged with companies in better shape </w:t>
      </w:r>
      <w:sdt>
        <w:sdtPr>
          <w:id w:val="414973763"/>
          <w:citation/>
        </w:sdtPr>
        <w:sdtEndPr/>
        <w:sdtContent>
          <w:r w:rsidR="001C6F43">
            <w:fldChar w:fldCharType="begin"/>
          </w:r>
          <w:r w:rsidR="001C6F43">
            <w:instrText xml:space="preserve"> CITATION Dui19 \l 1033 </w:instrText>
          </w:r>
          <w:r w:rsidR="001C6F43">
            <w:fldChar w:fldCharType="separate"/>
          </w:r>
          <w:r w:rsidR="008112E7">
            <w:rPr>
              <w:noProof/>
            </w:rPr>
            <w:t>(Duignan, 2019)</w:t>
          </w:r>
          <w:r w:rsidR="001C6F43">
            <w:fldChar w:fldCharType="end"/>
          </w:r>
        </w:sdtContent>
      </w:sdt>
      <w:r w:rsidR="001C6F43">
        <w:t xml:space="preserve">. Some companies such as General Motors and Chrysler declared bankruptcy and accepted partial government ownership as part of their bailout packages </w:t>
      </w:r>
      <w:sdt>
        <w:sdtPr>
          <w:id w:val="1768346846"/>
          <w:citation/>
        </w:sdtPr>
        <w:sdtEndPr/>
        <w:sdtContent>
          <w:r w:rsidR="001C6F43">
            <w:fldChar w:fldCharType="begin"/>
          </w:r>
          <w:r w:rsidR="001C6F43">
            <w:instrText xml:space="preserve"> CITATION Dui19 \l 1033 </w:instrText>
          </w:r>
          <w:r w:rsidR="001C6F43">
            <w:fldChar w:fldCharType="separate"/>
          </w:r>
          <w:r w:rsidR="008112E7">
            <w:rPr>
              <w:noProof/>
            </w:rPr>
            <w:t>(Duignan, 2019)</w:t>
          </w:r>
          <w:r w:rsidR="001C6F43">
            <w:fldChar w:fldCharType="end"/>
          </w:r>
        </w:sdtContent>
      </w:sdt>
      <w:r w:rsidR="001C6F43">
        <w:t xml:space="preserve">. Consumer confidence waivered and many households decreased spending to save in anticipation of tougher times ahead, which, in turn, dealt another blow to the health of businesses </w:t>
      </w:r>
      <w:sdt>
        <w:sdtPr>
          <w:id w:val="-1708320850"/>
          <w:citation/>
        </w:sdtPr>
        <w:sdtEndPr/>
        <w:sdtContent>
          <w:r w:rsidR="001C6F43">
            <w:fldChar w:fldCharType="begin"/>
          </w:r>
          <w:r w:rsidR="001C6F43">
            <w:instrText xml:space="preserve"> CITATION Dui19 \l 1033 </w:instrText>
          </w:r>
          <w:r w:rsidR="001C6F43">
            <w:fldChar w:fldCharType="separate"/>
          </w:r>
          <w:r w:rsidR="008112E7">
            <w:rPr>
              <w:noProof/>
            </w:rPr>
            <w:t>(Duignan, 2019)</w:t>
          </w:r>
          <w:r w:rsidR="001C6F43">
            <w:fldChar w:fldCharType="end"/>
          </w:r>
        </w:sdtContent>
      </w:sdt>
      <w:r w:rsidR="001C6F43">
        <w:t>.</w:t>
      </w:r>
    </w:p>
    <w:p w14:paraId="4AAFED74" w14:textId="7805E2C6" w:rsidR="000735CE" w:rsidRDefault="000735CE" w:rsidP="000735CE">
      <w:pPr>
        <w:ind w:firstLine="720"/>
        <w:jc w:val="center"/>
        <w:rPr>
          <w:b/>
          <w:bCs/>
        </w:rPr>
      </w:pPr>
      <w:r>
        <w:rPr>
          <w:b/>
          <w:bCs/>
        </w:rPr>
        <w:t>Literature Review</w:t>
      </w:r>
    </w:p>
    <w:p w14:paraId="14D9B2E1" w14:textId="5F129E15" w:rsidR="000735CE" w:rsidRDefault="008E2DA7" w:rsidP="000735CE">
      <w:pPr>
        <w:ind w:firstLine="720"/>
      </w:pPr>
      <w:r>
        <w:t xml:space="preserve">In </w:t>
      </w:r>
      <w:r>
        <w:rPr>
          <w:i/>
          <w:iCs/>
        </w:rPr>
        <w:t>Consequences of Economic Downturn: Beyond the Usual Economics</w:t>
      </w:r>
      <w:r>
        <w:t xml:space="preserve">, multiple economists discuss the ethical responsibilities of economists and the array of factors that lead to The Great Recession </w:t>
      </w:r>
      <w:sdt>
        <w:sdtPr>
          <w:id w:val="-838774140"/>
          <w:citation/>
        </w:sdtPr>
        <w:sdtContent>
          <w:r>
            <w:fldChar w:fldCharType="begin"/>
          </w:r>
          <w:r>
            <w:instrText xml:space="preserve"> CITATION Bar11 \l 1033 </w:instrText>
          </w:r>
          <w:r>
            <w:fldChar w:fldCharType="separate"/>
          </w:r>
          <w:r w:rsidR="008112E7">
            <w:rPr>
              <w:noProof/>
            </w:rPr>
            <w:t>(Barrett, 2011)</w:t>
          </w:r>
          <w:r>
            <w:fldChar w:fldCharType="end"/>
          </w:r>
        </w:sdtContent>
      </w:sdt>
      <w:r>
        <w:t xml:space="preserve">. Economists have no professional ethical code that they should act in the best interest of the public and have opposed doing so </w:t>
      </w:r>
      <w:sdt>
        <w:sdtPr>
          <w:id w:val="-1584056953"/>
          <w:citation/>
        </w:sdtPr>
        <w:sdtContent>
          <w:r>
            <w:fldChar w:fldCharType="begin"/>
          </w:r>
          <w:r>
            <w:instrText xml:space="preserve"> CITATION Bar11 \l 1033 </w:instrText>
          </w:r>
          <w:r>
            <w:fldChar w:fldCharType="separate"/>
          </w:r>
          <w:r w:rsidR="008112E7">
            <w:rPr>
              <w:noProof/>
            </w:rPr>
            <w:t>(Barrett, 2011)</w:t>
          </w:r>
          <w:r>
            <w:fldChar w:fldCharType="end"/>
          </w:r>
        </w:sdtContent>
      </w:sdt>
      <w:r>
        <w:t xml:space="preserve">. Thus, even though many economists could have foreseen the recession that would follow the popping of the housing bubble, they were under no obligation to do so </w:t>
      </w:r>
      <w:sdt>
        <w:sdtPr>
          <w:id w:val="284172138"/>
          <w:citation/>
        </w:sdtPr>
        <w:sdtContent>
          <w:r>
            <w:fldChar w:fldCharType="begin"/>
          </w:r>
          <w:r>
            <w:instrText xml:space="preserve"> CITATION Bar11 \l 1033 </w:instrText>
          </w:r>
          <w:r>
            <w:fldChar w:fldCharType="separate"/>
          </w:r>
          <w:r w:rsidR="008112E7">
            <w:rPr>
              <w:noProof/>
            </w:rPr>
            <w:t>(Barrett, 2011)</w:t>
          </w:r>
          <w:r>
            <w:fldChar w:fldCharType="end"/>
          </w:r>
        </w:sdtContent>
      </w:sdt>
      <w:r>
        <w:t xml:space="preserve">. Some economists that do want ethical oversight </w:t>
      </w:r>
      <w:proofErr w:type="gramStart"/>
      <w:r>
        <w:t>argue</w:t>
      </w:r>
      <w:proofErr w:type="gramEnd"/>
      <w:r>
        <w:t xml:space="preserve"> in favor of a set of hard and fast rules while others would like to see the formation of a field dedicated to economic ethics, similar to that of medical ethics </w:t>
      </w:r>
      <w:sdt>
        <w:sdtPr>
          <w:id w:val="-1786881401"/>
          <w:citation/>
        </w:sdtPr>
        <w:sdtContent>
          <w:r>
            <w:fldChar w:fldCharType="begin"/>
          </w:r>
          <w:r>
            <w:instrText xml:space="preserve"> CITATION Bar11 \l 1033 </w:instrText>
          </w:r>
          <w:r>
            <w:fldChar w:fldCharType="separate"/>
          </w:r>
          <w:r w:rsidR="008112E7">
            <w:rPr>
              <w:noProof/>
            </w:rPr>
            <w:t>(Barrett, 2011)</w:t>
          </w:r>
          <w:r>
            <w:fldChar w:fldCharType="end"/>
          </w:r>
        </w:sdtContent>
      </w:sdt>
      <w:r>
        <w:t xml:space="preserve">. </w:t>
      </w:r>
      <w:r w:rsidR="00AD768E">
        <w:t xml:space="preserve">Other economists pushed back against the ability of large corporations to take on </w:t>
      </w:r>
      <w:r w:rsidR="00AD768E">
        <w:lastRenderedPageBreak/>
        <w:t xml:space="preserve">massive risks and then take government bailouts if the risks do not pan out in their favor, ultimately dumping their fiscal obligations onto the taxpayer </w:t>
      </w:r>
      <w:sdt>
        <w:sdtPr>
          <w:id w:val="1925460320"/>
          <w:citation/>
        </w:sdtPr>
        <w:sdtContent>
          <w:r w:rsidR="00AD768E">
            <w:fldChar w:fldCharType="begin"/>
          </w:r>
          <w:r w:rsidR="00AD768E">
            <w:instrText xml:space="preserve"> CITATION Bar11 \l 1033 </w:instrText>
          </w:r>
          <w:r w:rsidR="00AD768E">
            <w:fldChar w:fldCharType="separate"/>
          </w:r>
          <w:r w:rsidR="008112E7">
            <w:rPr>
              <w:noProof/>
            </w:rPr>
            <w:t>(Barrett, 2011)</w:t>
          </w:r>
          <w:r w:rsidR="00AD768E">
            <w:fldChar w:fldCharType="end"/>
          </w:r>
        </w:sdtContent>
      </w:sdt>
      <w:r w:rsidR="00AD768E">
        <w:t xml:space="preserve">. Some authors ponder over what power the average American has to prevent such events from happening and how they can do little to support the economy during a downturn </w:t>
      </w:r>
      <w:sdt>
        <w:sdtPr>
          <w:id w:val="-1530325195"/>
          <w:citation/>
        </w:sdtPr>
        <w:sdtContent>
          <w:r w:rsidR="00AD768E">
            <w:fldChar w:fldCharType="begin"/>
          </w:r>
          <w:r w:rsidR="00AD768E">
            <w:instrText xml:space="preserve"> CITATION Bar11 \l 1033 </w:instrText>
          </w:r>
          <w:r w:rsidR="00AD768E">
            <w:fldChar w:fldCharType="separate"/>
          </w:r>
          <w:r w:rsidR="008112E7">
            <w:rPr>
              <w:noProof/>
            </w:rPr>
            <w:t>(Barrett, 2011)</w:t>
          </w:r>
          <w:r w:rsidR="00AD768E">
            <w:fldChar w:fldCharType="end"/>
          </w:r>
        </w:sdtContent>
      </w:sdt>
      <w:r w:rsidR="00AD768E">
        <w:t>.</w:t>
      </w:r>
    </w:p>
    <w:p w14:paraId="5474F7AB" w14:textId="0F0E4226" w:rsidR="00251529" w:rsidRDefault="008112E7" w:rsidP="000735CE">
      <w:pPr>
        <w:ind w:firstLine="720"/>
      </w:pPr>
      <w:r>
        <w:t xml:space="preserve">Rather than study business ethics from a business viewpoint, in writing for the Stanford Encyclopedia of Philosophy, Jeffrey Moriarty examines business ethics from an academic standpoint. One of the first and most important questions Moriarty poses is whether or not firms as a whole can be a moral agent or if they are simply an aggregate of the individuals that make up the firm. Although many people will reference a firm in such a way as to assign it moral agency (“Walmart treats its employees poorly”), this could be a shorthand way of referring to the individuals that comprise the managing portions of the Walmart company </w:t>
      </w:r>
      <w:sdt>
        <w:sdtPr>
          <w:id w:val="1583867942"/>
          <w:citation/>
        </w:sdtPr>
        <w:sdtContent>
          <w:r>
            <w:fldChar w:fldCharType="begin"/>
          </w:r>
          <w:r>
            <w:instrText xml:space="preserve"> CITATION Mor21 \l 1033 </w:instrText>
          </w:r>
          <w:r>
            <w:fldChar w:fldCharType="separate"/>
          </w:r>
          <w:r>
            <w:rPr>
              <w:noProof/>
            </w:rPr>
            <w:t>(Moriarty, 2021)</w:t>
          </w:r>
          <w:r>
            <w:fldChar w:fldCharType="end"/>
          </w:r>
        </w:sdtContent>
      </w:sdt>
      <w:r>
        <w:t>.</w:t>
      </w:r>
      <w:r w:rsidR="004227B7">
        <w:t xml:space="preserve"> Some may argue that because firms have internal structure, even though it is individuals that carry out the actions and decisions, they are bound to this structure and so the firm has moral agency and responsibility </w:t>
      </w:r>
      <w:sdt>
        <w:sdtPr>
          <w:id w:val="1177536442"/>
          <w:citation/>
        </w:sdtPr>
        <w:sdtContent>
          <w:r w:rsidR="004227B7">
            <w:fldChar w:fldCharType="begin"/>
          </w:r>
          <w:r w:rsidR="004227B7">
            <w:instrText xml:space="preserve"> CITATION Mor21 \l 1033 </w:instrText>
          </w:r>
          <w:r w:rsidR="004227B7">
            <w:fldChar w:fldCharType="separate"/>
          </w:r>
          <w:r w:rsidR="004227B7">
            <w:rPr>
              <w:noProof/>
            </w:rPr>
            <w:t>(Moriarty, 2021)</w:t>
          </w:r>
          <w:r w:rsidR="004227B7">
            <w:fldChar w:fldCharType="end"/>
          </w:r>
        </w:sdtContent>
      </w:sdt>
      <w:r w:rsidR="004227B7">
        <w:t xml:space="preserve">. Others argue that firms are not moral agents because they cannot pursue their own happiness or because without the decisions of individual members, nothing would get done </w:t>
      </w:r>
      <w:sdt>
        <w:sdtPr>
          <w:id w:val="533397879"/>
          <w:citation/>
        </w:sdtPr>
        <w:sdtContent>
          <w:r w:rsidR="004227B7">
            <w:fldChar w:fldCharType="begin"/>
          </w:r>
          <w:r w:rsidR="004227B7">
            <w:instrText xml:space="preserve"> CITATION Mor21 \l 1033 </w:instrText>
          </w:r>
          <w:r w:rsidR="004227B7">
            <w:fldChar w:fldCharType="separate"/>
          </w:r>
          <w:r w:rsidR="004227B7">
            <w:rPr>
              <w:noProof/>
            </w:rPr>
            <w:t>(Moriarty, 2021)</w:t>
          </w:r>
          <w:r w:rsidR="004227B7">
            <w:fldChar w:fldCharType="end"/>
          </w:r>
        </w:sdtContent>
      </w:sdt>
      <w:r w:rsidR="004227B7">
        <w:t xml:space="preserve">. Even more people argue on the basis of who bears the responsibility of decision making, whether or not firms can act with intention, or whether or not firms have the emotional foundation to understand right from wrong and feel emotion </w:t>
      </w:r>
      <w:sdt>
        <w:sdtPr>
          <w:id w:val="-1575652750"/>
          <w:citation/>
        </w:sdtPr>
        <w:sdtContent>
          <w:r w:rsidR="004227B7">
            <w:fldChar w:fldCharType="begin"/>
          </w:r>
          <w:r w:rsidR="004227B7">
            <w:instrText xml:space="preserve"> CITATION Mor21 \l 1033 </w:instrText>
          </w:r>
          <w:r w:rsidR="004227B7">
            <w:fldChar w:fldCharType="separate"/>
          </w:r>
          <w:r w:rsidR="004227B7">
            <w:rPr>
              <w:noProof/>
            </w:rPr>
            <w:t>(Moriarty, 2021)</w:t>
          </w:r>
          <w:r w:rsidR="004227B7">
            <w:fldChar w:fldCharType="end"/>
          </w:r>
        </w:sdtContent>
      </w:sdt>
      <w:r w:rsidR="004227B7">
        <w:t>. One more important question that Moriarty poses is whether or not it matters if the firm is held accountable or the individuals that make decisions are held accountable so long as some entity is held accountable.</w:t>
      </w:r>
    </w:p>
    <w:p w14:paraId="1A290FB6" w14:textId="77777777" w:rsidR="00211E4C" w:rsidRDefault="00211E4C">
      <w:pPr>
        <w:spacing w:line="240" w:lineRule="auto"/>
        <w:rPr>
          <w:b/>
          <w:bCs/>
        </w:rPr>
      </w:pPr>
    </w:p>
    <w:p w14:paraId="588B1388" w14:textId="7BC3025D" w:rsidR="00211E4C" w:rsidRDefault="00211E4C">
      <w:pPr>
        <w:spacing w:line="240" w:lineRule="auto"/>
        <w:rPr>
          <w:b/>
          <w:bCs/>
        </w:rPr>
      </w:pPr>
      <w:r>
        <w:rPr>
          <w:i/>
          <w:iCs/>
          <w:sz w:val="20"/>
          <w:szCs w:val="20"/>
        </w:rPr>
        <w:t xml:space="preserve">Author’s Note: Sorry about the page skips here. Word insisted on only allowing the section header on this </w:t>
      </w:r>
      <w:r w:rsidR="00F96161">
        <w:rPr>
          <w:i/>
          <w:iCs/>
          <w:sz w:val="20"/>
          <w:szCs w:val="20"/>
        </w:rPr>
        <w:t>page,</w:t>
      </w:r>
      <w:r>
        <w:rPr>
          <w:i/>
          <w:iCs/>
          <w:sz w:val="20"/>
          <w:szCs w:val="20"/>
        </w:rPr>
        <w:t xml:space="preserve"> so I moved the whole thing to the next page. Thank you for understanding.</w:t>
      </w:r>
      <w:r>
        <w:rPr>
          <w:b/>
          <w:bCs/>
        </w:rPr>
        <w:br w:type="page"/>
      </w:r>
    </w:p>
    <w:p w14:paraId="310C73BD" w14:textId="76D15A88" w:rsidR="00D42B87" w:rsidRDefault="00D42B87" w:rsidP="00D42B87">
      <w:pPr>
        <w:ind w:firstLine="720"/>
        <w:jc w:val="center"/>
        <w:rPr>
          <w:b/>
          <w:bCs/>
        </w:rPr>
      </w:pPr>
      <w:r>
        <w:rPr>
          <w:b/>
          <w:bCs/>
        </w:rPr>
        <w:lastRenderedPageBreak/>
        <w:t>Discussion</w:t>
      </w:r>
    </w:p>
    <w:p w14:paraId="0236F41F" w14:textId="5ECDF873" w:rsidR="00D42B87" w:rsidRDefault="006F2E04" w:rsidP="00D42B87">
      <w:pPr>
        <w:ind w:firstLine="720"/>
      </w:pPr>
      <w:r>
        <w:t xml:space="preserve">I think that no matter what stance you take on business ethics, if the firm or the individuals are responsible, or if economists have a duty to warn of impending economic disaster, it is clear that at least one person or firm dropped the ball and did not uphold the moral standard that is expected of them. </w:t>
      </w:r>
      <w:r w:rsidR="00795F4A">
        <w:t xml:space="preserve">While I do agree that </w:t>
      </w:r>
      <w:r w:rsidR="00410FE3">
        <w:t>a</w:t>
      </w:r>
      <w:r w:rsidR="00795F4A">
        <w:t>t the most base level, individuals are responsible for the conditions that lead to The Great Recession, it is important to remember that as Moriarty suggested, firms can have an internal structure that limits the behavior of individuals.</w:t>
      </w:r>
      <w:r w:rsidR="00410FE3">
        <w:t xml:space="preserve"> Even today, the idea that firms or laws can have inherent bias is a polarizing topic. </w:t>
      </w:r>
    </w:p>
    <w:p w14:paraId="6A7CC373" w14:textId="3835D1F0" w:rsidR="00506D5A" w:rsidRDefault="00B272BF" w:rsidP="00506D5A">
      <w:pPr>
        <w:ind w:firstLine="720"/>
      </w:pPr>
      <w:r>
        <w:t>The banks that lowered the mortgage interest rates and lent out to high-risk borrowers and then raised the interest rates are clearly responsible.</w:t>
      </w:r>
      <w:r w:rsidR="000938DF">
        <w:t xml:space="preserve"> Without those deals being made, the collapse may have still happened but so many people that lost their homes would not have. Of course, they would not have lost their homes because they would not have been able to buy one, but that is a discussion for another time.</w:t>
      </w:r>
      <w:r w:rsidR="001A6729">
        <w:t xml:space="preserve"> But why did those banks make those loans?</w:t>
      </w:r>
      <w:r w:rsidR="004740BD">
        <w:t xml:space="preserve"> Who benefitted?</w:t>
      </w:r>
      <w:r w:rsidR="00094CE1">
        <w:t xml:space="preserve"> Bank executives and shareholders are the ones who benefitted</w:t>
      </w:r>
      <w:r w:rsidR="00B9696F">
        <w:t>, specifically the shareholders who had so many shares that what they did lose was worth less than the shares they owned.</w:t>
      </w:r>
      <w:r w:rsidR="00506D5A">
        <w:t xml:space="preserve"> One could argue that the shareholders have little power over the operation of the businesses they own shares of, but I cannot believe that if all the shareholders of a specific company agreed that morals come before money, that the business would not follow suit. This is, of course, because the business is beholden to the wishes of the shareholders.</w:t>
      </w:r>
    </w:p>
    <w:p w14:paraId="03C3BA6F" w14:textId="6D5A68E4" w:rsidR="00DF5059" w:rsidRDefault="00DF5059" w:rsidP="00506D5A">
      <w:pPr>
        <w:ind w:firstLine="720"/>
      </w:pPr>
      <w:r>
        <w:t>At this point, it may seem easier to blame society or capitalism for placing so much importance on the value of money, but that does not negate the fact that some people and some companies put profits first and either did not think through the consequences of their actions or, even worse, did think their actions through and did not care what the consequences were.</w:t>
      </w:r>
    </w:p>
    <w:p w14:paraId="0774B0CE" w14:textId="26B7ED6C" w:rsidR="00E15028" w:rsidRDefault="00E15028" w:rsidP="00E15028">
      <w:pPr>
        <w:ind w:firstLine="720"/>
        <w:jc w:val="center"/>
        <w:rPr>
          <w:b/>
          <w:bCs/>
        </w:rPr>
      </w:pPr>
      <w:r>
        <w:rPr>
          <w:b/>
          <w:bCs/>
        </w:rPr>
        <w:lastRenderedPageBreak/>
        <w:t>Conclusion</w:t>
      </w:r>
    </w:p>
    <w:p w14:paraId="791C0C44" w14:textId="2FB27BD2" w:rsidR="00E15028" w:rsidRPr="00E15028" w:rsidRDefault="00F43913" w:rsidP="00E15028">
      <w:pPr>
        <w:ind w:firstLine="720"/>
      </w:pPr>
      <w:r>
        <w:t>Up until the COVID-19 pandemic, The Great Recession was the largest recession in most peoples’ living memory.</w:t>
      </w:r>
      <w:r w:rsidR="00C32175">
        <w:t xml:space="preserve"> Many people were left destitute, having lost their homes and their </w:t>
      </w:r>
      <w:r w:rsidR="00F96161">
        <w:t>jobs,</w:t>
      </w:r>
      <w:r w:rsidR="00C32175">
        <w:t xml:space="preserve"> and did not care who they were angry with so long as there was a scapegoat to be angry at. </w:t>
      </w:r>
      <w:r w:rsidR="00F90F54">
        <w:t>That scapegoat could be the economists who foresaw the housing bubble collapse and chose not to speak out. Those same economists do not have a professional obligation through a code of ethics. Should they have a code of ethics? Or does responsibility lie with the banks themselves or the people that make up the bank employees or even the bank shareholders?</w:t>
      </w:r>
      <w:r w:rsidR="002D7639">
        <w:t xml:space="preserve"> No matter who responsibility does lie with, and it is clear that responsibility is shared among many, many people, there were clear moral and ethical decisions that were made and </w:t>
      </w:r>
      <w:r w:rsidR="0084060B">
        <w:t>the decisions that were made were the wrong ones.</w:t>
      </w:r>
    </w:p>
    <w:p w14:paraId="5415D504" w14:textId="2A92F4FF" w:rsidR="00955965" w:rsidRPr="00955965" w:rsidRDefault="00955965" w:rsidP="00A17725">
      <w:pPr>
        <w:ind w:firstLine="720"/>
      </w:pPr>
      <w:r w:rsidRPr="00955965">
        <w:br w:type="page"/>
      </w:r>
    </w:p>
    <w:sdt>
      <w:sdtPr>
        <w:rPr>
          <w:rFonts w:eastAsiaTheme="minorHAnsi"/>
          <w:b w:val="0"/>
          <w:bCs w:val="0"/>
          <w:color w:val="auto"/>
        </w:rPr>
        <w:id w:val="1799411181"/>
        <w:docPartObj>
          <w:docPartGallery w:val="Bibliographies"/>
          <w:docPartUnique/>
        </w:docPartObj>
      </w:sdtPr>
      <w:sdtEndPr/>
      <w:sdtContent>
        <w:p w14:paraId="01AA7C6F" w14:textId="422C3957" w:rsidR="00955965" w:rsidRDefault="00955965" w:rsidP="00955965">
          <w:pPr>
            <w:pStyle w:val="Heading1"/>
          </w:pPr>
          <w:r>
            <w:t>Bibliography</w:t>
          </w:r>
        </w:p>
        <w:sdt>
          <w:sdtPr>
            <w:id w:val="111145805"/>
            <w:bibliography/>
          </w:sdtPr>
          <w:sdtEndPr/>
          <w:sdtContent>
            <w:p w14:paraId="3A039E49" w14:textId="77777777" w:rsidR="008112E7" w:rsidRDefault="00955965" w:rsidP="008112E7">
              <w:pPr>
                <w:pStyle w:val="Bibliography"/>
                <w:ind w:left="720" w:hanging="720"/>
                <w:rPr>
                  <w:noProof/>
                </w:rPr>
              </w:pPr>
              <w:r>
                <w:fldChar w:fldCharType="begin"/>
              </w:r>
              <w:r>
                <w:instrText xml:space="preserve"> BIBLIOGRAPHY </w:instrText>
              </w:r>
              <w:r>
                <w:fldChar w:fldCharType="separate"/>
              </w:r>
              <w:r w:rsidR="008112E7">
                <w:rPr>
                  <w:noProof/>
                </w:rPr>
                <w:t xml:space="preserve">Barrett, M. (2011, August 02). </w:t>
              </w:r>
              <w:r w:rsidR="008112E7">
                <w:rPr>
                  <w:i/>
                  <w:iCs/>
                  <w:noProof/>
                </w:rPr>
                <w:t>The Ethics and Economics of the "Great Recession"</w:t>
              </w:r>
              <w:r w:rsidR="008112E7">
                <w:rPr>
                  <w:noProof/>
                </w:rPr>
                <w:t>. Retrieved June 2021, from American University: https://www.american.edu/media/news/20110802-starr-book-consequences-of-economic-downturn.cfm</w:t>
              </w:r>
            </w:p>
            <w:p w14:paraId="37DC18E8" w14:textId="77777777" w:rsidR="008112E7" w:rsidRDefault="008112E7" w:rsidP="008112E7">
              <w:pPr>
                <w:pStyle w:val="Bibliography"/>
                <w:ind w:left="720" w:hanging="720"/>
                <w:rPr>
                  <w:noProof/>
                </w:rPr>
              </w:pPr>
              <w:r>
                <w:rPr>
                  <w:noProof/>
                </w:rPr>
                <w:t xml:space="preserve">Duignan, B. (2019, September 26). </w:t>
              </w:r>
              <w:r>
                <w:rPr>
                  <w:i/>
                  <w:iCs/>
                  <w:noProof/>
                </w:rPr>
                <w:t>Great Recession</w:t>
              </w:r>
              <w:r>
                <w:rPr>
                  <w:noProof/>
                </w:rPr>
                <w:t>. Retrieved June 2021, from Encyclopedia Brittanica: https://www.britannica.com/topic/great-recession</w:t>
              </w:r>
            </w:p>
            <w:p w14:paraId="11B45393" w14:textId="77777777" w:rsidR="008112E7" w:rsidRDefault="008112E7" w:rsidP="008112E7">
              <w:pPr>
                <w:pStyle w:val="Bibliography"/>
                <w:ind w:left="720" w:hanging="720"/>
                <w:rPr>
                  <w:noProof/>
                </w:rPr>
              </w:pPr>
              <w:r>
                <w:rPr>
                  <w:noProof/>
                </w:rPr>
                <w:t xml:space="preserve">Moriarty, J. (2021). Business Ethics. </w:t>
              </w:r>
              <w:r>
                <w:rPr>
                  <w:i/>
                  <w:iCs/>
                  <w:noProof/>
                </w:rPr>
                <w:t>The Stanford Encyclopedia of Philosophy, Summer 2021</w:t>
              </w:r>
              <w:r>
                <w:rPr>
                  <w:noProof/>
                </w:rPr>
                <w:t>. (E. N. Zalta, Ed.) Metaphysics Research Lab, Stanford University.</w:t>
              </w:r>
            </w:p>
            <w:p w14:paraId="4DF6F955" w14:textId="77777777" w:rsidR="008112E7" w:rsidRDefault="008112E7" w:rsidP="008112E7">
              <w:pPr>
                <w:pStyle w:val="Bibliography"/>
                <w:ind w:left="720" w:hanging="720"/>
                <w:rPr>
                  <w:noProof/>
                </w:rPr>
              </w:pPr>
              <w:r>
                <w:rPr>
                  <w:noProof/>
                </w:rPr>
                <w:t xml:space="preserve">Rich, R. (2013, November 22). </w:t>
              </w:r>
              <w:r>
                <w:rPr>
                  <w:i/>
                  <w:iCs/>
                  <w:noProof/>
                </w:rPr>
                <w:t>The Great Recession</w:t>
              </w:r>
              <w:r>
                <w:rPr>
                  <w:noProof/>
                </w:rPr>
                <w:t>. Retrieved June 2021, from Federal Reserve History: https://www.federalreservehistory.org/essays/great-recession-of-200709</w:t>
              </w:r>
            </w:p>
            <w:p w14:paraId="047458D0" w14:textId="4BD8406B" w:rsidR="00955965" w:rsidRDefault="00955965" w:rsidP="008112E7">
              <w:r>
                <w:rPr>
                  <w:b/>
                  <w:bCs/>
                  <w:noProof/>
                </w:rPr>
                <w:fldChar w:fldCharType="end"/>
              </w:r>
            </w:p>
          </w:sdtContent>
        </w:sdt>
      </w:sdtContent>
    </w:sdt>
    <w:p w14:paraId="7FF8AA4E" w14:textId="77777777" w:rsidR="00955965" w:rsidRPr="005859DE" w:rsidRDefault="00955965" w:rsidP="00955965"/>
    <w:sectPr w:rsidR="00955965" w:rsidRPr="005859DE" w:rsidSect="006A02B9">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AE922" w14:textId="77777777" w:rsidR="00277448" w:rsidRDefault="00277448" w:rsidP="00D7739C">
      <w:r>
        <w:separator/>
      </w:r>
    </w:p>
  </w:endnote>
  <w:endnote w:type="continuationSeparator" w:id="0">
    <w:p w14:paraId="5A30227A" w14:textId="77777777" w:rsidR="00277448" w:rsidRDefault="00277448" w:rsidP="00D77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5E04B" w14:textId="77777777" w:rsidR="00277448" w:rsidRDefault="00277448" w:rsidP="00D7739C">
      <w:r>
        <w:separator/>
      </w:r>
    </w:p>
  </w:footnote>
  <w:footnote w:type="continuationSeparator" w:id="0">
    <w:p w14:paraId="4D30E6A1" w14:textId="77777777" w:rsidR="00277448" w:rsidRDefault="00277448" w:rsidP="00D773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99538658"/>
      <w:docPartObj>
        <w:docPartGallery w:val="Page Numbers (Top of Page)"/>
        <w:docPartUnique/>
      </w:docPartObj>
    </w:sdtPr>
    <w:sdtEndPr>
      <w:rPr>
        <w:rStyle w:val="PageNumber"/>
      </w:rPr>
    </w:sdtEndPr>
    <w:sdtContent>
      <w:p w14:paraId="54994DAB" w14:textId="3E323831" w:rsidR="006A02B9" w:rsidRDefault="006A02B9" w:rsidP="00D7739C">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3580C1" w14:textId="77777777" w:rsidR="006A02B9" w:rsidRDefault="006A02B9" w:rsidP="00D773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6B43D" w14:textId="0C121638" w:rsidR="006A02B9" w:rsidRPr="006A02B9" w:rsidRDefault="00D7739C" w:rsidP="00D7739C">
    <w:pPr>
      <w:pStyle w:val="Header"/>
      <w:jc w:val="right"/>
    </w:pPr>
    <w:r>
      <w:rPr>
        <w:rStyle w:val="PageNumber"/>
      </w:rPr>
      <w:t xml:space="preserve">Lipkin </w:t>
    </w:r>
    <w:sdt>
      <w:sdtPr>
        <w:rPr>
          <w:rStyle w:val="PageNumber"/>
        </w:rPr>
        <w:id w:val="-963193455"/>
        <w:docPartObj>
          <w:docPartGallery w:val="Page Numbers (Top of Page)"/>
          <w:docPartUnique/>
        </w:docPartObj>
      </w:sdtPr>
      <w:sdtEndPr>
        <w:rPr>
          <w:rStyle w:val="PageNumber"/>
        </w:rPr>
      </w:sdtEndPr>
      <w:sdtContent>
        <w:r w:rsidR="006A02B9" w:rsidRPr="006A02B9">
          <w:rPr>
            <w:rStyle w:val="PageNumber"/>
          </w:rPr>
          <w:fldChar w:fldCharType="begin"/>
        </w:r>
        <w:r w:rsidR="006A02B9" w:rsidRPr="006A02B9">
          <w:rPr>
            <w:rStyle w:val="PageNumber"/>
          </w:rPr>
          <w:instrText xml:space="preserve"> PAGE </w:instrText>
        </w:r>
        <w:r w:rsidR="006A02B9" w:rsidRPr="006A02B9">
          <w:rPr>
            <w:rStyle w:val="PageNumber"/>
          </w:rPr>
          <w:fldChar w:fldCharType="separate"/>
        </w:r>
        <w:r w:rsidR="006A02B9" w:rsidRPr="006A02B9">
          <w:rPr>
            <w:rStyle w:val="PageNumber"/>
            <w:noProof/>
          </w:rPr>
          <w:t>2</w:t>
        </w:r>
        <w:r w:rsidR="006A02B9" w:rsidRPr="006A02B9">
          <w:rPr>
            <w:rStyle w:val="PageNumber"/>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2B9"/>
    <w:rsid w:val="000735CE"/>
    <w:rsid w:val="000938DF"/>
    <w:rsid w:val="00094CE1"/>
    <w:rsid w:val="000A40DD"/>
    <w:rsid w:val="001A6729"/>
    <w:rsid w:val="001C6F43"/>
    <w:rsid w:val="00211E4C"/>
    <w:rsid w:val="002479B0"/>
    <w:rsid w:val="00251529"/>
    <w:rsid w:val="0027656A"/>
    <w:rsid w:val="00277448"/>
    <w:rsid w:val="002D3869"/>
    <w:rsid w:val="002D7639"/>
    <w:rsid w:val="00355E45"/>
    <w:rsid w:val="003A6476"/>
    <w:rsid w:val="00410FE3"/>
    <w:rsid w:val="004227B7"/>
    <w:rsid w:val="004740BD"/>
    <w:rsid w:val="004C0A53"/>
    <w:rsid w:val="004F6D36"/>
    <w:rsid w:val="00506D5A"/>
    <w:rsid w:val="005859DE"/>
    <w:rsid w:val="00592757"/>
    <w:rsid w:val="005F3338"/>
    <w:rsid w:val="005F4EF5"/>
    <w:rsid w:val="00674A4C"/>
    <w:rsid w:val="006A02B9"/>
    <w:rsid w:val="006F2E04"/>
    <w:rsid w:val="00710AF1"/>
    <w:rsid w:val="0077487E"/>
    <w:rsid w:val="00795F4A"/>
    <w:rsid w:val="007B1E56"/>
    <w:rsid w:val="008112E7"/>
    <w:rsid w:val="0084060B"/>
    <w:rsid w:val="008A08E5"/>
    <w:rsid w:val="008E2DA7"/>
    <w:rsid w:val="00911413"/>
    <w:rsid w:val="009247C7"/>
    <w:rsid w:val="00942045"/>
    <w:rsid w:val="00955965"/>
    <w:rsid w:val="00992A3B"/>
    <w:rsid w:val="00A17725"/>
    <w:rsid w:val="00A473CA"/>
    <w:rsid w:val="00A74EA4"/>
    <w:rsid w:val="00AD768E"/>
    <w:rsid w:val="00B272BF"/>
    <w:rsid w:val="00B42D28"/>
    <w:rsid w:val="00B77511"/>
    <w:rsid w:val="00B9696F"/>
    <w:rsid w:val="00BA354C"/>
    <w:rsid w:val="00BE6CFC"/>
    <w:rsid w:val="00C32175"/>
    <w:rsid w:val="00C32B3D"/>
    <w:rsid w:val="00CD5937"/>
    <w:rsid w:val="00D42B87"/>
    <w:rsid w:val="00D7739C"/>
    <w:rsid w:val="00DF5059"/>
    <w:rsid w:val="00E15028"/>
    <w:rsid w:val="00E3692D"/>
    <w:rsid w:val="00E6451C"/>
    <w:rsid w:val="00E85074"/>
    <w:rsid w:val="00EC3012"/>
    <w:rsid w:val="00F43913"/>
    <w:rsid w:val="00F90F54"/>
    <w:rsid w:val="00F96161"/>
    <w:rsid w:val="00FD2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9B40E"/>
  <w15:chartTrackingRefBased/>
  <w15:docId w15:val="{6FD52100-6BCB-F640-8141-B3C614BF3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39C"/>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5859DE"/>
    <w:pPr>
      <w:keepNext/>
      <w:keepLines/>
      <w:spacing w:before="240"/>
      <w:jc w:val="center"/>
      <w:outlineLvl w:val="0"/>
    </w:pPr>
    <w:rPr>
      <w:rFonts w:eastAsiaTheme="majorEastAsia"/>
      <w:b/>
      <w:bCs/>
      <w:color w:val="000000" w:themeColor="text1"/>
    </w:rPr>
  </w:style>
  <w:style w:type="paragraph" w:styleId="Heading2">
    <w:name w:val="heading 2"/>
    <w:basedOn w:val="Normal"/>
    <w:next w:val="Normal"/>
    <w:link w:val="Heading2Char"/>
    <w:uiPriority w:val="9"/>
    <w:unhideWhenUsed/>
    <w:qFormat/>
    <w:rsid w:val="00955965"/>
    <w:pPr>
      <w:keepNext/>
      <w:keepLines/>
      <w:spacing w:before="40"/>
      <w:outlineLvl w:val="1"/>
    </w:pPr>
    <w:rPr>
      <w:rFonts w:eastAsiaTheme="majorEastAsia"/>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2B9"/>
    <w:pPr>
      <w:tabs>
        <w:tab w:val="center" w:pos="4680"/>
        <w:tab w:val="right" w:pos="9360"/>
      </w:tabs>
    </w:pPr>
  </w:style>
  <w:style w:type="character" w:customStyle="1" w:styleId="HeaderChar">
    <w:name w:val="Header Char"/>
    <w:basedOn w:val="DefaultParagraphFont"/>
    <w:link w:val="Header"/>
    <w:uiPriority w:val="99"/>
    <w:rsid w:val="006A02B9"/>
  </w:style>
  <w:style w:type="character" w:styleId="PageNumber">
    <w:name w:val="page number"/>
    <w:basedOn w:val="DefaultParagraphFont"/>
    <w:uiPriority w:val="99"/>
    <w:semiHidden/>
    <w:unhideWhenUsed/>
    <w:rsid w:val="006A02B9"/>
  </w:style>
  <w:style w:type="paragraph" w:styleId="Footer">
    <w:name w:val="footer"/>
    <w:basedOn w:val="Normal"/>
    <w:link w:val="FooterChar"/>
    <w:uiPriority w:val="99"/>
    <w:unhideWhenUsed/>
    <w:rsid w:val="006A02B9"/>
    <w:pPr>
      <w:tabs>
        <w:tab w:val="center" w:pos="4680"/>
        <w:tab w:val="right" w:pos="9360"/>
      </w:tabs>
    </w:pPr>
  </w:style>
  <w:style w:type="character" w:customStyle="1" w:styleId="FooterChar">
    <w:name w:val="Footer Char"/>
    <w:basedOn w:val="DefaultParagraphFont"/>
    <w:link w:val="Footer"/>
    <w:uiPriority w:val="99"/>
    <w:rsid w:val="006A02B9"/>
  </w:style>
  <w:style w:type="character" w:customStyle="1" w:styleId="Heading1Char">
    <w:name w:val="Heading 1 Char"/>
    <w:basedOn w:val="DefaultParagraphFont"/>
    <w:link w:val="Heading1"/>
    <w:uiPriority w:val="9"/>
    <w:rsid w:val="005859DE"/>
    <w:rPr>
      <w:rFonts w:ascii="Times New Roman" w:eastAsiaTheme="majorEastAsia" w:hAnsi="Times New Roman" w:cs="Times New Roman"/>
      <w:b/>
      <w:bCs/>
      <w:color w:val="000000" w:themeColor="text1"/>
    </w:rPr>
  </w:style>
  <w:style w:type="character" w:customStyle="1" w:styleId="Heading2Char">
    <w:name w:val="Heading 2 Char"/>
    <w:basedOn w:val="DefaultParagraphFont"/>
    <w:link w:val="Heading2"/>
    <w:uiPriority w:val="9"/>
    <w:rsid w:val="00955965"/>
    <w:rPr>
      <w:rFonts w:ascii="Times New Roman" w:eastAsiaTheme="majorEastAsia" w:hAnsi="Times New Roman" w:cs="Times New Roman"/>
      <w:b/>
      <w:bCs/>
      <w:i/>
      <w:iCs/>
      <w:color w:val="000000" w:themeColor="text1"/>
    </w:rPr>
  </w:style>
  <w:style w:type="paragraph" w:styleId="Bibliography">
    <w:name w:val="Bibliography"/>
    <w:basedOn w:val="Normal"/>
    <w:next w:val="Normal"/>
    <w:uiPriority w:val="37"/>
    <w:unhideWhenUsed/>
    <w:rsid w:val="00955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187">
      <w:bodyDiv w:val="1"/>
      <w:marLeft w:val="0"/>
      <w:marRight w:val="0"/>
      <w:marTop w:val="0"/>
      <w:marBottom w:val="0"/>
      <w:divBdr>
        <w:top w:val="none" w:sz="0" w:space="0" w:color="auto"/>
        <w:left w:val="none" w:sz="0" w:space="0" w:color="auto"/>
        <w:bottom w:val="none" w:sz="0" w:space="0" w:color="auto"/>
        <w:right w:val="none" w:sz="0" w:space="0" w:color="auto"/>
      </w:divBdr>
    </w:div>
    <w:div w:id="3636888">
      <w:bodyDiv w:val="1"/>
      <w:marLeft w:val="0"/>
      <w:marRight w:val="0"/>
      <w:marTop w:val="0"/>
      <w:marBottom w:val="0"/>
      <w:divBdr>
        <w:top w:val="none" w:sz="0" w:space="0" w:color="auto"/>
        <w:left w:val="none" w:sz="0" w:space="0" w:color="auto"/>
        <w:bottom w:val="none" w:sz="0" w:space="0" w:color="auto"/>
        <w:right w:val="none" w:sz="0" w:space="0" w:color="auto"/>
      </w:divBdr>
    </w:div>
    <w:div w:id="26102446">
      <w:bodyDiv w:val="1"/>
      <w:marLeft w:val="0"/>
      <w:marRight w:val="0"/>
      <w:marTop w:val="0"/>
      <w:marBottom w:val="0"/>
      <w:divBdr>
        <w:top w:val="none" w:sz="0" w:space="0" w:color="auto"/>
        <w:left w:val="none" w:sz="0" w:space="0" w:color="auto"/>
        <w:bottom w:val="none" w:sz="0" w:space="0" w:color="auto"/>
        <w:right w:val="none" w:sz="0" w:space="0" w:color="auto"/>
      </w:divBdr>
    </w:div>
    <w:div w:id="32538555">
      <w:bodyDiv w:val="1"/>
      <w:marLeft w:val="0"/>
      <w:marRight w:val="0"/>
      <w:marTop w:val="0"/>
      <w:marBottom w:val="0"/>
      <w:divBdr>
        <w:top w:val="none" w:sz="0" w:space="0" w:color="auto"/>
        <w:left w:val="none" w:sz="0" w:space="0" w:color="auto"/>
        <w:bottom w:val="none" w:sz="0" w:space="0" w:color="auto"/>
        <w:right w:val="none" w:sz="0" w:space="0" w:color="auto"/>
      </w:divBdr>
    </w:div>
    <w:div w:id="51463576">
      <w:bodyDiv w:val="1"/>
      <w:marLeft w:val="0"/>
      <w:marRight w:val="0"/>
      <w:marTop w:val="0"/>
      <w:marBottom w:val="0"/>
      <w:divBdr>
        <w:top w:val="none" w:sz="0" w:space="0" w:color="auto"/>
        <w:left w:val="none" w:sz="0" w:space="0" w:color="auto"/>
        <w:bottom w:val="none" w:sz="0" w:space="0" w:color="auto"/>
        <w:right w:val="none" w:sz="0" w:space="0" w:color="auto"/>
      </w:divBdr>
    </w:div>
    <w:div w:id="87775184">
      <w:bodyDiv w:val="1"/>
      <w:marLeft w:val="0"/>
      <w:marRight w:val="0"/>
      <w:marTop w:val="0"/>
      <w:marBottom w:val="0"/>
      <w:divBdr>
        <w:top w:val="none" w:sz="0" w:space="0" w:color="auto"/>
        <w:left w:val="none" w:sz="0" w:space="0" w:color="auto"/>
        <w:bottom w:val="none" w:sz="0" w:space="0" w:color="auto"/>
        <w:right w:val="none" w:sz="0" w:space="0" w:color="auto"/>
      </w:divBdr>
    </w:div>
    <w:div w:id="152453936">
      <w:bodyDiv w:val="1"/>
      <w:marLeft w:val="0"/>
      <w:marRight w:val="0"/>
      <w:marTop w:val="0"/>
      <w:marBottom w:val="0"/>
      <w:divBdr>
        <w:top w:val="none" w:sz="0" w:space="0" w:color="auto"/>
        <w:left w:val="none" w:sz="0" w:space="0" w:color="auto"/>
        <w:bottom w:val="none" w:sz="0" w:space="0" w:color="auto"/>
        <w:right w:val="none" w:sz="0" w:space="0" w:color="auto"/>
      </w:divBdr>
    </w:div>
    <w:div w:id="160630351">
      <w:bodyDiv w:val="1"/>
      <w:marLeft w:val="0"/>
      <w:marRight w:val="0"/>
      <w:marTop w:val="0"/>
      <w:marBottom w:val="0"/>
      <w:divBdr>
        <w:top w:val="none" w:sz="0" w:space="0" w:color="auto"/>
        <w:left w:val="none" w:sz="0" w:space="0" w:color="auto"/>
        <w:bottom w:val="none" w:sz="0" w:space="0" w:color="auto"/>
        <w:right w:val="none" w:sz="0" w:space="0" w:color="auto"/>
      </w:divBdr>
    </w:div>
    <w:div w:id="193927066">
      <w:bodyDiv w:val="1"/>
      <w:marLeft w:val="0"/>
      <w:marRight w:val="0"/>
      <w:marTop w:val="0"/>
      <w:marBottom w:val="0"/>
      <w:divBdr>
        <w:top w:val="none" w:sz="0" w:space="0" w:color="auto"/>
        <w:left w:val="none" w:sz="0" w:space="0" w:color="auto"/>
        <w:bottom w:val="none" w:sz="0" w:space="0" w:color="auto"/>
        <w:right w:val="none" w:sz="0" w:space="0" w:color="auto"/>
      </w:divBdr>
    </w:div>
    <w:div w:id="218635768">
      <w:bodyDiv w:val="1"/>
      <w:marLeft w:val="0"/>
      <w:marRight w:val="0"/>
      <w:marTop w:val="0"/>
      <w:marBottom w:val="0"/>
      <w:divBdr>
        <w:top w:val="none" w:sz="0" w:space="0" w:color="auto"/>
        <w:left w:val="none" w:sz="0" w:space="0" w:color="auto"/>
        <w:bottom w:val="none" w:sz="0" w:space="0" w:color="auto"/>
        <w:right w:val="none" w:sz="0" w:space="0" w:color="auto"/>
      </w:divBdr>
    </w:div>
    <w:div w:id="237135376">
      <w:bodyDiv w:val="1"/>
      <w:marLeft w:val="0"/>
      <w:marRight w:val="0"/>
      <w:marTop w:val="0"/>
      <w:marBottom w:val="0"/>
      <w:divBdr>
        <w:top w:val="none" w:sz="0" w:space="0" w:color="auto"/>
        <w:left w:val="none" w:sz="0" w:space="0" w:color="auto"/>
        <w:bottom w:val="none" w:sz="0" w:space="0" w:color="auto"/>
        <w:right w:val="none" w:sz="0" w:space="0" w:color="auto"/>
      </w:divBdr>
    </w:div>
    <w:div w:id="263348668">
      <w:bodyDiv w:val="1"/>
      <w:marLeft w:val="0"/>
      <w:marRight w:val="0"/>
      <w:marTop w:val="0"/>
      <w:marBottom w:val="0"/>
      <w:divBdr>
        <w:top w:val="none" w:sz="0" w:space="0" w:color="auto"/>
        <w:left w:val="none" w:sz="0" w:space="0" w:color="auto"/>
        <w:bottom w:val="none" w:sz="0" w:space="0" w:color="auto"/>
        <w:right w:val="none" w:sz="0" w:space="0" w:color="auto"/>
      </w:divBdr>
    </w:div>
    <w:div w:id="265118303">
      <w:bodyDiv w:val="1"/>
      <w:marLeft w:val="0"/>
      <w:marRight w:val="0"/>
      <w:marTop w:val="0"/>
      <w:marBottom w:val="0"/>
      <w:divBdr>
        <w:top w:val="none" w:sz="0" w:space="0" w:color="auto"/>
        <w:left w:val="none" w:sz="0" w:space="0" w:color="auto"/>
        <w:bottom w:val="none" w:sz="0" w:space="0" w:color="auto"/>
        <w:right w:val="none" w:sz="0" w:space="0" w:color="auto"/>
      </w:divBdr>
    </w:div>
    <w:div w:id="276134376">
      <w:bodyDiv w:val="1"/>
      <w:marLeft w:val="0"/>
      <w:marRight w:val="0"/>
      <w:marTop w:val="0"/>
      <w:marBottom w:val="0"/>
      <w:divBdr>
        <w:top w:val="none" w:sz="0" w:space="0" w:color="auto"/>
        <w:left w:val="none" w:sz="0" w:space="0" w:color="auto"/>
        <w:bottom w:val="none" w:sz="0" w:space="0" w:color="auto"/>
        <w:right w:val="none" w:sz="0" w:space="0" w:color="auto"/>
      </w:divBdr>
    </w:div>
    <w:div w:id="309869728">
      <w:bodyDiv w:val="1"/>
      <w:marLeft w:val="0"/>
      <w:marRight w:val="0"/>
      <w:marTop w:val="0"/>
      <w:marBottom w:val="0"/>
      <w:divBdr>
        <w:top w:val="none" w:sz="0" w:space="0" w:color="auto"/>
        <w:left w:val="none" w:sz="0" w:space="0" w:color="auto"/>
        <w:bottom w:val="none" w:sz="0" w:space="0" w:color="auto"/>
        <w:right w:val="none" w:sz="0" w:space="0" w:color="auto"/>
      </w:divBdr>
    </w:div>
    <w:div w:id="344212102">
      <w:bodyDiv w:val="1"/>
      <w:marLeft w:val="0"/>
      <w:marRight w:val="0"/>
      <w:marTop w:val="0"/>
      <w:marBottom w:val="0"/>
      <w:divBdr>
        <w:top w:val="none" w:sz="0" w:space="0" w:color="auto"/>
        <w:left w:val="none" w:sz="0" w:space="0" w:color="auto"/>
        <w:bottom w:val="none" w:sz="0" w:space="0" w:color="auto"/>
        <w:right w:val="none" w:sz="0" w:space="0" w:color="auto"/>
      </w:divBdr>
    </w:div>
    <w:div w:id="347608593">
      <w:bodyDiv w:val="1"/>
      <w:marLeft w:val="0"/>
      <w:marRight w:val="0"/>
      <w:marTop w:val="0"/>
      <w:marBottom w:val="0"/>
      <w:divBdr>
        <w:top w:val="none" w:sz="0" w:space="0" w:color="auto"/>
        <w:left w:val="none" w:sz="0" w:space="0" w:color="auto"/>
        <w:bottom w:val="none" w:sz="0" w:space="0" w:color="auto"/>
        <w:right w:val="none" w:sz="0" w:space="0" w:color="auto"/>
      </w:divBdr>
    </w:div>
    <w:div w:id="348063390">
      <w:bodyDiv w:val="1"/>
      <w:marLeft w:val="0"/>
      <w:marRight w:val="0"/>
      <w:marTop w:val="0"/>
      <w:marBottom w:val="0"/>
      <w:divBdr>
        <w:top w:val="none" w:sz="0" w:space="0" w:color="auto"/>
        <w:left w:val="none" w:sz="0" w:space="0" w:color="auto"/>
        <w:bottom w:val="none" w:sz="0" w:space="0" w:color="auto"/>
        <w:right w:val="none" w:sz="0" w:space="0" w:color="auto"/>
      </w:divBdr>
    </w:div>
    <w:div w:id="354501078">
      <w:bodyDiv w:val="1"/>
      <w:marLeft w:val="0"/>
      <w:marRight w:val="0"/>
      <w:marTop w:val="0"/>
      <w:marBottom w:val="0"/>
      <w:divBdr>
        <w:top w:val="none" w:sz="0" w:space="0" w:color="auto"/>
        <w:left w:val="none" w:sz="0" w:space="0" w:color="auto"/>
        <w:bottom w:val="none" w:sz="0" w:space="0" w:color="auto"/>
        <w:right w:val="none" w:sz="0" w:space="0" w:color="auto"/>
      </w:divBdr>
    </w:div>
    <w:div w:id="381708499">
      <w:bodyDiv w:val="1"/>
      <w:marLeft w:val="0"/>
      <w:marRight w:val="0"/>
      <w:marTop w:val="0"/>
      <w:marBottom w:val="0"/>
      <w:divBdr>
        <w:top w:val="none" w:sz="0" w:space="0" w:color="auto"/>
        <w:left w:val="none" w:sz="0" w:space="0" w:color="auto"/>
        <w:bottom w:val="none" w:sz="0" w:space="0" w:color="auto"/>
        <w:right w:val="none" w:sz="0" w:space="0" w:color="auto"/>
      </w:divBdr>
    </w:div>
    <w:div w:id="399864286">
      <w:bodyDiv w:val="1"/>
      <w:marLeft w:val="0"/>
      <w:marRight w:val="0"/>
      <w:marTop w:val="0"/>
      <w:marBottom w:val="0"/>
      <w:divBdr>
        <w:top w:val="none" w:sz="0" w:space="0" w:color="auto"/>
        <w:left w:val="none" w:sz="0" w:space="0" w:color="auto"/>
        <w:bottom w:val="none" w:sz="0" w:space="0" w:color="auto"/>
        <w:right w:val="none" w:sz="0" w:space="0" w:color="auto"/>
      </w:divBdr>
    </w:div>
    <w:div w:id="408238032">
      <w:bodyDiv w:val="1"/>
      <w:marLeft w:val="0"/>
      <w:marRight w:val="0"/>
      <w:marTop w:val="0"/>
      <w:marBottom w:val="0"/>
      <w:divBdr>
        <w:top w:val="none" w:sz="0" w:space="0" w:color="auto"/>
        <w:left w:val="none" w:sz="0" w:space="0" w:color="auto"/>
        <w:bottom w:val="none" w:sz="0" w:space="0" w:color="auto"/>
        <w:right w:val="none" w:sz="0" w:space="0" w:color="auto"/>
      </w:divBdr>
    </w:div>
    <w:div w:id="416175314">
      <w:bodyDiv w:val="1"/>
      <w:marLeft w:val="0"/>
      <w:marRight w:val="0"/>
      <w:marTop w:val="0"/>
      <w:marBottom w:val="0"/>
      <w:divBdr>
        <w:top w:val="none" w:sz="0" w:space="0" w:color="auto"/>
        <w:left w:val="none" w:sz="0" w:space="0" w:color="auto"/>
        <w:bottom w:val="none" w:sz="0" w:space="0" w:color="auto"/>
        <w:right w:val="none" w:sz="0" w:space="0" w:color="auto"/>
      </w:divBdr>
    </w:div>
    <w:div w:id="438916013">
      <w:bodyDiv w:val="1"/>
      <w:marLeft w:val="0"/>
      <w:marRight w:val="0"/>
      <w:marTop w:val="0"/>
      <w:marBottom w:val="0"/>
      <w:divBdr>
        <w:top w:val="none" w:sz="0" w:space="0" w:color="auto"/>
        <w:left w:val="none" w:sz="0" w:space="0" w:color="auto"/>
        <w:bottom w:val="none" w:sz="0" w:space="0" w:color="auto"/>
        <w:right w:val="none" w:sz="0" w:space="0" w:color="auto"/>
      </w:divBdr>
    </w:div>
    <w:div w:id="456292833">
      <w:bodyDiv w:val="1"/>
      <w:marLeft w:val="0"/>
      <w:marRight w:val="0"/>
      <w:marTop w:val="0"/>
      <w:marBottom w:val="0"/>
      <w:divBdr>
        <w:top w:val="none" w:sz="0" w:space="0" w:color="auto"/>
        <w:left w:val="none" w:sz="0" w:space="0" w:color="auto"/>
        <w:bottom w:val="none" w:sz="0" w:space="0" w:color="auto"/>
        <w:right w:val="none" w:sz="0" w:space="0" w:color="auto"/>
      </w:divBdr>
    </w:div>
    <w:div w:id="460465876">
      <w:bodyDiv w:val="1"/>
      <w:marLeft w:val="0"/>
      <w:marRight w:val="0"/>
      <w:marTop w:val="0"/>
      <w:marBottom w:val="0"/>
      <w:divBdr>
        <w:top w:val="none" w:sz="0" w:space="0" w:color="auto"/>
        <w:left w:val="none" w:sz="0" w:space="0" w:color="auto"/>
        <w:bottom w:val="none" w:sz="0" w:space="0" w:color="auto"/>
        <w:right w:val="none" w:sz="0" w:space="0" w:color="auto"/>
      </w:divBdr>
    </w:div>
    <w:div w:id="469056519">
      <w:bodyDiv w:val="1"/>
      <w:marLeft w:val="0"/>
      <w:marRight w:val="0"/>
      <w:marTop w:val="0"/>
      <w:marBottom w:val="0"/>
      <w:divBdr>
        <w:top w:val="none" w:sz="0" w:space="0" w:color="auto"/>
        <w:left w:val="none" w:sz="0" w:space="0" w:color="auto"/>
        <w:bottom w:val="none" w:sz="0" w:space="0" w:color="auto"/>
        <w:right w:val="none" w:sz="0" w:space="0" w:color="auto"/>
      </w:divBdr>
    </w:div>
    <w:div w:id="492381747">
      <w:bodyDiv w:val="1"/>
      <w:marLeft w:val="0"/>
      <w:marRight w:val="0"/>
      <w:marTop w:val="0"/>
      <w:marBottom w:val="0"/>
      <w:divBdr>
        <w:top w:val="none" w:sz="0" w:space="0" w:color="auto"/>
        <w:left w:val="none" w:sz="0" w:space="0" w:color="auto"/>
        <w:bottom w:val="none" w:sz="0" w:space="0" w:color="auto"/>
        <w:right w:val="none" w:sz="0" w:space="0" w:color="auto"/>
      </w:divBdr>
    </w:div>
    <w:div w:id="500851343">
      <w:bodyDiv w:val="1"/>
      <w:marLeft w:val="0"/>
      <w:marRight w:val="0"/>
      <w:marTop w:val="0"/>
      <w:marBottom w:val="0"/>
      <w:divBdr>
        <w:top w:val="none" w:sz="0" w:space="0" w:color="auto"/>
        <w:left w:val="none" w:sz="0" w:space="0" w:color="auto"/>
        <w:bottom w:val="none" w:sz="0" w:space="0" w:color="auto"/>
        <w:right w:val="none" w:sz="0" w:space="0" w:color="auto"/>
      </w:divBdr>
    </w:div>
    <w:div w:id="517621847">
      <w:bodyDiv w:val="1"/>
      <w:marLeft w:val="0"/>
      <w:marRight w:val="0"/>
      <w:marTop w:val="0"/>
      <w:marBottom w:val="0"/>
      <w:divBdr>
        <w:top w:val="none" w:sz="0" w:space="0" w:color="auto"/>
        <w:left w:val="none" w:sz="0" w:space="0" w:color="auto"/>
        <w:bottom w:val="none" w:sz="0" w:space="0" w:color="auto"/>
        <w:right w:val="none" w:sz="0" w:space="0" w:color="auto"/>
      </w:divBdr>
    </w:div>
    <w:div w:id="563226264">
      <w:bodyDiv w:val="1"/>
      <w:marLeft w:val="0"/>
      <w:marRight w:val="0"/>
      <w:marTop w:val="0"/>
      <w:marBottom w:val="0"/>
      <w:divBdr>
        <w:top w:val="none" w:sz="0" w:space="0" w:color="auto"/>
        <w:left w:val="none" w:sz="0" w:space="0" w:color="auto"/>
        <w:bottom w:val="none" w:sz="0" w:space="0" w:color="auto"/>
        <w:right w:val="none" w:sz="0" w:space="0" w:color="auto"/>
      </w:divBdr>
    </w:div>
    <w:div w:id="567568893">
      <w:bodyDiv w:val="1"/>
      <w:marLeft w:val="0"/>
      <w:marRight w:val="0"/>
      <w:marTop w:val="0"/>
      <w:marBottom w:val="0"/>
      <w:divBdr>
        <w:top w:val="none" w:sz="0" w:space="0" w:color="auto"/>
        <w:left w:val="none" w:sz="0" w:space="0" w:color="auto"/>
        <w:bottom w:val="none" w:sz="0" w:space="0" w:color="auto"/>
        <w:right w:val="none" w:sz="0" w:space="0" w:color="auto"/>
      </w:divBdr>
    </w:div>
    <w:div w:id="576548653">
      <w:bodyDiv w:val="1"/>
      <w:marLeft w:val="0"/>
      <w:marRight w:val="0"/>
      <w:marTop w:val="0"/>
      <w:marBottom w:val="0"/>
      <w:divBdr>
        <w:top w:val="none" w:sz="0" w:space="0" w:color="auto"/>
        <w:left w:val="none" w:sz="0" w:space="0" w:color="auto"/>
        <w:bottom w:val="none" w:sz="0" w:space="0" w:color="auto"/>
        <w:right w:val="none" w:sz="0" w:space="0" w:color="auto"/>
      </w:divBdr>
    </w:div>
    <w:div w:id="608971595">
      <w:bodyDiv w:val="1"/>
      <w:marLeft w:val="0"/>
      <w:marRight w:val="0"/>
      <w:marTop w:val="0"/>
      <w:marBottom w:val="0"/>
      <w:divBdr>
        <w:top w:val="none" w:sz="0" w:space="0" w:color="auto"/>
        <w:left w:val="none" w:sz="0" w:space="0" w:color="auto"/>
        <w:bottom w:val="none" w:sz="0" w:space="0" w:color="auto"/>
        <w:right w:val="none" w:sz="0" w:space="0" w:color="auto"/>
      </w:divBdr>
    </w:div>
    <w:div w:id="684942085">
      <w:bodyDiv w:val="1"/>
      <w:marLeft w:val="0"/>
      <w:marRight w:val="0"/>
      <w:marTop w:val="0"/>
      <w:marBottom w:val="0"/>
      <w:divBdr>
        <w:top w:val="none" w:sz="0" w:space="0" w:color="auto"/>
        <w:left w:val="none" w:sz="0" w:space="0" w:color="auto"/>
        <w:bottom w:val="none" w:sz="0" w:space="0" w:color="auto"/>
        <w:right w:val="none" w:sz="0" w:space="0" w:color="auto"/>
      </w:divBdr>
    </w:div>
    <w:div w:id="691226265">
      <w:bodyDiv w:val="1"/>
      <w:marLeft w:val="0"/>
      <w:marRight w:val="0"/>
      <w:marTop w:val="0"/>
      <w:marBottom w:val="0"/>
      <w:divBdr>
        <w:top w:val="none" w:sz="0" w:space="0" w:color="auto"/>
        <w:left w:val="none" w:sz="0" w:space="0" w:color="auto"/>
        <w:bottom w:val="none" w:sz="0" w:space="0" w:color="auto"/>
        <w:right w:val="none" w:sz="0" w:space="0" w:color="auto"/>
      </w:divBdr>
    </w:div>
    <w:div w:id="700670565">
      <w:bodyDiv w:val="1"/>
      <w:marLeft w:val="0"/>
      <w:marRight w:val="0"/>
      <w:marTop w:val="0"/>
      <w:marBottom w:val="0"/>
      <w:divBdr>
        <w:top w:val="none" w:sz="0" w:space="0" w:color="auto"/>
        <w:left w:val="none" w:sz="0" w:space="0" w:color="auto"/>
        <w:bottom w:val="none" w:sz="0" w:space="0" w:color="auto"/>
        <w:right w:val="none" w:sz="0" w:space="0" w:color="auto"/>
      </w:divBdr>
    </w:div>
    <w:div w:id="702631086">
      <w:bodyDiv w:val="1"/>
      <w:marLeft w:val="0"/>
      <w:marRight w:val="0"/>
      <w:marTop w:val="0"/>
      <w:marBottom w:val="0"/>
      <w:divBdr>
        <w:top w:val="none" w:sz="0" w:space="0" w:color="auto"/>
        <w:left w:val="none" w:sz="0" w:space="0" w:color="auto"/>
        <w:bottom w:val="none" w:sz="0" w:space="0" w:color="auto"/>
        <w:right w:val="none" w:sz="0" w:space="0" w:color="auto"/>
      </w:divBdr>
    </w:div>
    <w:div w:id="715085675">
      <w:bodyDiv w:val="1"/>
      <w:marLeft w:val="0"/>
      <w:marRight w:val="0"/>
      <w:marTop w:val="0"/>
      <w:marBottom w:val="0"/>
      <w:divBdr>
        <w:top w:val="none" w:sz="0" w:space="0" w:color="auto"/>
        <w:left w:val="none" w:sz="0" w:space="0" w:color="auto"/>
        <w:bottom w:val="none" w:sz="0" w:space="0" w:color="auto"/>
        <w:right w:val="none" w:sz="0" w:space="0" w:color="auto"/>
      </w:divBdr>
    </w:div>
    <w:div w:id="717585870">
      <w:bodyDiv w:val="1"/>
      <w:marLeft w:val="0"/>
      <w:marRight w:val="0"/>
      <w:marTop w:val="0"/>
      <w:marBottom w:val="0"/>
      <w:divBdr>
        <w:top w:val="none" w:sz="0" w:space="0" w:color="auto"/>
        <w:left w:val="none" w:sz="0" w:space="0" w:color="auto"/>
        <w:bottom w:val="none" w:sz="0" w:space="0" w:color="auto"/>
        <w:right w:val="none" w:sz="0" w:space="0" w:color="auto"/>
      </w:divBdr>
    </w:div>
    <w:div w:id="736170512">
      <w:bodyDiv w:val="1"/>
      <w:marLeft w:val="0"/>
      <w:marRight w:val="0"/>
      <w:marTop w:val="0"/>
      <w:marBottom w:val="0"/>
      <w:divBdr>
        <w:top w:val="none" w:sz="0" w:space="0" w:color="auto"/>
        <w:left w:val="none" w:sz="0" w:space="0" w:color="auto"/>
        <w:bottom w:val="none" w:sz="0" w:space="0" w:color="auto"/>
        <w:right w:val="none" w:sz="0" w:space="0" w:color="auto"/>
      </w:divBdr>
    </w:div>
    <w:div w:id="794250143">
      <w:bodyDiv w:val="1"/>
      <w:marLeft w:val="0"/>
      <w:marRight w:val="0"/>
      <w:marTop w:val="0"/>
      <w:marBottom w:val="0"/>
      <w:divBdr>
        <w:top w:val="none" w:sz="0" w:space="0" w:color="auto"/>
        <w:left w:val="none" w:sz="0" w:space="0" w:color="auto"/>
        <w:bottom w:val="none" w:sz="0" w:space="0" w:color="auto"/>
        <w:right w:val="none" w:sz="0" w:space="0" w:color="auto"/>
      </w:divBdr>
    </w:div>
    <w:div w:id="805314602">
      <w:bodyDiv w:val="1"/>
      <w:marLeft w:val="0"/>
      <w:marRight w:val="0"/>
      <w:marTop w:val="0"/>
      <w:marBottom w:val="0"/>
      <w:divBdr>
        <w:top w:val="none" w:sz="0" w:space="0" w:color="auto"/>
        <w:left w:val="none" w:sz="0" w:space="0" w:color="auto"/>
        <w:bottom w:val="none" w:sz="0" w:space="0" w:color="auto"/>
        <w:right w:val="none" w:sz="0" w:space="0" w:color="auto"/>
      </w:divBdr>
    </w:div>
    <w:div w:id="824126830">
      <w:bodyDiv w:val="1"/>
      <w:marLeft w:val="0"/>
      <w:marRight w:val="0"/>
      <w:marTop w:val="0"/>
      <w:marBottom w:val="0"/>
      <w:divBdr>
        <w:top w:val="none" w:sz="0" w:space="0" w:color="auto"/>
        <w:left w:val="none" w:sz="0" w:space="0" w:color="auto"/>
        <w:bottom w:val="none" w:sz="0" w:space="0" w:color="auto"/>
        <w:right w:val="none" w:sz="0" w:space="0" w:color="auto"/>
      </w:divBdr>
    </w:div>
    <w:div w:id="858347536">
      <w:bodyDiv w:val="1"/>
      <w:marLeft w:val="0"/>
      <w:marRight w:val="0"/>
      <w:marTop w:val="0"/>
      <w:marBottom w:val="0"/>
      <w:divBdr>
        <w:top w:val="none" w:sz="0" w:space="0" w:color="auto"/>
        <w:left w:val="none" w:sz="0" w:space="0" w:color="auto"/>
        <w:bottom w:val="none" w:sz="0" w:space="0" w:color="auto"/>
        <w:right w:val="none" w:sz="0" w:space="0" w:color="auto"/>
      </w:divBdr>
    </w:div>
    <w:div w:id="859318078">
      <w:bodyDiv w:val="1"/>
      <w:marLeft w:val="0"/>
      <w:marRight w:val="0"/>
      <w:marTop w:val="0"/>
      <w:marBottom w:val="0"/>
      <w:divBdr>
        <w:top w:val="none" w:sz="0" w:space="0" w:color="auto"/>
        <w:left w:val="none" w:sz="0" w:space="0" w:color="auto"/>
        <w:bottom w:val="none" w:sz="0" w:space="0" w:color="auto"/>
        <w:right w:val="none" w:sz="0" w:space="0" w:color="auto"/>
      </w:divBdr>
    </w:div>
    <w:div w:id="899092935">
      <w:bodyDiv w:val="1"/>
      <w:marLeft w:val="0"/>
      <w:marRight w:val="0"/>
      <w:marTop w:val="0"/>
      <w:marBottom w:val="0"/>
      <w:divBdr>
        <w:top w:val="none" w:sz="0" w:space="0" w:color="auto"/>
        <w:left w:val="none" w:sz="0" w:space="0" w:color="auto"/>
        <w:bottom w:val="none" w:sz="0" w:space="0" w:color="auto"/>
        <w:right w:val="none" w:sz="0" w:space="0" w:color="auto"/>
      </w:divBdr>
    </w:div>
    <w:div w:id="939945632">
      <w:bodyDiv w:val="1"/>
      <w:marLeft w:val="0"/>
      <w:marRight w:val="0"/>
      <w:marTop w:val="0"/>
      <w:marBottom w:val="0"/>
      <w:divBdr>
        <w:top w:val="none" w:sz="0" w:space="0" w:color="auto"/>
        <w:left w:val="none" w:sz="0" w:space="0" w:color="auto"/>
        <w:bottom w:val="none" w:sz="0" w:space="0" w:color="auto"/>
        <w:right w:val="none" w:sz="0" w:space="0" w:color="auto"/>
      </w:divBdr>
    </w:div>
    <w:div w:id="977957549">
      <w:bodyDiv w:val="1"/>
      <w:marLeft w:val="0"/>
      <w:marRight w:val="0"/>
      <w:marTop w:val="0"/>
      <w:marBottom w:val="0"/>
      <w:divBdr>
        <w:top w:val="none" w:sz="0" w:space="0" w:color="auto"/>
        <w:left w:val="none" w:sz="0" w:space="0" w:color="auto"/>
        <w:bottom w:val="none" w:sz="0" w:space="0" w:color="auto"/>
        <w:right w:val="none" w:sz="0" w:space="0" w:color="auto"/>
      </w:divBdr>
    </w:div>
    <w:div w:id="1051998916">
      <w:bodyDiv w:val="1"/>
      <w:marLeft w:val="0"/>
      <w:marRight w:val="0"/>
      <w:marTop w:val="0"/>
      <w:marBottom w:val="0"/>
      <w:divBdr>
        <w:top w:val="none" w:sz="0" w:space="0" w:color="auto"/>
        <w:left w:val="none" w:sz="0" w:space="0" w:color="auto"/>
        <w:bottom w:val="none" w:sz="0" w:space="0" w:color="auto"/>
        <w:right w:val="none" w:sz="0" w:space="0" w:color="auto"/>
      </w:divBdr>
    </w:div>
    <w:div w:id="1072116624">
      <w:bodyDiv w:val="1"/>
      <w:marLeft w:val="0"/>
      <w:marRight w:val="0"/>
      <w:marTop w:val="0"/>
      <w:marBottom w:val="0"/>
      <w:divBdr>
        <w:top w:val="none" w:sz="0" w:space="0" w:color="auto"/>
        <w:left w:val="none" w:sz="0" w:space="0" w:color="auto"/>
        <w:bottom w:val="none" w:sz="0" w:space="0" w:color="auto"/>
        <w:right w:val="none" w:sz="0" w:space="0" w:color="auto"/>
      </w:divBdr>
    </w:div>
    <w:div w:id="1074863596">
      <w:bodyDiv w:val="1"/>
      <w:marLeft w:val="0"/>
      <w:marRight w:val="0"/>
      <w:marTop w:val="0"/>
      <w:marBottom w:val="0"/>
      <w:divBdr>
        <w:top w:val="none" w:sz="0" w:space="0" w:color="auto"/>
        <w:left w:val="none" w:sz="0" w:space="0" w:color="auto"/>
        <w:bottom w:val="none" w:sz="0" w:space="0" w:color="auto"/>
        <w:right w:val="none" w:sz="0" w:space="0" w:color="auto"/>
      </w:divBdr>
    </w:div>
    <w:div w:id="1084377148">
      <w:bodyDiv w:val="1"/>
      <w:marLeft w:val="0"/>
      <w:marRight w:val="0"/>
      <w:marTop w:val="0"/>
      <w:marBottom w:val="0"/>
      <w:divBdr>
        <w:top w:val="none" w:sz="0" w:space="0" w:color="auto"/>
        <w:left w:val="none" w:sz="0" w:space="0" w:color="auto"/>
        <w:bottom w:val="none" w:sz="0" w:space="0" w:color="auto"/>
        <w:right w:val="none" w:sz="0" w:space="0" w:color="auto"/>
      </w:divBdr>
    </w:div>
    <w:div w:id="1116289022">
      <w:bodyDiv w:val="1"/>
      <w:marLeft w:val="0"/>
      <w:marRight w:val="0"/>
      <w:marTop w:val="0"/>
      <w:marBottom w:val="0"/>
      <w:divBdr>
        <w:top w:val="none" w:sz="0" w:space="0" w:color="auto"/>
        <w:left w:val="none" w:sz="0" w:space="0" w:color="auto"/>
        <w:bottom w:val="none" w:sz="0" w:space="0" w:color="auto"/>
        <w:right w:val="none" w:sz="0" w:space="0" w:color="auto"/>
      </w:divBdr>
    </w:div>
    <w:div w:id="1133446625">
      <w:bodyDiv w:val="1"/>
      <w:marLeft w:val="0"/>
      <w:marRight w:val="0"/>
      <w:marTop w:val="0"/>
      <w:marBottom w:val="0"/>
      <w:divBdr>
        <w:top w:val="none" w:sz="0" w:space="0" w:color="auto"/>
        <w:left w:val="none" w:sz="0" w:space="0" w:color="auto"/>
        <w:bottom w:val="none" w:sz="0" w:space="0" w:color="auto"/>
        <w:right w:val="none" w:sz="0" w:space="0" w:color="auto"/>
      </w:divBdr>
    </w:div>
    <w:div w:id="1143232282">
      <w:bodyDiv w:val="1"/>
      <w:marLeft w:val="0"/>
      <w:marRight w:val="0"/>
      <w:marTop w:val="0"/>
      <w:marBottom w:val="0"/>
      <w:divBdr>
        <w:top w:val="none" w:sz="0" w:space="0" w:color="auto"/>
        <w:left w:val="none" w:sz="0" w:space="0" w:color="auto"/>
        <w:bottom w:val="none" w:sz="0" w:space="0" w:color="auto"/>
        <w:right w:val="none" w:sz="0" w:space="0" w:color="auto"/>
      </w:divBdr>
    </w:div>
    <w:div w:id="1186485090">
      <w:bodyDiv w:val="1"/>
      <w:marLeft w:val="0"/>
      <w:marRight w:val="0"/>
      <w:marTop w:val="0"/>
      <w:marBottom w:val="0"/>
      <w:divBdr>
        <w:top w:val="none" w:sz="0" w:space="0" w:color="auto"/>
        <w:left w:val="none" w:sz="0" w:space="0" w:color="auto"/>
        <w:bottom w:val="none" w:sz="0" w:space="0" w:color="auto"/>
        <w:right w:val="none" w:sz="0" w:space="0" w:color="auto"/>
      </w:divBdr>
    </w:div>
    <w:div w:id="1222402965">
      <w:bodyDiv w:val="1"/>
      <w:marLeft w:val="0"/>
      <w:marRight w:val="0"/>
      <w:marTop w:val="0"/>
      <w:marBottom w:val="0"/>
      <w:divBdr>
        <w:top w:val="none" w:sz="0" w:space="0" w:color="auto"/>
        <w:left w:val="none" w:sz="0" w:space="0" w:color="auto"/>
        <w:bottom w:val="none" w:sz="0" w:space="0" w:color="auto"/>
        <w:right w:val="none" w:sz="0" w:space="0" w:color="auto"/>
      </w:divBdr>
    </w:div>
    <w:div w:id="1224827893">
      <w:bodyDiv w:val="1"/>
      <w:marLeft w:val="0"/>
      <w:marRight w:val="0"/>
      <w:marTop w:val="0"/>
      <w:marBottom w:val="0"/>
      <w:divBdr>
        <w:top w:val="none" w:sz="0" w:space="0" w:color="auto"/>
        <w:left w:val="none" w:sz="0" w:space="0" w:color="auto"/>
        <w:bottom w:val="none" w:sz="0" w:space="0" w:color="auto"/>
        <w:right w:val="none" w:sz="0" w:space="0" w:color="auto"/>
      </w:divBdr>
    </w:div>
    <w:div w:id="1232155872">
      <w:bodyDiv w:val="1"/>
      <w:marLeft w:val="0"/>
      <w:marRight w:val="0"/>
      <w:marTop w:val="0"/>
      <w:marBottom w:val="0"/>
      <w:divBdr>
        <w:top w:val="none" w:sz="0" w:space="0" w:color="auto"/>
        <w:left w:val="none" w:sz="0" w:space="0" w:color="auto"/>
        <w:bottom w:val="none" w:sz="0" w:space="0" w:color="auto"/>
        <w:right w:val="none" w:sz="0" w:space="0" w:color="auto"/>
      </w:divBdr>
    </w:div>
    <w:div w:id="1249995345">
      <w:bodyDiv w:val="1"/>
      <w:marLeft w:val="0"/>
      <w:marRight w:val="0"/>
      <w:marTop w:val="0"/>
      <w:marBottom w:val="0"/>
      <w:divBdr>
        <w:top w:val="none" w:sz="0" w:space="0" w:color="auto"/>
        <w:left w:val="none" w:sz="0" w:space="0" w:color="auto"/>
        <w:bottom w:val="none" w:sz="0" w:space="0" w:color="auto"/>
        <w:right w:val="none" w:sz="0" w:space="0" w:color="auto"/>
      </w:divBdr>
    </w:div>
    <w:div w:id="1366565759">
      <w:bodyDiv w:val="1"/>
      <w:marLeft w:val="0"/>
      <w:marRight w:val="0"/>
      <w:marTop w:val="0"/>
      <w:marBottom w:val="0"/>
      <w:divBdr>
        <w:top w:val="none" w:sz="0" w:space="0" w:color="auto"/>
        <w:left w:val="none" w:sz="0" w:space="0" w:color="auto"/>
        <w:bottom w:val="none" w:sz="0" w:space="0" w:color="auto"/>
        <w:right w:val="none" w:sz="0" w:space="0" w:color="auto"/>
      </w:divBdr>
    </w:div>
    <w:div w:id="1388069289">
      <w:bodyDiv w:val="1"/>
      <w:marLeft w:val="0"/>
      <w:marRight w:val="0"/>
      <w:marTop w:val="0"/>
      <w:marBottom w:val="0"/>
      <w:divBdr>
        <w:top w:val="none" w:sz="0" w:space="0" w:color="auto"/>
        <w:left w:val="none" w:sz="0" w:space="0" w:color="auto"/>
        <w:bottom w:val="none" w:sz="0" w:space="0" w:color="auto"/>
        <w:right w:val="none" w:sz="0" w:space="0" w:color="auto"/>
      </w:divBdr>
    </w:div>
    <w:div w:id="1392734380">
      <w:bodyDiv w:val="1"/>
      <w:marLeft w:val="0"/>
      <w:marRight w:val="0"/>
      <w:marTop w:val="0"/>
      <w:marBottom w:val="0"/>
      <w:divBdr>
        <w:top w:val="none" w:sz="0" w:space="0" w:color="auto"/>
        <w:left w:val="none" w:sz="0" w:space="0" w:color="auto"/>
        <w:bottom w:val="none" w:sz="0" w:space="0" w:color="auto"/>
        <w:right w:val="none" w:sz="0" w:space="0" w:color="auto"/>
      </w:divBdr>
    </w:div>
    <w:div w:id="1418673661">
      <w:bodyDiv w:val="1"/>
      <w:marLeft w:val="0"/>
      <w:marRight w:val="0"/>
      <w:marTop w:val="0"/>
      <w:marBottom w:val="0"/>
      <w:divBdr>
        <w:top w:val="none" w:sz="0" w:space="0" w:color="auto"/>
        <w:left w:val="none" w:sz="0" w:space="0" w:color="auto"/>
        <w:bottom w:val="none" w:sz="0" w:space="0" w:color="auto"/>
        <w:right w:val="none" w:sz="0" w:space="0" w:color="auto"/>
      </w:divBdr>
    </w:div>
    <w:div w:id="1442265306">
      <w:bodyDiv w:val="1"/>
      <w:marLeft w:val="0"/>
      <w:marRight w:val="0"/>
      <w:marTop w:val="0"/>
      <w:marBottom w:val="0"/>
      <w:divBdr>
        <w:top w:val="none" w:sz="0" w:space="0" w:color="auto"/>
        <w:left w:val="none" w:sz="0" w:space="0" w:color="auto"/>
        <w:bottom w:val="none" w:sz="0" w:space="0" w:color="auto"/>
        <w:right w:val="none" w:sz="0" w:space="0" w:color="auto"/>
      </w:divBdr>
    </w:div>
    <w:div w:id="1446003435">
      <w:bodyDiv w:val="1"/>
      <w:marLeft w:val="0"/>
      <w:marRight w:val="0"/>
      <w:marTop w:val="0"/>
      <w:marBottom w:val="0"/>
      <w:divBdr>
        <w:top w:val="none" w:sz="0" w:space="0" w:color="auto"/>
        <w:left w:val="none" w:sz="0" w:space="0" w:color="auto"/>
        <w:bottom w:val="none" w:sz="0" w:space="0" w:color="auto"/>
        <w:right w:val="none" w:sz="0" w:space="0" w:color="auto"/>
      </w:divBdr>
    </w:div>
    <w:div w:id="1502773015">
      <w:bodyDiv w:val="1"/>
      <w:marLeft w:val="0"/>
      <w:marRight w:val="0"/>
      <w:marTop w:val="0"/>
      <w:marBottom w:val="0"/>
      <w:divBdr>
        <w:top w:val="none" w:sz="0" w:space="0" w:color="auto"/>
        <w:left w:val="none" w:sz="0" w:space="0" w:color="auto"/>
        <w:bottom w:val="none" w:sz="0" w:space="0" w:color="auto"/>
        <w:right w:val="none" w:sz="0" w:space="0" w:color="auto"/>
      </w:divBdr>
    </w:div>
    <w:div w:id="1504781630">
      <w:bodyDiv w:val="1"/>
      <w:marLeft w:val="0"/>
      <w:marRight w:val="0"/>
      <w:marTop w:val="0"/>
      <w:marBottom w:val="0"/>
      <w:divBdr>
        <w:top w:val="none" w:sz="0" w:space="0" w:color="auto"/>
        <w:left w:val="none" w:sz="0" w:space="0" w:color="auto"/>
        <w:bottom w:val="none" w:sz="0" w:space="0" w:color="auto"/>
        <w:right w:val="none" w:sz="0" w:space="0" w:color="auto"/>
      </w:divBdr>
    </w:div>
    <w:div w:id="1508016024">
      <w:bodyDiv w:val="1"/>
      <w:marLeft w:val="0"/>
      <w:marRight w:val="0"/>
      <w:marTop w:val="0"/>
      <w:marBottom w:val="0"/>
      <w:divBdr>
        <w:top w:val="none" w:sz="0" w:space="0" w:color="auto"/>
        <w:left w:val="none" w:sz="0" w:space="0" w:color="auto"/>
        <w:bottom w:val="none" w:sz="0" w:space="0" w:color="auto"/>
        <w:right w:val="none" w:sz="0" w:space="0" w:color="auto"/>
      </w:divBdr>
    </w:div>
    <w:div w:id="1520311311">
      <w:bodyDiv w:val="1"/>
      <w:marLeft w:val="0"/>
      <w:marRight w:val="0"/>
      <w:marTop w:val="0"/>
      <w:marBottom w:val="0"/>
      <w:divBdr>
        <w:top w:val="none" w:sz="0" w:space="0" w:color="auto"/>
        <w:left w:val="none" w:sz="0" w:space="0" w:color="auto"/>
        <w:bottom w:val="none" w:sz="0" w:space="0" w:color="auto"/>
        <w:right w:val="none" w:sz="0" w:space="0" w:color="auto"/>
      </w:divBdr>
    </w:div>
    <w:div w:id="1524318191">
      <w:bodyDiv w:val="1"/>
      <w:marLeft w:val="0"/>
      <w:marRight w:val="0"/>
      <w:marTop w:val="0"/>
      <w:marBottom w:val="0"/>
      <w:divBdr>
        <w:top w:val="none" w:sz="0" w:space="0" w:color="auto"/>
        <w:left w:val="none" w:sz="0" w:space="0" w:color="auto"/>
        <w:bottom w:val="none" w:sz="0" w:space="0" w:color="auto"/>
        <w:right w:val="none" w:sz="0" w:space="0" w:color="auto"/>
      </w:divBdr>
    </w:div>
    <w:div w:id="1546601122">
      <w:bodyDiv w:val="1"/>
      <w:marLeft w:val="0"/>
      <w:marRight w:val="0"/>
      <w:marTop w:val="0"/>
      <w:marBottom w:val="0"/>
      <w:divBdr>
        <w:top w:val="none" w:sz="0" w:space="0" w:color="auto"/>
        <w:left w:val="none" w:sz="0" w:space="0" w:color="auto"/>
        <w:bottom w:val="none" w:sz="0" w:space="0" w:color="auto"/>
        <w:right w:val="none" w:sz="0" w:space="0" w:color="auto"/>
      </w:divBdr>
    </w:div>
    <w:div w:id="1562521557">
      <w:bodyDiv w:val="1"/>
      <w:marLeft w:val="0"/>
      <w:marRight w:val="0"/>
      <w:marTop w:val="0"/>
      <w:marBottom w:val="0"/>
      <w:divBdr>
        <w:top w:val="none" w:sz="0" w:space="0" w:color="auto"/>
        <w:left w:val="none" w:sz="0" w:space="0" w:color="auto"/>
        <w:bottom w:val="none" w:sz="0" w:space="0" w:color="auto"/>
        <w:right w:val="none" w:sz="0" w:space="0" w:color="auto"/>
      </w:divBdr>
    </w:div>
    <w:div w:id="1576818059">
      <w:bodyDiv w:val="1"/>
      <w:marLeft w:val="0"/>
      <w:marRight w:val="0"/>
      <w:marTop w:val="0"/>
      <w:marBottom w:val="0"/>
      <w:divBdr>
        <w:top w:val="none" w:sz="0" w:space="0" w:color="auto"/>
        <w:left w:val="none" w:sz="0" w:space="0" w:color="auto"/>
        <w:bottom w:val="none" w:sz="0" w:space="0" w:color="auto"/>
        <w:right w:val="none" w:sz="0" w:space="0" w:color="auto"/>
      </w:divBdr>
    </w:div>
    <w:div w:id="1580408719">
      <w:bodyDiv w:val="1"/>
      <w:marLeft w:val="0"/>
      <w:marRight w:val="0"/>
      <w:marTop w:val="0"/>
      <w:marBottom w:val="0"/>
      <w:divBdr>
        <w:top w:val="none" w:sz="0" w:space="0" w:color="auto"/>
        <w:left w:val="none" w:sz="0" w:space="0" w:color="auto"/>
        <w:bottom w:val="none" w:sz="0" w:space="0" w:color="auto"/>
        <w:right w:val="none" w:sz="0" w:space="0" w:color="auto"/>
      </w:divBdr>
    </w:div>
    <w:div w:id="1586766971">
      <w:bodyDiv w:val="1"/>
      <w:marLeft w:val="0"/>
      <w:marRight w:val="0"/>
      <w:marTop w:val="0"/>
      <w:marBottom w:val="0"/>
      <w:divBdr>
        <w:top w:val="none" w:sz="0" w:space="0" w:color="auto"/>
        <w:left w:val="none" w:sz="0" w:space="0" w:color="auto"/>
        <w:bottom w:val="none" w:sz="0" w:space="0" w:color="auto"/>
        <w:right w:val="none" w:sz="0" w:space="0" w:color="auto"/>
      </w:divBdr>
    </w:div>
    <w:div w:id="1596590302">
      <w:bodyDiv w:val="1"/>
      <w:marLeft w:val="0"/>
      <w:marRight w:val="0"/>
      <w:marTop w:val="0"/>
      <w:marBottom w:val="0"/>
      <w:divBdr>
        <w:top w:val="none" w:sz="0" w:space="0" w:color="auto"/>
        <w:left w:val="none" w:sz="0" w:space="0" w:color="auto"/>
        <w:bottom w:val="none" w:sz="0" w:space="0" w:color="auto"/>
        <w:right w:val="none" w:sz="0" w:space="0" w:color="auto"/>
      </w:divBdr>
    </w:div>
    <w:div w:id="1598714250">
      <w:bodyDiv w:val="1"/>
      <w:marLeft w:val="0"/>
      <w:marRight w:val="0"/>
      <w:marTop w:val="0"/>
      <w:marBottom w:val="0"/>
      <w:divBdr>
        <w:top w:val="none" w:sz="0" w:space="0" w:color="auto"/>
        <w:left w:val="none" w:sz="0" w:space="0" w:color="auto"/>
        <w:bottom w:val="none" w:sz="0" w:space="0" w:color="auto"/>
        <w:right w:val="none" w:sz="0" w:space="0" w:color="auto"/>
      </w:divBdr>
    </w:div>
    <w:div w:id="1604335975">
      <w:bodyDiv w:val="1"/>
      <w:marLeft w:val="0"/>
      <w:marRight w:val="0"/>
      <w:marTop w:val="0"/>
      <w:marBottom w:val="0"/>
      <w:divBdr>
        <w:top w:val="none" w:sz="0" w:space="0" w:color="auto"/>
        <w:left w:val="none" w:sz="0" w:space="0" w:color="auto"/>
        <w:bottom w:val="none" w:sz="0" w:space="0" w:color="auto"/>
        <w:right w:val="none" w:sz="0" w:space="0" w:color="auto"/>
      </w:divBdr>
    </w:div>
    <w:div w:id="1617911810">
      <w:bodyDiv w:val="1"/>
      <w:marLeft w:val="0"/>
      <w:marRight w:val="0"/>
      <w:marTop w:val="0"/>
      <w:marBottom w:val="0"/>
      <w:divBdr>
        <w:top w:val="none" w:sz="0" w:space="0" w:color="auto"/>
        <w:left w:val="none" w:sz="0" w:space="0" w:color="auto"/>
        <w:bottom w:val="none" w:sz="0" w:space="0" w:color="auto"/>
        <w:right w:val="none" w:sz="0" w:space="0" w:color="auto"/>
      </w:divBdr>
    </w:div>
    <w:div w:id="1641767682">
      <w:bodyDiv w:val="1"/>
      <w:marLeft w:val="0"/>
      <w:marRight w:val="0"/>
      <w:marTop w:val="0"/>
      <w:marBottom w:val="0"/>
      <w:divBdr>
        <w:top w:val="none" w:sz="0" w:space="0" w:color="auto"/>
        <w:left w:val="none" w:sz="0" w:space="0" w:color="auto"/>
        <w:bottom w:val="none" w:sz="0" w:space="0" w:color="auto"/>
        <w:right w:val="none" w:sz="0" w:space="0" w:color="auto"/>
      </w:divBdr>
    </w:div>
    <w:div w:id="1657685450">
      <w:bodyDiv w:val="1"/>
      <w:marLeft w:val="0"/>
      <w:marRight w:val="0"/>
      <w:marTop w:val="0"/>
      <w:marBottom w:val="0"/>
      <w:divBdr>
        <w:top w:val="none" w:sz="0" w:space="0" w:color="auto"/>
        <w:left w:val="none" w:sz="0" w:space="0" w:color="auto"/>
        <w:bottom w:val="none" w:sz="0" w:space="0" w:color="auto"/>
        <w:right w:val="none" w:sz="0" w:space="0" w:color="auto"/>
      </w:divBdr>
    </w:div>
    <w:div w:id="1665431278">
      <w:bodyDiv w:val="1"/>
      <w:marLeft w:val="0"/>
      <w:marRight w:val="0"/>
      <w:marTop w:val="0"/>
      <w:marBottom w:val="0"/>
      <w:divBdr>
        <w:top w:val="none" w:sz="0" w:space="0" w:color="auto"/>
        <w:left w:val="none" w:sz="0" w:space="0" w:color="auto"/>
        <w:bottom w:val="none" w:sz="0" w:space="0" w:color="auto"/>
        <w:right w:val="none" w:sz="0" w:space="0" w:color="auto"/>
      </w:divBdr>
    </w:div>
    <w:div w:id="1718316349">
      <w:bodyDiv w:val="1"/>
      <w:marLeft w:val="0"/>
      <w:marRight w:val="0"/>
      <w:marTop w:val="0"/>
      <w:marBottom w:val="0"/>
      <w:divBdr>
        <w:top w:val="none" w:sz="0" w:space="0" w:color="auto"/>
        <w:left w:val="none" w:sz="0" w:space="0" w:color="auto"/>
        <w:bottom w:val="none" w:sz="0" w:space="0" w:color="auto"/>
        <w:right w:val="none" w:sz="0" w:space="0" w:color="auto"/>
      </w:divBdr>
    </w:div>
    <w:div w:id="1718360312">
      <w:bodyDiv w:val="1"/>
      <w:marLeft w:val="0"/>
      <w:marRight w:val="0"/>
      <w:marTop w:val="0"/>
      <w:marBottom w:val="0"/>
      <w:divBdr>
        <w:top w:val="none" w:sz="0" w:space="0" w:color="auto"/>
        <w:left w:val="none" w:sz="0" w:space="0" w:color="auto"/>
        <w:bottom w:val="none" w:sz="0" w:space="0" w:color="auto"/>
        <w:right w:val="none" w:sz="0" w:space="0" w:color="auto"/>
      </w:divBdr>
    </w:div>
    <w:div w:id="1746226683">
      <w:bodyDiv w:val="1"/>
      <w:marLeft w:val="0"/>
      <w:marRight w:val="0"/>
      <w:marTop w:val="0"/>
      <w:marBottom w:val="0"/>
      <w:divBdr>
        <w:top w:val="none" w:sz="0" w:space="0" w:color="auto"/>
        <w:left w:val="none" w:sz="0" w:space="0" w:color="auto"/>
        <w:bottom w:val="none" w:sz="0" w:space="0" w:color="auto"/>
        <w:right w:val="none" w:sz="0" w:space="0" w:color="auto"/>
      </w:divBdr>
    </w:div>
    <w:div w:id="1757245243">
      <w:bodyDiv w:val="1"/>
      <w:marLeft w:val="0"/>
      <w:marRight w:val="0"/>
      <w:marTop w:val="0"/>
      <w:marBottom w:val="0"/>
      <w:divBdr>
        <w:top w:val="none" w:sz="0" w:space="0" w:color="auto"/>
        <w:left w:val="none" w:sz="0" w:space="0" w:color="auto"/>
        <w:bottom w:val="none" w:sz="0" w:space="0" w:color="auto"/>
        <w:right w:val="none" w:sz="0" w:space="0" w:color="auto"/>
      </w:divBdr>
    </w:div>
    <w:div w:id="1801067293">
      <w:bodyDiv w:val="1"/>
      <w:marLeft w:val="0"/>
      <w:marRight w:val="0"/>
      <w:marTop w:val="0"/>
      <w:marBottom w:val="0"/>
      <w:divBdr>
        <w:top w:val="none" w:sz="0" w:space="0" w:color="auto"/>
        <w:left w:val="none" w:sz="0" w:space="0" w:color="auto"/>
        <w:bottom w:val="none" w:sz="0" w:space="0" w:color="auto"/>
        <w:right w:val="none" w:sz="0" w:space="0" w:color="auto"/>
      </w:divBdr>
    </w:div>
    <w:div w:id="1807234747">
      <w:bodyDiv w:val="1"/>
      <w:marLeft w:val="0"/>
      <w:marRight w:val="0"/>
      <w:marTop w:val="0"/>
      <w:marBottom w:val="0"/>
      <w:divBdr>
        <w:top w:val="none" w:sz="0" w:space="0" w:color="auto"/>
        <w:left w:val="none" w:sz="0" w:space="0" w:color="auto"/>
        <w:bottom w:val="none" w:sz="0" w:space="0" w:color="auto"/>
        <w:right w:val="none" w:sz="0" w:space="0" w:color="auto"/>
      </w:divBdr>
    </w:div>
    <w:div w:id="1847942903">
      <w:bodyDiv w:val="1"/>
      <w:marLeft w:val="0"/>
      <w:marRight w:val="0"/>
      <w:marTop w:val="0"/>
      <w:marBottom w:val="0"/>
      <w:divBdr>
        <w:top w:val="none" w:sz="0" w:space="0" w:color="auto"/>
        <w:left w:val="none" w:sz="0" w:space="0" w:color="auto"/>
        <w:bottom w:val="none" w:sz="0" w:space="0" w:color="auto"/>
        <w:right w:val="none" w:sz="0" w:space="0" w:color="auto"/>
      </w:divBdr>
    </w:div>
    <w:div w:id="1922131877">
      <w:bodyDiv w:val="1"/>
      <w:marLeft w:val="0"/>
      <w:marRight w:val="0"/>
      <w:marTop w:val="0"/>
      <w:marBottom w:val="0"/>
      <w:divBdr>
        <w:top w:val="none" w:sz="0" w:space="0" w:color="auto"/>
        <w:left w:val="none" w:sz="0" w:space="0" w:color="auto"/>
        <w:bottom w:val="none" w:sz="0" w:space="0" w:color="auto"/>
        <w:right w:val="none" w:sz="0" w:space="0" w:color="auto"/>
      </w:divBdr>
    </w:div>
    <w:div w:id="2075004307">
      <w:bodyDiv w:val="1"/>
      <w:marLeft w:val="0"/>
      <w:marRight w:val="0"/>
      <w:marTop w:val="0"/>
      <w:marBottom w:val="0"/>
      <w:divBdr>
        <w:top w:val="none" w:sz="0" w:space="0" w:color="auto"/>
        <w:left w:val="none" w:sz="0" w:space="0" w:color="auto"/>
        <w:bottom w:val="none" w:sz="0" w:space="0" w:color="auto"/>
        <w:right w:val="none" w:sz="0" w:space="0" w:color="auto"/>
      </w:divBdr>
    </w:div>
    <w:div w:id="2078357855">
      <w:bodyDiv w:val="1"/>
      <w:marLeft w:val="0"/>
      <w:marRight w:val="0"/>
      <w:marTop w:val="0"/>
      <w:marBottom w:val="0"/>
      <w:divBdr>
        <w:top w:val="none" w:sz="0" w:space="0" w:color="auto"/>
        <w:left w:val="none" w:sz="0" w:space="0" w:color="auto"/>
        <w:bottom w:val="none" w:sz="0" w:space="0" w:color="auto"/>
        <w:right w:val="none" w:sz="0" w:space="0" w:color="auto"/>
      </w:divBdr>
    </w:div>
    <w:div w:id="2104564070">
      <w:bodyDiv w:val="1"/>
      <w:marLeft w:val="0"/>
      <w:marRight w:val="0"/>
      <w:marTop w:val="0"/>
      <w:marBottom w:val="0"/>
      <w:divBdr>
        <w:top w:val="none" w:sz="0" w:space="0" w:color="auto"/>
        <w:left w:val="none" w:sz="0" w:space="0" w:color="auto"/>
        <w:bottom w:val="none" w:sz="0" w:space="0" w:color="auto"/>
        <w:right w:val="none" w:sz="0" w:space="0" w:color="auto"/>
      </w:divBdr>
    </w:div>
    <w:div w:id="2109353145">
      <w:bodyDiv w:val="1"/>
      <w:marLeft w:val="0"/>
      <w:marRight w:val="0"/>
      <w:marTop w:val="0"/>
      <w:marBottom w:val="0"/>
      <w:divBdr>
        <w:top w:val="none" w:sz="0" w:space="0" w:color="auto"/>
        <w:left w:val="none" w:sz="0" w:space="0" w:color="auto"/>
        <w:bottom w:val="none" w:sz="0" w:space="0" w:color="auto"/>
        <w:right w:val="none" w:sz="0" w:space="0" w:color="auto"/>
      </w:divBdr>
    </w:div>
    <w:div w:id="2112509630">
      <w:bodyDiv w:val="1"/>
      <w:marLeft w:val="0"/>
      <w:marRight w:val="0"/>
      <w:marTop w:val="0"/>
      <w:marBottom w:val="0"/>
      <w:divBdr>
        <w:top w:val="none" w:sz="0" w:space="0" w:color="auto"/>
        <w:left w:val="none" w:sz="0" w:space="0" w:color="auto"/>
        <w:bottom w:val="none" w:sz="0" w:space="0" w:color="auto"/>
        <w:right w:val="none" w:sz="0" w:space="0" w:color="auto"/>
      </w:divBdr>
    </w:div>
    <w:div w:id="2115585536">
      <w:bodyDiv w:val="1"/>
      <w:marLeft w:val="0"/>
      <w:marRight w:val="0"/>
      <w:marTop w:val="0"/>
      <w:marBottom w:val="0"/>
      <w:divBdr>
        <w:top w:val="none" w:sz="0" w:space="0" w:color="auto"/>
        <w:left w:val="none" w:sz="0" w:space="0" w:color="auto"/>
        <w:bottom w:val="none" w:sz="0" w:space="0" w:color="auto"/>
        <w:right w:val="none" w:sz="0" w:space="0" w:color="auto"/>
      </w:divBdr>
    </w:div>
    <w:div w:id="2122189148">
      <w:bodyDiv w:val="1"/>
      <w:marLeft w:val="0"/>
      <w:marRight w:val="0"/>
      <w:marTop w:val="0"/>
      <w:marBottom w:val="0"/>
      <w:divBdr>
        <w:top w:val="none" w:sz="0" w:space="0" w:color="auto"/>
        <w:left w:val="none" w:sz="0" w:space="0" w:color="auto"/>
        <w:bottom w:val="none" w:sz="0" w:space="0" w:color="auto"/>
        <w:right w:val="none" w:sz="0" w:space="0" w:color="auto"/>
      </w:divBdr>
    </w:div>
    <w:div w:id="2128037153">
      <w:bodyDiv w:val="1"/>
      <w:marLeft w:val="0"/>
      <w:marRight w:val="0"/>
      <w:marTop w:val="0"/>
      <w:marBottom w:val="0"/>
      <w:divBdr>
        <w:top w:val="none" w:sz="0" w:space="0" w:color="auto"/>
        <w:left w:val="none" w:sz="0" w:space="0" w:color="auto"/>
        <w:bottom w:val="none" w:sz="0" w:space="0" w:color="auto"/>
        <w:right w:val="none" w:sz="0" w:space="0" w:color="auto"/>
      </w:divBdr>
    </w:div>
    <w:div w:id="214161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Dui19</b:Tag>
    <b:SourceType>InternetSite</b:SourceType>
    <b:Guid>{8A027998-726A-D34A-9309-8EFE43ECE5C5}</b:Guid>
    <b:Author>
      <b:Author>
        <b:NameList>
          <b:Person>
            <b:Last>Duignan</b:Last>
            <b:First>Brian</b:First>
          </b:Person>
        </b:NameList>
      </b:Author>
    </b:Author>
    <b:Title>Great Recession</b:Title>
    <b:InternetSiteTitle>Encyclopedia Brittanica</b:InternetSiteTitle>
    <b:URL>https://www.britannica.com/topic/great-recession</b:URL>
    <b:Year>2019</b:Year>
    <b:Month>September</b:Month>
    <b:Day>26</b:Day>
    <b:YearAccessed>2021</b:YearAccessed>
    <b:MonthAccessed>June</b:MonthAccessed>
    <b:RefOrder>2</b:RefOrder>
  </b:Source>
  <b:Source>
    <b:Tag>Rob13</b:Tag>
    <b:SourceType>InternetSite</b:SourceType>
    <b:Guid>{9414BE45-A59F-034F-B7B6-C97B02A1C692}</b:Guid>
    <b:Title>The Great Recession</b:Title>
    <b:Year>2013</b:Year>
    <b:Author>
      <b:Author>
        <b:NameList>
          <b:Person>
            <b:Last>Rich</b:Last>
            <b:First>Robert</b:First>
          </b:Person>
        </b:NameList>
      </b:Author>
    </b:Author>
    <b:InternetSiteTitle>Federal Reserve History</b:InternetSiteTitle>
    <b:URL>https://www.federalreservehistory.org/essays/great-recession-of-200709</b:URL>
    <b:Month>November</b:Month>
    <b:Day>22</b:Day>
    <b:YearAccessed>2021</b:YearAccessed>
    <b:MonthAccessed>June</b:MonthAccessed>
    <b:RefOrder>1</b:RefOrder>
  </b:Source>
  <b:Source>
    <b:Tag>Bar11</b:Tag>
    <b:SourceType>InternetSite</b:SourceType>
    <b:Guid>{63847B68-CF8B-4B42-96D9-1234AC7F9FD9}</b:Guid>
    <b:Author>
      <b:Author>
        <b:NameList>
          <b:Person>
            <b:Last>Barrett</b:Last>
            <b:First>Maggie</b:First>
          </b:Person>
        </b:NameList>
      </b:Author>
    </b:Author>
    <b:Title>The Ethics and Economics of the "Great Recession"</b:Title>
    <b:InternetSiteTitle>American University</b:InternetSiteTitle>
    <b:URL>https://www.american.edu/media/news/20110802-starr-book-consequences-of-economic-downturn.cfm</b:URL>
    <b:Year>2011</b:Year>
    <b:Month>August</b:Month>
    <b:Day>02</b:Day>
    <b:YearAccessed>2021</b:YearAccessed>
    <b:MonthAccessed>June</b:MonthAccessed>
    <b:RefOrder>3</b:RefOrder>
  </b:Source>
  <b:Source>
    <b:Tag>Mor21</b:Tag>
    <b:SourceType>Misc</b:SourceType>
    <b:Guid>{1F785ED6-C9C0-CA46-BA62-C174ED58A37D}</b:Guid>
    <b:Title>Business Ethics</b:Title>
    <b:Year>2021</b:Year>
    <b:Author>
      <b:Author>
        <b:NameList>
          <b:Person>
            <b:Last>Moriarty</b:Last>
            <b:First>Jeffrey</b:First>
          </b:Person>
        </b:NameList>
      </b:Author>
      <b:Editor>
        <b:NameList>
          <b:Person>
            <b:Last>Zalta</b:Last>
            <b:First>Edward</b:First>
            <b:Middle>N.</b:Middle>
          </b:Person>
        </b:NameList>
      </b:Editor>
    </b:Author>
    <b:PublicationTitle>The Stanford Encyclopedia of Philosophy</b:PublicationTitle>
    <b:Publisher>Metaphysics Research Lab, Stanford University</b:Publisher>
    <b:Medium>https://plato.stanford.edu/archives/sum2021/entries/ethics-business/</b:Medium>
    <b:Edition>Summer 2021</b:Edition>
    <b:RefOrder>4</b:RefOrder>
  </b:Source>
</b:Sources>
</file>

<file path=customXml/itemProps1.xml><?xml version="1.0" encoding="utf-8"?>
<ds:datastoreItem xmlns:ds="http://schemas.openxmlformats.org/officeDocument/2006/customXml" ds:itemID="{4603B096-377A-9B4D-A9E2-721CCA528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8</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Lipkin, Gus</dc:creator>
  <cp:keywords/>
  <dc:description/>
  <cp:lastModifiedBy>Lipkin, Gus</cp:lastModifiedBy>
  <cp:revision>69</cp:revision>
  <cp:lastPrinted>2021-06-24T16:51:00Z</cp:lastPrinted>
  <dcterms:created xsi:type="dcterms:W3CDTF">2021-06-21T14:43:00Z</dcterms:created>
  <dcterms:modified xsi:type="dcterms:W3CDTF">2021-06-24T16:52:00Z</dcterms:modified>
</cp:coreProperties>
</file>