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Gus Lora</w:t>
      </w:r>
    </w:p>
    <w:p>
      <w:r>
        <w:t>Cloud Solution Architect | Infrastructure Strategist | Digital Transformation Leader</w:t>
      </w:r>
    </w:p>
    <w:p>
      <w:r>
        <w:t>Maryland Heights, MO | 314.623.2773 | guslora@live.com | LinkedIn</w:t>
      </w:r>
    </w:p>
    <w:p>
      <w:pPr>
        <w:pStyle w:val="Heading1"/>
      </w:pPr>
      <w:r>
        <w:t>Executive Summary</w:t>
      </w:r>
    </w:p>
    <w:p>
      <w:r>
        <w:t>Cloud-focused Solution Architect with 15+ years of experience modernizing enterprise IT environments through cloud adoption, infrastructure automation, and scalable architecture design. Proven leader in aligning technology strategies with business objectives to deliver measurable ROI and operational excellence. Currently advancing cloud expertise through Azure and AWS certifications to support secure, cloud-native transformations at scale. Adept at leading cross-functional teams, optimizing hybrid environments, and building resilient, high-performance systems across global enterprises.</w:t>
      </w:r>
    </w:p>
    <w:p>
      <w:pPr>
        <w:pStyle w:val="Heading1"/>
      </w:pPr>
      <w:r>
        <w:t>Core Competencies</w:t>
      </w:r>
    </w:p>
    <w:p>
      <w:r>
        <w:t>• Cloud Architecture &amp; Strategy (Azure, AWS, Hybrid Cloud)</w:t>
      </w:r>
    </w:p>
    <w:p>
      <w:r>
        <w:t>• Infrastructure as Code (Terraform, Ansible, Azure ARM Templates)</w:t>
      </w:r>
    </w:p>
    <w:p>
      <w:r>
        <w:t>• Cloud Security &amp; Compliance (CISSP, Microsoft Defender for Cloud, Zero Trust)</w:t>
      </w:r>
    </w:p>
    <w:p>
      <w:r>
        <w:t>• Enterprise Endpoint Management (Intune, Jamf, Windows 365, AVD)</w:t>
      </w:r>
    </w:p>
    <w:p>
      <w:r>
        <w:t>• Multi-Cloud Integration &amp; Migration Planning</w:t>
      </w:r>
    </w:p>
    <w:p>
      <w:r>
        <w:t>• Automation &amp; CI/CD Enablement</w:t>
      </w:r>
    </w:p>
    <w:p>
      <w:r>
        <w:t>• Virtualization &amp; Container Platforms (VMware, Docker, Kubernetes)</w:t>
      </w:r>
    </w:p>
    <w:p>
      <w:r>
        <w:t>• Business Continuity, DR, and High Availability Design</w:t>
      </w:r>
    </w:p>
    <w:p>
      <w:pPr>
        <w:pStyle w:val="Heading1"/>
      </w:pPr>
      <w:r>
        <w:t>Professional Experience</w:t>
      </w:r>
    </w:p>
    <w:p>
      <w:pPr>
        <w:pStyle w:val="ListBullet"/>
      </w:pPr>
      <w:r>
        <w:t>Enterprise Mobility – Business &amp; IT Lead Solution Architect (Sep 2019 – Present)</w:t>
      </w:r>
    </w:p>
    <w:p>
      <w:pPr>
        <w:pStyle w:val="ListBullet2"/>
      </w:pPr>
      <w:r>
        <w:t>• Designed and deployed hybrid cloud infrastructure strategies using Azure and on-prem resources, improving performance and cutting costs by 20%.</w:t>
      </w:r>
    </w:p>
    <w:p>
      <w:pPr>
        <w:pStyle w:val="ListBullet2"/>
      </w:pPr>
      <w:r>
        <w:t>• Built global DR architecture with high availability and geo-replication, reducing recovery time by 50%.</w:t>
      </w:r>
    </w:p>
    <w:p>
      <w:pPr>
        <w:pStyle w:val="ListBullet2"/>
      </w:pPr>
      <w:r>
        <w:t>• Led cloud-native transformation efforts in a $50M digital initiative, delivering $10M in savings and 30% increased operational efficiency.</w:t>
      </w:r>
    </w:p>
    <w:p>
      <w:pPr>
        <w:pStyle w:val="ListBullet2"/>
      </w:pPr>
      <w:r>
        <w:t>• Integrated Microsoft Intune, Windows 365, and Jamf to streamline cross-platform endpoint management across global teams.</w:t>
      </w:r>
    </w:p>
    <w:p>
      <w:pPr>
        <w:pStyle w:val="ListBullet2"/>
      </w:pPr>
      <w:r>
        <w:t>• Pioneered cloud compliance and monitoring using Microsoft Defender for Cloud and telemetry-based RBAC enforcement.</w:t>
      </w:r>
    </w:p>
    <w:p>
      <w:pPr>
        <w:pStyle w:val="ListBullet"/>
      </w:pPr>
      <w:r>
        <w:t>Bayer Crop Science – Senior Product Manager – Workforce Productivity (Feb 2016 – Sep 2019)</w:t>
      </w:r>
    </w:p>
    <w:p>
      <w:pPr>
        <w:pStyle w:val="ListBullet2"/>
      </w:pPr>
      <w:r>
        <w:t>• Architected multi-cloud infrastructure (Azure + AWS) supporting global business continuity and disaster recovery.</w:t>
      </w:r>
    </w:p>
    <w:p>
      <w:pPr>
        <w:pStyle w:val="ListBullet2"/>
      </w:pPr>
      <w:r>
        <w:t>• Led IaC implementation via Terraform to standardize deployments and accelerate provisioning.</w:t>
      </w:r>
    </w:p>
    <w:p>
      <w:pPr>
        <w:pStyle w:val="ListBullet2"/>
      </w:pPr>
      <w:r>
        <w:t>• Directed implementation of secure, scalable global networks across distributed business units.</w:t>
      </w:r>
    </w:p>
    <w:p>
      <w:pPr>
        <w:pStyle w:val="ListBullet"/>
      </w:pPr>
      <w:r>
        <w:t>MiTek Industries Inc. – Senior Software Product Manager IV (Jul 2014 – Feb 2016)</w:t>
      </w:r>
    </w:p>
    <w:p>
      <w:pPr>
        <w:pStyle w:val="ListBullet2"/>
      </w:pPr>
      <w:r>
        <w:t>• Designed scalable, cloud-native architecture for a global supply chain platform, improving reliability and reducing costs by 25%.</w:t>
      </w:r>
    </w:p>
    <w:p>
      <w:pPr>
        <w:pStyle w:val="ListBullet2"/>
      </w:pPr>
      <w:r>
        <w:t>• Implemented automation pipelines and infrastructure provisioning through Terraform and PowerShell.</w:t>
      </w:r>
    </w:p>
    <w:p>
      <w:pPr>
        <w:pStyle w:val="ListBullet"/>
      </w:pPr>
      <w:r>
        <w:t>KnowledgeLake Inc. – Senior Product Manager (Jun 2010 – Jul 2014)</w:t>
      </w:r>
    </w:p>
    <w:p>
      <w:pPr>
        <w:pStyle w:val="ListBullet2"/>
      </w:pPr>
      <w:r>
        <w:t>• Led deployment of a secure Azure-based cloud infrastructure to support enterprise document management, increasing system uptime by 40%.</w:t>
      </w:r>
    </w:p>
    <w:p>
      <w:pPr>
        <w:pStyle w:val="ListBullet2"/>
      </w:pPr>
      <w:r>
        <w:t>• Optimized network architecture to reduce latency and elevate customer satisfaction.</w:t>
      </w:r>
    </w:p>
    <w:p>
      <w:pPr>
        <w:pStyle w:val="Heading1"/>
      </w:pPr>
      <w:r>
        <w:t>Education</w:t>
      </w:r>
    </w:p>
    <w:p>
      <w:r>
        <w:t>Southern New Hampshire University – BS, Information Technology – Computer Information Systems</w:t>
      </w:r>
    </w:p>
    <w:p>
      <w:r>
        <w:t>Florida International University – BBA, Marketing</w:t>
      </w:r>
    </w:p>
    <w:p>
      <w:pPr>
        <w:pStyle w:val="Heading1"/>
      </w:pPr>
      <w:r>
        <w:t>Certifications</w:t>
      </w:r>
    </w:p>
    <w:p>
      <w:r>
        <w:t>• Microsoft Certified: Azure Administrator Associate (AZ-104)</w:t>
      </w:r>
    </w:p>
    <w:p>
      <w:r>
        <w:t>• Microsoft Certified: Azure Solutions Architect Expert (In Progress – AZ-305)</w:t>
      </w:r>
    </w:p>
    <w:p>
      <w:r>
        <w:t>• AWS Certified Solutions Architect – Associate (Planned 2025)</w:t>
      </w:r>
    </w:p>
    <w:p>
      <w:r>
        <w:t>• Certified Information Systems Security Professional (CISSP)</w:t>
      </w:r>
    </w:p>
    <w:p>
      <w:r>
        <w:t>• Jamf Cloud Certified Administrator</w:t>
      </w:r>
    </w:p>
    <w:p>
      <w:r>
        <w:t>• AIPMM Agile Certified Product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