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Walkthrough textual archivo por archivo - FitZone</w:t>
      </w:r>
    </w:p>
    <w:p>
      <w:r>
        <w:t>Proyecto: app-gym-main / FitZone Objetivo: explicar que contiene cada archivo propio del repositorio y dejar evidencia concreta con lineas o metadatos. Alcance: se revisan archivos fuente, configuracion, datos, documentacion y entregables generados. Se excluyen dependencias externas (vendor/, node_modules/) y assets compilados/binarios (public/build/, build/, imagenes y videos) porque son salidas o paquetes de terceros, no codigo fuente propio.</w:t>
      </w:r>
    </w:p>
    <w:p>
      <w:pPr>
        <w:pStyle w:val="Heading1"/>
      </w:pPr>
      <w:r>
        <w:t>1. Entrada de la aplicacion y enrutamiento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public/index.php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 el punto de entrada HTTP. Carga el bootstrap de la app, importa controladores y crea el router.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Carga includes/app.php en la linea 3, importa controladores en las lineas 5-9 y crea new Router() en la linea 11.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public/index.php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Declara las rutas principales de la aplicacion: landing, login, logout, recuperacion, registro, admin y usuario.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Ruta / en linea 15, login en lineas 19-20, logout en lineas 22-23, registro en lineas 34-35, admin en lineas 39-41 y usuario en lineas 45-48.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public/index.php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Ejecuta la resolucion final de rutas.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Llama a $router-&gt;comprobarRutas() en la linea 51.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Router.php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Define la clase MVC\Router y mantiene arreglos de rutas GET y POST.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Namespace en linea 3, clase en linea 5, propiedades $getRoutes y $postRoutes en lineas 7-8.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Router.php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Registra rutas GET y POST.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Metodo get() en lineas 10-13 y metodo post() en lineas 15-18.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Router.php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Inicia sesion, obtiene URL/metodo actual y decide que callback ejecutar.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session_start() en lineas 24-25, URL/metodo en lineas 33-34, seleccion de ruta en lineas 36-40 y call_user_func() en linea 45.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Router.php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Renderiza vistas dentro del layout general.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Extrae datos en lineas 54-57, abre buffer en linea 59, incluye vista en linea 62 e incluye layout en linea 64.</w:t>
            </w:r>
          </w:p>
        </w:tc>
      </w:tr>
    </w:tbl>
    <w:p/>
    <w:p>
      <w:pPr>
        <w:pStyle w:val="Heading1"/>
      </w:pPr>
      <w:r>
        <w:t>2. Controladores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controllers/PrincipalController.php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Controlador de la pagina publica principal.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Clase PrincipalController en linea 6 y metodo principal() que renderiza auth/principal en lineas 7-8.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Controlador del flujo de login. Recibe POST, crea un Usuario, valida credenciales, busca por email y verifica password.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 Usuario y Router en lineas 4-5; procesa POST en linea 12; crea new Usuario($_POST) en linea 13; valida login en linea 14; busca usuario en linea 17; verifica password en linea 21.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 variables de sesion y redirige segun rol.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Escribe $_SESSION['id'], nombre, email y login en lineas 25-28; evalua $usuario-&gt;admin === 1 en linea 31; redirige a /inicio-admin en linea 33 y a /inicio-user en linea 37.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Implementa logout.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Verifica/inicia sesion en lineas 60-62, limpia $_SESSION en linea 64, destruye sesion en linea 65 y redirige a / en linea 67.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Maneja pantalla de olvido de password, pero todavia como placeholder.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Metodo olvide() en lineas 71-81; en POST agrega mensaje de no implementado en lineas 74-76.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Tiene un stub de recuperacion.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Metodo recuperar() imprime Desde recuperar en lineas 84-85.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controllers/LoginController.php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Maneja creacion de cuenta.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Metodo crearCuenta() comienza en linea 88; crea new Usuario en linea 89; procesa POST en linea 92; llama $usuario-&gt;sincronizar($_POST) en linea 94; valida nueva cuenta en linea 95; guarda usuario en linea 111.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controllers/InicioAdminController.php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Controlador de vistas administrativas.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Clase en linea 6; inicioAdmin() renderiza auth/inicio-admin en lineas 8-9; administrarPlanes() y administrarClases() renderizan la misma vista en lineas 12-17.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controllers/InicioUserController.php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Controlador de vistas del usuario autenticado.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Clase en linea 6; inicioUser() renderiza auth/inicio-user en lineas 8-9; planes(), suscripciones() y clases() renderizan la misma vista en lineas 12-21.</w:t>
            </w:r>
          </w:p>
        </w:tc>
      </w:tr>
    </w:tbl>
    <w:p/>
    <w:p>
      <w:pPr>
        <w:pStyle w:val="Heading1"/>
      </w:pPr>
      <w:r>
        <w:t>3. Modelos y acceso a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Clase base para persistencia MongoDB.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Namespace Model en linea 3; imports de BulkWrite, Manager y Query en lineas 5-8; clase ActiveRecord en linea 10.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Guarda conexion, nombre de base de datos, coleccion y alertas compartidas.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Propiedades $db, $databaseName, $collection y $alertas en lineas 12-15; setDB() en lineas 17-20.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Implementa consultas genericas.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where() en lineas 35-38, all() en lineas 40-42, find() en lineas 44-47 y get() en lineas 49-51.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Ejecuta consultas MongoDB y convierte documentos a objetos.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 existencia de DB en lineas 53-57, crea Query en lineas 59-64, ejecuta executeQuery() en linea 67 y mapea documentos en lineas 73-78.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Implementa crear, actualizar y eliminar documentos.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guardar() decide crear/actualizar en lineas 106-112; crear() usa BulkWrite en lineas 118-151; actualizar() en lineas 154-173; eliminar() en lineas 176-191.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models/ActiveRecord.php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Construye el namespace database.collection.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collectionNamespace() en lineas 194-196 y collectionName() en lineas 198-200.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Modelo de usuario para la coleccion usuarios.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Clase en linea 5 y coleccion por defecto en linea 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Define propiedades de usuario.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id, nombre, apellido, email, admin, token y password en lineas 8-14.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Inicializa el objeto desde un arreglo.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Constructor en lineas 16-25 asigna id, nombre, apellido, email, admin, token y password.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 registro y login.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validarNuevaCuenta() en lineas 29-37 y validarLogin() en lineas 39-44.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Verifica duplicados, password y hashing.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existeUsuario() en lineas 48-55, verificarPassword() en lineas 57-60 y hashPassword() en lineas 62-64.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Genera token y define que atributos se persisten.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crearToken() en lineas 66-68; atributos() devuelve campos persistentes en lineas 70-78.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models/Usuario.php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Permite cambiar el nombre de la coleccion por variable de entorno.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collectionName() lee MONGODB_USERS_COLLECTION en lineas 81-83.</w:t>
            </w:r>
          </w:p>
        </w:tc>
      </w:tr>
    </w:tbl>
    <w:p/>
    <w:p>
      <w:pPr>
        <w:pStyle w:val="Heading1"/>
      </w:pPr>
      <w:r>
        <w:t>4. Bootstrap, helpers y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includes/app.php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Bootstrap de la aplicacion.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Requiere helpers, autoload de Composer y conexion DB en lineas 3-5.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includes/app.php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Inyecta conexion MongoDB en ActiveRecord.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Importa Model\ActiveRecord en linea 8 y llama ActiveRecord::setDB($db, $mongoDatabase) en linea 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includes/database.php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 la conexion MongoDB.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Usa MongoDB\Driver\Manager en linea 3; inicializa $db = null en linea 5; crea new Manager($mongoUri, ...) en lineas 20-25.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includes/database.php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Lee variables de entorno y maneja errores de configuracion.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 extension MongoDB en lineas 7-10; lee MONGODB_URI y MONGODB_DATABASE en lineas 12-13; retorna si falta URI en lineas 15-17; registra excepcion en lineas 26-28.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includes/funciones.php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Contiene helper de debug.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debuguear() imprime var_dump y termina ejecucion en lineas 3-8.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includes/funciones.php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Contiene helper de escape/sanitizacion HTML.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Funcion s() usa htmlspecialchars() en lineas 10-13.</w:t>
            </w:r>
          </w:p>
        </w:tc>
      </w:tr>
    </w:tbl>
    <w:p/>
    <w:p>
      <w:pPr>
        <w:pStyle w:val="Heading1"/>
      </w:pPr>
      <w:r>
        <w:t>5. Vistas PHP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views/layout.php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Layout HTML compartido para todas las vistas.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Estructura html, head y body en lineas 1-19; carga Google Fonts en lineas 8-11; carga build/css/app.css en linea 13; imprime $contenido en linea 16.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views/templates/alertas.php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Partial que renderiza alertas.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Recorre $alertas en lineas 2-3; imprime clase y mensaje en lineas 6-7.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views/auth/login.php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Vista de inicio de sesion.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Logo en lineas 1-4; titulo en lineas 5-7; incluye alertas en lineas 10-11; formulario POST en lineas 14-28; campos email/password en lineas 17 y 21.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views/auth/login.php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Enlaces auxiliares y decoracion SVG.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Enlaces a crear cuenta y olvide en lineas 23-25; divisor SVG en lineas 30-36.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views/auth/crear-cuenta.php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Vista de registro.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Titulo en lineas 5-6; incluye alertas en lineas 9-10; formulario POST a /crear-cuenta en linea 13.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views/auth/crear-cuenta.php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Campos de registro con re-render de valores escapados.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Campos nombre, apellido, email y password en lineas 16, 20, 24 y 28; usa s() en lineas 16, 20 y 24.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views/auth/olvide-password.php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Vista de recuperacion de password.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Titulo en lineas 5-6; incluye alertas en lineas 9-10; formulario POST a /olvide en linea 13; campo email en linea 16.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views/auth/inicio-admin.php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Dashboard placeholder de administrador.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Navegacion admin en lineas 1-11; enlaces a administrar planes/clases en lineas 5-6; logout en linea 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views/auth/inicio-admin.php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Hero con video para admin.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Texto en lineas 14-19; video MP4/WebM en lineas 21-24.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views/auth/inicio-user.php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Dashboard placeholder de usuario.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Navegacion de usuario en lineas 1-12; enlaces a Planes, Suscripciones y Clases en lineas 5-7; logout en linea 10.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views/auth/inicio-user.php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Hero con video para usuario.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Texto en lineas 15-20; video MP4/WebM en lineas 22-25.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views/auth/principal.php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Landing page publica.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Navbar con enlaces internos en lineas 2-13; link a login en linea 12.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views/auth/principal.php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Seccion hero con video.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Hero #inicio en lineas 17-28; texto principal en lineas 20-21; fuentes de video en lineas 25-26.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views/auth/principal.php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Seccion "Sobre nosotros".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Contenedor #sobreNosotros en lineas 30-38; texto en lineas 31-33; imagen en linea 36.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views/auth/principal.php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Seccion de servicios.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Contenedor #servicios en lineas 40-71; bloques de entrenamiento, nutricion, clases y cardio en lineas 42-69.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views/auth/principal.php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Seccion contacto y footer.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Mapa embebido en lineas 73-77; formulario de contacto en lineas 79-96; footer en lineas 102-104.</w:t>
            </w:r>
          </w:p>
        </w:tc>
      </w:tr>
    </w:tbl>
    <w:p/>
    <w:p>
      <w:pPr>
        <w:pStyle w:val="Heading1"/>
      </w:pPr>
      <w:r>
        <w:t>6. Frontend fuente: JavaScript y SCSS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src/js/app.js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Archivo JavaScript fuente actualmente vacio.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wc -l reporto 0 lineas para src/js/app.js; nl -ba no produjo contenido.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src/scss/app.scss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Punto de entrada Sass.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Importa modulos base y layout en lineas 1-2.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src/scss/base/_index.scss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Agregador de parciales base.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Reexporta normalize, variables, mixins, globales y tipografia en lineas 1-5.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src/scss/base/_variables.scss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Variables globales de tipografia, breakpoints, colores y pesos.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Fuente principal en lineas 1-2; breakpoints en lineas 4-7; colores en lineas 9-16; separacion y pesos en lineas 18-24.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src/scss/base/_mixins.scss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Mixins de media queries, boton y grid.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Mixins telefono, tablet, desktop en lineas 4-18; boton() en lineas 21-45; grid() en lineas 47-51.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src/scss/base/_globales.scss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globales HTML/body/contenedor/titulos/imagenes.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Reset de box sizing en lineas 3-11; body en lineas 13-20; .contenedor en lineas 29-32; titulos e imagenes en lineas 38-57.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src/scss/base/_tipografia.scss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Reglas tipograficas base.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Aplica fuente, margen, peso y color a h1, h2, h3 en lineas 3-9; tamanos en lineas 11-19; parrafos en lineas 21-24.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src/scss/base/_normalize.scss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Copia de normalize.css para normalizar estilos del navegador.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Archivo de 349 lineas segun conteo; se reexporta desde _index.scss linea 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src/scss/layout/_index.scss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Agregador de parciales de layout.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Reexporta UI, contacto, footer, header, servicios, sobreNosotros, video, login y alertas en lineas 1-11.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src/scss/layout/_UI.scss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Parcial UI vacio o reservado.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Solo importa variables y mixins en lineas 1-2; no define reglas adicionales.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src/scss/layout/_header.scss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navegacion.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.nav-main en lineas 4-42; .nav-menu en lineas 9-12; logo en lineas 14-17; enlaces en lineas 19-30.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src/scss/layout/_contacto.scss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seccion contacto y formulario.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.contacto grid en lineas 4-9; .mapa, .cont-form, .form en lineas 11-24; inputs en lineas 26-34; boton submit en lineas 41-52.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src/scss/layout/_footer.scss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del footer.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.foot en lineas 4-18; fondo verde, altura y centrado en lineas 5-9; parrafo interno en lineas 11-17.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src/scss/layout/_servicios.scss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tarjetas/secciones de servicios.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.servicios en lineas 4-6; grid de 4 columnas en lineas 8-10; estilos de bloques en lineas 24-37; iconos span en lineas 39-42.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src/scss/layout/_sobreNosotros.scss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seccion sobre nosotros.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Grid de dos columnas en lineas 4-8; bloque de texto en lineas 9-12; color/alineacion en lineas 14-17.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src/scss/layout/_video.scss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del hero/video.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.video con posicion y alto en lineas 4-8; texto del hero en lineas 10-28; overlay gradiente en lineas 31-42; video en lineas 44-47.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src/scss/layout/_login.scss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pantallas de login/registro/olvide.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.contenedor-login en lineas 4-36; logo en lineas 8-15; texto en lineas 18-34; campos en lineas 37-52; acciones en lineas 54-66; divisor SVG en lineas 69-88.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src/scss/layout/_alertas.scss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Estilos de mensajes de alerta.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.alerta en lineas 4-9; variante error en lineas 11-13; variante exito en lineas 14-16.</w:t>
            </w:r>
          </w:p>
        </w:tc>
      </w:tr>
    </w:tbl>
    <w:p/>
    <w:p>
      <w:pPr>
        <w:pStyle w:val="Heading1"/>
      </w:pPr>
      <w:r>
        <w:t>7. Build, dependencias y configuracion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composer.json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Configuracion Composer y autoload PSR-4.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Nombre/descripcion en lineas 2-3; autoload PSR-4 para MVC, Controllers y Model en lineas 5-10; require vacio en linea 18.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composer.lock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Lockfile Composer generado. No tiene paquetes instalados por Composer.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_readme indica archivo generado en lineas 2-6; packages y packages-dev vacios en lineas 8-9.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package.json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Configuracion npm para frontend.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Nombre/version en lineas 2-3; scripts gulp y build en lineas 6-9; dependencias dev en lineas 16-35.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package-lock.json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Lockfile npm con versiones exactas de dependencias frontend.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Nombre/version/lockfile en lineas 2-5; dependencias dev raiz en lineas 11-30; ejemplo de paquete transitorio @babel/runtime en lineas 32-42.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gulpfile.js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Pipeline Gulp para compilar CSS, JS e imagenes.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Imports de Gulp/plugins en lineas 1-17; rutas fuente en lineas 19-23; tarea CSS en lineas 25-33; JS en lineas 35-40; imagenes/WebP en lineas 42-53; watch en lineas 56-60; exports en lineas 63-67.</w:t>
            </w:r>
          </w:p>
        </w:tc>
      </w:tr>
    </w:tbl>
    <w:p/>
    <w:p>
      <w:pPr>
        <w:pStyle w:val="Heading1"/>
      </w:pPr>
      <w:r>
        <w:t>8. Docker, Azure y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Dockerfile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Imagen PHP 8.2 Apache para ejecutar la app.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Base php:8.2-apache en linea 1; instala librerias y extension MongoDB en lineas 4-19; habilita mod_rewrite en linea 22.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Dockerfile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Configura DocumentRoot e instala dependencias Composer.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WORKDIR en linea 25; APACHE_DOCUMENT_ROOT a /var/www/html/public en linea 28; copia app en linea 36; composer install en linea 39; expone puerto 80 en linea 41.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docker-compose.yml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Compose local para levantar la app.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Servicio app en lineas 1-2; build local en lineas 3-5; puerto 8080:80 en lineas 7-8; volumen del repo en lineas 9-10; variables MongoDB en lineas 11-14.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docker-compose.azure.yml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Compose para usar imagen publicada en ACR.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Imagen desde ${ACR_LOGIN_SERVER} en linea 3; puerto en lineas 4-5; variables MongoDB en lineas 6-9.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.dockerignore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Excluye archivos del contexto Docker.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Excluye .git, .DS_Store, node_modules, src, compose, SQL y vendor/bin en lineas 1-7.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azure/acr-build.sh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Script para construir imagen en Azure Container Registry.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set -euo pipefail en linea 3; valida argumentos en lineas 5-8; asigna variables en lineas 10-13; ejecuta az acr build en lineas 15-19.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azure/appsettings.example.env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Plantilla de variables para Azure App Service.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WEBSITES_PORT=80 en linea 1; MONGODB_URI via Key Vault en linea 2; base/coleccion en lineas 3-4; timeouts en lineas 5-7.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.github/workflows/ci-cd.yml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Workflow de GitHub Actions para CI/CD.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dispara en push/PR a main/master en lineas 3-11; define PHP/Node/image en lineas 16-19; job CI en lineas 21-64; job deploy en lineas 65-119.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.github/workflows/ci-cd.yml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Pasos de validacion y despliegue.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 Composer en lineas 37-38; instala Composer en lineas 40-41; lint PHP en lineas 43-44; npm ci en lineas 52-53; build frontend en lineas 55-56; build Docker en lineas 58-63; deploy Azure en lineas 115-119.</w:t>
            </w:r>
          </w:p>
        </w:tc>
      </w:tr>
    </w:tbl>
    <w:p/>
    <w:p>
      <w:pPr>
        <w:pStyle w:val="Heading1"/>
      </w:pPr>
      <w:r>
        <w:t>9. Datos de prueba y persistencia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database.mongodb.json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Seed MongoDB con dos usuarios de QA.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Arreglo JSON inicia en linea 1; usuario admin en lineas 2-10 con admin: 1 en linea 9; usuario normal en lineas 11-19 con admin: 0 en linea 18.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database.mongodb.json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Passwords seed ya hasheados.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Hash bcrypt del admin en linea 7 y hash bcrypt del usuario normal en linea 16.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database.sql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Esquema SQL legado para tabla usuarios.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CREATE TABLE usuarios en lineas 1-9 con campos nombre, apellido, email, password, token y admin.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database.sql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Inserts de usuarios de prueba SQL.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Comentarios de usuario admin en lineas 11-13; insert admin en lineas 14-15; insert usuario normal en lineas 17-19.</w:t>
            </w:r>
          </w:p>
        </w:tc>
      </w:tr>
    </w:tbl>
    <w:p/>
    <w:p>
      <w:pPr>
        <w:pStyle w:val="Heading1"/>
      </w:pPr>
      <w:r>
        <w:t>10. Documentacion y entregables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304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Que contiene</w:t>
            </w:r>
          </w:p>
        </w:tc>
        <w:tc>
          <w:tcPr>
            <w:tcW w:type="dxa" w:w="9216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README.md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Documentacion principal del proyecto.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Describe FitZone y stack en lineas 1-12; layout del proyecto en lineas 14-24; requisitos en lineas 26-33; setup local en lineas 35-91.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README.md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Datos de QA, rutas y limitaciones conocidas.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Usuarios QA en lineas 93-100; rutas principales en lineas 102-111; limitaciones conocidas en lineas 113-119; workflow de assets en lineas 125-133.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AZURE_DEPLOYMENT_GUIDE.md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Guia de despliegue Azure.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Objetivo Azure/Cosmos DB en lineas 1-3; recursos requeridos en lineas 5-13; app settings en lineas 29-37; Key Vault en lineas 38-52; flujo de despliegue en lineas 82-93.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lista_chequeo_seguridad.md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Checklist de inspeccion de seguridad.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Objetivo en lineas 1-5; instrucciones de uso en lineas 7-22; alcance en lineas 24-30; autenticacion en lineas 32-43; autorizacion en lineas 45-55; sesiones/CSRF en lineas 57-79.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informe_walkthrough_inspeccion.md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 previo de walkthrough e inspeccion.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Titulo y metadata en lineas 1-6; resumen ejecutivo en lineas 8-14; alcance de archivos en lineas 16-43; metodologia walkthrough/inspeccion en lineas 45-69; arquitectura observada en lineas 71-80.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informe_inspeccion_walkthrough_2026-05-30.md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 formal con defect log, walkthrough y matriz ISO 25010.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Informacion de inspeccion en lineas 3-12; defect log en lineas 14-29; metricas en lineas 46-59; evidencia de comandos en lineas 61-79.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INFORME_Formato_INFORMES_FitZone.docx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Documento Word adaptado al formato del PDF de clase: inspeccion formal y walkthrough.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Metadato de archivo: ls -lh reporto 40K y fecha 2026-05-30 16:05. Al ser .docx, no tiene lineas de texto plano confiables sin extraer OOXML.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Informe_Inspeccion_Walkthrough_FitZone.docx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Documento Word narrativo con lenguaje mas natural sobre inspeccion y walkthrough.</w:t>
            </w:r>
          </w:p>
        </w:tc>
        <w:tc>
          <w:tcPr>
            <w:tcW w:type="dxa" w:w="92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Metadato de archivo: ls -lh reporto 42K y fecha 2026-05-30 16:01.</w:t>
            </w:r>
          </w:p>
        </w:tc>
      </w:tr>
    </w:tbl>
    <w:p/>
    <w:p>
      <w:pPr>
        <w:pStyle w:val="Heading1"/>
      </w:pPr>
      <w:r>
        <w:t>11. Archivos y carpetas excluidos del walkthrough fuente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168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11952"/>
            <w:shd w:fill="1F4D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vendor/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Dependencias de Composer generadas/instaladas; no son codigo propio del proyecto.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node_modules/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Dependencias npm instaladas; el contenido real se controla con package-lock.json.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public/build/ y build/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Assets compilados por Gulp; la fuente esta en src/.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Imagenes y video (*.png, *.jpg, *.webp, *.mp4)</w:t>
            </w:r>
          </w:p>
        </w:tc>
        <w:tc>
          <w:tcPr>
            <w:tcW w:type="dxa" w:w="119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Assets binarios sin lineas de codigo; se referencian desde vistas y SCSS.</w:t>
            </w:r>
          </w:p>
        </w:tc>
      </w:tr>
    </w:tbl>
    <w:p/>
    <w:p>
      <w:pPr>
        <w:pStyle w:val="Heading1"/>
      </w:pPr>
      <w:r>
        <w:t>12. Lectura general del sistema</w:t>
      </w:r>
    </w:p>
    <w:p>
      <w:r>
        <w:t>El proyecto sigue una estructura MVC simple. La peticion entra por public/index.php, se registra en Router.php, se despacha a un controlador en controllers/, consulta datos mediante models/ y renderiza una vista en views/ dentro del layout global. La base de datos esperada es MongoDB/Cosmos DB, configurada por variables de entorno y conectada en includes/database.php. El frontend se compila desde src/scss y src/js hacia public/build usando Gulp.</w:t>
      </w:r>
    </w:p>
    <w:p>
      <w:r>
        <w:t>La evidencia principal de esa arquitectura esta distribuida asi: rutas en public/index.php lineas 15-51; resolucion/render en Router.php lineas 20-64; bootstrap en includes/app.php lineas 3-9; conexion MongoDB en includes/database.php lineas 12-25; modelo base MongoDB en models/ActiveRecord.php lineas 53-191; vistas en views/auth/*.php; y pipeline frontend en gulpfile.js lineas 19-67.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Walkthrough textual archivo por archivo - FitZone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