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9D" w:rsidRPr="00C84609" w:rsidRDefault="009F2AC4" w:rsidP="002F329D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32"/>
          <w:szCs w:val="32"/>
        </w:rPr>
      </w:pPr>
      <w:r w:rsidRPr="00C84609">
        <w:rPr>
          <w:rFonts w:ascii="Georgia" w:eastAsia="Times New Roman" w:hAnsi="Georgia" w:cs="Times New Roman"/>
          <w:color w:val="252525"/>
          <w:sz w:val="32"/>
          <w:szCs w:val="32"/>
        </w:rPr>
        <w:t>Gustavo Montoya</w:t>
      </w:r>
    </w:p>
    <w:p w:rsidR="009F2984" w:rsidRPr="00C84609" w:rsidRDefault="009F2984" w:rsidP="00D27D86">
      <w:pPr>
        <w:pBdr>
          <w:bottom w:val="single" w:sz="6" w:space="0" w:color="auto"/>
        </w:pBd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2F329D" w:rsidRPr="00C84609" w:rsidRDefault="009F2AC4" w:rsidP="00D27D86">
      <w:pPr>
        <w:pBdr>
          <w:bottom w:val="single" w:sz="6" w:space="0" w:color="auto"/>
        </w:pBd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San Diego Ca, </w:t>
      </w:r>
      <w:proofErr w:type="gramStart"/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92178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+1 (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415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)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568-109</w:t>
      </w:r>
      <w:r w:rsidR="00D27D86" w:rsidRPr="00C84609">
        <w:rPr>
          <w:rFonts w:ascii="Georgia" w:eastAsia="Times New Roman" w:hAnsi="Georgia" w:cs="Times New Roman"/>
          <w:color w:val="252525"/>
          <w:sz w:val="19"/>
          <w:szCs w:val="19"/>
        </w:rPr>
        <w:t>5</w:t>
      </w:r>
      <w:proofErr w:type="gramEnd"/>
    </w:p>
    <w:p w:rsidR="009D377F" w:rsidRPr="00C84609" w:rsidRDefault="009D377F" w:rsidP="00D27D86">
      <w:pPr>
        <w:pBdr>
          <w:bottom w:val="single" w:sz="6" w:space="0" w:color="auto"/>
        </w:pBd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9F2984" w:rsidRPr="00C84609" w:rsidRDefault="009F2984" w:rsidP="00D27D86">
      <w:pPr>
        <w:pBdr>
          <w:bottom w:val="single" w:sz="6" w:space="0" w:color="auto"/>
        </w:pBd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D27D86" w:rsidRPr="00C84609" w:rsidRDefault="009D377F" w:rsidP="00D27D86">
      <w:pPr>
        <w:pBdr>
          <w:bottom w:val="single" w:sz="6" w:space="0" w:color="auto"/>
        </w:pBd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color w:val="252525"/>
          <w:sz w:val="21"/>
          <w:szCs w:val="21"/>
        </w:rPr>
      </w:pPr>
      <w:r w:rsidRPr="00C84609">
        <w:rPr>
          <w:rFonts w:ascii="Georgia" w:eastAsia="Times New Roman" w:hAnsi="Georgia" w:cs="Times New Roman"/>
          <w:b/>
          <w:color w:val="252525"/>
          <w:sz w:val="21"/>
          <w:szCs w:val="21"/>
        </w:rPr>
        <w:t>W</w:t>
      </w:r>
      <w:r w:rsidR="003F79F2" w:rsidRPr="00C84609">
        <w:rPr>
          <w:rFonts w:ascii="Georgia" w:eastAsia="Times New Roman" w:hAnsi="Georgia" w:cs="Times New Roman"/>
          <w:b/>
          <w:color w:val="252525"/>
          <w:sz w:val="21"/>
          <w:szCs w:val="21"/>
        </w:rPr>
        <w:t>ORK EXPERIENCE</w:t>
      </w:r>
    </w:p>
    <w:p w:rsidR="009D377F" w:rsidRPr="00C84609" w:rsidRDefault="009D377F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52525"/>
          <w:sz w:val="19"/>
          <w:szCs w:val="19"/>
        </w:rPr>
      </w:pPr>
    </w:p>
    <w:p w:rsidR="009D377F" w:rsidRPr="00C84609" w:rsidRDefault="009D377F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52525"/>
          <w:sz w:val="19"/>
          <w:szCs w:val="19"/>
        </w:rPr>
      </w:pPr>
    </w:p>
    <w:p w:rsidR="00C84609" w:rsidRDefault="00C84609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>Aspiring Full Stack developer</w:t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</w:r>
      <w:r>
        <w:rPr>
          <w:rFonts w:ascii="Georgia" w:eastAsia="Times New Roman" w:hAnsi="Georgia" w:cs="Times New Roman"/>
          <w:b/>
          <w:color w:val="252525"/>
          <w:sz w:val="19"/>
          <w:szCs w:val="19"/>
        </w:rPr>
        <w:tab/>
        <w:t>03/2021 – present</w:t>
      </w:r>
    </w:p>
    <w:p w:rsidR="00C84609" w:rsidRDefault="00C84609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>
        <w:rPr>
          <w:rFonts w:ascii="Georgia" w:eastAsia="Times New Roman" w:hAnsi="Georgia" w:cs="Times New Roman"/>
          <w:color w:val="252525"/>
          <w:sz w:val="19"/>
          <w:szCs w:val="19"/>
        </w:rPr>
        <w:t>San Diego, CA</w:t>
      </w:r>
    </w:p>
    <w:p w:rsidR="00C84609" w:rsidRPr="00C84609" w:rsidRDefault="00C84609" w:rsidP="00C84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Strong communication and writing skills with effective team cooperation under stressful conditions</w:t>
      </w:r>
    </w:p>
    <w:p w:rsidR="00C84609" w:rsidRPr="00C84609" w:rsidRDefault="00C84609" w:rsidP="00C84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Compliance and adherence with, </w:t>
      </w:r>
      <w:r>
        <w:rPr>
          <w:rFonts w:ascii="Georgia" w:eastAsia="Times New Roman" w:hAnsi="Georgia" w:cs="Times New Roman"/>
          <w:color w:val="252525"/>
          <w:sz w:val="19"/>
          <w:szCs w:val="19"/>
        </w:rPr>
        <w:t xml:space="preserve">coding main practices </w:t>
      </w:r>
    </w:p>
    <w:p w:rsidR="00C84609" w:rsidRPr="00C84609" w:rsidRDefault="00C84609" w:rsidP="00C84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Examination of</w:t>
      </w:r>
      <w:r>
        <w:rPr>
          <w:rFonts w:ascii="Georgia" w:eastAsia="Times New Roman" w:hAnsi="Georgia" w:cs="Times New Roman"/>
          <w:color w:val="252525"/>
          <w:sz w:val="19"/>
          <w:szCs w:val="19"/>
        </w:rPr>
        <w:t xml:space="preserve"> coding projects and team support</w:t>
      </w:r>
    </w:p>
    <w:p w:rsidR="00C84609" w:rsidRPr="00C84609" w:rsidRDefault="00C84609" w:rsidP="00C846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Providing effective </w:t>
      </w:r>
      <w:r>
        <w:rPr>
          <w:rFonts w:ascii="Georgia" w:eastAsia="Times New Roman" w:hAnsi="Georgia" w:cs="Times New Roman"/>
          <w:color w:val="252525"/>
          <w:sz w:val="19"/>
          <w:szCs w:val="19"/>
        </w:rPr>
        <w:t xml:space="preserve">team support and client outcomes </w:t>
      </w:r>
    </w:p>
    <w:p w:rsidR="00C84609" w:rsidRPr="00C84609" w:rsidRDefault="00C84609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C84609" w:rsidRPr="00C84609" w:rsidRDefault="00C84609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52525"/>
          <w:sz w:val="19"/>
          <w:szCs w:val="19"/>
        </w:rPr>
      </w:pPr>
    </w:p>
    <w:p w:rsidR="002F329D" w:rsidRPr="00C84609" w:rsidRDefault="009F2AC4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>Patient Care Technician</w:t>
      </w:r>
      <w:r w:rsidR="00B12C1E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                                                                        </w:t>
      </w:r>
      <w:r w:rsidR="00F46CA2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          </w:t>
      </w:r>
      <w:r w:rsidR="009F2984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                 </w:t>
      </w:r>
      <w:r w:rsidR="00F46CA2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</w:t>
      </w:r>
      <w:r w:rsidR="00BB6CA0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07/2020 – 03/2021</w:t>
      </w:r>
    </w:p>
    <w:p w:rsidR="00F46CA2" w:rsidRPr="00C84609" w:rsidRDefault="006632DA" w:rsidP="00B12C1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Tucson</w:t>
      </w:r>
      <w:r w:rsidR="00B12C1E"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, AZ</w:t>
      </w:r>
    </w:p>
    <w:p w:rsidR="00F46CA2" w:rsidRPr="00C84609" w:rsidRDefault="00B12C1E" w:rsidP="002F3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Strong </w:t>
      </w:r>
      <w:r w:rsidR="00F46CA2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communication and writing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s</w:t>
      </w:r>
      <w:r w:rsidR="00F46CA2" w:rsidRPr="00C84609">
        <w:rPr>
          <w:rFonts w:ascii="Georgia" w:eastAsia="Times New Roman" w:hAnsi="Georgia" w:cs="Times New Roman"/>
          <w:color w:val="252525"/>
          <w:sz w:val="19"/>
          <w:szCs w:val="19"/>
        </w:rPr>
        <w:t>kills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="00F46CA2" w:rsidRPr="00C84609">
        <w:rPr>
          <w:rFonts w:ascii="Georgia" w:eastAsia="Times New Roman" w:hAnsi="Georgia" w:cs="Times New Roman"/>
          <w:color w:val="252525"/>
          <w:sz w:val="19"/>
          <w:szCs w:val="19"/>
        </w:rPr>
        <w:t>with effective team cooperation</w:t>
      </w:r>
      <w:r w:rsidR="00C50917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under stressful conditions</w:t>
      </w:r>
    </w:p>
    <w:p w:rsidR="002F329D" w:rsidRPr="00C84609" w:rsidRDefault="000B341D" w:rsidP="002F3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C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ompliance </w:t>
      </w:r>
      <w:r w:rsidR="00D27D86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and adherence 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>with</w:t>
      </w:r>
      <w:r w:rsidR="00D27D86" w:rsidRPr="00C84609">
        <w:rPr>
          <w:rFonts w:ascii="Georgia" w:eastAsia="Times New Roman" w:hAnsi="Georgia" w:cs="Times New Roman"/>
          <w:color w:val="252525"/>
          <w:sz w:val="19"/>
          <w:szCs w:val="19"/>
        </w:rPr>
        <w:t>, m</w:t>
      </w:r>
      <w:r w:rsidR="00F46CA2" w:rsidRPr="00C84609">
        <w:rPr>
          <w:rFonts w:ascii="Georgia" w:eastAsia="Times New Roman" w:hAnsi="Georgia" w:cs="Times New Roman"/>
          <w:color w:val="252525"/>
          <w:sz w:val="19"/>
          <w:szCs w:val="19"/>
        </w:rPr>
        <w:t>edical and internal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="009F7346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hospital 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>policies</w:t>
      </w:r>
    </w:p>
    <w:p w:rsidR="00E319B2" w:rsidRPr="00C84609" w:rsidRDefault="00E319B2" w:rsidP="002F3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Examination of policy execution</w:t>
      </w:r>
      <w:r w:rsidR="00BE26AC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and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="00BE26AC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direct correlation with patient care outcomes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</w:t>
      </w:r>
    </w:p>
    <w:p w:rsidR="00B71B7A" w:rsidRPr="00C84609" w:rsidRDefault="00B71B7A" w:rsidP="002F3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Providing effective patient care in accordance to hospital and institutional overseeing bodies  </w:t>
      </w:r>
    </w:p>
    <w:p w:rsidR="00B71B7A" w:rsidRPr="00C84609" w:rsidRDefault="00B71B7A" w:rsidP="00B71B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Ensure accurate, and timely flow of information by maintaining real time patient status updates</w:t>
      </w:r>
    </w:p>
    <w:p w:rsidR="00B71B7A" w:rsidRPr="00C84609" w:rsidRDefault="00B71B7A" w:rsidP="00B71B7A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B71B7A" w:rsidRPr="00C84609" w:rsidRDefault="00B71B7A" w:rsidP="00B71B7A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4F5B7F" w:rsidRPr="00C84609" w:rsidRDefault="004F5B7F" w:rsidP="004F5B7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CEO  </w:t>
      </w:r>
      <w:r w:rsidR="006632DA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Additive manufacturing             </w:t>
      </w: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                               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                                                             </w:t>
      </w:r>
      <w:r w:rsidR="006632DA" w:rsidRPr="00C84609">
        <w:rPr>
          <w:rFonts w:ascii="Georgia" w:eastAsia="Times New Roman" w:hAnsi="Georgia" w:cs="Times New Roman"/>
          <w:color w:val="252525"/>
          <w:sz w:val="19"/>
          <w:szCs w:val="19"/>
        </w:rPr>
        <w:t>08/2018 - 07/2020</w:t>
      </w:r>
    </w:p>
    <w:p w:rsidR="004F5B7F" w:rsidRPr="00C84609" w:rsidRDefault="004F5B7F" w:rsidP="004F5B7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San Diego, CA</w:t>
      </w:r>
    </w:p>
    <w:p w:rsidR="004F5B7F" w:rsidRPr="00C84609" w:rsidRDefault="006632DA" w:rsidP="004F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Knowledge of 510K rules and regulations </w:t>
      </w:r>
      <w:r w:rsidR="00C50917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of additive manufacturing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for health care applications  </w:t>
      </w:r>
      <w:r w:rsidR="004F5B7F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</w:p>
    <w:p w:rsidR="004F5B7F" w:rsidRPr="00C84609" w:rsidRDefault="004F5B7F" w:rsidP="004F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Managed integration of 3D printing processes </w:t>
      </w:r>
      <w:r w:rsidR="00C50917" w:rsidRPr="00C84609">
        <w:rPr>
          <w:rFonts w:ascii="Georgia" w:eastAsia="Times New Roman" w:hAnsi="Georgia" w:cs="Times New Roman"/>
          <w:color w:val="252525"/>
          <w:sz w:val="19"/>
          <w:szCs w:val="19"/>
        </w:rPr>
        <w:t>for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prototyping 1:1</w:t>
      </w:r>
      <w:r w:rsidR="00CB2DD3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patient models</w:t>
      </w:r>
    </w:p>
    <w:p w:rsidR="007C3ECA" w:rsidRPr="00C84609" w:rsidRDefault="007C3ECA" w:rsidP="007C3E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Promoted  innovation through new 3D printing technology for preoperative studies</w:t>
      </w:r>
    </w:p>
    <w:p w:rsidR="00CB2DD3" w:rsidRPr="00C84609" w:rsidRDefault="00CB2DD3" w:rsidP="004F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S</w:t>
      </w:r>
      <w:r w:rsidR="009A44FB" w:rsidRPr="00C84609">
        <w:rPr>
          <w:rFonts w:ascii="Georgia" w:eastAsia="Times New Roman" w:hAnsi="Georgia" w:cs="Times New Roman"/>
          <w:color w:val="252525"/>
          <w:sz w:val="19"/>
          <w:szCs w:val="19"/>
        </w:rPr>
        <w:t>trategic business planning and p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rospecting sales </w:t>
      </w:r>
    </w:p>
    <w:p w:rsidR="00CB2DD3" w:rsidRPr="00C84609" w:rsidRDefault="00CB2DD3" w:rsidP="004F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Market intelligence leader </w:t>
      </w:r>
      <w:r w:rsidR="007C3ECA" w:rsidRPr="00C84609">
        <w:rPr>
          <w:rFonts w:ascii="Georgia" w:eastAsia="Times New Roman" w:hAnsi="Georgia" w:cs="Times New Roman"/>
          <w:color w:val="252525"/>
          <w:sz w:val="19"/>
          <w:szCs w:val="19"/>
        </w:rPr>
        <w:t>for the reg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ion</w:t>
      </w:r>
    </w:p>
    <w:p w:rsidR="006632DA" w:rsidRPr="00C84609" w:rsidRDefault="00CB2DD3" w:rsidP="004F5B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Designed, op</w:t>
      </w:r>
      <w:r w:rsidR="006632DA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timized, and sliced 3D models for multiple projects. </w:t>
      </w:r>
    </w:p>
    <w:p w:rsidR="006632DA" w:rsidRPr="00C84609" w:rsidRDefault="006632DA" w:rsidP="00CB2D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Maintained production line of 3D printed projects for 12 printers</w:t>
      </w:r>
    </w:p>
    <w:p w:rsidR="009A44FB" w:rsidRPr="00C84609" w:rsidRDefault="00B71B7A" w:rsidP="009A4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Ensure products meet internal and industrial quality standards for preoperative studies</w:t>
      </w:r>
    </w:p>
    <w:p w:rsidR="002F329D" w:rsidRPr="00C84609" w:rsidRDefault="00F46CA2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Transporter, Technical Partner, CNA                                            </w:t>
      </w:r>
      <w:r w:rsidR="009F7346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</w:t>
      </w:r>
      <w:r w:rsidR="009F7346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               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</w:t>
      </w:r>
      <w:r w:rsidR="009F2984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              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05/2012 - 07/2020</w:t>
      </w:r>
    </w:p>
    <w:p w:rsidR="002F329D" w:rsidRPr="00C84609" w:rsidRDefault="00F46CA2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San Diego, C</w:t>
      </w:r>
      <w:r w:rsidR="002F329D"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A</w:t>
      </w:r>
    </w:p>
    <w:p w:rsidR="002F329D" w:rsidRPr="00C84609" w:rsidRDefault="002F329D" w:rsidP="002F3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C</w:t>
      </w:r>
      <w:r w:rsidRPr="00C84609">
        <w:rPr>
          <w:rFonts w:ascii="Georgia" w:eastAsia="Times New Roman" w:hAnsi="Georgia" w:cs="Times New Roman"/>
          <w:i/>
          <w:color w:val="252525"/>
          <w:sz w:val="19"/>
          <w:szCs w:val="19"/>
        </w:rPr>
        <w:t>o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llaborate with a range of colleagues from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Doctors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,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Nursing,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R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adiologist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and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Laboratory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teams</w:t>
      </w:r>
      <w:r w:rsidR="009B3518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to successfully provide the best patient care possible</w:t>
      </w:r>
    </w:p>
    <w:p w:rsidR="002F329D" w:rsidRPr="00C84609" w:rsidRDefault="002F329D" w:rsidP="002F3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Ensure safety compliance of</w:t>
      </w:r>
      <w:r w:rsidR="009B3518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personal care</w:t>
      </w:r>
      <w:r w:rsidR="009B3518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and equipment use</w:t>
      </w:r>
    </w:p>
    <w:p w:rsidR="002F329D" w:rsidRPr="00C84609" w:rsidRDefault="002F329D" w:rsidP="002F3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Lead safety strategy for new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patient admissions</w:t>
      </w:r>
    </w:p>
    <w:p w:rsidR="009B3518" w:rsidRPr="00C84609" w:rsidRDefault="009B3518" w:rsidP="009B3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Strong communication and writing skills with effective team cooperation</w:t>
      </w:r>
    </w:p>
    <w:p w:rsidR="00670821" w:rsidRPr="00C84609" w:rsidRDefault="00670821" w:rsidP="009B3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Interacted with managers and external stake holders to provide or resolve medical equipment</w:t>
      </w:r>
      <w:r w:rsidR="009A44FB" w:rsidRPr="00C84609">
        <w:rPr>
          <w:rFonts w:ascii="Georgia" w:eastAsia="Times New Roman" w:hAnsi="Georgia" w:cs="Times New Roman"/>
          <w:color w:val="252525"/>
          <w:sz w:val="19"/>
          <w:szCs w:val="19"/>
        </w:rPr>
        <w:t>-</w:t>
      </w:r>
    </w:p>
    <w:p w:rsidR="002F329D" w:rsidRPr="00C84609" w:rsidRDefault="00F46CA2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>Deployment Planning</w:t>
      </w:r>
      <w:r w:rsidR="00633599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>/ Sales Data Analyst</w:t>
      </w:r>
      <w:r w:rsidR="00633599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    </w:t>
      </w:r>
      <w:r w:rsidR="009F7346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                                         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</w:t>
      </w:r>
      <w:r w:rsidR="009F2984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                 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    04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>/200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7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- 0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1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>/20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09</w:t>
      </w:r>
    </w:p>
    <w:p w:rsidR="002F329D" w:rsidRPr="00C84609" w:rsidRDefault="00F46CA2" w:rsidP="002F329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San Diego, CA</w:t>
      </w:r>
      <w:r w:rsidR="009F2984"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 xml:space="preserve">      </w:t>
      </w:r>
    </w:p>
    <w:p w:rsidR="002F329D" w:rsidRPr="00C84609" w:rsidRDefault="002F329D" w:rsidP="002F32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Respond to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production distribution and allocation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from customers and global teams</w:t>
      </w:r>
    </w:p>
    <w:p w:rsidR="002F329D" w:rsidRPr="00C84609" w:rsidRDefault="002F329D" w:rsidP="002F32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Experience working within the regulatory framework for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consumer products</w:t>
      </w:r>
    </w:p>
    <w:p w:rsidR="002F329D" w:rsidRPr="00C84609" w:rsidRDefault="000B341D" w:rsidP="002F32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M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>onitoring and validating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product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allocation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to be used for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future product demand</w:t>
      </w:r>
      <w:r w:rsidR="002F329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assessments</w:t>
      </w:r>
    </w:p>
    <w:p w:rsidR="002F329D" w:rsidRPr="00C84609" w:rsidRDefault="002F329D" w:rsidP="002F32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Critically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analyzing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, contributing to and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creating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reports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for product sales and </w:t>
      </w:r>
      <w:r w:rsidR="00DE38DE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product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>allocation</w:t>
      </w:r>
    </w:p>
    <w:p w:rsidR="00955CCF" w:rsidRPr="00C84609" w:rsidRDefault="00955CCF" w:rsidP="00955C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Quality assurance of consumer products by sampling product from warehouse before product distribution</w:t>
      </w:r>
    </w:p>
    <w:p w:rsidR="000B341D" w:rsidRPr="00C84609" w:rsidRDefault="000B341D" w:rsidP="000B341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lastRenderedPageBreak/>
        <w:t xml:space="preserve">Deployment Planning                                                                   </w:t>
      </w:r>
      <w:r w:rsidR="009F7346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                          </w:t>
      </w: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</w:t>
      </w:r>
      <w:r w:rsidR="009F2984"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                      </w:t>
      </w:r>
      <w:r w:rsidRPr="00C84609">
        <w:rPr>
          <w:rFonts w:ascii="Georgia" w:eastAsia="Times New Roman" w:hAnsi="Georgia" w:cs="Times New Roman"/>
          <w:b/>
          <w:color w:val="252525"/>
          <w:sz w:val="19"/>
          <w:szCs w:val="19"/>
        </w:rPr>
        <w:t xml:space="preserve">      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04/2007 - 01/2009</w:t>
      </w:r>
    </w:p>
    <w:p w:rsidR="000B341D" w:rsidRPr="00C84609" w:rsidRDefault="000B341D" w:rsidP="000B341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San Diego, CA</w:t>
      </w:r>
    </w:p>
    <w:p w:rsidR="00DE38DE" w:rsidRPr="00C84609" w:rsidRDefault="00DE38DE" w:rsidP="00DE38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C</w:t>
      </w:r>
      <w:r w:rsidRPr="00C84609">
        <w:rPr>
          <w:rFonts w:ascii="Georgia" w:eastAsia="Times New Roman" w:hAnsi="Georgia" w:cs="Times New Roman"/>
          <w:i/>
          <w:color w:val="252525"/>
          <w:sz w:val="19"/>
          <w:szCs w:val="19"/>
        </w:rPr>
        <w:t>o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llaborate with a range of departments for product </w:t>
      </w:r>
      <w:r w:rsidR="00B80DF5" w:rsidRPr="00C84609">
        <w:rPr>
          <w:rFonts w:ascii="Georgia" w:eastAsia="Times New Roman" w:hAnsi="Georgia" w:cs="Times New Roman"/>
          <w:color w:val="252525"/>
          <w:sz w:val="19"/>
          <w:szCs w:val="19"/>
        </w:rPr>
        <w:t>manufacturing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, import/export, sales and product distribution</w:t>
      </w:r>
    </w:p>
    <w:p w:rsidR="00DE38DE" w:rsidRPr="00C84609" w:rsidRDefault="000B341D" w:rsidP="00DE38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Respond to product</w:t>
      </w:r>
      <w:r w:rsidR="00B80DF5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demand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from customers and global teams</w:t>
      </w:r>
      <w:r w:rsidR="00B80DF5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</w:p>
    <w:p w:rsidR="000B341D" w:rsidRPr="00C84609" w:rsidRDefault="00B80DF5" w:rsidP="000B3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Experience working within</w:t>
      </w:r>
      <w:r w:rsidR="00B71B7A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regulatory framework for </w:t>
      </w:r>
      <w:r w:rsidR="00DE38DE" w:rsidRPr="00C84609">
        <w:rPr>
          <w:rFonts w:ascii="Georgia" w:eastAsia="Times New Roman" w:hAnsi="Georgia" w:cs="Times New Roman"/>
          <w:color w:val="252525"/>
          <w:sz w:val="19"/>
          <w:szCs w:val="19"/>
        </w:rPr>
        <w:t>import/export and transport distribution</w:t>
      </w:r>
    </w:p>
    <w:p w:rsidR="000B341D" w:rsidRPr="00C84609" w:rsidRDefault="000B341D" w:rsidP="000B3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Monitoring and validating product </w:t>
      </w:r>
      <w:r w:rsidR="00B80DF5" w:rsidRPr="00C84609">
        <w:rPr>
          <w:rFonts w:ascii="Georgia" w:eastAsia="Times New Roman" w:hAnsi="Georgia" w:cs="Times New Roman"/>
          <w:color w:val="252525"/>
          <w:sz w:val="19"/>
          <w:szCs w:val="19"/>
        </w:rPr>
        <w:t>demand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to be used for future product demand assessments</w:t>
      </w:r>
    </w:p>
    <w:p w:rsidR="000B341D" w:rsidRPr="00C84609" w:rsidRDefault="000B341D" w:rsidP="000B3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Critically analyzing, contributing to and creating reports for product sales and allocations</w:t>
      </w:r>
    </w:p>
    <w:p w:rsidR="00955CCF" w:rsidRPr="00C84609" w:rsidRDefault="00955CCF" w:rsidP="000B3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9F2AC4" w:rsidRPr="00C84609" w:rsidRDefault="002F329D" w:rsidP="00F46CA2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52525"/>
          <w:sz w:val="21"/>
          <w:szCs w:val="21"/>
        </w:rPr>
      </w:pPr>
      <w:r w:rsidRPr="00C84609">
        <w:rPr>
          <w:rFonts w:ascii="Georgia" w:eastAsia="Times New Roman" w:hAnsi="Georgia" w:cs="Times New Roman"/>
          <w:b/>
          <w:bCs/>
          <w:color w:val="252525"/>
          <w:sz w:val="21"/>
          <w:szCs w:val="21"/>
        </w:rPr>
        <w:t>EDUCATION</w:t>
      </w:r>
    </w:p>
    <w:p w:rsidR="009F2AC4" w:rsidRPr="00C84609" w:rsidRDefault="00A73F98" w:rsidP="00BB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F2AC4" w:rsidRPr="00C84609" w:rsidSect="009F29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46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52525" stroked="f"/>
        </w:pict>
      </w:r>
    </w:p>
    <w:p w:rsidR="00BB6CA0" w:rsidRPr="00C84609" w:rsidRDefault="00BB6CA0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proofErr w:type="spellStart"/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lastRenderedPageBreak/>
        <w:t>NuCamp</w:t>
      </w:r>
      <w:proofErr w:type="spellEnd"/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Coding </w:t>
      </w:r>
      <w:proofErr w:type="spellStart"/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bootcamp</w:t>
      </w:r>
      <w:proofErr w:type="spellEnd"/>
    </w:p>
    <w:p w:rsidR="00BB6CA0" w:rsidRPr="00C84609" w:rsidRDefault="00BB6CA0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5/2021 – 11/2021</w:t>
      </w:r>
    </w:p>
    <w:p w:rsidR="00BB6CA0" w:rsidRPr="00C84609" w:rsidRDefault="00BB6CA0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Online: Nucamp.co</w:t>
      </w:r>
    </w:p>
    <w:p w:rsidR="00BB6CA0" w:rsidRPr="00C84609" w:rsidRDefault="00BB6CA0" w:rsidP="00F46CA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BB6CA0" w:rsidRPr="00C84609" w:rsidRDefault="00BB6CA0" w:rsidP="00F46CA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</w:p>
    <w:p w:rsidR="002F329D" w:rsidRPr="00C84609" w:rsidRDefault="009F2AC4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lastRenderedPageBreak/>
        <w:t>San Francisco State University</w:t>
      </w:r>
    </w:p>
    <w:p w:rsidR="002F329D" w:rsidRPr="00C84609" w:rsidRDefault="009F2AC4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2008 –</w:t>
      </w:r>
      <w:r w:rsidR="000B341D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2</w:t>
      </w: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013</w:t>
      </w:r>
    </w:p>
    <w:p w:rsidR="009F2AC4" w:rsidRPr="00C84609" w:rsidRDefault="009F2AC4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B.A. International Relations</w:t>
      </w:r>
    </w:p>
    <w:p w:rsidR="009F2AC4" w:rsidRPr="00C84609" w:rsidRDefault="009F2AC4" w:rsidP="00F46CA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</w:pPr>
    </w:p>
    <w:p w:rsidR="009F2AC4" w:rsidRPr="00C84609" w:rsidRDefault="009F2AC4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iCs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Cs/>
          <w:color w:val="252525"/>
          <w:sz w:val="19"/>
          <w:szCs w:val="19"/>
        </w:rPr>
        <w:lastRenderedPageBreak/>
        <w:t>National Taiwan University</w:t>
      </w:r>
      <w:r w:rsidR="000B341D" w:rsidRPr="00C84609">
        <w:rPr>
          <w:rFonts w:ascii="Georgia" w:eastAsia="Times New Roman" w:hAnsi="Georgia" w:cs="Times New Roman"/>
          <w:iCs/>
          <w:color w:val="252525"/>
          <w:sz w:val="19"/>
          <w:szCs w:val="19"/>
        </w:rPr>
        <w:t xml:space="preserve"> (Study Abroad)</w:t>
      </w:r>
    </w:p>
    <w:p w:rsidR="009F2AC4" w:rsidRPr="00C84609" w:rsidRDefault="009F2AC4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2009-2010</w:t>
      </w:r>
    </w:p>
    <w:p w:rsidR="009F2AC4" w:rsidRPr="00C84609" w:rsidRDefault="009F2AC4" w:rsidP="00BB6CA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52525"/>
          <w:sz w:val="19"/>
          <w:szCs w:val="19"/>
        </w:rPr>
        <w:sectPr w:rsidR="009F2AC4" w:rsidRPr="00C84609" w:rsidSect="00BB6CA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C84609">
        <w:rPr>
          <w:rFonts w:ascii="Georgia" w:eastAsia="Times New Roman" w:hAnsi="Georgia" w:cs="Times New Roman"/>
          <w:i/>
          <w:iCs/>
          <w:color w:val="252525"/>
          <w:sz w:val="19"/>
          <w:szCs w:val="19"/>
        </w:rPr>
        <w:t>Political Science, Chinese Language</w:t>
      </w:r>
    </w:p>
    <w:p w:rsidR="00BB6CA0" w:rsidRPr="00C84609" w:rsidRDefault="00BB6CA0" w:rsidP="009F2AC4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52525"/>
          <w:sz w:val="21"/>
          <w:szCs w:val="21"/>
        </w:rPr>
        <w:sectPr w:rsidR="00BB6CA0" w:rsidRPr="00C84609" w:rsidSect="009F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2AC4" w:rsidRPr="00C84609" w:rsidRDefault="002F329D" w:rsidP="009F2AC4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52525"/>
          <w:sz w:val="21"/>
          <w:szCs w:val="21"/>
        </w:rPr>
      </w:pPr>
      <w:r w:rsidRPr="00C84609">
        <w:rPr>
          <w:rFonts w:ascii="Georgia" w:eastAsia="Times New Roman" w:hAnsi="Georgia" w:cs="Times New Roman"/>
          <w:b/>
          <w:bCs/>
          <w:color w:val="252525"/>
          <w:sz w:val="21"/>
          <w:szCs w:val="21"/>
        </w:rPr>
        <w:lastRenderedPageBreak/>
        <w:t>PROFESSIONAL SKILLS</w:t>
      </w:r>
    </w:p>
    <w:p w:rsidR="002F329D" w:rsidRPr="00C84609" w:rsidRDefault="00A73F98" w:rsidP="009F2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0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52525" stroked="f"/>
        </w:pict>
      </w:r>
    </w:p>
    <w:p w:rsidR="002F329D" w:rsidRPr="00C84609" w:rsidRDefault="002F329D" w:rsidP="009F2A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Strong computer skills, experience in working with </w:t>
      </w:r>
      <w:r w:rsidR="007B25AF" w:rsidRPr="00C84609">
        <w:rPr>
          <w:rFonts w:ascii="Georgia" w:eastAsia="Times New Roman" w:hAnsi="Georgia" w:cs="Times New Roman"/>
          <w:color w:val="252525"/>
          <w:sz w:val="19"/>
          <w:szCs w:val="19"/>
        </w:rPr>
        <w:t>various departments</w:t>
      </w:r>
    </w:p>
    <w:p w:rsidR="002F329D" w:rsidRPr="00C84609" w:rsidRDefault="002F329D" w:rsidP="007B25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Demonstrated skills in analyzing, reporting and documenting information with attention to detail</w:t>
      </w:r>
    </w:p>
    <w:p w:rsidR="009F7346" w:rsidRPr="00C84609" w:rsidRDefault="009F7346" w:rsidP="009F73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Excellent relationship building skills and demonstrated diplomacy when working cross-functionally</w:t>
      </w:r>
    </w:p>
    <w:p w:rsidR="002F329D" w:rsidRPr="00C84609" w:rsidRDefault="002F329D" w:rsidP="002F32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Excellent organizational and communication skills both verbal and written</w:t>
      </w:r>
    </w:p>
    <w:p w:rsidR="009F7346" w:rsidRPr="00C84609" w:rsidRDefault="009F7346" w:rsidP="009F73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19"/>
          <w:szCs w:val="19"/>
        </w:rPr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Demonstrated leadership skills fostering collaboration, building talents by inspiring and eloquently expressing vision, prioritizing and giving direction</w:t>
      </w:r>
    </w:p>
    <w:p w:rsidR="00A04169" w:rsidRPr="00C84609" w:rsidRDefault="002F329D" w:rsidP="000B3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>Good communication and influencing skills (in English</w:t>
      </w:r>
      <w:r w:rsidR="007B25AF" w:rsidRPr="00C84609">
        <w:rPr>
          <w:rFonts w:ascii="Georgia" w:eastAsia="Times New Roman" w:hAnsi="Georgia" w:cs="Times New Roman"/>
          <w:color w:val="252525"/>
          <w:sz w:val="19"/>
          <w:szCs w:val="19"/>
        </w:rPr>
        <w:t>,</w:t>
      </w:r>
      <w:r w:rsidR="00A04169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Spanish)</w:t>
      </w:r>
    </w:p>
    <w:p w:rsidR="00752C83" w:rsidRPr="00C84609" w:rsidRDefault="007B25AF" w:rsidP="000B3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 </w:t>
      </w:r>
      <w:r w:rsidR="00A04169" w:rsidRPr="00C84609">
        <w:rPr>
          <w:rFonts w:ascii="Georgia" w:eastAsia="Times New Roman" w:hAnsi="Georgia" w:cs="Times New Roman"/>
          <w:color w:val="252525"/>
          <w:sz w:val="19"/>
          <w:szCs w:val="19"/>
        </w:rPr>
        <w:t xml:space="preserve">Able to perform under stressful timelines and adverse situations </w:t>
      </w:r>
    </w:p>
    <w:p w:rsidR="00A04169" w:rsidRPr="00C84609" w:rsidRDefault="00A04169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955CCF" w:rsidRPr="00C84609" w:rsidRDefault="00955CCF" w:rsidP="00A04169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75190A" w:rsidRPr="00C84609" w:rsidRDefault="0075190A" w:rsidP="00F7369F">
      <w:pPr>
        <w:shd w:val="clear" w:color="auto" w:fill="FFFFFF"/>
        <w:spacing w:before="100" w:beforeAutospacing="1" w:after="100" w:afterAutospacing="1" w:line="240" w:lineRule="auto"/>
      </w:pPr>
    </w:p>
    <w:sectPr w:rsidR="0075190A" w:rsidRPr="00C84609" w:rsidSect="009F2A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7DA"/>
    <w:multiLevelType w:val="multilevel"/>
    <w:tmpl w:val="B9C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952C9"/>
    <w:multiLevelType w:val="multilevel"/>
    <w:tmpl w:val="78D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050CB"/>
    <w:multiLevelType w:val="multilevel"/>
    <w:tmpl w:val="7708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B4D67"/>
    <w:multiLevelType w:val="multilevel"/>
    <w:tmpl w:val="5F0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F45A6"/>
    <w:multiLevelType w:val="multilevel"/>
    <w:tmpl w:val="7AB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B91631"/>
    <w:multiLevelType w:val="multilevel"/>
    <w:tmpl w:val="109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F329D"/>
    <w:rsid w:val="000B341D"/>
    <w:rsid w:val="000C1D63"/>
    <w:rsid w:val="002F329D"/>
    <w:rsid w:val="003F79F2"/>
    <w:rsid w:val="004F5B7F"/>
    <w:rsid w:val="00501EE3"/>
    <w:rsid w:val="005E4B4D"/>
    <w:rsid w:val="00633599"/>
    <w:rsid w:val="006632DA"/>
    <w:rsid w:val="00670821"/>
    <w:rsid w:val="0075190A"/>
    <w:rsid w:val="00752C83"/>
    <w:rsid w:val="007B25AF"/>
    <w:rsid w:val="007C3ECA"/>
    <w:rsid w:val="008A5335"/>
    <w:rsid w:val="00955CCF"/>
    <w:rsid w:val="009A44FB"/>
    <w:rsid w:val="009B3518"/>
    <w:rsid w:val="009D377F"/>
    <w:rsid w:val="009E4608"/>
    <w:rsid w:val="009F2984"/>
    <w:rsid w:val="009F2AC4"/>
    <w:rsid w:val="009F7346"/>
    <w:rsid w:val="00A04169"/>
    <w:rsid w:val="00A73F98"/>
    <w:rsid w:val="00B12C1E"/>
    <w:rsid w:val="00B71B7A"/>
    <w:rsid w:val="00B80DF5"/>
    <w:rsid w:val="00BB6CA0"/>
    <w:rsid w:val="00BE26AC"/>
    <w:rsid w:val="00C50917"/>
    <w:rsid w:val="00C84609"/>
    <w:rsid w:val="00CB2DD3"/>
    <w:rsid w:val="00D27D86"/>
    <w:rsid w:val="00DE38DE"/>
    <w:rsid w:val="00E319B2"/>
    <w:rsid w:val="00F072C7"/>
    <w:rsid w:val="00F46CA2"/>
    <w:rsid w:val="00F7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83"/>
  </w:style>
  <w:style w:type="paragraph" w:styleId="Heading3">
    <w:name w:val="heading 3"/>
    <w:basedOn w:val="Normal"/>
    <w:link w:val="Heading3Char"/>
    <w:uiPriority w:val="9"/>
    <w:qFormat/>
    <w:rsid w:val="002F3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2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46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DB0AA-12D8-41A8-8025-97F46962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2021-05-25T23:21:00Z</dcterms:created>
  <dcterms:modified xsi:type="dcterms:W3CDTF">2021-05-25T23:21:00Z</dcterms:modified>
</cp:coreProperties>
</file>