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9FE" w:rsidRDefault="005A6D18" w:rsidP="0039084B">
      <w:pPr>
        <w:pStyle w:val="Ttulo"/>
      </w:pPr>
      <w:r w:rsidRPr="005A6D18">
        <w:t>Virtualização Do Ambiente De Desenvolvimento</w:t>
      </w:r>
    </w:p>
    <w:p w:rsidR="00EC49FE" w:rsidRPr="0039084B" w:rsidRDefault="005A6D18" w:rsidP="0039084B">
      <w:pPr>
        <w:pStyle w:val="Author"/>
      </w:pPr>
      <w:r>
        <w:t>Gustavo Morini</w:t>
      </w:r>
      <w:r w:rsidR="00EC49FE" w:rsidRPr="0039084B">
        <w:rPr>
          <w:vertAlign w:val="superscript"/>
        </w:rPr>
        <w:t>1</w:t>
      </w:r>
    </w:p>
    <w:p w:rsidR="00556B9F" w:rsidRPr="00556B9F" w:rsidRDefault="00EC49FE" w:rsidP="005A6D18">
      <w:pPr>
        <w:spacing w:before="240"/>
        <w:jc w:val="center"/>
        <w:rPr>
          <w:lang w:val="en-US"/>
        </w:rPr>
      </w:pPr>
      <w:r w:rsidRPr="003C25DE">
        <w:rPr>
          <w:rStyle w:val="AddressChar"/>
          <w:vertAlign w:val="superscript"/>
        </w:rPr>
        <w:t>1</w:t>
      </w:r>
      <w:r w:rsidR="005A6D18" w:rsidRPr="005A6D18">
        <w:t xml:space="preserve"> </w:t>
      </w:r>
      <w:r w:rsidR="005A6D18" w:rsidRPr="005A6D18">
        <w:rPr>
          <w:rStyle w:val="AddressChar"/>
        </w:rPr>
        <w:t>Faculdade Alfa – Umuarama – PR – Brasil</w:t>
      </w:r>
    </w:p>
    <w:p w:rsidR="00EC49FE" w:rsidRPr="00556B9F" w:rsidRDefault="005A6D18" w:rsidP="00EE70EF">
      <w:pPr>
        <w:pStyle w:val="Email"/>
      </w:pPr>
      <w:r w:rsidRPr="005A6D18">
        <w:t>gustavommh@gmail.com</w:t>
      </w:r>
    </w:p>
    <w:p w:rsidR="00EC49FE" w:rsidRPr="00556B9F" w:rsidRDefault="00EC49FE" w:rsidP="00EE70EF">
      <w:pPr>
        <w:pStyle w:val="Email"/>
        <w:sectPr w:rsidR="00EC49FE" w:rsidRPr="00556B9F">
          <w:headerReference w:type="even" r:id="rId8"/>
          <w:headerReference w:type="default" r:id="rId9"/>
          <w:footerReference w:type="even" r:id="rId10"/>
          <w:footerReference w:type="first" r:id="rId11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:rsidR="00EC49FE" w:rsidRDefault="00EC49FE" w:rsidP="00676E05">
      <w:pPr>
        <w:pStyle w:val="Abstract"/>
      </w:pPr>
      <w:r w:rsidRPr="00676E05">
        <w:rPr>
          <w:b/>
        </w:rPr>
        <w:lastRenderedPageBreak/>
        <w:t>Abstract.</w:t>
      </w:r>
      <w:r w:rsidRPr="00676E05">
        <w:t xml:space="preserve"> </w:t>
      </w:r>
      <w:r w:rsidR="005A6D18" w:rsidRPr="005A6D18">
        <w:t>This article describes some of the advantages of using virtualization with Docker in the development environment. Demonstrates its main commands and how to set up a functional environment for web development, making distinct environments communicate with each other in a complete and totally independent environment of the host operating system</w:t>
      </w:r>
      <w:r>
        <w:t>.</w:t>
      </w:r>
    </w:p>
    <w:p w:rsidR="00EC49FE" w:rsidRPr="00676E05" w:rsidRDefault="00EC49FE" w:rsidP="00676E05">
      <w:pPr>
        <w:pStyle w:val="Abstract"/>
      </w:pPr>
      <w:r w:rsidRPr="00676E05">
        <w:rPr>
          <w:b/>
        </w:rPr>
        <w:t>Resumo.</w:t>
      </w:r>
      <w:r w:rsidRPr="00676E05">
        <w:t xml:space="preserve"> </w:t>
      </w:r>
      <w:r w:rsidR="005A6D18" w:rsidRPr="005A6D18">
        <w:t>Este artigo descreve algumas vantagens de se utilizar a virtualização com Docker no ambiente de desenvolvimento. Demonstra seus principais comandos e como montar um ambiente funcional para o desenvolvimento web, fazendo ambientes distintos comunicarem entre si formando um ambiente completo e totalmente independente do sistema operacional hospedeiro</w:t>
      </w:r>
      <w:r w:rsidRPr="00676E05">
        <w:t>.</w:t>
      </w:r>
    </w:p>
    <w:p w:rsidR="00EC49FE" w:rsidRDefault="00EC49FE" w:rsidP="00EE70EF">
      <w:pPr>
        <w:pStyle w:val="Ttulo1"/>
      </w:pPr>
      <w:r>
        <w:t xml:space="preserve">1. </w:t>
      </w:r>
      <w:r w:rsidR="005A6D18">
        <w:t>Objetivo</w:t>
      </w:r>
    </w:p>
    <w:p w:rsidR="00EC49FE" w:rsidRDefault="005A6D18">
      <w:r>
        <w:tab/>
      </w:r>
      <w:r w:rsidRPr="005A6D18">
        <w:t>Compreender as principais características para se criar um ambiente de desenvolvimento virtualizado, customizável com Docker e containers. Analisar como gerenciar os containers utilizando Docker, montar um ambiente de desenvolvimento Web funcional, configurar containers individuais interligados entre si, demonstrar o funcionamento de um projeto rodando dentro do ambiente virtual</w:t>
      </w:r>
      <w:r w:rsidR="00EC49FE">
        <w:t>.</w:t>
      </w:r>
    </w:p>
    <w:p w:rsidR="00EC49FE" w:rsidRDefault="00EC49FE" w:rsidP="00603861">
      <w:pPr>
        <w:pStyle w:val="Ttulo1"/>
      </w:pPr>
      <w:r>
        <w:t xml:space="preserve">2. </w:t>
      </w:r>
      <w:r w:rsidR="00677533">
        <w:t>Justificativa</w:t>
      </w:r>
    </w:p>
    <w:p w:rsidR="009E7B66" w:rsidRDefault="009E7B66" w:rsidP="009E7B66">
      <w:r>
        <w:tab/>
      </w:r>
      <w:r>
        <w:t>O ambiente de desenvolvimento se mostra muitas vez bem específico para cada tipo de projeto, configurar apenas uma vez e repassar para toda a equipe de trabalho funcionando exatamente igual em todas as máquinas, independente de sistema operacional vem a ser uma das justificativas de se usar Docker e containers.</w:t>
      </w:r>
    </w:p>
    <w:p w:rsidR="009E7B66" w:rsidRDefault="009E7B66" w:rsidP="009E7B66">
      <w:r>
        <w:tab/>
      </w:r>
      <w:r>
        <w:t>Um ambiente convencional precisar ser totalmente refeito sempre que é preciso realizar uma manutenção na máquina hospedeira, dependendo da quantidade de elementos utilizados no ambiente de desenvolvimento essa pode ser uma tarefa árdua.</w:t>
      </w:r>
    </w:p>
    <w:p w:rsidR="00EC49FE" w:rsidRDefault="009E7B66" w:rsidP="009E7B66">
      <w:r>
        <w:tab/>
      </w:r>
      <w:r>
        <w:t>A virtualização com Docker chega com o intuito de simplificar esta tarefa, mantendo um nível profissional de segurança, confiabilidade e padronização, sendo para um único desenvolvedor ou uma grande equipe, facilmente customizável e replicável</w:t>
      </w:r>
      <w:r w:rsidR="00892EFF">
        <w:t>.</w:t>
      </w:r>
    </w:p>
    <w:p w:rsidR="00EC49FE" w:rsidRDefault="00603861" w:rsidP="00603861">
      <w:pPr>
        <w:pStyle w:val="Ttulo1"/>
      </w:pPr>
      <w:r>
        <w:t>3</w:t>
      </w:r>
      <w:r w:rsidR="00EC49FE">
        <w:t xml:space="preserve">. </w:t>
      </w:r>
      <w:r w:rsidR="00D730A8">
        <w:t>Estrutura</w:t>
      </w:r>
    </w:p>
    <w:p w:rsidR="00EC49FE" w:rsidRDefault="00D730A8">
      <w:r>
        <w:t>….</w:t>
      </w:r>
    </w:p>
    <w:p w:rsidR="00EC49FE" w:rsidRDefault="00603861" w:rsidP="00603861">
      <w:pPr>
        <w:pStyle w:val="Ttulo1"/>
      </w:pPr>
      <w:r>
        <w:t>4</w:t>
      </w:r>
      <w:r w:rsidR="00EC49FE">
        <w:t xml:space="preserve">. </w:t>
      </w:r>
      <w:r w:rsidR="00533CA3">
        <w:t>Fundamentação Teórica</w:t>
      </w:r>
    </w:p>
    <w:p w:rsidR="00977226" w:rsidRDefault="00533CA3" w:rsidP="00F126E4">
      <w:r w:rsidRPr="00533CA3">
        <w:t xml:space="preserve">Segundo (Gomes &amp; Souza, 2015), Docker é  uma ferramenta que possibilita gerenciar aplicações distintas dentro de ambientes isolados denominados containers. É uma alternativa para desenvolvedores criarem com rapidez e facilidade seu ambiente de trabalho, para realizar todas as tarefas rotineiras, inclusive testes com total segurança. A </w:t>
      </w:r>
      <w:r w:rsidRPr="00533CA3">
        <w:lastRenderedPageBreak/>
        <w:t>principal funcionalidade é proporcionar ambientes isolados dentro da mesma máquina, independente de sistema operacional, disponível localmente ou remotamente através de mapeamento de portas. (Henrique Rocha Silva &amp; — Licenciatura Orientador André Costa Drummond, 2017), descreve que um contêiner Docker basicamente, consiste em manter tudo o que é necessário para a aplicação ser executada, independente do sistema operacional nativo, compartilhando apenas o kernel da máquina hospedeira, dentro do container existe o sistema operacional, configurações do usuário e metadados, no entanto a imagem Docker é somente leitura, criando assim uma nova instancia sempre que necessário. Quando o Docker inicia um container a partir de uma imagem ele adiciona uma camada de leitura e escrita na parte superior da imagem no qual a aplicação pode ser executada</w:t>
      </w:r>
      <w:r w:rsidR="00EC49FE">
        <w:t xml:space="preserve">. </w:t>
      </w:r>
    </w:p>
    <w:p w:rsidR="00EC49FE" w:rsidRDefault="00603861" w:rsidP="00603861">
      <w:pPr>
        <w:pStyle w:val="Ttulo1"/>
      </w:pPr>
      <w:r>
        <w:t>6</w:t>
      </w:r>
      <w:r w:rsidR="00EC49FE">
        <w:t xml:space="preserve">. </w:t>
      </w:r>
      <w:r w:rsidR="00533CA3">
        <w:t>Ma</w:t>
      </w:r>
      <w:bookmarkStart w:id="0" w:name="_GoBack"/>
      <w:bookmarkEnd w:id="0"/>
      <w:r w:rsidR="00533CA3">
        <w:t>teriais e Métodos</w:t>
      </w:r>
    </w:p>
    <w:p w:rsidR="00EC49FE" w:rsidRDefault="00533CA3">
      <w:r w:rsidRPr="00533CA3">
        <w:t>Para a realização do estudo é necessário a instalação da ferramenta Docker e Docker-Compose, que auxilia na orquestração dos containers. Para os sistemas  Windows e Mac existe um instalador pronto, já no caso dos sistemas baseados em Linux é possível instalar via terminal seguindo orientações do próprio site do desenvolvedor</w:t>
      </w:r>
      <w:r w:rsidR="00EC49FE">
        <w:t>.</w:t>
      </w:r>
    </w:p>
    <w:p w:rsidR="00EC49FE" w:rsidRDefault="00603861" w:rsidP="00603861">
      <w:pPr>
        <w:pStyle w:val="Ttulo1"/>
      </w:pPr>
      <w:r>
        <w:t>7</w:t>
      </w:r>
      <w:r w:rsidR="00EC49FE">
        <w:t xml:space="preserve">. </w:t>
      </w:r>
      <w:r w:rsidR="00533CA3">
        <w:t>Desenvolvimento</w:t>
      </w:r>
    </w:p>
    <w:p w:rsidR="00533CA3" w:rsidRDefault="00533CA3" w:rsidP="00533CA3">
      <w:r>
        <w:t>Quando pensamos em desenvolvimento web, com PHP e MYSQL, precisamos de um servidor local que interprete os códigos PHP, além de um banco de dados local onde seja possível popular os dados da aplicação.</w:t>
      </w:r>
    </w:p>
    <w:p w:rsidR="00533CA3" w:rsidRDefault="00533CA3" w:rsidP="00533CA3">
      <w:r>
        <w:tab/>
        <w:t>A instalação desses recursos pode ser um tanto trabalhoso, devido a utilizar várias tecnologias distintas, que trabalharem juntas, existem aplicativos como Xampp, WampServer, EasyPHP, que facilitam essa tarefa, porém não seria a alternativa ideal para um ambiente de desenvolvimento mais profissional.</w:t>
      </w:r>
    </w:p>
    <w:p w:rsidR="00533CA3" w:rsidRDefault="00533CA3" w:rsidP="00533CA3">
      <w:r>
        <w:tab/>
        <w:t>Vamos montar com Docker, um ambiente de desenvolvimento profissional, rodando virtualmente os programas necessários para o aplicativo funcionar, de fácil manutenção e distribuição para outras pessoas da equipe, sendo recriado com apenas um comando.</w:t>
      </w:r>
    </w:p>
    <w:p w:rsidR="00533CA3" w:rsidRDefault="00533CA3" w:rsidP="00533CA3">
      <w:r>
        <w:tab/>
        <w:t>Foi utilizado o Docker no sistema operacional Linux Mint 19.1 64 bits, dentro do terminal instalamos os pacotes, “sudo apt install docker.io docker-compose”, verificamos se tudo foi instalado corretamente, “docker –v &amp;&amp; docker-compose -v”. Estes comandos vão mostrar a versão de cada aplicativo instalado no sistema, desta forma verificamos que tudo está correto e podemos prosseguir.</w:t>
      </w:r>
    </w:p>
    <w:p w:rsidR="00533CA3" w:rsidRDefault="00533CA3" w:rsidP="00533CA3">
      <w:r>
        <w:tab/>
        <w:t>Utilizando apenas o Docker poderíamos iniciar um banco de dados rapidamente, “sudo docker run --name teste-mariadb -e MYSQL_ROOT_PASSWORD=mypass -d mariadb”. Este comando está pedindo para o docker rodar um novo container, “run” como nome “testemariadb” passando uma variável de ambiente “-e” que diz que a senha de root será “mypass” rodando em modo demon “-d” chamando a imagem mariadb. Assim que executado o comando retorna o id do novo container, “cafe7b8a15b94fbd47147bc12be331028fb80c328e4fd14526146b50147fe512” demonstrando que está rodando em modo demon, o container também pode ser gerenciado pelo nome que foi definido no momento da criação “teste-mariadb”.</w:t>
      </w:r>
    </w:p>
    <w:p w:rsidR="00533CA3" w:rsidRDefault="00533CA3" w:rsidP="00533CA3">
      <w:r>
        <w:lastRenderedPageBreak/>
        <w:tab/>
        <w:t>Agora podemos acessar o container para rodar os comandos SQL, “sudo docker exec -it teste-mariadb bash” o comando faz o Docker executar “exec” em modo interativo “-it” dentro do container “teste-mariadb” o “bash” terminal do sistema. Em nosso terminal ao invés do nome de usuário local “gustavo@linux:~$” passamos a utilizar o usuário “root@cafe7b8a15b9:/#” significa que estamos dentro do container como root podendo rodar os comandos necessários para criação do banco.</w:t>
      </w:r>
    </w:p>
    <w:p w:rsidR="00533CA3" w:rsidRDefault="00533CA3" w:rsidP="00533CA3">
      <w:r>
        <w:t>Voltando para o ambiente local podemos inspecionar o container “sudo docker inspect teste-mariadb” mostrando todas as informações desse container, inclusive "IPAddress": "172.17.0.2" que é a formata de acessar o container externamente.</w:t>
      </w:r>
    </w:p>
    <w:p w:rsidR="00533CA3" w:rsidRDefault="00533CA3" w:rsidP="00533CA3">
      <w:r>
        <w:t>Podemos listar os containers rodando na máquina, “sudo docker container ls”, parar o container utilizando seu nome ou id, “sudo docker container stop teste-mariadb”, iniciá-lo da mesma forma, “sudo docker container start teste-mariadb”, listar todos os containers existentes mesmo que não estejam em execução, “sudo docker container ls -a” e se deletar o container quando for necessário “sudo docker container rm teste-mariadb”.</w:t>
      </w:r>
    </w:p>
    <w:p w:rsidR="00533CA3" w:rsidRDefault="00533CA3" w:rsidP="00533CA3">
      <w:r>
        <w:t>Este são os passos básicos para criação e gerenciamento de um container com Docker, poderiamos criar mais de um conteiner e interligá-los, mas seria algo muito verboso que não tem a necessidade, ainda mais que a proposta é facilitar a vida do desenvolvedor, assim vamos utilizar para criar o ambiente completo o Docker-compose, que à partir de uma lista de comandos interpreta e passa para o docker executá-los de maneira simples. Em nosso projeto foi utilizado uma aplicação em PHP e MYSQL criada com o framework “CodeIgniter”, existem várias formas de se criar o ambiente, utilizamos a mais simples que foi encontrar a imagem do framework para Docker e integrar em nosso projeto.</w:t>
      </w:r>
    </w:p>
    <w:p w:rsidR="00011B17" w:rsidRDefault="00533CA3" w:rsidP="00533CA3">
      <w:r>
        <w:t>Dentro de uma pasta vazia vamos criar um arquivo “docker-compose.yml” este será responsável por subir nossos serviços, o arquivo depende de uma edentação correta para compreender em qual camada estão os comandos e como interpretá-los.</w:t>
      </w:r>
    </w:p>
    <w:p w:rsidR="00C56270" w:rsidRDefault="00C56270" w:rsidP="00533CA3"/>
    <w:p w:rsidR="00C56270" w:rsidRDefault="003D4E86" w:rsidP="00C56270">
      <w:pPr>
        <w:pStyle w:val="Figure"/>
      </w:pPr>
      <w:r>
        <w:drawing>
          <wp:inline distT="0" distB="0" distL="0" distR="0">
            <wp:extent cx="2386375" cy="3235325"/>
            <wp:effectExtent l="0" t="0" r="0" b="317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375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270" w:rsidRDefault="004C38BE" w:rsidP="004C38BE">
      <w:pPr>
        <w:pStyle w:val="Legenda"/>
      </w:pPr>
      <w:r w:rsidRPr="004C38BE">
        <w:t>Figura 1. Estrutura do arquivo docker-compose.yml</w:t>
      </w:r>
      <w:r w:rsidR="00C56270">
        <w:t>.</w:t>
      </w:r>
    </w:p>
    <w:p w:rsidR="004C38BE" w:rsidRDefault="004C38BE" w:rsidP="004C38BE">
      <w:r>
        <w:lastRenderedPageBreak/>
        <w:t>A figura 01 mostra como a organização é feita, a edentação é fundamental para este tipo de arquivo, através dela que define como cada comando deve ser interpretado, inicia com a versão dos comandos, após os serviços a serem criados, “db” é o nome do serviço, pode ser qualquer um, usamos db para ficar mais didático, “image” é qual imagem o docker vai procurar para espelhar e criar o container db, “environment” são as variáveis globais que podemos passar no momento da estanciação, no caso define a senha de root para “mypass”. Próximo serviço “admin” referencia a imagem do “phpmyadmin”, realizando um mapeamento de portas para não haver conflito com o app, sua variável global é “PMA_HOST” que define o nome do host que irá se conectar, perceba que é o mesmo nome do serviço de banco de dados criado acima, “links” apenas define que irá se conectar com o serviço db. Já o serviço “app” é a nossa aplicação, utilizando a imagem do framework que já tem o ambiente pré-configurado, define a porta a ser utilizada local e virtual, “volumes” é muito importante, define onde irão ficar os arquivos localmente sendo espelhados dentro do container, e novamente diz para se conectar com o serviço db.</w:t>
      </w:r>
    </w:p>
    <w:p w:rsidR="00C56270" w:rsidRDefault="004C38BE" w:rsidP="004C38BE">
      <w:r>
        <w:tab/>
        <w:t>Feito isso criamos a uma pasta dentro do mesmo diretório chamada myapp, pelo terminal “mkdir myapp”, nela vamos colocar os arquivos da aplicação. Na aplicação existe o arquivo de banco de dados “database.php” onde devemos setar as informações de acordo com o container bd, “hostname:db, username:root, password:mypass, database:controle”. Neste momento já é possível subir os serviços, no diretório onde está o arquivo docker-compose.yml iremos rodar o comando “sudo docker-compose up -d”, a primeira execução demora um pouco por ter que baixar dos repositórios online as imagens necessárias para execução dos serviços descritos, após isso a iniciação é feita em poucos segundos, praticamente instantaneamente. Após é possível listar os container ativos com o comando “sudo docker-compose ps” como mostra a figura 02.</w:t>
      </w:r>
    </w:p>
    <w:p w:rsidR="004C38BE" w:rsidRDefault="004C38BE" w:rsidP="004C38BE"/>
    <w:p w:rsidR="004C38BE" w:rsidRDefault="004C38BE" w:rsidP="004C38BE">
      <w:pPr>
        <w:pStyle w:val="Figure"/>
      </w:pPr>
      <w:r>
        <w:drawing>
          <wp:inline distT="0" distB="0" distL="0" distR="0" wp14:anchorId="6823923D" wp14:editId="37AE133D">
            <wp:extent cx="5021401" cy="2029691"/>
            <wp:effectExtent l="0" t="0" r="8255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042" cy="204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38BE" w:rsidRDefault="004C38BE" w:rsidP="004C38BE">
      <w:pPr>
        <w:jc w:val="center"/>
      </w:pPr>
      <w:r w:rsidRPr="004C38BE">
        <w:rPr>
          <w:rFonts w:ascii="Helvetica" w:hAnsi="Helvetica"/>
          <w:b/>
          <w:bCs/>
          <w:sz w:val="20"/>
        </w:rPr>
        <w:t>Figura 2. Subindo e listando containers.</w:t>
      </w:r>
    </w:p>
    <w:p w:rsidR="004C38BE" w:rsidRDefault="004C38BE" w:rsidP="004C38BE"/>
    <w:p w:rsidR="004C38BE" w:rsidRDefault="004C38BE" w:rsidP="004C38BE">
      <w:r w:rsidRPr="004C38BE">
        <w:t>Na lista de containers é possível observar seu nome, o comando interno que está sendo executado, o estado e em qual porta está rodando e o redirecionamento que está sendo utilizado. O phpmyadmin pode ser acessado na URL: http://localhost:8080, Figura 03 e a aplicação URL: http://localhost, Figura 04.</w:t>
      </w:r>
    </w:p>
    <w:p w:rsidR="004C38BE" w:rsidRDefault="004C38BE" w:rsidP="004C38BE"/>
    <w:p w:rsidR="00C913D9" w:rsidRDefault="00C913D9" w:rsidP="004C38BE">
      <w:pPr>
        <w:pStyle w:val="Figure"/>
        <w:sectPr w:rsidR="00C913D9">
          <w:headerReference w:type="even" r:id="rId14"/>
          <w:headerReference w:type="default" r:id="rId15"/>
          <w:footerReference w:type="even" r:id="rId16"/>
          <w:footerReference w:type="first" r:id="rId17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 w:equalWidth="0">
            <w:col w:w="8505"/>
          </w:cols>
        </w:sectPr>
      </w:pPr>
    </w:p>
    <w:p w:rsidR="004C38BE" w:rsidRDefault="004C38BE" w:rsidP="004C38BE">
      <w:pPr>
        <w:pStyle w:val="Figure"/>
      </w:pPr>
      <w:r>
        <w:lastRenderedPageBreak/>
        <w:drawing>
          <wp:inline distT="0" distB="0" distL="0" distR="0" wp14:anchorId="52BFB2D9" wp14:editId="1F3D1B08">
            <wp:extent cx="2652361" cy="2033789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125" cy="2065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C913D9" w:rsidRDefault="00C913D9" w:rsidP="00C913D9">
      <w:pPr>
        <w:jc w:val="center"/>
      </w:pPr>
      <w:r w:rsidRPr="00C913D9">
        <w:rPr>
          <w:rFonts w:ascii="Helvetica" w:hAnsi="Helvetica"/>
          <w:b/>
          <w:bCs/>
          <w:sz w:val="20"/>
        </w:rPr>
        <w:t>Figura 3. http://localhost:8080</w:t>
      </w:r>
      <w:r w:rsidR="004C38BE" w:rsidRPr="004C38BE">
        <w:rPr>
          <w:rFonts w:ascii="Helvetica" w:hAnsi="Helvetica"/>
          <w:b/>
          <w:bCs/>
          <w:sz w:val="20"/>
        </w:rPr>
        <w:t>.</w:t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  <w:t xml:space="preserve"> </w:t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</w:r>
      <w:r>
        <w:rPr>
          <w:rFonts w:ascii="Helvetica" w:hAnsi="Helvetica"/>
          <w:b/>
          <w:bCs/>
          <w:sz w:val="20"/>
        </w:rPr>
        <w:tab/>
        <w:t xml:space="preserve">     </w:t>
      </w:r>
      <w:r>
        <w:rPr>
          <w:rFonts w:ascii="Helvetica" w:hAnsi="Helvetica"/>
          <w:b/>
          <w:bCs/>
          <w:sz w:val="20"/>
        </w:rPr>
        <w:tab/>
        <w:t xml:space="preserve"> </w:t>
      </w:r>
    </w:p>
    <w:p w:rsidR="004C38BE" w:rsidRDefault="00C913D9" w:rsidP="004C38BE">
      <w:pPr>
        <w:jc w:val="center"/>
      </w:pPr>
      <w:r>
        <w:lastRenderedPageBreak/>
        <w:drawing>
          <wp:inline distT="0" distB="0" distL="0" distR="0" wp14:anchorId="6CB35F38" wp14:editId="3858D63D">
            <wp:extent cx="2656517" cy="2036975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ypes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517" cy="20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3D9" w:rsidRDefault="00C913D9" w:rsidP="004C38BE">
      <w:pPr>
        <w:jc w:val="center"/>
      </w:pPr>
      <w:r>
        <w:rPr>
          <w:rFonts w:ascii="Helvetica" w:hAnsi="Helvetica"/>
          <w:b/>
          <w:bCs/>
          <w:sz w:val="20"/>
        </w:rPr>
        <w:tab/>
      </w:r>
      <w:r w:rsidRPr="00C913D9">
        <w:rPr>
          <w:rFonts w:ascii="Helvetica" w:hAnsi="Helvetica"/>
          <w:b/>
          <w:bCs/>
          <w:sz w:val="20"/>
        </w:rPr>
        <w:t>Figura 4. http://localhost</w:t>
      </w:r>
      <w:r w:rsidRPr="004C38BE">
        <w:rPr>
          <w:rFonts w:ascii="Helvetica" w:hAnsi="Helvetica"/>
          <w:b/>
          <w:bCs/>
          <w:sz w:val="20"/>
        </w:rPr>
        <w:t>.</w:t>
      </w:r>
    </w:p>
    <w:p w:rsidR="00C913D9" w:rsidRDefault="00C913D9" w:rsidP="004C38BE">
      <w:pPr>
        <w:sectPr w:rsidR="00C913D9" w:rsidSect="00C913D9">
          <w:type w:val="continuous"/>
          <w:pgSz w:w="11907" w:h="16840" w:code="9"/>
          <w:pgMar w:top="1985" w:right="1701" w:bottom="1418" w:left="1701" w:header="964" w:footer="964" w:gutter="0"/>
          <w:pgNumType w:start="101"/>
          <w:cols w:num="2" w:space="454"/>
        </w:sectPr>
      </w:pPr>
    </w:p>
    <w:p w:rsidR="004C38BE" w:rsidRDefault="004C38BE" w:rsidP="004C38BE"/>
    <w:p w:rsidR="00C913D9" w:rsidRDefault="00C913D9" w:rsidP="004C38BE">
      <w:r w:rsidRPr="00C913D9">
        <w:t xml:space="preserve">Este é o ambiente completo rodando em Docker, todas as alterações feitas na pasta “myapp” serão repassadas para o container interpretando internamente e devolvendo na URL configurada, para parar os containers todos de uma vez use o comando “sudo docker-compose </w:t>
      </w:r>
      <w:r w:rsidR="00BE4417">
        <w:t>stop</w:t>
      </w:r>
      <w:r w:rsidRPr="00C913D9">
        <w:t xml:space="preserve">” e iniciar todos novamente “sudo docker-compose </w:t>
      </w:r>
      <w:r w:rsidR="00BE4417">
        <w:t>start</w:t>
      </w:r>
      <w:r w:rsidRPr="00C913D9">
        <w:t xml:space="preserve"> -d”. Assim foi concluído o estudo do ambiente de desenvolvimento virtual em Docker.</w:t>
      </w:r>
    </w:p>
    <w:p w:rsidR="00C913D9" w:rsidRDefault="00C913D9" w:rsidP="004C38BE"/>
    <w:p w:rsidR="00C913D9" w:rsidRDefault="00C913D9" w:rsidP="00C913D9">
      <w:pPr>
        <w:pStyle w:val="Ttulo1"/>
      </w:pPr>
      <w:r>
        <w:t xml:space="preserve">8. </w:t>
      </w:r>
      <w:r w:rsidRPr="00C913D9">
        <w:t>Análise dos Resultados e Discussão</w:t>
      </w:r>
    </w:p>
    <w:p w:rsidR="00C913D9" w:rsidRDefault="00C913D9" w:rsidP="00C913D9">
      <w:r w:rsidRPr="00C913D9">
        <w:t>Analisamos que um primeiro contato com a ferramenta pode desmotivar o desenvolvedor por exigir um conhecimento específico de alguns comandos e regras, mas assim que o primeiro projeto é criado nota-se que é um gerenciamento simples, que com um pouco de estudo é possível replicar ambientes complexos com muitas configurações em apenas um arquivo central.</w:t>
      </w:r>
    </w:p>
    <w:p w:rsidR="00C913D9" w:rsidRDefault="00C913D9" w:rsidP="00C913D9"/>
    <w:p w:rsidR="00C913D9" w:rsidRDefault="00C913D9" w:rsidP="00C913D9">
      <w:pPr>
        <w:pStyle w:val="Ttulo1"/>
      </w:pPr>
      <w:r>
        <w:t xml:space="preserve">9. </w:t>
      </w:r>
      <w:r w:rsidRPr="00C913D9">
        <w:t>Conclusões e Trabalhos Futuros</w:t>
      </w:r>
    </w:p>
    <w:p w:rsidR="00C913D9" w:rsidRDefault="00C913D9" w:rsidP="00C913D9">
      <w:r w:rsidRPr="00C913D9">
        <w:t>Concluímos que a ferramenta é sim funcional, executou com perfeição o trabalho proposto, mantém um sistema operacional limpo, livre de aplicações que não utilizamos no dia a dia, como ferramentas de testes, que podem ser criadas e apagadas rapidamente sem qualquer risco de conflito com outros aplicativos instalados. Mantém um nível de segurança alto, podendo manter informações dentro e fora do container, criar redes específicas isoladas da rede padrão. Por ser virtual e necessitar de adicionais para funcionar corretamente consome mais recursos da máquina host, tanto em disco quanto em processamento do que um ambiente local , mas  menos que uma máquina virtual convencional que recria todo o sistema operacional do zero</w:t>
      </w:r>
      <w:r w:rsidRPr="00C913D9">
        <w:t>.</w:t>
      </w:r>
    </w:p>
    <w:p w:rsidR="00C913D9" w:rsidRDefault="00C913D9" w:rsidP="00C913D9"/>
    <w:p w:rsidR="00C913D9" w:rsidRDefault="00C913D9" w:rsidP="004C38BE"/>
    <w:p w:rsidR="00C913D9" w:rsidRDefault="00C913D9" w:rsidP="004C38BE"/>
    <w:p w:rsidR="00C913D9" w:rsidRDefault="00C913D9" w:rsidP="004C38BE"/>
    <w:p w:rsidR="00EC49FE" w:rsidRDefault="00EC49FE" w:rsidP="00603861">
      <w:pPr>
        <w:pStyle w:val="Ttulo1"/>
      </w:pPr>
      <w:r>
        <w:lastRenderedPageBreak/>
        <w:t>References</w:t>
      </w:r>
    </w:p>
    <w:p w:rsidR="00EC49FE" w:rsidRDefault="00EC49FE" w:rsidP="0025722C">
      <w:pPr>
        <w:pStyle w:val="Reference"/>
      </w:pPr>
      <w:r>
        <w:t>Boulic, R. and Renault, O. (1991) “3D Hierarchies for Animation”, In: New Trends in Animation and Visualization, Edited by Nadia Magnenat-Thalmann and Daniel Thalmann, John Wiley &amp; Sons ltd., England.</w:t>
      </w:r>
    </w:p>
    <w:p w:rsidR="00EC49FE" w:rsidRDefault="00EC49FE" w:rsidP="0025722C">
      <w:pPr>
        <w:pStyle w:val="Reference"/>
      </w:pPr>
      <w:r>
        <w:t xml:space="preserve">Dyer, S., Martin, J. and Zulauf, J. (1995) “Motion Capture White Paper”, </w:t>
      </w:r>
      <w:hyperlink r:id="rId20" w:history="1">
        <w:r>
          <w:t>http://reality.sgi.com/employees/jam_sb/mocap/MoCapWP_v2.0.html</w:t>
        </w:r>
      </w:hyperlink>
      <w:r>
        <w:t>, December.</w:t>
      </w:r>
    </w:p>
    <w:p w:rsidR="00EC49FE" w:rsidRDefault="00EC49FE" w:rsidP="0025722C">
      <w:pPr>
        <w:pStyle w:val="Reference"/>
      </w:pPr>
      <w:r>
        <w:t>Holton, M. and Alexander, S. (1995) “Soft Cellular Modeling: A Technique for the Simulation of Non-rigid Materials”, Computer Graphics: Developments in Virtual Environments, R. A. Earnshaw and J. A. Vince, England, Academic Press Ltd., p. 449-460.</w:t>
      </w:r>
    </w:p>
    <w:p w:rsidR="00EC49FE" w:rsidRDefault="00EC49FE" w:rsidP="0025722C">
      <w:pPr>
        <w:pStyle w:val="Reference"/>
      </w:pPr>
      <w:r>
        <w:t>Knuth, D. E.</w:t>
      </w:r>
      <w:r w:rsidR="00C66FED">
        <w:t xml:space="preserve"> (1984)</w:t>
      </w:r>
      <w:r>
        <w:t>, T</w:t>
      </w:r>
      <w:r w:rsidR="00C66FED">
        <w:t>he TeXbook, Addison Wesley, 15</w:t>
      </w:r>
      <w:r w:rsidR="00C66FED" w:rsidRPr="00C66FED">
        <w:rPr>
          <w:vertAlign w:val="superscript"/>
        </w:rPr>
        <w:t>th</w:t>
      </w:r>
      <w:r w:rsidR="00C66FED">
        <w:t xml:space="preserve"> edition</w:t>
      </w:r>
      <w:r>
        <w:t xml:space="preserve">. </w:t>
      </w:r>
    </w:p>
    <w:p w:rsidR="002469A4" w:rsidRDefault="002469A4" w:rsidP="002469A4">
      <w:pPr>
        <w:pStyle w:val="Reference"/>
        <w:rPr>
          <w:sz w:val="20"/>
          <w:lang w:eastAsia="en-US"/>
        </w:rPr>
      </w:pPr>
      <w:r>
        <w:rPr>
          <w:lang w:eastAsia="en-US"/>
        </w:rPr>
        <w:t xml:space="preserve">Smith, A. and Jones, B. (1999). On the complexity of computing. In </w:t>
      </w:r>
      <w:r>
        <w:rPr>
          <w:i/>
          <w:iCs/>
          <w:lang w:eastAsia="en-US"/>
        </w:rPr>
        <w:t>Advances in Computer Science</w:t>
      </w:r>
      <w:r>
        <w:rPr>
          <w:lang w:eastAsia="en-US"/>
        </w:rPr>
        <w:t>, pages 555–566. Publishing Press.</w:t>
      </w:r>
    </w:p>
    <w:p w:rsidR="002469A4" w:rsidRDefault="002469A4" w:rsidP="0025722C">
      <w:pPr>
        <w:pStyle w:val="Reference"/>
      </w:pPr>
    </w:p>
    <w:sectPr w:rsidR="002469A4"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640" w:rsidRDefault="00F34640">
      <w:r>
        <w:separator/>
      </w:r>
    </w:p>
  </w:endnote>
  <w:endnote w:type="continuationSeparator" w:id="0">
    <w:p w:rsidR="00F34640" w:rsidRDefault="00F34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640" w:rsidRDefault="00F34640">
      <w:r>
        <w:separator/>
      </w:r>
    </w:p>
  </w:footnote>
  <w:footnote w:type="continuationSeparator" w:id="0">
    <w:p w:rsidR="00F34640" w:rsidRDefault="00F346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Pr="00EC49FE" w:rsidRDefault="0092301E">
    <w:pPr>
      <w:framePr w:wrap="around" w:vAnchor="text" w:hAnchor="margin" w:xAlign="inside" w:y="1"/>
    </w:pPr>
    <w:r>
      <w:fldChar w:fldCharType="begin"/>
    </w:r>
    <w:r w:rsidRPr="00EC49FE">
      <w:instrText xml:space="preserve">PAGE  </w:instrText>
    </w:r>
    <w:r>
      <w:fldChar w:fldCharType="separate"/>
    </w:r>
    <w:r w:rsidRPr="00EC49FE">
      <w:rPr>
        <w:noProof/>
      </w:rPr>
      <w:t>102</w:t>
    </w:r>
    <w:r>
      <w:fldChar w:fldCharType="end"/>
    </w:r>
  </w:p>
  <w:p w:rsidR="0092301E" w:rsidRPr="00EC49FE" w:rsidRDefault="0092301E">
    <w:pPr>
      <w:jc w:val="right"/>
    </w:pPr>
    <w:r w:rsidRPr="00EC49FE">
      <w:t>S. Sandri, J. Stolfi, L.Velho</w:t>
    </w:r>
  </w:p>
  <w:p w:rsidR="0092301E" w:rsidRDefault="0092301E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301E" w:rsidRDefault="0092301E">
    <w:pPr>
      <w:framePr w:wrap="around" w:vAnchor="text" w:hAnchor="margin" w:xAlign="inside" w:y="1"/>
    </w:pPr>
  </w:p>
  <w:p w:rsidR="0092301E" w:rsidRDefault="0092301E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1F626D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CFEE3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73248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D7CE2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4673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5E51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F2F1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87A3C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4E5D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FD8DA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6"/>
  </w:num>
  <w:num w:numId="5">
    <w:abstractNumId w:val="10"/>
  </w:num>
  <w:num w:numId="6">
    <w:abstractNumId w:val="18"/>
  </w:num>
  <w:num w:numId="7">
    <w:abstractNumId w:val="13"/>
  </w:num>
  <w:num w:numId="8">
    <w:abstractNumId w:val="17"/>
  </w:num>
  <w:num w:numId="9">
    <w:abstractNumId w:val="12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9FE"/>
    <w:rsid w:val="00011B17"/>
    <w:rsid w:val="00022497"/>
    <w:rsid w:val="001A222E"/>
    <w:rsid w:val="001B0861"/>
    <w:rsid w:val="0022582D"/>
    <w:rsid w:val="002469A4"/>
    <w:rsid w:val="0025722C"/>
    <w:rsid w:val="00290562"/>
    <w:rsid w:val="003112B6"/>
    <w:rsid w:val="0039084B"/>
    <w:rsid w:val="003C25DE"/>
    <w:rsid w:val="003C5D8E"/>
    <w:rsid w:val="003D4E86"/>
    <w:rsid w:val="003F4556"/>
    <w:rsid w:val="004023B2"/>
    <w:rsid w:val="004A4FEF"/>
    <w:rsid w:val="004C38BE"/>
    <w:rsid w:val="00533CA3"/>
    <w:rsid w:val="00556B9F"/>
    <w:rsid w:val="005A6D18"/>
    <w:rsid w:val="00603861"/>
    <w:rsid w:val="00676E05"/>
    <w:rsid w:val="00677533"/>
    <w:rsid w:val="0068092C"/>
    <w:rsid w:val="007C4987"/>
    <w:rsid w:val="00892EFF"/>
    <w:rsid w:val="008B1055"/>
    <w:rsid w:val="0092301E"/>
    <w:rsid w:val="00977226"/>
    <w:rsid w:val="009C66C4"/>
    <w:rsid w:val="009E7B66"/>
    <w:rsid w:val="00B06EFE"/>
    <w:rsid w:val="00B16E1E"/>
    <w:rsid w:val="00BC3338"/>
    <w:rsid w:val="00BE4417"/>
    <w:rsid w:val="00C3594B"/>
    <w:rsid w:val="00C56270"/>
    <w:rsid w:val="00C66FED"/>
    <w:rsid w:val="00C913D9"/>
    <w:rsid w:val="00CC071E"/>
    <w:rsid w:val="00D730A8"/>
    <w:rsid w:val="00EC49FE"/>
    <w:rsid w:val="00EE70EF"/>
    <w:rsid w:val="00F126E4"/>
    <w:rsid w:val="00F34640"/>
    <w:rsid w:val="00F966A4"/>
    <w:rsid w:val="00FC4CC4"/>
    <w:rsid w:val="00FF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10283B-EE0A-4746-AA18-9062664A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</w:rPr>
  </w:style>
  <w:style w:type="paragraph" w:styleId="Ttulo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Ttulo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Ttulo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customStyle="1" w:styleId="Author">
    <w:name w:val="Author"/>
    <w:basedOn w:val="Normal"/>
    <w:rsid w:val="0039084B"/>
    <w:pPr>
      <w:spacing w:before="240"/>
      <w:jc w:val="center"/>
    </w:pPr>
    <w:rPr>
      <w:b/>
      <w:szCs w:val="24"/>
    </w:rPr>
  </w:style>
  <w:style w:type="paragraph" w:customStyle="1" w:styleId="Address">
    <w:name w:val="Address"/>
    <w:basedOn w:val="Normal"/>
    <w:link w:val="AddressChar"/>
    <w:autoRedefine/>
    <w:rsid w:val="003C25DE"/>
    <w:pPr>
      <w:spacing w:before="240"/>
      <w:jc w:val="center"/>
    </w:pPr>
  </w:style>
  <w:style w:type="character" w:customStyle="1" w:styleId="AddressChar">
    <w:name w:val="Address Char"/>
    <w:basedOn w:val="Fontepargpadro"/>
    <w:link w:val="Address"/>
    <w:rsid w:val="003C25DE"/>
    <w:rPr>
      <w:rFonts w:ascii="Times" w:hAnsi="Times"/>
      <w:sz w:val="24"/>
      <w:lang w:val="pt-BR" w:eastAsia="pt-BR" w:bidi="ar-SA"/>
    </w:rPr>
  </w:style>
  <w:style w:type="paragraph" w:customStyle="1" w:styleId="Email">
    <w:name w:val="Email"/>
    <w:basedOn w:val="Normal"/>
    <w:rsid w:val="00EE70EF"/>
    <w:pPr>
      <w:spacing w:after="120"/>
      <w:jc w:val="center"/>
    </w:pPr>
    <w:rPr>
      <w:rFonts w:ascii="Courier New" w:hAnsi="Courier New"/>
      <w:sz w:val="20"/>
    </w:rPr>
  </w:style>
  <w:style w:type="paragraph" w:customStyle="1" w:styleId="Abstract">
    <w:name w:val="Abstract"/>
    <w:basedOn w:val="Normal"/>
    <w:rsid w:val="00676E05"/>
    <w:pPr>
      <w:spacing w:after="120"/>
      <w:ind w:left="454" w:right="454"/>
    </w:pPr>
    <w:rPr>
      <w:i/>
      <w:szCs w:val="24"/>
    </w:rPr>
  </w:style>
  <w:style w:type="paragraph" w:customStyle="1" w:styleId="Figure">
    <w:name w:val="Figure"/>
    <w:basedOn w:val="Normal"/>
    <w:rsid w:val="00603861"/>
    <w:pPr>
      <w:jc w:val="center"/>
    </w:pPr>
    <w:rPr>
      <w:noProof/>
    </w:rPr>
  </w:style>
  <w:style w:type="paragraph" w:customStyle="1" w:styleId="Reference">
    <w:name w:val="Reference"/>
    <w:basedOn w:val="Normal"/>
    <w:rsid w:val="0025722C"/>
    <w:pPr>
      <w:ind w:left="284" w:hanging="284"/>
    </w:pPr>
  </w:style>
  <w:style w:type="character" w:styleId="Hyperlink">
    <w:name w:val="Hyperlink"/>
    <w:basedOn w:val="Fontepargpadro"/>
    <w:rsid w:val="00290562"/>
    <w:rPr>
      <w:color w:val="0000FF"/>
      <w:u w:val="single"/>
    </w:rPr>
  </w:style>
  <w:style w:type="paragraph" w:styleId="Ttulo">
    <w:name w:val="Title"/>
    <w:basedOn w:val="Normal"/>
    <w:qFormat/>
    <w:rsid w:val="0039084B"/>
    <w:pPr>
      <w:spacing w:before="240"/>
      <w:ind w:firstLine="397"/>
      <w:jc w:val="center"/>
    </w:pPr>
    <w:rPr>
      <w:rFonts w:cs="Arial"/>
      <w:b/>
      <w:bCs/>
      <w:sz w:val="32"/>
      <w:szCs w:val="32"/>
    </w:rPr>
  </w:style>
  <w:style w:type="paragraph" w:styleId="Legenda">
    <w:name w:val="caption"/>
    <w:basedOn w:val="Normal"/>
    <w:next w:val="Normal"/>
    <w:qFormat/>
    <w:rsid w:val="0022582D"/>
    <w:pPr>
      <w:spacing w:after="120"/>
      <w:ind w:left="454" w:right="454"/>
      <w:jc w:val="center"/>
    </w:pPr>
    <w:rPr>
      <w:rFonts w:ascii="Helvetica" w:hAnsi="Helvetica"/>
      <w:b/>
      <w:bCs/>
      <w:sz w:val="20"/>
    </w:rPr>
  </w:style>
  <w:style w:type="paragraph" w:styleId="Pr-formataoHTML">
    <w:name w:val="HTML Preformatted"/>
    <w:basedOn w:val="Normal"/>
    <w:rsid w:val="00556B9F"/>
    <w:pPr>
      <w:tabs>
        <w:tab w:val="clear" w:pos="72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yperlink" Target="http://reality.sgi.com/employees/jam_sb/mocap/MoCapWP_v2.0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irlei\CONFIG~1\Temp\Diret&#243;rio%20tempor&#225;rio%202%20para%20template-word.zip\sbc-templat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969D4A-FD17-4061-895E-BFB989720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sbc-template</Template>
  <TotalTime>11</TotalTime>
  <Pages>6</Pages>
  <Words>1947</Words>
  <Characters>10520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12443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Sociedade Brasileira de Computação</dc:creator>
  <cp:keywords/>
  <cp:lastModifiedBy>acer</cp:lastModifiedBy>
  <cp:revision>5</cp:revision>
  <cp:lastPrinted>2005-03-17T02:14:00Z</cp:lastPrinted>
  <dcterms:created xsi:type="dcterms:W3CDTF">2019-05-24T12:21:00Z</dcterms:created>
  <dcterms:modified xsi:type="dcterms:W3CDTF">2019-05-24T12:33:00Z</dcterms:modified>
</cp:coreProperties>
</file>