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73FB" w:rsidRPr="00E460C4" w:rsidRDefault="00C973FB" w:rsidP="00C973FB">
      <w:pPr>
        <w:rPr>
          <w:rFonts w:ascii="Georgia" w:hAnsi="Georgia" w:hint="eastAsia"/>
          <w:color w:val="2E2E2E"/>
          <w:szCs w:val="20"/>
        </w:rPr>
      </w:pPr>
      <w:r>
        <w:rPr>
          <w:rFonts w:ascii="Georgia" w:hAnsi="Georgia" w:hint="eastAsia"/>
          <w:color w:val="2E2E2E"/>
          <w:szCs w:val="20"/>
        </w:rPr>
        <w:t>비전문가가</w:t>
      </w:r>
      <w:r>
        <w:rPr>
          <w:rFonts w:ascii="Georgia" w:hAnsi="Georgia" w:hint="eastAsia"/>
          <w:color w:val="2E2E2E"/>
          <w:szCs w:val="20"/>
        </w:rPr>
        <w:t xml:space="preserve"> </w:t>
      </w:r>
      <w:r>
        <w:rPr>
          <w:rFonts w:ascii="Georgia" w:hAnsi="Georgia" w:hint="eastAsia"/>
          <w:color w:val="2E2E2E"/>
          <w:szCs w:val="20"/>
        </w:rPr>
        <w:t>외부의</w:t>
      </w:r>
      <w:r>
        <w:rPr>
          <w:rFonts w:ascii="Georgia" w:hAnsi="Georgia" w:hint="eastAsia"/>
          <w:color w:val="2E2E2E"/>
          <w:szCs w:val="20"/>
        </w:rPr>
        <w:t xml:space="preserve"> </w:t>
      </w:r>
      <w:r>
        <w:rPr>
          <w:rFonts w:ascii="Georgia" w:hAnsi="Georgia" w:hint="eastAsia"/>
          <w:color w:val="2E2E2E"/>
          <w:szCs w:val="20"/>
        </w:rPr>
        <w:t>피드백에</w:t>
      </w:r>
      <w:r>
        <w:rPr>
          <w:rFonts w:ascii="Georgia" w:hAnsi="Georgia" w:hint="eastAsia"/>
          <w:color w:val="2E2E2E"/>
          <w:szCs w:val="20"/>
        </w:rPr>
        <w:t xml:space="preserve"> </w:t>
      </w:r>
      <w:r>
        <w:rPr>
          <w:rFonts w:ascii="Georgia" w:hAnsi="Georgia" w:hint="eastAsia"/>
          <w:color w:val="2E2E2E"/>
          <w:szCs w:val="20"/>
        </w:rPr>
        <w:t>의존하는</w:t>
      </w:r>
      <w:r>
        <w:rPr>
          <w:rFonts w:ascii="Georgia" w:hAnsi="Georgia" w:hint="eastAsia"/>
          <w:color w:val="2E2E2E"/>
          <w:szCs w:val="20"/>
        </w:rPr>
        <w:t xml:space="preserve"> </w:t>
      </w:r>
      <w:r>
        <w:rPr>
          <w:rFonts w:ascii="Georgia" w:hAnsi="Georgia" w:hint="eastAsia"/>
          <w:color w:val="2E2E2E"/>
          <w:szCs w:val="20"/>
        </w:rPr>
        <w:t>반면</w:t>
      </w:r>
      <w:r>
        <w:rPr>
          <w:rFonts w:ascii="Georgia" w:hAnsi="Georgia" w:hint="eastAsia"/>
          <w:color w:val="2E2E2E"/>
          <w:szCs w:val="20"/>
        </w:rPr>
        <w:t>,</w:t>
      </w:r>
      <w:r>
        <w:rPr>
          <w:rFonts w:ascii="Georgia" w:hAnsi="Georgia"/>
          <w:color w:val="2E2E2E"/>
          <w:szCs w:val="20"/>
        </w:rPr>
        <w:t xml:space="preserve"> </w:t>
      </w:r>
      <w:r w:rsidRPr="00CD711F">
        <w:rPr>
          <w:rFonts w:ascii="Georgia" w:hAnsi="Georgia" w:hint="eastAsia"/>
          <w:color w:val="2E2E2E"/>
          <w:szCs w:val="20"/>
          <w:highlight w:val="yellow"/>
        </w:rPr>
        <w:t>전문가들은</w:t>
      </w:r>
      <w:r w:rsidRPr="00CD711F">
        <w:rPr>
          <w:rFonts w:ascii="Georgia" w:hAnsi="Georgia" w:hint="eastAsia"/>
          <w:color w:val="2E2E2E"/>
          <w:szCs w:val="20"/>
          <w:highlight w:val="yellow"/>
        </w:rPr>
        <w:t xml:space="preserve"> </w:t>
      </w:r>
      <w:r w:rsidRPr="00CD711F">
        <w:rPr>
          <w:rFonts w:ascii="Georgia" w:hAnsi="Georgia" w:hint="eastAsia"/>
          <w:color w:val="2E2E2E"/>
          <w:szCs w:val="20"/>
          <w:highlight w:val="yellow"/>
        </w:rPr>
        <w:t>효과적이고</w:t>
      </w:r>
      <w:r w:rsidRPr="00CD711F">
        <w:rPr>
          <w:rFonts w:ascii="Georgia" w:hAnsi="Georgia" w:hint="eastAsia"/>
          <w:color w:val="2E2E2E"/>
          <w:szCs w:val="20"/>
          <w:highlight w:val="yellow"/>
        </w:rPr>
        <w:t xml:space="preserve"> </w:t>
      </w:r>
      <w:r w:rsidRPr="00CD711F">
        <w:rPr>
          <w:rFonts w:ascii="Georgia" w:hAnsi="Georgia" w:hint="eastAsia"/>
          <w:color w:val="2E2E2E"/>
          <w:szCs w:val="20"/>
          <w:highlight w:val="yellow"/>
        </w:rPr>
        <w:t>효율적인</w:t>
      </w:r>
      <w:r w:rsidRPr="00CD711F">
        <w:rPr>
          <w:rFonts w:ascii="Georgia" w:hAnsi="Georgia"/>
          <w:color w:val="2E2E2E"/>
          <w:szCs w:val="20"/>
          <w:highlight w:val="yellow"/>
        </w:rPr>
        <w:t xml:space="preserve"> </w:t>
      </w:r>
      <w:r w:rsidRPr="00CD711F">
        <w:rPr>
          <w:rFonts w:ascii="Georgia" w:hAnsi="Georgia" w:hint="eastAsia"/>
          <w:color w:val="2E2E2E"/>
          <w:szCs w:val="20"/>
          <w:highlight w:val="yellow"/>
        </w:rPr>
        <w:t>문제</w:t>
      </w:r>
      <w:r w:rsidRPr="00CD711F">
        <w:rPr>
          <w:rFonts w:ascii="Georgia" w:hAnsi="Georgia" w:hint="eastAsia"/>
          <w:color w:val="2E2E2E"/>
          <w:szCs w:val="20"/>
          <w:highlight w:val="yellow"/>
        </w:rPr>
        <w:t xml:space="preserve"> </w:t>
      </w:r>
      <w:proofErr w:type="spellStart"/>
      <w:r w:rsidRPr="00CD711F">
        <w:rPr>
          <w:rFonts w:ascii="Georgia" w:hAnsi="Georgia" w:hint="eastAsia"/>
          <w:color w:val="2E2E2E"/>
          <w:szCs w:val="20"/>
          <w:highlight w:val="yellow"/>
        </w:rPr>
        <w:t>해결자이다</w:t>
      </w:r>
      <w:proofErr w:type="spellEnd"/>
      <w:r w:rsidRPr="00CD711F">
        <w:rPr>
          <w:rFonts w:ascii="Georgia" w:hAnsi="Georgia" w:hint="eastAsia"/>
          <w:color w:val="2E2E2E"/>
          <w:szCs w:val="20"/>
          <w:highlight w:val="yellow"/>
        </w:rPr>
        <w:t>.</w:t>
      </w:r>
      <w:r>
        <w:rPr>
          <w:rFonts w:ascii="Georgia" w:hAnsi="Georgia"/>
          <w:color w:val="2E2E2E"/>
          <w:szCs w:val="20"/>
        </w:rPr>
        <w:t xml:space="preserve"> </w:t>
      </w:r>
    </w:p>
    <w:p w:rsidR="00C973FB" w:rsidRDefault="00C973FB" w:rsidP="00C973FB">
      <w:pPr>
        <w:pStyle w:val="a3"/>
        <w:numPr>
          <w:ilvl w:val="0"/>
          <w:numId w:val="2"/>
        </w:numPr>
        <w:ind w:leftChars="0"/>
        <w:rPr>
          <w:rFonts w:ascii="Georgia" w:hAnsi="Georgia"/>
          <w:color w:val="2E2E2E"/>
          <w:szCs w:val="20"/>
        </w:rPr>
      </w:pPr>
      <w:r w:rsidRPr="00C973FB">
        <w:rPr>
          <w:rFonts w:ascii="Georgia" w:hAnsi="Georgia"/>
          <w:color w:val="2E2E2E"/>
          <w:szCs w:val="20"/>
        </w:rPr>
        <w:t>Nonexperts are dependent primarily on feedback from external sources for error detection and correction.</w:t>
      </w:r>
      <w:bookmarkStart w:id="0" w:name="bbib21"/>
      <w:r w:rsidRPr="00C973FB">
        <w:rPr>
          <w:szCs w:val="20"/>
        </w:rPr>
        <w:fldChar w:fldCharType="begin"/>
      </w:r>
      <w:r w:rsidRPr="00C973FB">
        <w:rPr>
          <w:szCs w:val="20"/>
        </w:rPr>
        <w:instrText xml:space="preserve"> HYPERLINK "https://www.sciencedirect.com/science/article/pii/S1931720409001974" \l "bib21" </w:instrText>
      </w:r>
      <w:r w:rsidRPr="00C973FB">
        <w:rPr>
          <w:szCs w:val="20"/>
        </w:rPr>
        <w:fldChar w:fldCharType="separate"/>
      </w:r>
      <w:r w:rsidRPr="00C973FB">
        <w:rPr>
          <w:rStyle w:val="a4"/>
          <w:rFonts w:ascii="Georgia" w:hAnsi="Georgia"/>
          <w:color w:val="0C7DBB"/>
          <w:szCs w:val="20"/>
        </w:rPr>
        <w:t>21</w:t>
      </w:r>
      <w:r w:rsidRPr="00C973FB">
        <w:rPr>
          <w:szCs w:val="20"/>
        </w:rPr>
        <w:fldChar w:fldCharType="end"/>
      </w:r>
      <w:bookmarkEnd w:id="0"/>
      <w:r w:rsidRPr="00C973FB">
        <w:rPr>
          <w:rFonts w:ascii="Georgia" w:hAnsi="Georgia"/>
          <w:color w:val="2E2E2E"/>
          <w:szCs w:val="20"/>
        </w:rPr>
        <w:t>, </w:t>
      </w:r>
      <w:bookmarkStart w:id="1" w:name="bbib22"/>
      <w:r w:rsidRPr="00C973FB">
        <w:rPr>
          <w:szCs w:val="20"/>
        </w:rPr>
        <w:fldChar w:fldCharType="begin"/>
      </w:r>
      <w:r w:rsidRPr="00C973FB">
        <w:rPr>
          <w:szCs w:val="20"/>
        </w:rPr>
        <w:instrText xml:space="preserve"> HYPERLINK "https://www.sciencedirect.com/science/article/pii/S1931720409001974" \l "bib22" </w:instrText>
      </w:r>
      <w:r w:rsidRPr="00C973FB">
        <w:rPr>
          <w:szCs w:val="20"/>
        </w:rPr>
        <w:fldChar w:fldCharType="separate"/>
      </w:r>
      <w:r w:rsidRPr="00C973FB">
        <w:rPr>
          <w:rStyle w:val="a4"/>
          <w:rFonts w:ascii="Georgia" w:hAnsi="Georgia"/>
          <w:color w:val="0C7DBB"/>
          <w:szCs w:val="20"/>
        </w:rPr>
        <w:t>22</w:t>
      </w:r>
      <w:r w:rsidRPr="00C973FB">
        <w:rPr>
          <w:szCs w:val="20"/>
        </w:rPr>
        <w:fldChar w:fldCharType="end"/>
      </w:r>
      <w:bookmarkEnd w:id="1"/>
      <w:r w:rsidRPr="00C973FB">
        <w:rPr>
          <w:rFonts w:ascii="Georgia" w:hAnsi="Georgia"/>
          <w:color w:val="2E2E2E"/>
          <w:szCs w:val="20"/>
        </w:rPr>
        <w:t> </w:t>
      </w:r>
    </w:p>
    <w:p w:rsidR="00C973FB" w:rsidRPr="00C973FB" w:rsidRDefault="00C973FB" w:rsidP="00C973FB">
      <w:pPr>
        <w:pStyle w:val="a3"/>
        <w:numPr>
          <w:ilvl w:val="1"/>
          <w:numId w:val="2"/>
        </w:numPr>
        <w:ind w:leftChars="0"/>
        <w:rPr>
          <w:rFonts w:ascii="Georgia" w:hAnsi="Georgia"/>
          <w:color w:val="2E2E2E"/>
          <w:szCs w:val="20"/>
        </w:rPr>
      </w:pPr>
      <w:proofErr w:type="spellStart"/>
      <w:r>
        <w:rPr>
          <w:rFonts w:ascii="Arial" w:hAnsi="Arial" w:cs="Arial"/>
          <w:color w:val="222222"/>
          <w:szCs w:val="20"/>
          <w:shd w:val="clear" w:color="auto" w:fill="FFFFFF"/>
        </w:rPr>
        <w:t>Braido</w:t>
      </w:r>
      <w:proofErr w:type="spellEnd"/>
      <w:r>
        <w:rPr>
          <w:rFonts w:ascii="Arial" w:hAnsi="Arial" w:cs="Arial"/>
          <w:color w:val="222222"/>
          <w:szCs w:val="20"/>
          <w:shd w:val="clear" w:color="auto" w:fill="FFFFFF"/>
        </w:rPr>
        <w:t xml:space="preserve">, F., </w:t>
      </w:r>
      <w:proofErr w:type="spellStart"/>
      <w:r>
        <w:rPr>
          <w:rFonts w:ascii="Arial" w:hAnsi="Arial" w:cs="Arial"/>
          <w:color w:val="222222"/>
          <w:szCs w:val="20"/>
          <w:shd w:val="clear" w:color="auto" w:fill="FFFFFF"/>
        </w:rPr>
        <w:t>Santus</w:t>
      </w:r>
      <w:proofErr w:type="spellEnd"/>
      <w:r>
        <w:rPr>
          <w:rFonts w:ascii="Arial" w:hAnsi="Arial" w:cs="Arial"/>
          <w:color w:val="222222"/>
          <w:szCs w:val="20"/>
          <w:shd w:val="clear" w:color="auto" w:fill="FFFFFF"/>
        </w:rPr>
        <w:t xml:space="preserve">, P., </w:t>
      </w:r>
      <w:proofErr w:type="spellStart"/>
      <w:r>
        <w:rPr>
          <w:rFonts w:ascii="Arial" w:hAnsi="Arial" w:cs="Arial"/>
          <w:color w:val="222222"/>
          <w:szCs w:val="20"/>
          <w:shd w:val="clear" w:color="auto" w:fill="FFFFFF"/>
        </w:rPr>
        <w:t>Corsico</w:t>
      </w:r>
      <w:proofErr w:type="spellEnd"/>
      <w:r>
        <w:rPr>
          <w:rFonts w:ascii="Arial" w:hAnsi="Arial" w:cs="Arial"/>
          <w:color w:val="222222"/>
          <w:szCs w:val="20"/>
          <w:shd w:val="clear" w:color="auto" w:fill="FFFFFF"/>
        </w:rPr>
        <w:t xml:space="preserve">, A. G., Di Marco, F., </w:t>
      </w:r>
      <w:proofErr w:type="spellStart"/>
      <w:r>
        <w:rPr>
          <w:rFonts w:ascii="Arial" w:hAnsi="Arial" w:cs="Arial"/>
          <w:color w:val="222222"/>
          <w:szCs w:val="20"/>
          <w:shd w:val="clear" w:color="auto" w:fill="FFFFFF"/>
        </w:rPr>
        <w:t>Melioli</w:t>
      </w:r>
      <w:proofErr w:type="spellEnd"/>
      <w:r>
        <w:rPr>
          <w:rFonts w:ascii="Arial" w:hAnsi="Arial" w:cs="Arial"/>
          <w:color w:val="222222"/>
          <w:szCs w:val="20"/>
          <w:shd w:val="clear" w:color="auto" w:fill="FFFFFF"/>
        </w:rPr>
        <w:t xml:space="preserve">, G., </w:t>
      </w:r>
      <w:proofErr w:type="spellStart"/>
      <w:r>
        <w:rPr>
          <w:rFonts w:ascii="Arial" w:hAnsi="Arial" w:cs="Arial"/>
          <w:color w:val="222222"/>
          <w:szCs w:val="20"/>
          <w:shd w:val="clear" w:color="auto" w:fill="FFFFFF"/>
        </w:rPr>
        <w:t>Scichilone</w:t>
      </w:r>
      <w:proofErr w:type="spellEnd"/>
      <w:r>
        <w:rPr>
          <w:rFonts w:ascii="Arial" w:hAnsi="Arial" w:cs="Arial"/>
          <w:color w:val="222222"/>
          <w:szCs w:val="20"/>
          <w:shd w:val="clear" w:color="auto" w:fill="FFFFFF"/>
        </w:rPr>
        <w:t xml:space="preserve">, N., &amp; </w:t>
      </w:r>
      <w:proofErr w:type="spellStart"/>
      <w:r>
        <w:rPr>
          <w:rFonts w:ascii="Arial" w:hAnsi="Arial" w:cs="Arial"/>
          <w:color w:val="222222"/>
          <w:szCs w:val="20"/>
          <w:shd w:val="clear" w:color="auto" w:fill="FFFFFF"/>
        </w:rPr>
        <w:t>Solidoro</w:t>
      </w:r>
      <w:proofErr w:type="spellEnd"/>
      <w:r>
        <w:rPr>
          <w:rFonts w:ascii="Arial" w:hAnsi="Arial" w:cs="Arial"/>
          <w:color w:val="222222"/>
          <w:szCs w:val="20"/>
          <w:shd w:val="clear" w:color="auto" w:fill="FFFFFF"/>
        </w:rPr>
        <w:t>, P. (2018). Chronic obstructive lung disease “expert system”: Validation of a predictive tool for assisting diagnosis. </w:t>
      </w:r>
      <w:r>
        <w:rPr>
          <w:rFonts w:ascii="Arial" w:hAnsi="Arial" w:cs="Arial"/>
          <w:i/>
          <w:iCs/>
          <w:color w:val="222222"/>
          <w:szCs w:val="20"/>
          <w:shd w:val="clear" w:color="auto" w:fill="FFFFFF"/>
        </w:rPr>
        <w:t>International journal of chronic obstructive pulmonary disease</w:t>
      </w:r>
      <w:r>
        <w:rPr>
          <w:rFonts w:ascii="Arial" w:hAnsi="Arial" w:cs="Arial"/>
          <w:color w:val="222222"/>
          <w:szCs w:val="20"/>
          <w:shd w:val="clear" w:color="auto" w:fill="FFFFFF"/>
        </w:rPr>
        <w:t>, 1747-1</w:t>
      </w:r>
      <w:bookmarkStart w:id="2" w:name="_GoBack"/>
      <w:bookmarkEnd w:id="2"/>
      <w:r>
        <w:rPr>
          <w:rFonts w:ascii="Arial" w:hAnsi="Arial" w:cs="Arial"/>
          <w:color w:val="222222"/>
          <w:szCs w:val="20"/>
          <w:shd w:val="clear" w:color="auto" w:fill="FFFFFF"/>
        </w:rPr>
        <w:t>753.</w:t>
      </w:r>
    </w:p>
    <w:p w:rsidR="00C973FB" w:rsidRPr="00C973FB" w:rsidRDefault="00C973FB" w:rsidP="00C973FB">
      <w:pPr>
        <w:pStyle w:val="a3"/>
        <w:numPr>
          <w:ilvl w:val="1"/>
          <w:numId w:val="2"/>
        </w:numPr>
        <w:ind w:leftChars="0"/>
        <w:rPr>
          <w:rFonts w:ascii="Georgia" w:hAnsi="Georgia" w:hint="eastAsia"/>
          <w:color w:val="2E2E2E"/>
          <w:szCs w:val="20"/>
        </w:rPr>
      </w:pPr>
      <w:r>
        <w:rPr>
          <w:rFonts w:ascii="Arial" w:hAnsi="Arial" w:cs="Arial"/>
          <w:color w:val="222222"/>
          <w:szCs w:val="20"/>
          <w:shd w:val="clear" w:color="auto" w:fill="FFFFFF"/>
        </w:rPr>
        <w:t>Glaser, R. (2014). Changing the agency for learning: Acquiring expert performance. In </w:t>
      </w:r>
      <w:r>
        <w:rPr>
          <w:rFonts w:ascii="Arial" w:hAnsi="Arial" w:cs="Arial"/>
          <w:i/>
          <w:iCs/>
          <w:color w:val="222222"/>
          <w:szCs w:val="20"/>
          <w:shd w:val="clear" w:color="auto" w:fill="FFFFFF"/>
        </w:rPr>
        <w:t>The road to excellence</w:t>
      </w:r>
      <w:r>
        <w:rPr>
          <w:rFonts w:ascii="Arial" w:hAnsi="Arial" w:cs="Arial"/>
          <w:color w:val="222222"/>
          <w:szCs w:val="20"/>
          <w:shd w:val="clear" w:color="auto" w:fill="FFFFFF"/>
        </w:rPr>
        <w:t> (pp. 303-311). Psychology Press.</w:t>
      </w:r>
    </w:p>
    <w:p w:rsidR="00C973FB" w:rsidRDefault="00C973FB" w:rsidP="00C973FB">
      <w:pPr>
        <w:pStyle w:val="a3"/>
        <w:numPr>
          <w:ilvl w:val="0"/>
          <w:numId w:val="2"/>
        </w:numPr>
        <w:ind w:leftChars="0"/>
        <w:rPr>
          <w:rFonts w:ascii="Georgia" w:hAnsi="Georgia"/>
          <w:color w:val="2E2E2E"/>
          <w:szCs w:val="20"/>
        </w:rPr>
      </w:pPr>
      <w:r w:rsidRPr="00C973FB">
        <w:rPr>
          <w:rFonts w:ascii="Georgia" w:hAnsi="Georgia"/>
          <w:color w:val="2E2E2E"/>
          <w:szCs w:val="20"/>
        </w:rPr>
        <w:t>Experts are effective and efficient problem solvers, using forward reasoning to reach a diagnosis and treatment strategy rapidly and make fewer cognitive errors.</w:t>
      </w:r>
      <w:bookmarkStart w:id="3" w:name="bbib23"/>
      <w:r w:rsidRPr="00C973FB">
        <w:rPr>
          <w:szCs w:val="20"/>
        </w:rPr>
        <w:fldChar w:fldCharType="begin"/>
      </w:r>
      <w:r w:rsidRPr="00C973FB">
        <w:rPr>
          <w:szCs w:val="20"/>
        </w:rPr>
        <w:instrText xml:space="preserve"> HYPERLINK "https://www.sciencedirect.com/science/article/pii/S1931720409001974" \l "bib23" </w:instrText>
      </w:r>
      <w:r w:rsidRPr="00C973FB">
        <w:rPr>
          <w:szCs w:val="20"/>
        </w:rPr>
        <w:fldChar w:fldCharType="separate"/>
      </w:r>
      <w:r w:rsidRPr="00C973FB">
        <w:rPr>
          <w:rStyle w:val="a4"/>
          <w:rFonts w:ascii="Georgia" w:hAnsi="Georgia"/>
          <w:color w:val="0C7DBB"/>
          <w:szCs w:val="20"/>
        </w:rPr>
        <w:t>23</w:t>
      </w:r>
      <w:r w:rsidRPr="00C973FB">
        <w:rPr>
          <w:szCs w:val="20"/>
        </w:rPr>
        <w:fldChar w:fldCharType="end"/>
      </w:r>
      <w:bookmarkEnd w:id="3"/>
      <w:r w:rsidRPr="00C973FB">
        <w:rPr>
          <w:rFonts w:ascii="Georgia" w:hAnsi="Georgia"/>
          <w:color w:val="2E2E2E"/>
          <w:szCs w:val="20"/>
        </w:rPr>
        <w:t>, </w:t>
      </w:r>
      <w:bookmarkStart w:id="4" w:name="bbib24"/>
      <w:r w:rsidRPr="00C973FB">
        <w:rPr>
          <w:szCs w:val="20"/>
        </w:rPr>
        <w:fldChar w:fldCharType="begin"/>
      </w:r>
      <w:r w:rsidRPr="00C973FB">
        <w:rPr>
          <w:szCs w:val="20"/>
        </w:rPr>
        <w:instrText xml:space="preserve"> HYPERLINK "https://www.sciencedirect.com/science/article/pii/S1931720409001974" \l "bib24" </w:instrText>
      </w:r>
      <w:r w:rsidRPr="00C973FB">
        <w:rPr>
          <w:szCs w:val="20"/>
        </w:rPr>
        <w:fldChar w:fldCharType="separate"/>
      </w:r>
      <w:r w:rsidRPr="00C973FB">
        <w:rPr>
          <w:rStyle w:val="a4"/>
          <w:rFonts w:ascii="Georgia" w:hAnsi="Georgia"/>
          <w:color w:val="0C7DBB"/>
          <w:szCs w:val="20"/>
        </w:rPr>
        <w:t>24</w:t>
      </w:r>
      <w:r w:rsidRPr="00C973FB">
        <w:rPr>
          <w:szCs w:val="20"/>
        </w:rPr>
        <w:fldChar w:fldCharType="end"/>
      </w:r>
      <w:bookmarkEnd w:id="4"/>
      <w:r w:rsidRPr="00C973FB">
        <w:rPr>
          <w:rFonts w:ascii="Georgia" w:hAnsi="Georgia"/>
          <w:color w:val="2E2E2E"/>
          <w:szCs w:val="20"/>
        </w:rPr>
        <w:t>, </w:t>
      </w:r>
      <w:bookmarkStart w:id="5" w:name="bbib25"/>
      <w:r w:rsidRPr="00C973FB">
        <w:rPr>
          <w:szCs w:val="20"/>
        </w:rPr>
        <w:fldChar w:fldCharType="begin"/>
      </w:r>
      <w:r w:rsidRPr="00C973FB">
        <w:rPr>
          <w:szCs w:val="20"/>
        </w:rPr>
        <w:instrText xml:space="preserve"> HYPERLINK "https://www.sciencedirect.com/science/article/pii/S1931720409001974" \l "bib25" </w:instrText>
      </w:r>
      <w:r w:rsidRPr="00C973FB">
        <w:rPr>
          <w:szCs w:val="20"/>
        </w:rPr>
        <w:fldChar w:fldCharType="separate"/>
      </w:r>
      <w:r w:rsidRPr="00C973FB">
        <w:rPr>
          <w:rStyle w:val="a4"/>
          <w:rFonts w:ascii="Georgia" w:hAnsi="Georgia"/>
          <w:color w:val="0C7DBB"/>
          <w:szCs w:val="20"/>
        </w:rPr>
        <w:t>25</w:t>
      </w:r>
      <w:r w:rsidRPr="00C973FB">
        <w:rPr>
          <w:szCs w:val="20"/>
        </w:rPr>
        <w:fldChar w:fldCharType="end"/>
      </w:r>
      <w:bookmarkEnd w:id="5"/>
      <w:r w:rsidRPr="00C973FB">
        <w:rPr>
          <w:rFonts w:ascii="Georgia" w:hAnsi="Georgia"/>
          <w:color w:val="2E2E2E"/>
          <w:szCs w:val="20"/>
        </w:rPr>
        <w:t>, </w:t>
      </w:r>
      <w:bookmarkStart w:id="6" w:name="bbib26"/>
      <w:r w:rsidRPr="00C973FB">
        <w:rPr>
          <w:szCs w:val="20"/>
        </w:rPr>
        <w:fldChar w:fldCharType="begin"/>
      </w:r>
      <w:r w:rsidRPr="00C973FB">
        <w:rPr>
          <w:szCs w:val="20"/>
        </w:rPr>
        <w:instrText xml:space="preserve"> HYPERLINK "https://www.sciencedirect.com/science/article/pii/S1931720409001974" \l "bib26" </w:instrText>
      </w:r>
      <w:r w:rsidRPr="00C973FB">
        <w:rPr>
          <w:szCs w:val="20"/>
        </w:rPr>
        <w:fldChar w:fldCharType="separate"/>
      </w:r>
      <w:r w:rsidRPr="00C973FB">
        <w:rPr>
          <w:rStyle w:val="a4"/>
          <w:rFonts w:ascii="Georgia" w:hAnsi="Georgia"/>
          <w:color w:val="0C7DBB"/>
          <w:szCs w:val="20"/>
        </w:rPr>
        <w:t>26</w:t>
      </w:r>
      <w:r w:rsidRPr="00C973FB">
        <w:rPr>
          <w:szCs w:val="20"/>
        </w:rPr>
        <w:fldChar w:fldCharType="end"/>
      </w:r>
      <w:bookmarkEnd w:id="6"/>
      <w:r w:rsidRPr="00C973FB">
        <w:rPr>
          <w:rFonts w:ascii="Georgia" w:hAnsi="Georgia"/>
          <w:color w:val="2E2E2E"/>
          <w:szCs w:val="20"/>
        </w:rPr>
        <w:t>, </w:t>
      </w:r>
      <w:bookmarkStart w:id="7" w:name="bbib27"/>
      <w:r w:rsidRPr="00C973FB">
        <w:rPr>
          <w:szCs w:val="20"/>
        </w:rPr>
        <w:fldChar w:fldCharType="begin"/>
      </w:r>
      <w:r w:rsidRPr="00C973FB">
        <w:rPr>
          <w:szCs w:val="20"/>
        </w:rPr>
        <w:instrText xml:space="preserve"> HYPERLINK "https://www.sciencedirect.com/science/article/pii/S1931720409001974" \l "bib27" </w:instrText>
      </w:r>
      <w:r w:rsidRPr="00C973FB">
        <w:rPr>
          <w:szCs w:val="20"/>
        </w:rPr>
        <w:fldChar w:fldCharType="separate"/>
      </w:r>
      <w:r w:rsidRPr="00C973FB">
        <w:rPr>
          <w:rStyle w:val="a4"/>
          <w:rFonts w:ascii="Georgia" w:hAnsi="Georgia"/>
          <w:color w:val="0C7DBB"/>
          <w:szCs w:val="20"/>
        </w:rPr>
        <w:t>27</w:t>
      </w:r>
      <w:r w:rsidRPr="00C973FB">
        <w:rPr>
          <w:szCs w:val="20"/>
        </w:rPr>
        <w:fldChar w:fldCharType="end"/>
      </w:r>
      <w:bookmarkEnd w:id="7"/>
      <w:r w:rsidRPr="00C973FB">
        <w:rPr>
          <w:rFonts w:ascii="Georgia" w:hAnsi="Georgia"/>
          <w:color w:val="2E2E2E"/>
          <w:szCs w:val="20"/>
        </w:rPr>
        <w:t>, </w:t>
      </w:r>
      <w:bookmarkStart w:id="8" w:name="bbib28"/>
      <w:r w:rsidRPr="00C973FB">
        <w:rPr>
          <w:szCs w:val="20"/>
        </w:rPr>
        <w:fldChar w:fldCharType="begin"/>
      </w:r>
      <w:r w:rsidRPr="00C973FB">
        <w:rPr>
          <w:szCs w:val="20"/>
        </w:rPr>
        <w:instrText xml:space="preserve"> HYPERLINK "https://www.sciencedirect.com/science/article/pii/S1931720409001974" \l "bib28" </w:instrText>
      </w:r>
      <w:r w:rsidRPr="00C973FB">
        <w:rPr>
          <w:szCs w:val="20"/>
        </w:rPr>
        <w:fldChar w:fldCharType="separate"/>
      </w:r>
      <w:r w:rsidRPr="00C973FB">
        <w:rPr>
          <w:rStyle w:val="a4"/>
          <w:rFonts w:ascii="Georgia" w:hAnsi="Georgia"/>
          <w:color w:val="0C7DBB"/>
          <w:szCs w:val="20"/>
        </w:rPr>
        <w:t>28</w:t>
      </w:r>
      <w:r w:rsidRPr="00C973FB">
        <w:rPr>
          <w:szCs w:val="20"/>
        </w:rPr>
        <w:fldChar w:fldCharType="end"/>
      </w:r>
      <w:bookmarkEnd w:id="8"/>
      <w:r w:rsidRPr="00C973FB">
        <w:rPr>
          <w:rFonts w:ascii="Georgia" w:hAnsi="Georgia"/>
          <w:color w:val="2E2E2E"/>
          <w:szCs w:val="20"/>
        </w:rPr>
        <w:t> </w:t>
      </w:r>
    </w:p>
    <w:p w:rsidR="00C973FB" w:rsidRPr="00C973FB" w:rsidRDefault="00C973FB" w:rsidP="00C973FB">
      <w:pPr>
        <w:pStyle w:val="a3"/>
        <w:numPr>
          <w:ilvl w:val="1"/>
          <w:numId w:val="2"/>
        </w:numPr>
        <w:ind w:leftChars="0"/>
        <w:rPr>
          <w:rFonts w:ascii="Georgia" w:hAnsi="Georgia"/>
          <w:color w:val="2E2E2E"/>
          <w:szCs w:val="20"/>
        </w:rPr>
      </w:pPr>
      <w:r>
        <w:rPr>
          <w:rFonts w:ascii="Arial" w:hAnsi="Arial" w:cs="Arial"/>
          <w:color w:val="222222"/>
          <w:szCs w:val="20"/>
          <w:shd w:val="clear" w:color="auto" w:fill="FFFFFF"/>
        </w:rPr>
        <w:t xml:space="preserve">Halm, E. A., Lee, C., &amp; </w:t>
      </w:r>
      <w:proofErr w:type="spellStart"/>
      <w:r>
        <w:rPr>
          <w:rFonts w:ascii="Arial" w:hAnsi="Arial" w:cs="Arial"/>
          <w:color w:val="222222"/>
          <w:szCs w:val="20"/>
          <w:shd w:val="clear" w:color="auto" w:fill="FFFFFF"/>
        </w:rPr>
        <w:t>Chassin</w:t>
      </w:r>
      <w:proofErr w:type="spellEnd"/>
      <w:r>
        <w:rPr>
          <w:rFonts w:ascii="Arial" w:hAnsi="Arial" w:cs="Arial"/>
          <w:color w:val="222222"/>
          <w:szCs w:val="20"/>
          <w:shd w:val="clear" w:color="auto" w:fill="FFFFFF"/>
        </w:rPr>
        <w:t>, M. R. (2002). Is volume related to outcome in health care? A systematic review and methodologic critique of the literature. </w:t>
      </w:r>
      <w:r>
        <w:rPr>
          <w:rFonts w:ascii="Arial" w:hAnsi="Arial" w:cs="Arial"/>
          <w:i/>
          <w:iCs/>
          <w:color w:val="222222"/>
          <w:szCs w:val="20"/>
          <w:shd w:val="clear" w:color="auto" w:fill="FFFFFF"/>
        </w:rPr>
        <w:t>Annals of internal medicine</w:t>
      </w:r>
      <w:r>
        <w:rPr>
          <w:rFonts w:ascii="Arial" w:hAnsi="Arial" w:cs="Arial"/>
          <w:color w:val="222222"/>
          <w:szCs w:val="20"/>
          <w:shd w:val="clear" w:color="auto" w:fill="FFFFFF"/>
        </w:rPr>
        <w:t>, </w:t>
      </w:r>
      <w:r>
        <w:rPr>
          <w:rFonts w:ascii="Arial" w:hAnsi="Arial" w:cs="Arial"/>
          <w:i/>
          <w:iCs/>
          <w:color w:val="222222"/>
          <w:szCs w:val="20"/>
          <w:shd w:val="clear" w:color="auto" w:fill="FFFFFF"/>
        </w:rPr>
        <w:t>137</w:t>
      </w:r>
      <w:r>
        <w:rPr>
          <w:rFonts w:ascii="Arial" w:hAnsi="Arial" w:cs="Arial"/>
          <w:color w:val="222222"/>
          <w:szCs w:val="20"/>
          <w:shd w:val="clear" w:color="auto" w:fill="FFFFFF"/>
        </w:rPr>
        <w:t>(6), 511-520.</w:t>
      </w:r>
    </w:p>
    <w:p w:rsidR="00C973FB" w:rsidRPr="00C973FB" w:rsidRDefault="00C973FB" w:rsidP="00C973FB">
      <w:pPr>
        <w:pStyle w:val="a3"/>
        <w:numPr>
          <w:ilvl w:val="1"/>
          <w:numId w:val="2"/>
        </w:numPr>
        <w:ind w:leftChars="0"/>
        <w:rPr>
          <w:rFonts w:ascii="Georgia" w:hAnsi="Georgia"/>
          <w:color w:val="2E2E2E"/>
          <w:szCs w:val="20"/>
        </w:rPr>
      </w:pPr>
      <w:r>
        <w:rPr>
          <w:rFonts w:ascii="Arial" w:hAnsi="Arial" w:cs="Arial"/>
          <w:color w:val="222222"/>
          <w:szCs w:val="20"/>
          <w:shd w:val="clear" w:color="auto" w:fill="FFFFFF"/>
        </w:rPr>
        <w:t>Proctor, R. W., &amp; Dutta, A. (1995). </w:t>
      </w:r>
      <w:r>
        <w:rPr>
          <w:rFonts w:ascii="Arial" w:hAnsi="Arial" w:cs="Arial"/>
          <w:i/>
          <w:iCs/>
          <w:color w:val="222222"/>
          <w:szCs w:val="20"/>
          <w:shd w:val="clear" w:color="auto" w:fill="FFFFFF"/>
        </w:rPr>
        <w:t>Skill acquisition and human performance</w:t>
      </w:r>
      <w:r>
        <w:rPr>
          <w:rFonts w:ascii="Arial" w:hAnsi="Arial" w:cs="Arial"/>
          <w:color w:val="222222"/>
          <w:szCs w:val="20"/>
          <w:shd w:val="clear" w:color="auto" w:fill="FFFFFF"/>
        </w:rPr>
        <w:t>. Sage Publications, Inc.</w:t>
      </w:r>
    </w:p>
    <w:p w:rsidR="00C973FB" w:rsidRPr="00C973FB" w:rsidRDefault="00C973FB" w:rsidP="00C973FB">
      <w:pPr>
        <w:pStyle w:val="a3"/>
        <w:numPr>
          <w:ilvl w:val="1"/>
          <w:numId w:val="2"/>
        </w:numPr>
        <w:ind w:leftChars="0"/>
        <w:rPr>
          <w:rFonts w:ascii="Georgia" w:hAnsi="Georgia"/>
          <w:color w:val="2E2E2E"/>
          <w:szCs w:val="20"/>
        </w:rPr>
      </w:pPr>
      <w:proofErr w:type="spellStart"/>
      <w:r>
        <w:rPr>
          <w:rFonts w:ascii="Arial" w:hAnsi="Arial" w:cs="Arial"/>
          <w:color w:val="222222"/>
          <w:szCs w:val="20"/>
          <w:shd w:val="clear" w:color="auto" w:fill="FFFFFF"/>
        </w:rPr>
        <w:t>VanLehn</w:t>
      </w:r>
      <w:proofErr w:type="spellEnd"/>
      <w:r>
        <w:rPr>
          <w:rFonts w:ascii="Arial" w:hAnsi="Arial" w:cs="Arial"/>
          <w:color w:val="222222"/>
          <w:szCs w:val="20"/>
          <w:shd w:val="clear" w:color="auto" w:fill="FFFFFF"/>
        </w:rPr>
        <w:t>, K. (1996). Cognitive skill acquisition. </w:t>
      </w:r>
      <w:r>
        <w:rPr>
          <w:rFonts w:ascii="Arial" w:hAnsi="Arial" w:cs="Arial"/>
          <w:i/>
          <w:iCs/>
          <w:color w:val="222222"/>
          <w:szCs w:val="20"/>
          <w:shd w:val="clear" w:color="auto" w:fill="FFFFFF"/>
        </w:rPr>
        <w:t>Annual review of psychology</w:t>
      </w:r>
      <w:r>
        <w:rPr>
          <w:rFonts w:ascii="Arial" w:hAnsi="Arial" w:cs="Arial"/>
          <w:color w:val="222222"/>
          <w:szCs w:val="20"/>
          <w:shd w:val="clear" w:color="auto" w:fill="FFFFFF"/>
        </w:rPr>
        <w:t>, </w:t>
      </w:r>
      <w:r>
        <w:rPr>
          <w:rFonts w:ascii="Arial" w:hAnsi="Arial" w:cs="Arial"/>
          <w:i/>
          <w:iCs/>
          <w:color w:val="222222"/>
          <w:szCs w:val="20"/>
          <w:shd w:val="clear" w:color="auto" w:fill="FFFFFF"/>
        </w:rPr>
        <w:t>47</w:t>
      </w:r>
      <w:r>
        <w:rPr>
          <w:rFonts w:ascii="Arial" w:hAnsi="Arial" w:cs="Arial"/>
          <w:color w:val="222222"/>
          <w:szCs w:val="20"/>
          <w:shd w:val="clear" w:color="auto" w:fill="FFFFFF"/>
        </w:rPr>
        <w:t>(1), 513-539.</w:t>
      </w:r>
    </w:p>
    <w:p w:rsidR="00C973FB" w:rsidRPr="00C973FB" w:rsidRDefault="00C973FB" w:rsidP="00C973FB">
      <w:pPr>
        <w:pStyle w:val="a3"/>
        <w:numPr>
          <w:ilvl w:val="1"/>
          <w:numId w:val="2"/>
        </w:numPr>
        <w:ind w:leftChars="0"/>
        <w:rPr>
          <w:rFonts w:ascii="Georgia" w:hAnsi="Georgia"/>
          <w:color w:val="2E2E2E"/>
          <w:szCs w:val="20"/>
        </w:rPr>
      </w:pPr>
      <w:r>
        <w:rPr>
          <w:rFonts w:ascii="Arial" w:hAnsi="Arial" w:cs="Arial"/>
          <w:color w:val="222222"/>
          <w:szCs w:val="20"/>
          <w:shd w:val="clear" w:color="auto" w:fill="FFFFFF"/>
        </w:rPr>
        <w:t>Ericsson, K. A., &amp; Lehmann, A. C. (1996). Expert and exceptional performance: Evidence of maximal adaptation to task constraints. </w:t>
      </w:r>
      <w:r>
        <w:rPr>
          <w:rFonts w:ascii="Arial" w:hAnsi="Arial" w:cs="Arial"/>
          <w:i/>
          <w:iCs/>
          <w:color w:val="222222"/>
          <w:szCs w:val="20"/>
          <w:shd w:val="clear" w:color="auto" w:fill="FFFFFF"/>
        </w:rPr>
        <w:t>Annual review of psychology</w:t>
      </w:r>
      <w:r>
        <w:rPr>
          <w:rFonts w:ascii="Arial" w:hAnsi="Arial" w:cs="Arial"/>
          <w:color w:val="222222"/>
          <w:szCs w:val="20"/>
          <w:shd w:val="clear" w:color="auto" w:fill="FFFFFF"/>
        </w:rPr>
        <w:t>, </w:t>
      </w:r>
      <w:r>
        <w:rPr>
          <w:rFonts w:ascii="Arial" w:hAnsi="Arial" w:cs="Arial"/>
          <w:i/>
          <w:iCs/>
          <w:color w:val="222222"/>
          <w:szCs w:val="20"/>
          <w:shd w:val="clear" w:color="auto" w:fill="FFFFFF"/>
        </w:rPr>
        <w:t>47</w:t>
      </w:r>
      <w:r>
        <w:rPr>
          <w:rFonts w:ascii="Arial" w:hAnsi="Arial" w:cs="Arial"/>
          <w:color w:val="222222"/>
          <w:szCs w:val="20"/>
          <w:shd w:val="clear" w:color="auto" w:fill="FFFFFF"/>
        </w:rPr>
        <w:t>(1), 273-305.</w:t>
      </w:r>
    </w:p>
    <w:p w:rsidR="00C973FB" w:rsidRPr="00C973FB" w:rsidRDefault="00C973FB" w:rsidP="00C973FB">
      <w:pPr>
        <w:pStyle w:val="a3"/>
        <w:numPr>
          <w:ilvl w:val="1"/>
          <w:numId w:val="2"/>
        </w:numPr>
        <w:ind w:leftChars="0"/>
        <w:rPr>
          <w:rFonts w:ascii="Georgia" w:hAnsi="Georgia"/>
          <w:color w:val="2E2E2E"/>
          <w:szCs w:val="20"/>
        </w:rPr>
      </w:pPr>
      <w:r>
        <w:rPr>
          <w:rFonts w:ascii="Arial" w:hAnsi="Arial" w:cs="Arial"/>
          <w:color w:val="222222"/>
          <w:szCs w:val="20"/>
          <w:shd w:val="clear" w:color="auto" w:fill="FFFFFF"/>
        </w:rPr>
        <w:t xml:space="preserve">Choudhry, N. K., Fletcher, R. H., &amp; </w:t>
      </w:r>
      <w:proofErr w:type="spellStart"/>
      <w:r>
        <w:rPr>
          <w:rFonts w:ascii="Arial" w:hAnsi="Arial" w:cs="Arial"/>
          <w:color w:val="222222"/>
          <w:szCs w:val="20"/>
          <w:shd w:val="clear" w:color="auto" w:fill="FFFFFF"/>
        </w:rPr>
        <w:t>Soumerai</w:t>
      </w:r>
      <w:proofErr w:type="spellEnd"/>
      <w:r>
        <w:rPr>
          <w:rFonts w:ascii="Arial" w:hAnsi="Arial" w:cs="Arial"/>
          <w:color w:val="222222"/>
          <w:szCs w:val="20"/>
          <w:shd w:val="clear" w:color="auto" w:fill="FFFFFF"/>
        </w:rPr>
        <w:t>, S. B. (2005). Systematic review: the relationship between clinical experience and quality of health care. </w:t>
      </w:r>
      <w:r>
        <w:rPr>
          <w:rFonts w:ascii="Arial" w:hAnsi="Arial" w:cs="Arial"/>
          <w:i/>
          <w:iCs/>
          <w:color w:val="222222"/>
          <w:szCs w:val="20"/>
          <w:shd w:val="clear" w:color="auto" w:fill="FFFFFF"/>
        </w:rPr>
        <w:t>Annals of Internal medicine</w:t>
      </w:r>
      <w:r>
        <w:rPr>
          <w:rFonts w:ascii="Arial" w:hAnsi="Arial" w:cs="Arial"/>
          <w:color w:val="222222"/>
          <w:szCs w:val="20"/>
          <w:shd w:val="clear" w:color="auto" w:fill="FFFFFF"/>
        </w:rPr>
        <w:t>, </w:t>
      </w:r>
      <w:r>
        <w:rPr>
          <w:rFonts w:ascii="Arial" w:hAnsi="Arial" w:cs="Arial"/>
          <w:i/>
          <w:iCs/>
          <w:color w:val="222222"/>
          <w:szCs w:val="20"/>
          <w:shd w:val="clear" w:color="auto" w:fill="FFFFFF"/>
        </w:rPr>
        <w:t>142</w:t>
      </w:r>
      <w:r>
        <w:rPr>
          <w:rFonts w:ascii="Arial" w:hAnsi="Arial" w:cs="Arial"/>
          <w:color w:val="222222"/>
          <w:szCs w:val="20"/>
          <w:shd w:val="clear" w:color="auto" w:fill="FFFFFF"/>
        </w:rPr>
        <w:t>(4), 260-273.</w:t>
      </w:r>
    </w:p>
    <w:p w:rsidR="00C973FB" w:rsidRPr="00C973FB" w:rsidRDefault="00C973FB" w:rsidP="00C973FB">
      <w:pPr>
        <w:pStyle w:val="a3"/>
        <w:numPr>
          <w:ilvl w:val="1"/>
          <w:numId w:val="2"/>
        </w:numPr>
        <w:ind w:leftChars="0"/>
        <w:rPr>
          <w:rFonts w:ascii="Georgia" w:hAnsi="Georgia"/>
          <w:color w:val="2E2E2E"/>
          <w:szCs w:val="20"/>
        </w:rPr>
      </w:pPr>
      <w:r>
        <w:rPr>
          <w:rFonts w:ascii="Arial" w:hAnsi="Arial" w:cs="Arial"/>
          <w:color w:val="222222"/>
          <w:szCs w:val="20"/>
          <w:shd w:val="clear" w:color="auto" w:fill="FFFFFF"/>
        </w:rPr>
        <w:t xml:space="preserve">Moskowitz, A. J., </w:t>
      </w:r>
      <w:proofErr w:type="spellStart"/>
      <w:r>
        <w:rPr>
          <w:rFonts w:ascii="Arial" w:hAnsi="Arial" w:cs="Arial"/>
          <w:color w:val="222222"/>
          <w:szCs w:val="20"/>
          <w:shd w:val="clear" w:color="auto" w:fill="FFFFFF"/>
        </w:rPr>
        <w:t>Kuipers</w:t>
      </w:r>
      <w:proofErr w:type="spellEnd"/>
      <w:r>
        <w:rPr>
          <w:rFonts w:ascii="Arial" w:hAnsi="Arial" w:cs="Arial"/>
          <w:color w:val="222222"/>
          <w:szCs w:val="20"/>
          <w:shd w:val="clear" w:color="auto" w:fill="FFFFFF"/>
        </w:rPr>
        <w:t>, B. J., &amp; Kassirer, J. P. (1988). Dealing with uncertainty, risks, and tradeoffs in clinical decisions: a cognitive science approach. </w:t>
      </w:r>
      <w:r>
        <w:rPr>
          <w:rFonts w:ascii="Arial" w:hAnsi="Arial" w:cs="Arial"/>
          <w:i/>
          <w:iCs/>
          <w:color w:val="222222"/>
          <w:szCs w:val="20"/>
          <w:shd w:val="clear" w:color="auto" w:fill="FFFFFF"/>
        </w:rPr>
        <w:t>Annals of Internal Medicine</w:t>
      </w:r>
      <w:r>
        <w:rPr>
          <w:rFonts w:ascii="Arial" w:hAnsi="Arial" w:cs="Arial"/>
          <w:color w:val="222222"/>
          <w:szCs w:val="20"/>
          <w:shd w:val="clear" w:color="auto" w:fill="FFFFFF"/>
        </w:rPr>
        <w:t>, </w:t>
      </w:r>
      <w:r>
        <w:rPr>
          <w:rFonts w:ascii="Arial" w:hAnsi="Arial" w:cs="Arial"/>
          <w:i/>
          <w:iCs/>
          <w:color w:val="222222"/>
          <w:szCs w:val="20"/>
          <w:shd w:val="clear" w:color="auto" w:fill="FFFFFF"/>
        </w:rPr>
        <w:t>108</w:t>
      </w:r>
      <w:r>
        <w:rPr>
          <w:rFonts w:ascii="Arial" w:hAnsi="Arial" w:cs="Arial"/>
          <w:color w:val="222222"/>
          <w:szCs w:val="20"/>
          <w:shd w:val="clear" w:color="auto" w:fill="FFFFFF"/>
        </w:rPr>
        <w:t>(3), 435-449.</w:t>
      </w:r>
    </w:p>
    <w:p w:rsidR="00C973FB" w:rsidRPr="00E460C4" w:rsidRDefault="00C973FB" w:rsidP="00C973FB">
      <w:pPr>
        <w:rPr>
          <w:rFonts w:ascii="Georgia" w:hAnsi="Georgia" w:hint="eastAsia"/>
          <w:color w:val="2E2E2E"/>
          <w:szCs w:val="20"/>
        </w:rPr>
      </w:pPr>
    </w:p>
    <w:p w:rsidR="00C973FB" w:rsidRDefault="00C973FB" w:rsidP="00C973FB">
      <w:pPr>
        <w:rPr>
          <w:rFonts w:ascii="Georgia" w:hAnsi="Georgia"/>
          <w:color w:val="2E2E2E"/>
          <w:szCs w:val="20"/>
        </w:rPr>
      </w:pPr>
      <w:r>
        <w:rPr>
          <w:rFonts w:ascii="Georgia" w:hAnsi="Georgia" w:hint="eastAsia"/>
          <w:color w:val="2E2E2E"/>
          <w:szCs w:val="20"/>
        </w:rPr>
        <w:t>전문의라고</w:t>
      </w:r>
      <w:r>
        <w:rPr>
          <w:rFonts w:ascii="Georgia" w:hAnsi="Georgia" w:hint="eastAsia"/>
          <w:color w:val="2E2E2E"/>
          <w:szCs w:val="20"/>
        </w:rPr>
        <w:t xml:space="preserve"> </w:t>
      </w:r>
      <w:r>
        <w:rPr>
          <w:rFonts w:ascii="Georgia" w:hAnsi="Georgia" w:hint="eastAsia"/>
          <w:color w:val="2E2E2E"/>
          <w:szCs w:val="20"/>
        </w:rPr>
        <w:t>하더라도</w:t>
      </w:r>
      <w:r>
        <w:rPr>
          <w:rFonts w:ascii="Georgia" w:hAnsi="Georgia" w:hint="eastAsia"/>
          <w:color w:val="2E2E2E"/>
          <w:szCs w:val="20"/>
        </w:rPr>
        <w:t xml:space="preserve"> </w:t>
      </w:r>
      <w:r>
        <w:rPr>
          <w:rFonts w:ascii="Georgia" w:hAnsi="Georgia" w:hint="eastAsia"/>
          <w:color w:val="2E2E2E"/>
          <w:szCs w:val="20"/>
        </w:rPr>
        <w:t>잘못된</w:t>
      </w:r>
      <w:r>
        <w:rPr>
          <w:rFonts w:ascii="Georgia" w:hAnsi="Georgia" w:hint="eastAsia"/>
          <w:color w:val="2E2E2E"/>
          <w:szCs w:val="20"/>
        </w:rPr>
        <w:t xml:space="preserve"> </w:t>
      </w:r>
      <w:r>
        <w:rPr>
          <w:rFonts w:ascii="Georgia" w:hAnsi="Georgia" w:hint="eastAsia"/>
          <w:color w:val="2E2E2E"/>
          <w:szCs w:val="20"/>
        </w:rPr>
        <w:t>결론을</w:t>
      </w:r>
      <w:r>
        <w:rPr>
          <w:rFonts w:ascii="Georgia" w:hAnsi="Georgia" w:hint="eastAsia"/>
          <w:color w:val="2E2E2E"/>
          <w:szCs w:val="20"/>
        </w:rPr>
        <w:t xml:space="preserve"> </w:t>
      </w:r>
      <w:r>
        <w:rPr>
          <w:rFonts w:ascii="Georgia" w:hAnsi="Georgia" w:hint="eastAsia"/>
          <w:color w:val="2E2E2E"/>
          <w:szCs w:val="20"/>
        </w:rPr>
        <w:t>내릴</w:t>
      </w:r>
      <w:r>
        <w:rPr>
          <w:rFonts w:ascii="Georgia" w:hAnsi="Georgia" w:hint="eastAsia"/>
          <w:color w:val="2E2E2E"/>
          <w:szCs w:val="20"/>
        </w:rPr>
        <w:t xml:space="preserve"> </w:t>
      </w:r>
      <w:r>
        <w:rPr>
          <w:rFonts w:ascii="Georgia" w:hAnsi="Georgia" w:hint="eastAsia"/>
          <w:color w:val="2E2E2E"/>
          <w:szCs w:val="20"/>
        </w:rPr>
        <w:t>수</w:t>
      </w:r>
      <w:r>
        <w:rPr>
          <w:rFonts w:ascii="Georgia" w:hAnsi="Georgia" w:hint="eastAsia"/>
          <w:color w:val="2E2E2E"/>
          <w:szCs w:val="20"/>
        </w:rPr>
        <w:t xml:space="preserve"> </w:t>
      </w:r>
      <w:r>
        <w:rPr>
          <w:rFonts w:ascii="Georgia" w:hAnsi="Georgia" w:hint="eastAsia"/>
          <w:color w:val="2E2E2E"/>
          <w:szCs w:val="20"/>
        </w:rPr>
        <w:t>있다</w:t>
      </w:r>
      <w:r>
        <w:rPr>
          <w:rFonts w:ascii="Georgia" w:hAnsi="Georgia" w:hint="eastAsia"/>
          <w:color w:val="2E2E2E"/>
          <w:szCs w:val="20"/>
        </w:rPr>
        <w:t>.</w:t>
      </w:r>
      <w:r>
        <w:rPr>
          <w:rFonts w:ascii="Georgia" w:hAnsi="Georgia"/>
          <w:color w:val="2E2E2E"/>
          <w:szCs w:val="20"/>
        </w:rPr>
        <w:t xml:space="preserve"> </w:t>
      </w:r>
    </w:p>
    <w:p w:rsidR="00C973FB" w:rsidRDefault="00C973FB" w:rsidP="00C973FB">
      <w:pPr>
        <w:pStyle w:val="a3"/>
        <w:numPr>
          <w:ilvl w:val="0"/>
          <w:numId w:val="2"/>
        </w:numPr>
        <w:ind w:leftChars="0"/>
        <w:rPr>
          <w:rFonts w:ascii="Georgia" w:hAnsi="Georgia"/>
          <w:color w:val="2E2E2E"/>
          <w:szCs w:val="20"/>
        </w:rPr>
      </w:pPr>
      <w:r w:rsidRPr="00E460C4">
        <w:rPr>
          <w:rFonts w:ascii="Georgia" w:hAnsi="Georgia"/>
          <w:color w:val="2E2E2E"/>
          <w:szCs w:val="20"/>
        </w:rPr>
        <w:t>Some pathologies, such as urinary diseases (</w:t>
      </w:r>
      <w:hyperlink r:id="rId5" w:anchor="b0015" w:history="1">
        <w:r w:rsidRPr="00E460C4">
          <w:rPr>
            <w:rStyle w:val="a4"/>
            <w:rFonts w:ascii="Georgia" w:hAnsi="Georgia"/>
            <w:color w:val="0C7DBB"/>
            <w:szCs w:val="20"/>
          </w:rPr>
          <w:t>Abu-Naser &amp; Shaath, 2016</w:t>
        </w:r>
      </w:hyperlink>
      <w:r w:rsidRPr="00E460C4">
        <w:rPr>
          <w:rFonts w:ascii="Georgia" w:hAnsi="Georgia"/>
          <w:color w:val="2E2E2E"/>
          <w:szCs w:val="20"/>
        </w:rPr>
        <w:t>) or lower back pain problems (</w:t>
      </w:r>
      <w:bookmarkStart w:id="9" w:name="bb0010"/>
      <w:r w:rsidRPr="00E460C4">
        <w:rPr>
          <w:szCs w:val="20"/>
        </w:rPr>
        <w:fldChar w:fldCharType="begin"/>
      </w:r>
      <w:r w:rsidRPr="00E460C4">
        <w:rPr>
          <w:szCs w:val="20"/>
        </w:rPr>
        <w:instrText xml:space="preserve"> HYPERLINK "https://www.sciencedirect.com/science/article/pii/S0957417421003419" \l "b0010" </w:instrText>
      </w:r>
      <w:r w:rsidRPr="00E460C4">
        <w:rPr>
          <w:szCs w:val="20"/>
        </w:rPr>
        <w:fldChar w:fldCharType="separate"/>
      </w:r>
      <w:r w:rsidRPr="00E460C4">
        <w:rPr>
          <w:rStyle w:val="a4"/>
          <w:rFonts w:ascii="Georgia" w:hAnsi="Georgia"/>
          <w:color w:val="0C7DBB"/>
          <w:szCs w:val="20"/>
        </w:rPr>
        <w:t>Abu-Naser &amp; AlDahdooh, 2016</w:t>
      </w:r>
      <w:r w:rsidRPr="00E460C4">
        <w:rPr>
          <w:szCs w:val="20"/>
        </w:rPr>
        <w:fldChar w:fldCharType="end"/>
      </w:r>
      <w:bookmarkEnd w:id="9"/>
      <w:r w:rsidRPr="00E460C4">
        <w:rPr>
          <w:rFonts w:ascii="Georgia" w:hAnsi="Georgia"/>
          <w:color w:val="2E2E2E"/>
          <w:szCs w:val="20"/>
        </w:rPr>
        <w:t xml:space="preserve">), are still mis-diagnosed, translating into erroneous therapies that do not help the patient. </w:t>
      </w:r>
    </w:p>
    <w:p w:rsidR="00C973FB" w:rsidRPr="00C973FB" w:rsidRDefault="00C973FB" w:rsidP="00C973FB">
      <w:pPr>
        <w:pStyle w:val="a3"/>
        <w:numPr>
          <w:ilvl w:val="1"/>
          <w:numId w:val="2"/>
        </w:numPr>
        <w:ind w:leftChars="0"/>
        <w:rPr>
          <w:rFonts w:ascii="Georgia" w:hAnsi="Georgia"/>
          <w:color w:val="2E2E2E"/>
          <w:szCs w:val="20"/>
        </w:rPr>
      </w:pPr>
      <w:r>
        <w:rPr>
          <w:rFonts w:ascii="Arial" w:hAnsi="Arial" w:cs="Arial"/>
          <w:color w:val="222222"/>
          <w:szCs w:val="20"/>
          <w:shd w:val="clear" w:color="auto" w:fill="FFFFFF"/>
        </w:rPr>
        <w:t>Abu-Naser, S. S., &amp; Shaath, M. Z. (2016). Expert system urination problems diagnosis.</w:t>
      </w:r>
    </w:p>
    <w:p w:rsidR="00C973FB" w:rsidRPr="00E460C4" w:rsidRDefault="00C973FB" w:rsidP="00C973FB">
      <w:pPr>
        <w:pStyle w:val="a3"/>
        <w:numPr>
          <w:ilvl w:val="1"/>
          <w:numId w:val="2"/>
        </w:numPr>
        <w:ind w:leftChars="0"/>
        <w:rPr>
          <w:rFonts w:ascii="Georgia" w:hAnsi="Georgia"/>
          <w:color w:val="2E2E2E"/>
          <w:szCs w:val="20"/>
        </w:rPr>
      </w:pPr>
      <w:r>
        <w:rPr>
          <w:rFonts w:ascii="Arial" w:hAnsi="Arial" w:cs="Arial"/>
          <w:color w:val="222222"/>
          <w:szCs w:val="20"/>
          <w:shd w:val="clear" w:color="auto" w:fill="FFFFFF"/>
        </w:rPr>
        <w:t>Abu-Naser, S. S., &amp; ALDAHDOOH, R. (2016). Lower back pain expert system diagnosis and treatment.</w:t>
      </w:r>
    </w:p>
    <w:p w:rsidR="00C973FB" w:rsidRDefault="00C973FB" w:rsidP="00C973FB">
      <w:pPr>
        <w:pStyle w:val="a3"/>
        <w:numPr>
          <w:ilvl w:val="0"/>
          <w:numId w:val="2"/>
        </w:numPr>
        <w:ind w:leftChars="0"/>
        <w:rPr>
          <w:rFonts w:ascii="Georgia" w:hAnsi="Georgia"/>
          <w:color w:val="2E2E2E"/>
          <w:szCs w:val="20"/>
        </w:rPr>
      </w:pPr>
      <w:r w:rsidRPr="00E460C4">
        <w:rPr>
          <w:rFonts w:ascii="Georgia" w:hAnsi="Georgia"/>
          <w:color w:val="2E2E2E"/>
          <w:szCs w:val="20"/>
        </w:rPr>
        <w:t>Other conditions, such as motor symptoms of patients with neurological disorders (</w:t>
      </w:r>
      <w:bookmarkStart w:id="10" w:name="bb0065"/>
      <w:proofErr w:type="spellStart"/>
      <w:r w:rsidRPr="00E460C4">
        <w:rPr>
          <w:szCs w:val="20"/>
        </w:rPr>
        <w:fldChar w:fldCharType="begin"/>
      </w:r>
      <w:r w:rsidRPr="00E460C4">
        <w:rPr>
          <w:szCs w:val="20"/>
        </w:rPr>
        <w:instrText xml:space="preserve"> HYPERLINK "https://www.sciencedirect.com/science/article/pii/S0957417421003419" \l "b0065" </w:instrText>
      </w:r>
      <w:r w:rsidRPr="00E460C4">
        <w:rPr>
          <w:szCs w:val="20"/>
        </w:rPr>
        <w:fldChar w:fldCharType="separate"/>
      </w:r>
      <w:r w:rsidRPr="00E460C4">
        <w:rPr>
          <w:rStyle w:val="a4"/>
          <w:rFonts w:ascii="Georgia" w:hAnsi="Georgia"/>
          <w:color w:val="0C7DBB"/>
          <w:szCs w:val="20"/>
        </w:rPr>
        <w:t>Bobić</w:t>
      </w:r>
      <w:proofErr w:type="spellEnd"/>
      <w:r w:rsidRPr="00E460C4">
        <w:rPr>
          <w:rStyle w:val="a4"/>
          <w:rFonts w:ascii="Georgia" w:hAnsi="Georgia"/>
          <w:color w:val="0C7DBB"/>
          <w:szCs w:val="20"/>
        </w:rPr>
        <w:t xml:space="preserve"> et al., 2019</w:t>
      </w:r>
      <w:r w:rsidRPr="00E460C4">
        <w:rPr>
          <w:szCs w:val="20"/>
        </w:rPr>
        <w:fldChar w:fldCharType="end"/>
      </w:r>
      <w:bookmarkEnd w:id="10"/>
      <w:r w:rsidRPr="00E460C4">
        <w:rPr>
          <w:rFonts w:ascii="Georgia" w:hAnsi="Georgia"/>
          <w:color w:val="2E2E2E"/>
          <w:szCs w:val="20"/>
        </w:rPr>
        <w:t>) or chronic obstructive disease (</w:t>
      </w:r>
      <w:bookmarkStart w:id="11" w:name="bb0075"/>
      <w:proofErr w:type="spellStart"/>
      <w:r w:rsidRPr="00E460C4">
        <w:rPr>
          <w:szCs w:val="20"/>
        </w:rPr>
        <w:fldChar w:fldCharType="begin"/>
      </w:r>
      <w:r w:rsidRPr="00E460C4">
        <w:rPr>
          <w:szCs w:val="20"/>
        </w:rPr>
        <w:instrText xml:space="preserve"> HYPERLINK "https://www.sciencedirect.com/science/article/pii/S0957417421003419" \l "b0075" </w:instrText>
      </w:r>
      <w:r w:rsidRPr="00E460C4">
        <w:rPr>
          <w:szCs w:val="20"/>
        </w:rPr>
        <w:fldChar w:fldCharType="separate"/>
      </w:r>
      <w:r w:rsidRPr="00E460C4">
        <w:rPr>
          <w:rStyle w:val="a4"/>
          <w:rFonts w:ascii="Georgia" w:hAnsi="Georgia"/>
          <w:color w:val="0C7DBB"/>
          <w:szCs w:val="20"/>
        </w:rPr>
        <w:t>Braido</w:t>
      </w:r>
      <w:proofErr w:type="spellEnd"/>
      <w:r w:rsidRPr="00E460C4">
        <w:rPr>
          <w:rStyle w:val="a4"/>
          <w:rFonts w:ascii="Georgia" w:hAnsi="Georgia"/>
          <w:color w:val="0C7DBB"/>
          <w:szCs w:val="20"/>
        </w:rPr>
        <w:t xml:space="preserve"> et al., 2018</w:t>
      </w:r>
      <w:r w:rsidRPr="00E460C4">
        <w:rPr>
          <w:szCs w:val="20"/>
        </w:rPr>
        <w:fldChar w:fldCharType="end"/>
      </w:r>
      <w:bookmarkEnd w:id="11"/>
      <w:r w:rsidRPr="00E460C4">
        <w:rPr>
          <w:rFonts w:ascii="Georgia" w:hAnsi="Georgia"/>
          <w:color w:val="2E2E2E"/>
          <w:szCs w:val="20"/>
        </w:rPr>
        <w:t>), can be particularly difficult to be differentiated and recognized properly even by the experts. </w:t>
      </w:r>
    </w:p>
    <w:p w:rsidR="00C973FB" w:rsidRPr="00C973FB" w:rsidRDefault="00C973FB" w:rsidP="00C973FB">
      <w:pPr>
        <w:pStyle w:val="a3"/>
        <w:numPr>
          <w:ilvl w:val="1"/>
          <w:numId w:val="2"/>
        </w:numPr>
        <w:ind w:leftChars="0"/>
        <w:rPr>
          <w:rFonts w:ascii="Georgia" w:hAnsi="Georgia"/>
          <w:color w:val="2E2E2E"/>
          <w:szCs w:val="20"/>
        </w:rPr>
      </w:pPr>
      <w:proofErr w:type="spellStart"/>
      <w:r>
        <w:rPr>
          <w:rFonts w:ascii="Arial" w:hAnsi="Arial" w:cs="Arial"/>
          <w:color w:val="222222"/>
          <w:szCs w:val="20"/>
          <w:shd w:val="clear" w:color="auto" w:fill="FFFFFF"/>
        </w:rPr>
        <w:t>Bobić</w:t>
      </w:r>
      <w:proofErr w:type="spellEnd"/>
      <w:r>
        <w:rPr>
          <w:rFonts w:ascii="Arial" w:hAnsi="Arial" w:cs="Arial"/>
          <w:color w:val="222222"/>
          <w:szCs w:val="20"/>
          <w:shd w:val="clear" w:color="auto" w:fill="FFFFFF"/>
        </w:rPr>
        <w:t xml:space="preserve">, V., </w:t>
      </w:r>
      <w:proofErr w:type="spellStart"/>
      <w:r>
        <w:rPr>
          <w:rFonts w:ascii="Arial" w:hAnsi="Arial" w:cs="Arial"/>
          <w:color w:val="222222"/>
          <w:szCs w:val="20"/>
          <w:shd w:val="clear" w:color="auto" w:fill="FFFFFF"/>
        </w:rPr>
        <w:t>Djurić-Jovičić</w:t>
      </w:r>
      <w:proofErr w:type="spellEnd"/>
      <w:r>
        <w:rPr>
          <w:rFonts w:ascii="Arial" w:hAnsi="Arial" w:cs="Arial"/>
          <w:color w:val="222222"/>
          <w:szCs w:val="20"/>
          <w:shd w:val="clear" w:color="auto" w:fill="FFFFFF"/>
        </w:rPr>
        <w:t xml:space="preserve">, M., </w:t>
      </w:r>
      <w:proofErr w:type="spellStart"/>
      <w:r>
        <w:rPr>
          <w:rFonts w:ascii="Arial" w:hAnsi="Arial" w:cs="Arial"/>
          <w:color w:val="222222"/>
          <w:szCs w:val="20"/>
          <w:shd w:val="clear" w:color="auto" w:fill="FFFFFF"/>
        </w:rPr>
        <w:t>Dragašević</w:t>
      </w:r>
      <w:proofErr w:type="spellEnd"/>
      <w:r>
        <w:rPr>
          <w:rFonts w:ascii="Arial" w:hAnsi="Arial" w:cs="Arial"/>
          <w:color w:val="222222"/>
          <w:szCs w:val="20"/>
          <w:shd w:val="clear" w:color="auto" w:fill="FFFFFF"/>
        </w:rPr>
        <w:t xml:space="preserve">, N., </w:t>
      </w:r>
      <w:proofErr w:type="spellStart"/>
      <w:r>
        <w:rPr>
          <w:rFonts w:ascii="Arial" w:hAnsi="Arial" w:cs="Arial"/>
          <w:color w:val="222222"/>
          <w:szCs w:val="20"/>
          <w:shd w:val="clear" w:color="auto" w:fill="FFFFFF"/>
        </w:rPr>
        <w:t>Popović</w:t>
      </w:r>
      <w:proofErr w:type="spellEnd"/>
      <w:r>
        <w:rPr>
          <w:rFonts w:ascii="Arial" w:hAnsi="Arial" w:cs="Arial"/>
          <w:color w:val="222222"/>
          <w:szCs w:val="20"/>
          <w:shd w:val="clear" w:color="auto" w:fill="FFFFFF"/>
        </w:rPr>
        <w:t xml:space="preserve">, M. B., </w:t>
      </w:r>
      <w:proofErr w:type="spellStart"/>
      <w:r>
        <w:rPr>
          <w:rFonts w:ascii="Arial" w:hAnsi="Arial" w:cs="Arial"/>
          <w:color w:val="222222"/>
          <w:szCs w:val="20"/>
          <w:shd w:val="clear" w:color="auto" w:fill="FFFFFF"/>
        </w:rPr>
        <w:t>Kostić</w:t>
      </w:r>
      <w:proofErr w:type="spellEnd"/>
      <w:r>
        <w:rPr>
          <w:rFonts w:ascii="Arial" w:hAnsi="Arial" w:cs="Arial"/>
          <w:color w:val="222222"/>
          <w:szCs w:val="20"/>
          <w:shd w:val="clear" w:color="auto" w:fill="FFFFFF"/>
        </w:rPr>
        <w:t xml:space="preserve">, V. S., &amp; </w:t>
      </w:r>
      <w:proofErr w:type="spellStart"/>
      <w:r>
        <w:rPr>
          <w:rFonts w:ascii="Arial" w:hAnsi="Arial" w:cs="Arial"/>
          <w:color w:val="222222"/>
          <w:szCs w:val="20"/>
          <w:shd w:val="clear" w:color="auto" w:fill="FFFFFF"/>
        </w:rPr>
        <w:t>Kvaščev</w:t>
      </w:r>
      <w:proofErr w:type="spellEnd"/>
      <w:r>
        <w:rPr>
          <w:rFonts w:ascii="Arial" w:hAnsi="Arial" w:cs="Arial"/>
          <w:color w:val="222222"/>
          <w:szCs w:val="20"/>
          <w:shd w:val="clear" w:color="auto" w:fill="FFFFFF"/>
        </w:rPr>
        <w:t>, G. (2019). An expert system for quantification of bradykinesia based on wearable inertial sensors. </w:t>
      </w:r>
      <w:r>
        <w:rPr>
          <w:rFonts w:ascii="Arial" w:hAnsi="Arial" w:cs="Arial"/>
          <w:i/>
          <w:iCs/>
          <w:color w:val="222222"/>
          <w:szCs w:val="20"/>
          <w:shd w:val="clear" w:color="auto" w:fill="FFFFFF"/>
        </w:rPr>
        <w:t>Sensors</w:t>
      </w:r>
      <w:r>
        <w:rPr>
          <w:rFonts w:ascii="Arial" w:hAnsi="Arial" w:cs="Arial"/>
          <w:color w:val="222222"/>
          <w:szCs w:val="20"/>
          <w:shd w:val="clear" w:color="auto" w:fill="FFFFFF"/>
        </w:rPr>
        <w:t>, </w:t>
      </w:r>
      <w:r>
        <w:rPr>
          <w:rFonts w:ascii="Arial" w:hAnsi="Arial" w:cs="Arial"/>
          <w:i/>
          <w:iCs/>
          <w:color w:val="222222"/>
          <w:szCs w:val="20"/>
          <w:shd w:val="clear" w:color="auto" w:fill="FFFFFF"/>
        </w:rPr>
        <w:t>19</w:t>
      </w:r>
      <w:r>
        <w:rPr>
          <w:rFonts w:ascii="Arial" w:hAnsi="Arial" w:cs="Arial"/>
          <w:color w:val="222222"/>
          <w:szCs w:val="20"/>
          <w:shd w:val="clear" w:color="auto" w:fill="FFFFFF"/>
        </w:rPr>
        <w:t>(11), 2644.</w:t>
      </w:r>
    </w:p>
    <w:p w:rsidR="00C973FB" w:rsidRPr="00E460C4" w:rsidRDefault="00C973FB" w:rsidP="00C973FB">
      <w:pPr>
        <w:pStyle w:val="a3"/>
        <w:numPr>
          <w:ilvl w:val="1"/>
          <w:numId w:val="2"/>
        </w:numPr>
        <w:ind w:leftChars="0"/>
        <w:rPr>
          <w:rFonts w:ascii="Georgia" w:hAnsi="Georgia"/>
          <w:color w:val="2E2E2E"/>
          <w:szCs w:val="20"/>
        </w:rPr>
      </w:pPr>
      <w:proofErr w:type="spellStart"/>
      <w:r>
        <w:rPr>
          <w:rFonts w:ascii="Arial" w:hAnsi="Arial" w:cs="Arial"/>
          <w:color w:val="222222"/>
          <w:szCs w:val="20"/>
          <w:shd w:val="clear" w:color="auto" w:fill="FFFFFF"/>
        </w:rPr>
        <w:lastRenderedPageBreak/>
        <w:t>Braido</w:t>
      </w:r>
      <w:proofErr w:type="spellEnd"/>
      <w:r>
        <w:rPr>
          <w:rFonts w:ascii="Arial" w:hAnsi="Arial" w:cs="Arial"/>
          <w:color w:val="222222"/>
          <w:szCs w:val="20"/>
          <w:shd w:val="clear" w:color="auto" w:fill="FFFFFF"/>
        </w:rPr>
        <w:t xml:space="preserve">, F., </w:t>
      </w:r>
      <w:proofErr w:type="spellStart"/>
      <w:r>
        <w:rPr>
          <w:rFonts w:ascii="Arial" w:hAnsi="Arial" w:cs="Arial"/>
          <w:color w:val="222222"/>
          <w:szCs w:val="20"/>
          <w:shd w:val="clear" w:color="auto" w:fill="FFFFFF"/>
        </w:rPr>
        <w:t>Santus</w:t>
      </w:r>
      <w:proofErr w:type="spellEnd"/>
      <w:r>
        <w:rPr>
          <w:rFonts w:ascii="Arial" w:hAnsi="Arial" w:cs="Arial"/>
          <w:color w:val="222222"/>
          <w:szCs w:val="20"/>
          <w:shd w:val="clear" w:color="auto" w:fill="FFFFFF"/>
        </w:rPr>
        <w:t xml:space="preserve">, P., </w:t>
      </w:r>
      <w:proofErr w:type="spellStart"/>
      <w:r>
        <w:rPr>
          <w:rFonts w:ascii="Arial" w:hAnsi="Arial" w:cs="Arial"/>
          <w:color w:val="222222"/>
          <w:szCs w:val="20"/>
          <w:shd w:val="clear" w:color="auto" w:fill="FFFFFF"/>
        </w:rPr>
        <w:t>Corsico</w:t>
      </w:r>
      <w:proofErr w:type="spellEnd"/>
      <w:r>
        <w:rPr>
          <w:rFonts w:ascii="Arial" w:hAnsi="Arial" w:cs="Arial"/>
          <w:color w:val="222222"/>
          <w:szCs w:val="20"/>
          <w:shd w:val="clear" w:color="auto" w:fill="FFFFFF"/>
        </w:rPr>
        <w:t xml:space="preserve">, A. G., Di Marco, F., </w:t>
      </w:r>
      <w:proofErr w:type="spellStart"/>
      <w:r>
        <w:rPr>
          <w:rFonts w:ascii="Arial" w:hAnsi="Arial" w:cs="Arial"/>
          <w:color w:val="222222"/>
          <w:szCs w:val="20"/>
          <w:shd w:val="clear" w:color="auto" w:fill="FFFFFF"/>
        </w:rPr>
        <w:t>Melioli</w:t>
      </w:r>
      <w:proofErr w:type="spellEnd"/>
      <w:r>
        <w:rPr>
          <w:rFonts w:ascii="Arial" w:hAnsi="Arial" w:cs="Arial"/>
          <w:color w:val="222222"/>
          <w:szCs w:val="20"/>
          <w:shd w:val="clear" w:color="auto" w:fill="FFFFFF"/>
        </w:rPr>
        <w:t xml:space="preserve">, G., </w:t>
      </w:r>
      <w:proofErr w:type="spellStart"/>
      <w:r>
        <w:rPr>
          <w:rFonts w:ascii="Arial" w:hAnsi="Arial" w:cs="Arial"/>
          <w:color w:val="222222"/>
          <w:szCs w:val="20"/>
          <w:shd w:val="clear" w:color="auto" w:fill="FFFFFF"/>
        </w:rPr>
        <w:t>Scichilone</w:t>
      </w:r>
      <w:proofErr w:type="spellEnd"/>
      <w:r>
        <w:rPr>
          <w:rFonts w:ascii="Arial" w:hAnsi="Arial" w:cs="Arial"/>
          <w:color w:val="222222"/>
          <w:szCs w:val="20"/>
          <w:shd w:val="clear" w:color="auto" w:fill="FFFFFF"/>
        </w:rPr>
        <w:t xml:space="preserve">, N., &amp; </w:t>
      </w:r>
      <w:proofErr w:type="spellStart"/>
      <w:r>
        <w:rPr>
          <w:rFonts w:ascii="Arial" w:hAnsi="Arial" w:cs="Arial"/>
          <w:color w:val="222222"/>
          <w:szCs w:val="20"/>
          <w:shd w:val="clear" w:color="auto" w:fill="FFFFFF"/>
        </w:rPr>
        <w:t>Solidoro</w:t>
      </w:r>
      <w:proofErr w:type="spellEnd"/>
      <w:r>
        <w:rPr>
          <w:rFonts w:ascii="Arial" w:hAnsi="Arial" w:cs="Arial"/>
          <w:color w:val="222222"/>
          <w:szCs w:val="20"/>
          <w:shd w:val="clear" w:color="auto" w:fill="FFFFFF"/>
        </w:rPr>
        <w:t>, P. (2018). Chronic obstructive lung disease “expert system”: Validation of a predictive tool for assisting diagnosis. </w:t>
      </w:r>
      <w:r>
        <w:rPr>
          <w:rFonts w:ascii="Arial" w:hAnsi="Arial" w:cs="Arial"/>
          <w:i/>
          <w:iCs/>
          <w:color w:val="222222"/>
          <w:szCs w:val="20"/>
          <w:shd w:val="clear" w:color="auto" w:fill="FFFFFF"/>
        </w:rPr>
        <w:t>International journal of chronic obstructive pulmonary disease</w:t>
      </w:r>
      <w:r>
        <w:rPr>
          <w:rFonts w:ascii="Arial" w:hAnsi="Arial" w:cs="Arial"/>
          <w:color w:val="222222"/>
          <w:szCs w:val="20"/>
          <w:shd w:val="clear" w:color="auto" w:fill="FFFFFF"/>
        </w:rPr>
        <w:t>, 1747-1753.</w:t>
      </w:r>
    </w:p>
    <w:p w:rsidR="00E95B3B" w:rsidRPr="00E460C4" w:rsidRDefault="00E95B3B">
      <w:pPr>
        <w:widowControl/>
        <w:wordWrap/>
        <w:autoSpaceDE/>
        <w:autoSpaceDN/>
        <w:rPr>
          <w:szCs w:val="20"/>
        </w:rPr>
      </w:pPr>
      <w:r w:rsidRPr="00E460C4">
        <w:rPr>
          <w:szCs w:val="20"/>
        </w:rPr>
        <w:br w:type="page"/>
      </w:r>
    </w:p>
    <w:p w:rsidR="008C4FDF" w:rsidRPr="00E460C4" w:rsidRDefault="008C4FDF" w:rsidP="008C4FDF">
      <w:pPr>
        <w:rPr>
          <w:szCs w:val="20"/>
        </w:rPr>
      </w:pPr>
    </w:p>
    <w:p w:rsidR="008C4FDF" w:rsidRPr="00E460C4" w:rsidRDefault="008C4FDF" w:rsidP="008C4FDF">
      <w:pPr>
        <w:rPr>
          <w:rFonts w:hint="eastAsia"/>
          <w:szCs w:val="20"/>
        </w:rPr>
      </w:pPr>
      <w:r w:rsidRPr="00E460C4">
        <w:rPr>
          <w:rFonts w:hint="eastAsia"/>
          <w:szCs w:val="20"/>
        </w:rPr>
        <w:t>의료 진단은 다양한 요인들을 고려해야하는 복잡한 문제이다.</w:t>
      </w:r>
      <w:r w:rsidRPr="00E460C4">
        <w:rPr>
          <w:szCs w:val="20"/>
        </w:rPr>
        <w:t xml:space="preserve"> </w:t>
      </w:r>
    </w:p>
    <w:p w:rsidR="008C4FDF" w:rsidRDefault="008C4FDF" w:rsidP="008C4FDF">
      <w:pPr>
        <w:pStyle w:val="a3"/>
        <w:numPr>
          <w:ilvl w:val="0"/>
          <w:numId w:val="3"/>
        </w:numPr>
        <w:ind w:leftChars="0"/>
        <w:rPr>
          <w:rFonts w:ascii="Georgia" w:hAnsi="Georgia"/>
          <w:color w:val="2E2E2E"/>
          <w:szCs w:val="20"/>
        </w:rPr>
      </w:pPr>
      <w:r w:rsidRPr="008C4FDF">
        <w:rPr>
          <w:rFonts w:ascii="Georgia" w:hAnsi="Georgia"/>
          <w:color w:val="2E2E2E"/>
          <w:szCs w:val="20"/>
        </w:rPr>
        <w:t>The problem of medical diagnosis is an issue complicated by different factors (</w:t>
      </w:r>
      <w:bookmarkStart w:id="12" w:name="bb0205"/>
      <w:proofErr w:type="spellStart"/>
      <w:r w:rsidRPr="008C4FDF">
        <w:rPr>
          <w:szCs w:val="20"/>
        </w:rPr>
        <w:fldChar w:fldCharType="begin"/>
      </w:r>
      <w:r w:rsidRPr="008C4FDF">
        <w:rPr>
          <w:szCs w:val="20"/>
        </w:rPr>
        <w:instrText xml:space="preserve"> HYPERLINK "https://www.sciencedirect.com/science/article/pii/S0957417421003419" \l "b0205" </w:instrText>
      </w:r>
      <w:r w:rsidRPr="008C4FDF">
        <w:rPr>
          <w:szCs w:val="20"/>
        </w:rPr>
        <w:fldChar w:fldCharType="separate"/>
      </w:r>
      <w:r w:rsidRPr="008C4FDF">
        <w:rPr>
          <w:rStyle w:val="a4"/>
          <w:rFonts w:ascii="Georgia" w:hAnsi="Georgia"/>
          <w:color w:val="FF6C00"/>
          <w:szCs w:val="20"/>
        </w:rPr>
        <w:t>Kadhim</w:t>
      </w:r>
      <w:proofErr w:type="spellEnd"/>
      <w:r w:rsidRPr="008C4FDF">
        <w:rPr>
          <w:rStyle w:val="a4"/>
          <w:rFonts w:ascii="Georgia" w:hAnsi="Georgia"/>
          <w:color w:val="FF6C00"/>
          <w:szCs w:val="20"/>
        </w:rPr>
        <w:t xml:space="preserve"> et al., 2011</w:t>
      </w:r>
      <w:r w:rsidRPr="008C4FDF">
        <w:rPr>
          <w:szCs w:val="20"/>
        </w:rPr>
        <w:fldChar w:fldCharType="end"/>
      </w:r>
      <w:bookmarkEnd w:id="12"/>
      <w:r w:rsidRPr="008C4FDF">
        <w:rPr>
          <w:rFonts w:ascii="Georgia" w:hAnsi="Georgia"/>
          <w:color w:val="2E2E2E"/>
          <w:szCs w:val="20"/>
        </w:rPr>
        <w:t>),</w:t>
      </w:r>
    </w:p>
    <w:p w:rsidR="008C4FDF" w:rsidRPr="008C4FDF" w:rsidRDefault="008C4FDF" w:rsidP="00DE05E1">
      <w:pPr>
        <w:pStyle w:val="a3"/>
        <w:numPr>
          <w:ilvl w:val="1"/>
          <w:numId w:val="3"/>
        </w:numPr>
        <w:ind w:leftChars="0"/>
        <w:rPr>
          <w:rFonts w:ascii="Georgia" w:hAnsi="Georgia"/>
          <w:color w:val="2E2E2E"/>
          <w:szCs w:val="20"/>
        </w:rPr>
      </w:pPr>
      <w:proofErr w:type="spellStart"/>
      <w:r>
        <w:rPr>
          <w:rFonts w:ascii="Arial" w:hAnsi="Arial" w:cs="Arial"/>
          <w:color w:val="222222"/>
          <w:szCs w:val="20"/>
          <w:shd w:val="clear" w:color="auto" w:fill="FFFFFF"/>
        </w:rPr>
        <w:t>Kadhim</w:t>
      </w:r>
      <w:proofErr w:type="spellEnd"/>
      <w:r>
        <w:rPr>
          <w:rFonts w:ascii="Arial" w:hAnsi="Arial" w:cs="Arial"/>
          <w:color w:val="222222"/>
          <w:szCs w:val="20"/>
          <w:shd w:val="clear" w:color="auto" w:fill="FFFFFF"/>
        </w:rPr>
        <w:t xml:space="preserve">, M. A., </w:t>
      </w:r>
      <w:proofErr w:type="spellStart"/>
      <w:r>
        <w:rPr>
          <w:rFonts w:ascii="Arial" w:hAnsi="Arial" w:cs="Arial"/>
          <w:color w:val="222222"/>
          <w:szCs w:val="20"/>
          <w:shd w:val="clear" w:color="auto" w:fill="FFFFFF"/>
        </w:rPr>
        <w:t>Alam</w:t>
      </w:r>
      <w:proofErr w:type="spellEnd"/>
      <w:r>
        <w:rPr>
          <w:rFonts w:ascii="Arial" w:hAnsi="Arial" w:cs="Arial"/>
          <w:color w:val="222222"/>
          <w:szCs w:val="20"/>
          <w:shd w:val="clear" w:color="auto" w:fill="FFFFFF"/>
        </w:rPr>
        <w:t>, M. A., &amp; Kaur, H. (2011). Design and implementation of fuzzy expert system for back pain diagnosis. </w:t>
      </w:r>
      <w:r>
        <w:rPr>
          <w:rFonts w:ascii="Arial" w:hAnsi="Arial" w:cs="Arial"/>
          <w:i/>
          <w:iCs/>
          <w:color w:val="222222"/>
          <w:szCs w:val="20"/>
          <w:shd w:val="clear" w:color="auto" w:fill="FFFFFF"/>
        </w:rPr>
        <w:t>International Journal of Innovative Technology &amp; Creative Engineering</w:t>
      </w:r>
      <w:r>
        <w:rPr>
          <w:rFonts w:ascii="Arial" w:hAnsi="Arial" w:cs="Arial"/>
          <w:color w:val="222222"/>
          <w:szCs w:val="20"/>
          <w:shd w:val="clear" w:color="auto" w:fill="FFFFFF"/>
        </w:rPr>
        <w:t>, </w:t>
      </w:r>
      <w:r>
        <w:rPr>
          <w:rFonts w:ascii="Arial" w:hAnsi="Arial" w:cs="Arial"/>
          <w:i/>
          <w:iCs/>
          <w:color w:val="222222"/>
          <w:szCs w:val="20"/>
          <w:shd w:val="clear" w:color="auto" w:fill="FFFFFF"/>
        </w:rPr>
        <w:t>1</w:t>
      </w:r>
      <w:r>
        <w:rPr>
          <w:rFonts w:ascii="Arial" w:hAnsi="Arial" w:cs="Arial"/>
          <w:color w:val="222222"/>
          <w:szCs w:val="20"/>
          <w:shd w:val="clear" w:color="auto" w:fill="FFFFFF"/>
        </w:rPr>
        <w:t>(9), 16-22.</w:t>
      </w:r>
    </w:p>
    <w:p w:rsidR="008C4FDF" w:rsidRPr="00E460C4" w:rsidRDefault="008C4FDF" w:rsidP="008C4FDF">
      <w:pPr>
        <w:rPr>
          <w:rFonts w:ascii="Georgia" w:hAnsi="Georgia"/>
          <w:color w:val="2E2E2E"/>
          <w:szCs w:val="20"/>
        </w:rPr>
      </w:pPr>
    </w:p>
    <w:p w:rsidR="008C4FDF" w:rsidRPr="00E460C4" w:rsidRDefault="008C4FDF" w:rsidP="008C4FDF">
      <w:pPr>
        <w:rPr>
          <w:rFonts w:ascii="Georgia" w:hAnsi="Georgia" w:hint="eastAsia"/>
          <w:color w:val="2E2E2E"/>
          <w:szCs w:val="20"/>
        </w:rPr>
      </w:pPr>
      <w:r>
        <w:rPr>
          <w:rFonts w:ascii="Georgia" w:hAnsi="Georgia" w:hint="eastAsia"/>
          <w:color w:val="2E2E2E"/>
          <w:szCs w:val="20"/>
        </w:rPr>
        <w:t>다양한</w:t>
      </w:r>
      <w:r>
        <w:rPr>
          <w:rFonts w:ascii="Georgia" w:hAnsi="Georgia" w:hint="eastAsia"/>
          <w:color w:val="2E2E2E"/>
          <w:szCs w:val="20"/>
        </w:rPr>
        <w:t xml:space="preserve"> </w:t>
      </w:r>
      <w:r>
        <w:rPr>
          <w:rFonts w:ascii="Georgia" w:hAnsi="Georgia" w:hint="eastAsia"/>
          <w:color w:val="2E2E2E"/>
          <w:szCs w:val="20"/>
        </w:rPr>
        <w:t>정보에</w:t>
      </w:r>
      <w:r>
        <w:rPr>
          <w:rFonts w:ascii="Georgia" w:hAnsi="Georgia" w:hint="eastAsia"/>
          <w:color w:val="2E2E2E"/>
          <w:szCs w:val="20"/>
        </w:rPr>
        <w:t xml:space="preserve"> </w:t>
      </w:r>
      <w:r>
        <w:rPr>
          <w:rFonts w:ascii="Georgia" w:hAnsi="Georgia" w:hint="eastAsia"/>
          <w:color w:val="2E2E2E"/>
          <w:szCs w:val="20"/>
        </w:rPr>
        <w:t>대한</w:t>
      </w:r>
      <w:r>
        <w:rPr>
          <w:rFonts w:ascii="Georgia" w:hAnsi="Georgia" w:hint="eastAsia"/>
          <w:color w:val="2E2E2E"/>
          <w:szCs w:val="20"/>
        </w:rPr>
        <w:t xml:space="preserve"> </w:t>
      </w:r>
      <w:r>
        <w:rPr>
          <w:rFonts w:ascii="Georgia" w:hAnsi="Georgia" w:hint="eastAsia"/>
          <w:color w:val="2E2E2E"/>
          <w:szCs w:val="20"/>
        </w:rPr>
        <w:t>인식과</w:t>
      </w:r>
      <w:r>
        <w:rPr>
          <w:rFonts w:ascii="Georgia" w:hAnsi="Georgia" w:hint="eastAsia"/>
          <w:color w:val="2E2E2E"/>
          <w:szCs w:val="20"/>
        </w:rPr>
        <w:t xml:space="preserve"> </w:t>
      </w:r>
      <w:r>
        <w:rPr>
          <w:rFonts w:ascii="Georgia" w:hAnsi="Georgia" w:hint="eastAsia"/>
          <w:color w:val="2E2E2E"/>
          <w:szCs w:val="20"/>
        </w:rPr>
        <w:t>해석에</w:t>
      </w:r>
      <w:r>
        <w:rPr>
          <w:rFonts w:ascii="Georgia" w:hAnsi="Georgia" w:hint="eastAsia"/>
          <w:color w:val="2E2E2E"/>
          <w:szCs w:val="20"/>
        </w:rPr>
        <w:t xml:space="preserve"> </w:t>
      </w:r>
      <w:r>
        <w:rPr>
          <w:rFonts w:ascii="Georgia" w:hAnsi="Georgia" w:hint="eastAsia"/>
          <w:color w:val="2E2E2E"/>
          <w:szCs w:val="20"/>
        </w:rPr>
        <w:t>대해</w:t>
      </w:r>
      <w:r>
        <w:rPr>
          <w:rFonts w:ascii="Georgia" w:hAnsi="Georgia" w:hint="eastAsia"/>
          <w:color w:val="2E2E2E"/>
          <w:szCs w:val="20"/>
        </w:rPr>
        <w:t xml:space="preserve"> </w:t>
      </w:r>
      <w:r>
        <w:rPr>
          <w:rFonts w:ascii="Georgia" w:hAnsi="Georgia" w:hint="eastAsia"/>
          <w:color w:val="2E2E2E"/>
          <w:szCs w:val="20"/>
        </w:rPr>
        <w:t>고려해야</w:t>
      </w:r>
      <w:r>
        <w:rPr>
          <w:rFonts w:ascii="Georgia" w:hAnsi="Georgia" w:hint="eastAsia"/>
          <w:color w:val="2E2E2E"/>
          <w:szCs w:val="20"/>
        </w:rPr>
        <w:t xml:space="preserve"> </w:t>
      </w:r>
      <w:r>
        <w:rPr>
          <w:rFonts w:ascii="Georgia" w:hAnsi="Georgia" w:hint="eastAsia"/>
          <w:color w:val="2E2E2E"/>
          <w:szCs w:val="20"/>
        </w:rPr>
        <w:t>한다</w:t>
      </w:r>
      <w:proofErr w:type="gramStart"/>
      <w:r>
        <w:rPr>
          <w:rFonts w:ascii="Georgia" w:hAnsi="Georgia" w:hint="eastAsia"/>
          <w:color w:val="2E2E2E"/>
          <w:szCs w:val="20"/>
        </w:rPr>
        <w:t>.</w:t>
      </w:r>
      <w:r>
        <w:rPr>
          <w:rFonts w:ascii="Georgia" w:hAnsi="Georgia"/>
          <w:color w:val="2E2E2E"/>
          <w:szCs w:val="20"/>
        </w:rPr>
        <w:t xml:space="preserve"> </w:t>
      </w:r>
      <w:r w:rsidRPr="00E460C4">
        <w:rPr>
          <w:rFonts w:ascii="Georgia" w:hAnsi="Georgia" w:hint="eastAsia"/>
          <w:color w:val="2E2E2E"/>
          <w:szCs w:val="20"/>
        </w:rPr>
        <w:t>.</w:t>
      </w:r>
      <w:proofErr w:type="gramEnd"/>
      <w:r w:rsidRPr="00E460C4">
        <w:rPr>
          <w:rFonts w:ascii="Georgia" w:hAnsi="Georgia"/>
          <w:color w:val="2E2E2E"/>
          <w:szCs w:val="20"/>
        </w:rPr>
        <w:t xml:space="preserve"> </w:t>
      </w:r>
    </w:p>
    <w:p w:rsidR="008C4FDF" w:rsidRDefault="008C4FDF" w:rsidP="008C4FDF">
      <w:pPr>
        <w:pStyle w:val="a3"/>
        <w:numPr>
          <w:ilvl w:val="0"/>
          <w:numId w:val="3"/>
        </w:numPr>
        <w:ind w:leftChars="0"/>
        <w:rPr>
          <w:rFonts w:ascii="Georgia" w:hAnsi="Georgia"/>
          <w:color w:val="2E2E2E"/>
          <w:szCs w:val="20"/>
        </w:rPr>
      </w:pPr>
      <w:r w:rsidRPr="008C4FDF">
        <w:rPr>
          <w:rFonts w:ascii="Georgia" w:hAnsi="Georgia"/>
          <w:color w:val="2E2E2E"/>
          <w:szCs w:val="20"/>
        </w:rPr>
        <w:t>this matter contemplates the acquisition and interpretation of multiple kinds of information: patient’s symptoms can be obtained from his/her anamnesis, signs, laboratory test results, ultrasonic results, X-ray findings and so on (</w:t>
      </w:r>
      <w:bookmarkStart w:id="13" w:name="bb0115"/>
      <w:r w:rsidRPr="008C4FDF">
        <w:rPr>
          <w:szCs w:val="20"/>
        </w:rPr>
        <w:fldChar w:fldCharType="begin"/>
      </w:r>
      <w:r w:rsidRPr="008C4FDF">
        <w:rPr>
          <w:szCs w:val="20"/>
        </w:rPr>
        <w:instrText xml:space="preserve"> HYPERLINK "https://www.sciencedirect.com/science/article/pii/S0957417421003419" \l "b0115" </w:instrText>
      </w:r>
      <w:r w:rsidRPr="008C4FDF">
        <w:rPr>
          <w:szCs w:val="20"/>
        </w:rPr>
        <w:fldChar w:fldCharType="separate"/>
      </w:r>
      <w:r w:rsidRPr="008C4FDF">
        <w:rPr>
          <w:rStyle w:val="a4"/>
          <w:rFonts w:ascii="Georgia" w:hAnsi="Georgia"/>
          <w:color w:val="0C7DBB"/>
          <w:szCs w:val="20"/>
        </w:rPr>
        <w:t>Dev et al., 2016</w:t>
      </w:r>
      <w:r w:rsidRPr="008C4FDF">
        <w:rPr>
          <w:szCs w:val="20"/>
        </w:rPr>
        <w:fldChar w:fldCharType="end"/>
      </w:r>
      <w:bookmarkEnd w:id="13"/>
      <w:r w:rsidRPr="008C4FDF">
        <w:rPr>
          <w:rFonts w:ascii="Georgia" w:hAnsi="Georgia"/>
          <w:color w:val="2E2E2E"/>
          <w:szCs w:val="20"/>
        </w:rPr>
        <w:t xml:space="preserve">). </w:t>
      </w:r>
    </w:p>
    <w:p w:rsidR="008C4FDF" w:rsidRPr="008C4FDF" w:rsidRDefault="008C4FDF" w:rsidP="00DE05E1">
      <w:pPr>
        <w:pStyle w:val="a3"/>
        <w:numPr>
          <w:ilvl w:val="1"/>
          <w:numId w:val="3"/>
        </w:numPr>
        <w:ind w:leftChars="0"/>
        <w:rPr>
          <w:rFonts w:ascii="Georgia" w:hAnsi="Georgia" w:hint="eastAsia"/>
          <w:color w:val="2E2E2E"/>
          <w:szCs w:val="20"/>
        </w:rPr>
      </w:pPr>
      <w:r>
        <w:rPr>
          <w:rFonts w:ascii="Arial" w:hAnsi="Arial" w:cs="Arial"/>
          <w:color w:val="222222"/>
          <w:szCs w:val="20"/>
          <w:shd w:val="clear" w:color="auto" w:fill="FFFFFF"/>
        </w:rPr>
        <w:t>Dev, U., Sultana, A., &amp; Mitra, N. K. (2016). Medical knowledge and fuzzy expert system.</w:t>
      </w:r>
    </w:p>
    <w:p w:rsidR="008C4FDF" w:rsidRPr="00E460C4" w:rsidRDefault="008C4FDF" w:rsidP="008C4FDF">
      <w:pPr>
        <w:rPr>
          <w:rFonts w:ascii="Georgia" w:hAnsi="Georgia"/>
          <w:color w:val="2E2E2E"/>
          <w:szCs w:val="20"/>
        </w:rPr>
      </w:pPr>
    </w:p>
    <w:p w:rsidR="008C4FDF" w:rsidRPr="00E460C4" w:rsidRDefault="008C4FDF" w:rsidP="008C4FDF">
      <w:pPr>
        <w:rPr>
          <w:rFonts w:ascii="Georgia" w:hAnsi="Georgia"/>
          <w:color w:val="2E2E2E"/>
          <w:szCs w:val="20"/>
        </w:rPr>
      </w:pPr>
      <w:r w:rsidRPr="00CD711F">
        <w:rPr>
          <w:rFonts w:ascii="Georgia" w:hAnsi="Georgia" w:hint="eastAsia"/>
          <w:color w:val="2E2E2E"/>
          <w:szCs w:val="20"/>
          <w:highlight w:val="yellow"/>
        </w:rPr>
        <w:t>(</w:t>
      </w:r>
      <w:r w:rsidRPr="00CD711F">
        <w:rPr>
          <w:rFonts w:ascii="Georgia" w:hAnsi="Georgia" w:hint="eastAsia"/>
          <w:color w:val="2E2E2E"/>
          <w:szCs w:val="20"/>
          <w:highlight w:val="yellow"/>
        </w:rPr>
        <w:t>의료</w:t>
      </w:r>
      <w:r w:rsidRPr="00CD711F">
        <w:rPr>
          <w:rFonts w:ascii="Georgia" w:hAnsi="Georgia" w:hint="eastAsia"/>
          <w:color w:val="2E2E2E"/>
          <w:szCs w:val="20"/>
          <w:highlight w:val="yellow"/>
        </w:rPr>
        <w:t xml:space="preserve"> </w:t>
      </w:r>
      <w:r w:rsidRPr="00CD711F">
        <w:rPr>
          <w:rFonts w:ascii="Georgia" w:hAnsi="Georgia" w:hint="eastAsia"/>
          <w:color w:val="2E2E2E"/>
          <w:szCs w:val="20"/>
          <w:highlight w:val="yellow"/>
        </w:rPr>
        <w:t>진단과</w:t>
      </w:r>
      <w:r w:rsidRPr="00CD711F">
        <w:rPr>
          <w:rFonts w:ascii="Georgia" w:hAnsi="Georgia" w:hint="eastAsia"/>
          <w:color w:val="2E2E2E"/>
          <w:szCs w:val="20"/>
          <w:highlight w:val="yellow"/>
        </w:rPr>
        <w:t xml:space="preserve"> </w:t>
      </w:r>
      <w:r w:rsidRPr="00CD711F">
        <w:rPr>
          <w:rFonts w:ascii="Georgia" w:hAnsi="Georgia" w:hint="eastAsia"/>
          <w:color w:val="2E2E2E"/>
          <w:szCs w:val="20"/>
          <w:highlight w:val="yellow"/>
        </w:rPr>
        <w:t>관련된</w:t>
      </w:r>
      <w:r w:rsidRPr="00CD711F">
        <w:rPr>
          <w:rFonts w:ascii="Georgia" w:hAnsi="Georgia" w:hint="eastAsia"/>
          <w:color w:val="2E2E2E"/>
          <w:szCs w:val="20"/>
          <w:highlight w:val="yellow"/>
        </w:rPr>
        <w:t>)</w:t>
      </w:r>
      <w:r w:rsidRPr="00CD711F">
        <w:rPr>
          <w:rFonts w:ascii="Georgia" w:hAnsi="Georgia"/>
          <w:color w:val="2E2E2E"/>
          <w:szCs w:val="20"/>
          <w:highlight w:val="yellow"/>
        </w:rPr>
        <w:t xml:space="preserve"> </w:t>
      </w:r>
      <w:r w:rsidRPr="00CD711F">
        <w:rPr>
          <w:rFonts w:ascii="Georgia" w:hAnsi="Georgia" w:hint="eastAsia"/>
          <w:color w:val="2E2E2E"/>
          <w:szCs w:val="20"/>
          <w:highlight w:val="yellow"/>
        </w:rPr>
        <w:t>정보를</w:t>
      </w:r>
      <w:r w:rsidRPr="00CD711F">
        <w:rPr>
          <w:rFonts w:ascii="Georgia" w:hAnsi="Georgia" w:hint="eastAsia"/>
          <w:color w:val="2E2E2E"/>
          <w:szCs w:val="20"/>
          <w:highlight w:val="yellow"/>
        </w:rPr>
        <w:t xml:space="preserve"> </w:t>
      </w:r>
      <w:r w:rsidRPr="00CD711F">
        <w:rPr>
          <w:rFonts w:ascii="Georgia" w:hAnsi="Georgia" w:hint="eastAsia"/>
          <w:color w:val="2E2E2E"/>
          <w:szCs w:val="20"/>
          <w:highlight w:val="yellow"/>
        </w:rPr>
        <w:t>옳게</w:t>
      </w:r>
      <w:r w:rsidRPr="00CD711F">
        <w:rPr>
          <w:rFonts w:ascii="Georgia" w:hAnsi="Georgia" w:hint="eastAsia"/>
          <w:color w:val="2E2E2E"/>
          <w:szCs w:val="20"/>
          <w:highlight w:val="yellow"/>
        </w:rPr>
        <w:t xml:space="preserve"> </w:t>
      </w:r>
      <w:r w:rsidRPr="00CD711F">
        <w:rPr>
          <w:rFonts w:ascii="Georgia" w:hAnsi="Georgia" w:hint="eastAsia"/>
          <w:color w:val="2E2E2E"/>
          <w:szCs w:val="20"/>
          <w:highlight w:val="yellow"/>
        </w:rPr>
        <w:t>해석하는</w:t>
      </w:r>
      <w:r w:rsidRPr="00CD711F">
        <w:rPr>
          <w:rFonts w:ascii="Georgia" w:hAnsi="Georgia" w:hint="eastAsia"/>
          <w:color w:val="2E2E2E"/>
          <w:szCs w:val="20"/>
          <w:highlight w:val="yellow"/>
        </w:rPr>
        <w:t xml:space="preserve"> </w:t>
      </w:r>
      <w:r w:rsidRPr="00CD711F">
        <w:rPr>
          <w:rFonts w:ascii="Georgia" w:hAnsi="Georgia" w:hint="eastAsia"/>
          <w:color w:val="2E2E2E"/>
          <w:szCs w:val="20"/>
          <w:highlight w:val="yellow"/>
        </w:rPr>
        <w:t>것은</w:t>
      </w:r>
      <w:r w:rsidRPr="00CD711F">
        <w:rPr>
          <w:rFonts w:ascii="Georgia" w:hAnsi="Georgia" w:hint="eastAsia"/>
          <w:color w:val="2E2E2E"/>
          <w:szCs w:val="20"/>
          <w:highlight w:val="yellow"/>
        </w:rPr>
        <w:t xml:space="preserve"> </w:t>
      </w:r>
      <w:r w:rsidRPr="00CD711F">
        <w:rPr>
          <w:rFonts w:ascii="Georgia" w:hAnsi="Georgia" w:hint="eastAsia"/>
          <w:color w:val="2E2E2E"/>
          <w:szCs w:val="20"/>
          <w:highlight w:val="yellow"/>
        </w:rPr>
        <w:t>오직</w:t>
      </w:r>
      <w:r w:rsidRPr="00CD711F">
        <w:rPr>
          <w:rFonts w:ascii="Georgia" w:hAnsi="Georgia" w:hint="eastAsia"/>
          <w:color w:val="2E2E2E"/>
          <w:szCs w:val="20"/>
          <w:highlight w:val="yellow"/>
        </w:rPr>
        <w:t xml:space="preserve"> </w:t>
      </w:r>
      <w:r w:rsidRPr="00CD711F">
        <w:rPr>
          <w:rFonts w:ascii="Georgia" w:hAnsi="Georgia" w:hint="eastAsia"/>
          <w:color w:val="2E2E2E"/>
          <w:szCs w:val="20"/>
          <w:highlight w:val="yellow"/>
        </w:rPr>
        <w:t>전문가의</w:t>
      </w:r>
      <w:r w:rsidRPr="00CD711F">
        <w:rPr>
          <w:rFonts w:ascii="Georgia" w:hAnsi="Georgia" w:hint="eastAsia"/>
          <w:color w:val="2E2E2E"/>
          <w:szCs w:val="20"/>
          <w:highlight w:val="yellow"/>
        </w:rPr>
        <w:t xml:space="preserve"> </w:t>
      </w:r>
      <w:r w:rsidRPr="00CD711F">
        <w:rPr>
          <w:rFonts w:ascii="Georgia" w:hAnsi="Georgia" w:hint="eastAsia"/>
          <w:color w:val="2E2E2E"/>
          <w:szCs w:val="20"/>
          <w:highlight w:val="yellow"/>
        </w:rPr>
        <w:t>지식</w:t>
      </w:r>
      <w:r w:rsidRPr="00CD711F">
        <w:rPr>
          <w:rFonts w:ascii="Georgia" w:hAnsi="Georgia" w:hint="eastAsia"/>
          <w:color w:val="2E2E2E"/>
          <w:szCs w:val="20"/>
          <w:highlight w:val="yellow"/>
        </w:rPr>
        <w:t>(</w:t>
      </w:r>
      <w:r w:rsidRPr="00CD711F">
        <w:rPr>
          <w:rFonts w:ascii="Georgia" w:hAnsi="Georgia"/>
          <w:color w:val="2E2E2E"/>
          <w:szCs w:val="20"/>
          <w:highlight w:val="yellow"/>
        </w:rPr>
        <w:t>Expertise)</w:t>
      </w:r>
      <w:r w:rsidRPr="00CD711F">
        <w:rPr>
          <w:rFonts w:ascii="Georgia" w:hAnsi="Georgia" w:hint="eastAsia"/>
          <w:color w:val="2E2E2E"/>
          <w:szCs w:val="20"/>
          <w:highlight w:val="yellow"/>
        </w:rPr>
        <w:t>와</w:t>
      </w:r>
      <w:r w:rsidRPr="00CD711F">
        <w:rPr>
          <w:rFonts w:ascii="Georgia" w:hAnsi="Georgia" w:hint="eastAsia"/>
          <w:color w:val="2E2E2E"/>
          <w:szCs w:val="20"/>
          <w:highlight w:val="yellow"/>
        </w:rPr>
        <w:t xml:space="preserve"> </w:t>
      </w:r>
      <w:r w:rsidRPr="00CD711F">
        <w:rPr>
          <w:rFonts w:ascii="Georgia" w:hAnsi="Georgia" w:hint="eastAsia"/>
          <w:color w:val="2E2E2E"/>
          <w:szCs w:val="20"/>
          <w:highlight w:val="yellow"/>
        </w:rPr>
        <w:t>인식에만</w:t>
      </w:r>
      <w:r w:rsidRPr="00CD711F">
        <w:rPr>
          <w:rFonts w:ascii="Georgia" w:hAnsi="Georgia" w:hint="eastAsia"/>
          <w:color w:val="2E2E2E"/>
          <w:szCs w:val="20"/>
          <w:highlight w:val="yellow"/>
        </w:rPr>
        <w:t xml:space="preserve"> </w:t>
      </w:r>
      <w:r w:rsidRPr="00CD711F">
        <w:rPr>
          <w:rFonts w:ascii="Georgia" w:hAnsi="Georgia" w:hint="eastAsia"/>
          <w:color w:val="2E2E2E"/>
          <w:szCs w:val="20"/>
          <w:highlight w:val="yellow"/>
        </w:rPr>
        <w:t>의존</w:t>
      </w:r>
      <w:r w:rsidRPr="00CD711F">
        <w:rPr>
          <w:rFonts w:ascii="Georgia" w:hAnsi="Georgia" w:hint="eastAsia"/>
          <w:color w:val="2E2E2E"/>
          <w:szCs w:val="20"/>
          <w:highlight w:val="yellow"/>
        </w:rPr>
        <w:t>한다</w:t>
      </w:r>
      <w:r w:rsidRPr="00CD711F">
        <w:rPr>
          <w:rFonts w:ascii="Georgia" w:hAnsi="Georgia" w:hint="eastAsia"/>
          <w:color w:val="2E2E2E"/>
          <w:szCs w:val="20"/>
          <w:highlight w:val="yellow"/>
        </w:rPr>
        <w:t>.</w:t>
      </w:r>
      <w:r w:rsidRPr="00E460C4">
        <w:rPr>
          <w:rFonts w:ascii="Georgia" w:hAnsi="Georgia"/>
          <w:color w:val="2E2E2E"/>
          <w:szCs w:val="20"/>
        </w:rPr>
        <w:t xml:space="preserve"> </w:t>
      </w:r>
    </w:p>
    <w:p w:rsidR="008C4FDF" w:rsidRDefault="008C4FDF" w:rsidP="008C4FDF">
      <w:pPr>
        <w:pStyle w:val="a3"/>
        <w:numPr>
          <w:ilvl w:val="0"/>
          <w:numId w:val="3"/>
        </w:numPr>
        <w:ind w:leftChars="0"/>
        <w:rPr>
          <w:rFonts w:ascii="Georgia" w:hAnsi="Georgia"/>
          <w:color w:val="2E2E2E"/>
          <w:szCs w:val="20"/>
        </w:rPr>
      </w:pPr>
      <w:r w:rsidRPr="008C4FDF">
        <w:rPr>
          <w:rFonts w:ascii="Georgia" w:hAnsi="Georgia"/>
          <w:color w:val="2E2E2E"/>
          <w:szCs w:val="20"/>
        </w:rPr>
        <w:t>Interpreting this information in a correct way is a delicate matter, the interpretation depending solely on the expertise and perception of the practitioner (</w:t>
      </w:r>
      <w:bookmarkStart w:id="14" w:name="bb0445"/>
      <w:proofErr w:type="spellStart"/>
      <w:r w:rsidRPr="008C4FDF">
        <w:rPr>
          <w:szCs w:val="20"/>
        </w:rPr>
        <w:fldChar w:fldCharType="begin"/>
      </w:r>
      <w:r w:rsidRPr="008C4FDF">
        <w:rPr>
          <w:szCs w:val="20"/>
        </w:rPr>
        <w:instrText xml:space="preserve"> HYPERLINK "https://www.sciencedirect.com/science/article/pii/S0957417421003419" \l "b0445" </w:instrText>
      </w:r>
      <w:r w:rsidRPr="008C4FDF">
        <w:rPr>
          <w:szCs w:val="20"/>
        </w:rPr>
        <w:fldChar w:fldCharType="separate"/>
      </w:r>
      <w:r w:rsidRPr="008C4FDF">
        <w:rPr>
          <w:rStyle w:val="a4"/>
          <w:rFonts w:ascii="Georgia" w:hAnsi="Georgia"/>
          <w:color w:val="0C7DBB"/>
          <w:szCs w:val="20"/>
        </w:rPr>
        <w:t>Sikchi</w:t>
      </w:r>
      <w:proofErr w:type="spellEnd"/>
      <w:r w:rsidRPr="008C4FDF">
        <w:rPr>
          <w:rStyle w:val="a4"/>
          <w:rFonts w:ascii="Georgia" w:hAnsi="Georgia"/>
          <w:color w:val="0C7DBB"/>
          <w:szCs w:val="20"/>
        </w:rPr>
        <w:t xml:space="preserve"> et al., 2013</w:t>
      </w:r>
      <w:r w:rsidRPr="008C4FDF">
        <w:rPr>
          <w:szCs w:val="20"/>
        </w:rPr>
        <w:fldChar w:fldCharType="end"/>
      </w:r>
      <w:bookmarkEnd w:id="14"/>
      <w:r w:rsidRPr="008C4FDF">
        <w:rPr>
          <w:rFonts w:ascii="Georgia" w:hAnsi="Georgia"/>
          <w:color w:val="2E2E2E"/>
          <w:szCs w:val="20"/>
        </w:rPr>
        <w:t>)</w:t>
      </w:r>
    </w:p>
    <w:p w:rsidR="008C4FDF" w:rsidRPr="008C4FDF" w:rsidRDefault="008C4FDF" w:rsidP="00DE05E1">
      <w:pPr>
        <w:pStyle w:val="a3"/>
        <w:numPr>
          <w:ilvl w:val="1"/>
          <w:numId w:val="3"/>
        </w:numPr>
        <w:ind w:leftChars="0"/>
        <w:rPr>
          <w:rFonts w:ascii="Georgia" w:hAnsi="Georgia"/>
          <w:color w:val="2E2E2E"/>
          <w:szCs w:val="20"/>
        </w:rPr>
      </w:pPr>
      <w:proofErr w:type="spellStart"/>
      <w:r>
        <w:rPr>
          <w:rFonts w:ascii="Arial" w:hAnsi="Arial" w:cs="Arial"/>
          <w:color w:val="222222"/>
          <w:szCs w:val="20"/>
          <w:shd w:val="clear" w:color="auto" w:fill="FFFFFF"/>
        </w:rPr>
        <w:t>Sikchi</w:t>
      </w:r>
      <w:proofErr w:type="spellEnd"/>
      <w:r>
        <w:rPr>
          <w:rFonts w:ascii="Arial" w:hAnsi="Arial" w:cs="Arial"/>
          <w:color w:val="222222"/>
          <w:szCs w:val="20"/>
          <w:shd w:val="clear" w:color="auto" w:fill="FFFFFF"/>
        </w:rPr>
        <w:t xml:space="preserve">, S. S., </w:t>
      </w:r>
      <w:proofErr w:type="spellStart"/>
      <w:r>
        <w:rPr>
          <w:rFonts w:ascii="Arial" w:hAnsi="Arial" w:cs="Arial"/>
          <w:color w:val="222222"/>
          <w:szCs w:val="20"/>
          <w:shd w:val="clear" w:color="auto" w:fill="FFFFFF"/>
        </w:rPr>
        <w:t>Sikchi</w:t>
      </w:r>
      <w:proofErr w:type="spellEnd"/>
      <w:r>
        <w:rPr>
          <w:rFonts w:ascii="Arial" w:hAnsi="Arial" w:cs="Arial"/>
          <w:color w:val="222222"/>
          <w:szCs w:val="20"/>
          <w:shd w:val="clear" w:color="auto" w:fill="FFFFFF"/>
        </w:rPr>
        <w:t>, S., &amp; Ali, M. S. (2013). Fuzzy expert systems (FES) for medical diagnosis. </w:t>
      </w:r>
      <w:r>
        <w:rPr>
          <w:rFonts w:ascii="Arial" w:hAnsi="Arial" w:cs="Arial"/>
          <w:i/>
          <w:iCs/>
          <w:color w:val="222222"/>
          <w:szCs w:val="20"/>
          <w:shd w:val="clear" w:color="auto" w:fill="FFFFFF"/>
        </w:rPr>
        <w:t>International Journal of Computer Applications</w:t>
      </w:r>
      <w:r>
        <w:rPr>
          <w:rFonts w:ascii="Arial" w:hAnsi="Arial" w:cs="Arial"/>
          <w:color w:val="222222"/>
          <w:szCs w:val="20"/>
          <w:shd w:val="clear" w:color="auto" w:fill="FFFFFF"/>
        </w:rPr>
        <w:t>, </w:t>
      </w:r>
      <w:r>
        <w:rPr>
          <w:rFonts w:ascii="Arial" w:hAnsi="Arial" w:cs="Arial"/>
          <w:i/>
          <w:iCs/>
          <w:color w:val="222222"/>
          <w:szCs w:val="20"/>
          <w:shd w:val="clear" w:color="auto" w:fill="FFFFFF"/>
        </w:rPr>
        <w:t>63</w:t>
      </w:r>
      <w:r>
        <w:rPr>
          <w:rFonts w:ascii="Arial" w:hAnsi="Arial" w:cs="Arial"/>
          <w:color w:val="222222"/>
          <w:szCs w:val="20"/>
          <w:shd w:val="clear" w:color="auto" w:fill="FFFFFF"/>
        </w:rPr>
        <w:t>(11).</w:t>
      </w:r>
    </w:p>
    <w:p w:rsidR="008C4FDF" w:rsidRDefault="008C4FDF">
      <w:pPr>
        <w:rPr>
          <w:szCs w:val="20"/>
        </w:rPr>
      </w:pPr>
    </w:p>
    <w:p w:rsidR="00E65D97" w:rsidRPr="00E460C4" w:rsidRDefault="00B85648">
      <w:pPr>
        <w:rPr>
          <w:rFonts w:hint="eastAsia"/>
          <w:szCs w:val="20"/>
        </w:rPr>
      </w:pPr>
      <w:r w:rsidRPr="00E460C4">
        <w:rPr>
          <w:rFonts w:hint="eastAsia"/>
          <w:szCs w:val="20"/>
        </w:rPr>
        <w:t>의료 진단</w:t>
      </w:r>
      <w:r w:rsidR="008C4FDF">
        <w:rPr>
          <w:rFonts w:hint="eastAsia"/>
          <w:szCs w:val="20"/>
        </w:rPr>
        <w:t xml:space="preserve">은 </w:t>
      </w:r>
      <w:r w:rsidR="008C4FDF">
        <w:rPr>
          <w:szCs w:val="20"/>
        </w:rPr>
        <w:t xml:space="preserve">1) </w:t>
      </w:r>
      <w:r w:rsidR="008C4FDF">
        <w:rPr>
          <w:rFonts w:hint="eastAsia"/>
          <w:szCs w:val="20"/>
        </w:rPr>
        <w:t>지식의</w:t>
      </w:r>
      <w:r w:rsidR="008C4FDF">
        <w:rPr>
          <w:szCs w:val="20"/>
        </w:rPr>
        <w:t xml:space="preserve"> </w:t>
      </w:r>
      <w:r w:rsidR="008C4FDF">
        <w:rPr>
          <w:rFonts w:hint="eastAsia"/>
          <w:szCs w:val="20"/>
        </w:rPr>
        <w:t xml:space="preserve">부족, </w:t>
      </w:r>
      <w:r w:rsidR="008C4FDF">
        <w:rPr>
          <w:szCs w:val="20"/>
        </w:rPr>
        <w:t xml:space="preserve">2) </w:t>
      </w:r>
      <w:r w:rsidR="00E65D97" w:rsidRPr="00E460C4">
        <w:rPr>
          <w:rFonts w:hint="eastAsia"/>
          <w:szCs w:val="20"/>
        </w:rPr>
        <w:t>원인과 결과</w:t>
      </w:r>
      <w:r w:rsidR="008C4FDF">
        <w:rPr>
          <w:rFonts w:hint="eastAsia"/>
          <w:szCs w:val="20"/>
        </w:rPr>
        <w:t>가</w:t>
      </w:r>
      <w:r w:rsidR="00E65D97" w:rsidRPr="00E460C4">
        <w:rPr>
          <w:rFonts w:hint="eastAsia"/>
          <w:szCs w:val="20"/>
        </w:rPr>
        <w:t xml:space="preserve"> </w:t>
      </w:r>
      <w:r w:rsidR="008C4FDF">
        <w:rPr>
          <w:rFonts w:hint="eastAsia"/>
          <w:szCs w:val="20"/>
        </w:rPr>
        <w:t>1</w:t>
      </w:r>
      <w:r w:rsidR="008C4FDF">
        <w:rPr>
          <w:szCs w:val="20"/>
        </w:rPr>
        <w:t xml:space="preserve"> – 1 </w:t>
      </w:r>
      <w:r w:rsidR="008C4FDF">
        <w:rPr>
          <w:rFonts w:hint="eastAsia"/>
          <w:szCs w:val="20"/>
        </w:rPr>
        <w:t>관계가 아니며</w:t>
      </w:r>
      <w:r w:rsidR="00E65D97" w:rsidRPr="00E460C4">
        <w:rPr>
          <w:rFonts w:hint="eastAsia"/>
          <w:szCs w:val="20"/>
        </w:rPr>
        <w:t>,</w:t>
      </w:r>
      <w:r w:rsidR="00E65D97" w:rsidRPr="00E460C4">
        <w:rPr>
          <w:szCs w:val="20"/>
        </w:rPr>
        <w:t xml:space="preserve"> </w:t>
      </w:r>
      <w:r w:rsidR="008C4FDF">
        <w:rPr>
          <w:szCs w:val="20"/>
        </w:rPr>
        <w:t xml:space="preserve">3) </w:t>
      </w:r>
      <w:r w:rsidR="00E65D97" w:rsidRPr="00E460C4">
        <w:rPr>
          <w:rFonts w:hint="eastAsia"/>
          <w:szCs w:val="20"/>
        </w:rPr>
        <w:t>오류로부터 영향을</w:t>
      </w:r>
      <w:r w:rsidR="008C4FDF">
        <w:rPr>
          <w:szCs w:val="20"/>
        </w:rPr>
        <w:t xml:space="preserve"> </w:t>
      </w:r>
      <w:r w:rsidR="008C4FDF">
        <w:rPr>
          <w:rFonts w:hint="eastAsia"/>
          <w:szCs w:val="20"/>
        </w:rPr>
        <w:t>받고,</w:t>
      </w:r>
      <w:r w:rsidR="008C4FDF">
        <w:rPr>
          <w:szCs w:val="20"/>
        </w:rPr>
        <w:t xml:space="preserve"> 4) </w:t>
      </w:r>
      <w:r w:rsidR="008C4FDF">
        <w:rPr>
          <w:rFonts w:hint="eastAsia"/>
          <w:szCs w:val="20"/>
        </w:rPr>
        <w:t>정보가 연속적이지 않을 수 있어 어렵다.</w:t>
      </w:r>
      <w:r w:rsidR="008C4FDF">
        <w:rPr>
          <w:szCs w:val="20"/>
        </w:rPr>
        <w:t xml:space="preserve"> </w:t>
      </w:r>
    </w:p>
    <w:p w:rsidR="00E65D97" w:rsidRPr="008C4FDF" w:rsidRDefault="00E65D97" w:rsidP="008C4FDF">
      <w:pPr>
        <w:pStyle w:val="a3"/>
        <w:numPr>
          <w:ilvl w:val="0"/>
          <w:numId w:val="2"/>
        </w:numPr>
        <w:ind w:leftChars="0"/>
        <w:rPr>
          <w:rFonts w:hint="eastAsia"/>
          <w:szCs w:val="20"/>
        </w:rPr>
      </w:pPr>
      <w:r w:rsidRPr="008C4FDF">
        <w:rPr>
          <w:szCs w:val="20"/>
        </w:rPr>
        <w:t>The problems of diagnosis do not only arise from the incompleteness of this knowledge, but also and most immediately from the theoretical and practical limitations associated with the reversal of the chain of implications that lead from an initial cause to its observable effects</w:t>
      </w:r>
    </w:p>
    <w:p w:rsidR="00176433" w:rsidRDefault="00E65D97" w:rsidP="008C4FDF">
      <w:pPr>
        <w:pStyle w:val="a3"/>
        <w:numPr>
          <w:ilvl w:val="0"/>
          <w:numId w:val="2"/>
        </w:numPr>
        <w:ind w:leftChars="0"/>
        <w:rPr>
          <w:szCs w:val="20"/>
        </w:rPr>
      </w:pPr>
      <w:r w:rsidRPr="008C4FDF">
        <w:rPr>
          <w:szCs w:val="20"/>
        </w:rPr>
        <w:t>First of all, medical cause-effect relationships, the relations between diagnoses and their symptoms, are hardly ever one-to-one. Differentiation of diagnoses that share an overlapping range of symptoms is therefore inherently difficult. Secondly, all observation is subject to error: the correction of this error, stochastic in nature, requires strong assumptions that do not hold in practice. Lastly, the required observations can often not be made on a continuous basis.</w:t>
      </w:r>
    </w:p>
    <w:p w:rsidR="00176433" w:rsidRPr="008C4FDF" w:rsidRDefault="008C4FDF" w:rsidP="00DE05E1">
      <w:pPr>
        <w:pStyle w:val="a3"/>
        <w:numPr>
          <w:ilvl w:val="1"/>
          <w:numId w:val="2"/>
        </w:numPr>
        <w:ind w:leftChars="0"/>
        <w:rPr>
          <w:szCs w:val="20"/>
        </w:rPr>
      </w:pPr>
      <w:proofErr w:type="spellStart"/>
      <w:r w:rsidRPr="008C4FDF">
        <w:rPr>
          <w:rFonts w:ascii="Arial" w:hAnsi="Arial" w:cs="Arial"/>
          <w:color w:val="222222"/>
          <w:szCs w:val="20"/>
          <w:shd w:val="clear" w:color="auto" w:fill="FFFFFF"/>
        </w:rPr>
        <w:t>Steimann</w:t>
      </w:r>
      <w:proofErr w:type="spellEnd"/>
      <w:r w:rsidRPr="008C4FDF">
        <w:rPr>
          <w:rFonts w:ascii="Arial" w:hAnsi="Arial" w:cs="Arial"/>
          <w:color w:val="222222"/>
          <w:szCs w:val="20"/>
          <w:shd w:val="clear" w:color="auto" w:fill="FFFFFF"/>
        </w:rPr>
        <w:t xml:space="preserve">, F., &amp; </w:t>
      </w:r>
      <w:proofErr w:type="spellStart"/>
      <w:r w:rsidRPr="008C4FDF">
        <w:rPr>
          <w:rFonts w:ascii="Arial" w:hAnsi="Arial" w:cs="Arial"/>
          <w:color w:val="222222"/>
          <w:szCs w:val="20"/>
          <w:shd w:val="clear" w:color="auto" w:fill="FFFFFF"/>
        </w:rPr>
        <w:t>Adlassnig</w:t>
      </w:r>
      <w:proofErr w:type="spellEnd"/>
      <w:r w:rsidRPr="008C4FDF">
        <w:rPr>
          <w:rFonts w:ascii="Arial" w:hAnsi="Arial" w:cs="Arial"/>
          <w:color w:val="222222"/>
          <w:szCs w:val="20"/>
          <w:shd w:val="clear" w:color="auto" w:fill="FFFFFF"/>
        </w:rPr>
        <w:t>, K. P. (1998). Fuzzy medical diagnosis. </w:t>
      </w:r>
      <w:r w:rsidRPr="008C4FDF">
        <w:rPr>
          <w:rFonts w:ascii="Arial" w:hAnsi="Arial" w:cs="Arial"/>
          <w:i/>
          <w:iCs/>
          <w:color w:val="222222"/>
          <w:szCs w:val="20"/>
          <w:shd w:val="clear" w:color="auto" w:fill="FFFFFF"/>
        </w:rPr>
        <w:t>Handbook of fuzzy computation</w:t>
      </w:r>
      <w:r w:rsidRPr="008C4FDF">
        <w:rPr>
          <w:rFonts w:ascii="Arial" w:hAnsi="Arial" w:cs="Arial"/>
          <w:color w:val="222222"/>
          <w:szCs w:val="20"/>
          <w:shd w:val="clear" w:color="auto" w:fill="FFFFFF"/>
        </w:rPr>
        <w:t>, </w:t>
      </w:r>
      <w:r w:rsidRPr="008C4FDF">
        <w:rPr>
          <w:rFonts w:ascii="Arial" w:hAnsi="Arial" w:cs="Arial"/>
          <w:i/>
          <w:iCs/>
          <w:color w:val="222222"/>
          <w:szCs w:val="20"/>
          <w:shd w:val="clear" w:color="auto" w:fill="FFFFFF"/>
        </w:rPr>
        <w:t>13</w:t>
      </w:r>
      <w:r w:rsidRPr="008C4FDF">
        <w:rPr>
          <w:rFonts w:ascii="Arial" w:hAnsi="Arial" w:cs="Arial"/>
          <w:color w:val="222222"/>
          <w:szCs w:val="20"/>
          <w:shd w:val="clear" w:color="auto" w:fill="FFFFFF"/>
        </w:rPr>
        <w:t>, 1-16.</w:t>
      </w:r>
      <w:r w:rsidR="00176433" w:rsidRPr="008C4FDF">
        <w:rPr>
          <w:szCs w:val="20"/>
        </w:rPr>
        <w:br w:type="page"/>
      </w:r>
    </w:p>
    <w:p w:rsidR="00176433" w:rsidRPr="00176433" w:rsidRDefault="00176433" w:rsidP="00176433">
      <w:pPr>
        <w:widowControl/>
        <w:wordWrap/>
        <w:autoSpaceDE/>
        <w:autoSpaceDN/>
        <w:spacing w:beforeAutospacing="1" w:after="0" w:afterAutospacing="1" w:line="240" w:lineRule="auto"/>
        <w:jc w:val="left"/>
        <w:outlineLvl w:val="0"/>
        <w:rPr>
          <w:rFonts w:ascii="굴림" w:eastAsia="굴림" w:hAnsi="굴림" w:cs="굴림"/>
          <w:b/>
          <w:bCs/>
          <w:color w:val="505050"/>
          <w:kern w:val="36"/>
          <w:szCs w:val="20"/>
        </w:rPr>
      </w:pPr>
      <w:r w:rsidRPr="00E460C4">
        <w:rPr>
          <w:rFonts w:ascii="굴림" w:eastAsia="굴림" w:hAnsi="굴림" w:cs="굴림"/>
          <w:b/>
          <w:bCs/>
          <w:color w:val="505050"/>
          <w:kern w:val="36"/>
          <w:szCs w:val="20"/>
        </w:rPr>
        <w:lastRenderedPageBreak/>
        <w:t>Expert systems: Definitions, advantages and issues in medical field applications</w:t>
      </w:r>
    </w:p>
    <w:p w:rsidR="00176433" w:rsidRPr="00E460C4" w:rsidRDefault="00E460C4">
      <w:pPr>
        <w:rPr>
          <w:rFonts w:ascii="Georgia" w:hAnsi="Georgia"/>
          <w:color w:val="2E2E2E"/>
          <w:szCs w:val="20"/>
        </w:rPr>
      </w:pPr>
      <w:r w:rsidRPr="00E460C4">
        <w:rPr>
          <w:rFonts w:ascii="Georgia" w:hAnsi="Georgia" w:hint="eastAsia"/>
          <w:color w:val="2E2E2E"/>
          <w:szCs w:val="20"/>
        </w:rPr>
        <w:t>E</w:t>
      </w:r>
      <w:r w:rsidRPr="00E460C4">
        <w:rPr>
          <w:rFonts w:ascii="Georgia" w:hAnsi="Georgia"/>
          <w:color w:val="2E2E2E"/>
          <w:szCs w:val="20"/>
        </w:rPr>
        <w:t>xpert system</w:t>
      </w:r>
      <w:r w:rsidR="00C973FB">
        <w:rPr>
          <w:rFonts w:ascii="Georgia" w:hAnsi="Georgia" w:hint="eastAsia"/>
          <w:color w:val="2E2E2E"/>
          <w:szCs w:val="20"/>
        </w:rPr>
        <w:t>이란</w:t>
      </w:r>
      <w:r w:rsidR="00C973FB">
        <w:rPr>
          <w:rFonts w:ascii="Georgia" w:hAnsi="Georgia" w:hint="eastAsia"/>
          <w:color w:val="2E2E2E"/>
          <w:szCs w:val="20"/>
        </w:rPr>
        <w:t xml:space="preserve"> </w:t>
      </w:r>
      <w:r w:rsidR="00C973FB">
        <w:rPr>
          <w:rFonts w:ascii="Georgia" w:hAnsi="Georgia" w:hint="eastAsia"/>
          <w:color w:val="2E2E2E"/>
          <w:szCs w:val="20"/>
        </w:rPr>
        <w:t>다양한</w:t>
      </w:r>
      <w:r w:rsidR="00C973FB">
        <w:rPr>
          <w:rFonts w:ascii="Georgia" w:hAnsi="Georgia" w:hint="eastAsia"/>
          <w:color w:val="2E2E2E"/>
          <w:szCs w:val="20"/>
        </w:rPr>
        <w:t xml:space="preserve"> </w:t>
      </w:r>
      <w:r w:rsidR="00C973FB">
        <w:rPr>
          <w:rFonts w:ascii="Georgia" w:hAnsi="Georgia" w:hint="eastAsia"/>
          <w:color w:val="2E2E2E"/>
          <w:szCs w:val="20"/>
        </w:rPr>
        <w:t>영역의</w:t>
      </w:r>
      <w:r w:rsidR="00C973FB">
        <w:rPr>
          <w:rFonts w:ascii="Georgia" w:hAnsi="Georgia" w:hint="eastAsia"/>
          <w:color w:val="2E2E2E"/>
          <w:szCs w:val="20"/>
        </w:rPr>
        <w:t xml:space="preserve"> </w:t>
      </w:r>
      <w:r w:rsidR="00C973FB">
        <w:rPr>
          <w:rFonts w:ascii="Georgia" w:hAnsi="Georgia" w:hint="eastAsia"/>
          <w:color w:val="2E2E2E"/>
          <w:szCs w:val="20"/>
        </w:rPr>
        <w:t>전문가의</w:t>
      </w:r>
      <w:r w:rsidR="00C973FB">
        <w:rPr>
          <w:rFonts w:ascii="Georgia" w:hAnsi="Georgia" w:hint="eastAsia"/>
          <w:color w:val="2E2E2E"/>
          <w:szCs w:val="20"/>
        </w:rPr>
        <w:t xml:space="preserve"> </w:t>
      </w:r>
      <w:r w:rsidR="00C973FB">
        <w:rPr>
          <w:rFonts w:ascii="Georgia" w:hAnsi="Georgia" w:hint="eastAsia"/>
          <w:color w:val="2E2E2E"/>
          <w:szCs w:val="20"/>
        </w:rPr>
        <w:t>의견을</w:t>
      </w:r>
      <w:r w:rsidR="00C973FB">
        <w:rPr>
          <w:rFonts w:ascii="Georgia" w:hAnsi="Georgia"/>
          <w:color w:val="2E2E2E"/>
          <w:szCs w:val="20"/>
        </w:rPr>
        <w:t xml:space="preserve"> </w:t>
      </w:r>
      <w:r w:rsidR="00C973FB">
        <w:rPr>
          <w:rFonts w:ascii="Georgia" w:hAnsi="Georgia" w:hint="eastAsia"/>
          <w:color w:val="2E2E2E"/>
          <w:szCs w:val="20"/>
        </w:rPr>
        <w:t>공유하고</w:t>
      </w:r>
      <w:r w:rsidR="00C973FB">
        <w:rPr>
          <w:rFonts w:ascii="Georgia" w:hAnsi="Georgia" w:hint="eastAsia"/>
          <w:color w:val="2E2E2E"/>
          <w:szCs w:val="20"/>
        </w:rPr>
        <w:t xml:space="preserve"> </w:t>
      </w:r>
      <w:proofErr w:type="spellStart"/>
      <w:r w:rsidR="00C973FB">
        <w:rPr>
          <w:rFonts w:ascii="Georgia" w:hAnsi="Georgia" w:hint="eastAsia"/>
          <w:color w:val="2E2E2E"/>
          <w:szCs w:val="20"/>
        </w:rPr>
        <w:t>베포하는</w:t>
      </w:r>
      <w:proofErr w:type="spellEnd"/>
      <w:r w:rsidR="00C973FB">
        <w:rPr>
          <w:rFonts w:ascii="Georgia" w:hAnsi="Georgia" w:hint="eastAsia"/>
          <w:color w:val="2E2E2E"/>
          <w:szCs w:val="20"/>
        </w:rPr>
        <w:t xml:space="preserve"> </w:t>
      </w:r>
      <w:r w:rsidR="00C973FB">
        <w:rPr>
          <w:rFonts w:ascii="Georgia" w:hAnsi="Georgia" w:hint="eastAsia"/>
          <w:color w:val="2E2E2E"/>
          <w:szCs w:val="20"/>
        </w:rPr>
        <w:t>수단이다</w:t>
      </w:r>
      <w:r w:rsidR="00C973FB">
        <w:rPr>
          <w:rFonts w:ascii="Georgia" w:hAnsi="Georgia" w:hint="eastAsia"/>
          <w:color w:val="2E2E2E"/>
          <w:szCs w:val="20"/>
        </w:rPr>
        <w:t>.</w:t>
      </w:r>
      <w:r w:rsidR="00C973FB">
        <w:rPr>
          <w:rFonts w:ascii="Georgia" w:hAnsi="Georgia"/>
          <w:color w:val="2E2E2E"/>
          <w:szCs w:val="20"/>
        </w:rPr>
        <w:t xml:space="preserve"> </w:t>
      </w:r>
    </w:p>
    <w:p w:rsidR="00E460C4" w:rsidRDefault="00176433" w:rsidP="00E460C4">
      <w:pPr>
        <w:pStyle w:val="a3"/>
        <w:numPr>
          <w:ilvl w:val="0"/>
          <w:numId w:val="2"/>
        </w:numPr>
        <w:ind w:leftChars="0"/>
        <w:rPr>
          <w:rFonts w:ascii="Georgia" w:hAnsi="Georgia"/>
          <w:color w:val="2E2E2E"/>
          <w:szCs w:val="20"/>
        </w:rPr>
      </w:pPr>
      <w:r w:rsidRPr="00E460C4">
        <w:rPr>
          <w:rFonts w:ascii="Georgia" w:hAnsi="Georgia"/>
          <w:color w:val="2E2E2E"/>
          <w:szCs w:val="20"/>
        </w:rPr>
        <w:t>Expert systems (ESs) are a mean through which share and distribute knowledge (</w:t>
      </w:r>
      <w:bookmarkStart w:id="15" w:name="bb0165"/>
      <w:r w:rsidRPr="00E460C4">
        <w:rPr>
          <w:szCs w:val="20"/>
        </w:rPr>
        <w:fldChar w:fldCharType="begin"/>
      </w:r>
      <w:r w:rsidRPr="00E460C4">
        <w:rPr>
          <w:szCs w:val="20"/>
        </w:rPr>
        <w:instrText xml:space="preserve"> HYPERLINK "https://www.sciencedirect.com/science/article/pii/S0957417421003419" \l "b0165" </w:instrText>
      </w:r>
      <w:r w:rsidRPr="00E460C4">
        <w:rPr>
          <w:szCs w:val="20"/>
        </w:rPr>
        <w:fldChar w:fldCharType="separate"/>
      </w:r>
      <w:r w:rsidRPr="00E460C4">
        <w:rPr>
          <w:rStyle w:val="a4"/>
          <w:rFonts w:ascii="Georgia" w:hAnsi="Georgia"/>
          <w:color w:val="0C7DBB"/>
          <w:szCs w:val="20"/>
        </w:rPr>
        <w:t>Hendriks, 1999</w:t>
      </w:r>
      <w:r w:rsidRPr="00E460C4">
        <w:rPr>
          <w:szCs w:val="20"/>
        </w:rPr>
        <w:fldChar w:fldCharType="end"/>
      </w:r>
      <w:bookmarkEnd w:id="15"/>
      <w:r w:rsidRPr="00E460C4">
        <w:rPr>
          <w:rFonts w:ascii="Georgia" w:hAnsi="Georgia"/>
          <w:color w:val="2E2E2E"/>
          <w:szCs w:val="20"/>
        </w:rPr>
        <w:t>, </w:t>
      </w:r>
      <w:bookmarkStart w:id="16" w:name="bb0300"/>
      <w:proofErr w:type="spellStart"/>
      <w:r w:rsidRPr="00E460C4">
        <w:rPr>
          <w:szCs w:val="20"/>
        </w:rPr>
        <w:fldChar w:fldCharType="begin"/>
      </w:r>
      <w:r w:rsidRPr="00E460C4">
        <w:rPr>
          <w:szCs w:val="20"/>
        </w:rPr>
        <w:instrText xml:space="preserve"> HYPERLINK "https://www.sciencedirect.com/science/article/pii/S0957417421003419" \l "b0300" </w:instrText>
      </w:r>
      <w:r w:rsidRPr="00E460C4">
        <w:rPr>
          <w:szCs w:val="20"/>
        </w:rPr>
        <w:fldChar w:fldCharType="separate"/>
      </w:r>
      <w:r w:rsidRPr="00E460C4">
        <w:rPr>
          <w:rStyle w:val="a4"/>
          <w:rFonts w:ascii="Georgia" w:hAnsi="Georgia"/>
          <w:color w:val="0C7DBB"/>
          <w:szCs w:val="20"/>
        </w:rPr>
        <w:t>Oleshchuk</w:t>
      </w:r>
      <w:proofErr w:type="spellEnd"/>
      <w:r w:rsidRPr="00E460C4">
        <w:rPr>
          <w:rStyle w:val="a4"/>
          <w:rFonts w:ascii="Georgia" w:hAnsi="Georgia"/>
          <w:color w:val="0C7DBB"/>
          <w:szCs w:val="20"/>
        </w:rPr>
        <w:t xml:space="preserve"> and Fensli, 2011</w:t>
      </w:r>
      <w:r w:rsidRPr="00E460C4">
        <w:rPr>
          <w:szCs w:val="20"/>
        </w:rPr>
        <w:fldChar w:fldCharType="end"/>
      </w:r>
      <w:bookmarkEnd w:id="16"/>
      <w:r w:rsidRPr="00E460C4">
        <w:rPr>
          <w:rFonts w:ascii="Georgia" w:hAnsi="Georgia"/>
          <w:color w:val="2E2E2E"/>
          <w:szCs w:val="20"/>
        </w:rPr>
        <w:t xml:space="preserve">), being it acquired directly or indirectly from domain experts of different scientific areas. </w:t>
      </w:r>
    </w:p>
    <w:p w:rsidR="008C4FDF" w:rsidRPr="00C973FB" w:rsidRDefault="00C973FB" w:rsidP="00DE05E1">
      <w:pPr>
        <w:pStyle w:val="a3"/>
        <w:numPr>
          <w:ilvl w:val="1"/>
          <w:numId w:val="2"/>
        </w:numPr>
        <w:ind w:leftChars="0"/>
        <w:rPr>
          <w:rFonts w:ascii="Georgia" w:hAnsi="Georgia"/>
          <w:color w:val="2E2E2E"/>
          <w:szCs w:val="20"/>
        </w:rPr>
      </w:pPr>
      <w:r>
        <w:rPr>
          <w:rFonts w:ascii="Arial" w:hAnsi="Arial" w:cs="Arial"/>
          <w:color w:val="222222"/>
          <w:szCs w:val="20"/>
          <w:shd w:val="clear" w:color="auto" w:fill="FFFFFF"/>
        </w:rPr>
        <w:t>Hendriks, P. (1999). Why share knowledge? The influence of ICT on the motivation for knowledge sharing. </w:t>
      </w:r>
      <w:r>
        <w:rPr>
          <w:rFonts w:ascii="Arial" w:hAnsi="Arial" w:cs="Arial"/>
          <w:i/>
          <w:iCs/>
          <w:color w:val="222222"/>
          <w:szCs w:val="20"/>
          <w:shd w:val="clear" w:color="auto" w:fill="FFFFFF"/>
        </w:rPr>
        <w:t>Knowledge and process management</w:t>
      </w:r>
      <w:r>
        <w:rPr>
          <w:rFonts w:ascii="Arial" w:hAnsi="Arial" w:cs="Arial"/>
          <w:color w:val="222222"/>
          <w:szCs w:val="20"/>
          <w:shd w:val="clear" w:color="auto" w:fill="FFFFFF"/>
        </w:rPr>
        <w:t>, </w:t>
      </w:r>
      <w:r>
        <w:rPr>
          <w:rFonts w:ascii="Arial" w:hAnsi="Arial" w:cs="Arial"/>
          <w:i/>
          <w:iCs/>
          <w:color w:val="222222"/>
          <w:szCs w:val="20"/>
          <w:shd w:val="clear" w:color="auto" w:fill="FFFFFF"/>
        </w:rPr>
        <w:t>6</w:t>
      </w:r>
      <w:r>
        <w:rPr>
          <w:rFonts w:ascii="Arial" w:hAnsi="Arial" w:cs="Arial"/>
          <w:color w:val="222222"/>
          <w:szCs w:val="20"/>
          <w:shd w:val="clear" w:color="auto" w:fill="FFFFFF"/>
        </w:rPr>
        <w:t>(2), 91-100.</w:t>
      </w:r>
    </w:p>
    <w:p w:rsidR="00C973FB" w:rsidRPr="00C973FB" w:rsidRDefault="00C973FB" w:rsidP="00DE05E1">
      <w:pPr>
        <w:pStyle w:val="a3"/>
        <w:numPr>
          <w:ilvl w:val="1"/>
          <w:numId w:val="2"/>
        </w:numPr>
        <w:ind w:leftChars="0"/>
        <w:rPr>
          <w:rFonts w:ascii="Georgia" w:hAnsi="Georgia"/>
          <w:color w:val="2E2E2E"/>
          <w:szCs w:val="20"/>
        </w:rPr>
      </w:pPr>
      <w:proofErr w:type="spellStart"/>
      <w:r>
        <w:rPr>
          <w:rFonts w:ascii="Arial" w:hAnsi="Arial" w:cs="Arial"/>
          <w:color w:val="222222"/>
          <w:szCs w:val="20"/>
          <w:shd w:val="clear" w:color="auto" w:fill="FFFFFF"/>
        </w:rPr>
        <w:t>Oleshchuk</w:t>
      </w:r>
      <w:proofErr w:type="spellEnd"/>
      <w:r>
        <w:rPr>
          <w:rFonts w:ascii="Arial" w:hAnsi="Arial" w:cs="Arial"/>
          <w:color w:val="222222"/>
          <w:szCs w:val="20"/>
          <w:shd w:val="clear" w:color="auto" w:fill="FFFFFF"/>
        </w:rPr>
        <w:t xml:space="preserve">, V., &amp; </w:t>
      </w:r>
      <w:proofErr w:type="spellStart"/>
      <w:r>
        <w:rPr>
          <w:rFonts w:ascii="Arial" w:hAnsi="Arial" w:cs="Arial"/>
          <w:color w:val="222222"/>
          <w:szCs w:val="20"/>
          <w:shd w:val="clear" w:color="auto" w:fill="FFFFFF"/>
        </w:rPr>
        <w:t>Fensli</w:t>
      </w:r>
      <w:proofErr w:type="spellEnd"/>
      <w:r>
        <w:rPr>
          <w:rFonts w:ascii="Arial" w:hAnsi="Arial" w:cs="Arial"/>
          <w:color w:val="222222"/>
          <w:szCs w:val="20"/>
          <w:shd w:val="clear" w:color="auto" w:fill="FFFFFF"/>
        </w:rPr>
        <w:t>, R. (2011). Remote patient monitoring within a future 5G infrastructure. </w:t>
      </w:r>
      <w:r>
        <w:rPr>
          <w:rFonts w:ascii="Arial" w:hAnsi="Arial" w:cs="Arial"/>
          <w:i/>
          <w:iCs/>
          <w:color w:val="222222"/>
          <w:szCs w:val="20"/>
          <w:shd w:val="clear" w:color="auto" w:fill="FFFFFF"/>
        </w:rPr>
        <w:t>Wireless Personal Communications</w:t>
      </w:r>
      <w:r>
        <w:rPr>
          <w:rFonts w:ascii="Arial" w:hAnsi="Arial" w:cs="Arial"/>
          <w:color w:val="222222"/>
          <w:szCs w:val="20"/>
          <w:shd w:val="clear" w:color="auto" w:fill="FFFFFF"/>
        </w:rPr>
        <w:t>, </w:t>
      </w:r>
      <w:r>
        <w:rPr>
          <w:rFonts w:ascii="Arial" w:hAnsi="Arial" w:cs="Arial"/>
          <w:i/>
          <w:iCs/>
          <w:color w:val="222222"/>
          <w:szCs w:val="20"/>
          <w:shd w:val="clear" w:color="auto" w:fill="FFFFFF"/>
        </w:rPr>
        <w:t>57</w:t>
      </w:r>
      <w:r>
        <w:rPr>
          <w:rFonts w:ascii="Arial" w:hAnsi="Arial" w:cs="Arial"/>
          <w:color w:val="222222"/>
          <w:szCs w:val="20"/>
          <w:shd w:val="clear" w:color="auto" w:fill="FFFFFF"/>
        </w:rPr>
        <w:t>, 431-439.</w:t>
      </w:r>
    </w:p>
    <w:p w:rsidR="00C973FB" w:rsidRDefault="00C973FB" w:rsidP="00C973FB">
      <w:pPr>
        <w:rPr>
          <w:rFonts w:ascii="Georgia" w:hAnsi="Georgia"/>
          <w:color w:val="2E2E2E"/>
          <w:szCs w:val="20"/>
        </w:rPr>
      </w:pPr>
    </w:p>
    <w:p w:rsidR="00C973FB" w:rsidRPr="00C973FB" w:rsidRDefault="00C973FB" w:rsidP="00C973FB">
      <w:pPr>
        <w:rPr>
          <w:rFonts w:ascii="Georgia" w:hAnsi="Georgia" w:hint="eastAsia"/>
          <w:color w:val="2E2E2E"/>
          <w:szCs w:val="20"/>
        </w:rPr>
      </w:pPr>
      <w:r>
        <w:rPr>
          <w:rFonts w:ascii="Georgia" w:hAnsi="Georgia" w:hint="eastAsia"/>
          <w:color w:val="2E2E2E"/>
          <w:szCs w:val="20"/>
        </w:rPr>
        <w:t>E</w:t>
      </w:r>
      <w:r>
        <w:rPr>
          <w:rFonts w:ascii="Georgia" w:hAnsi="Georgia"/>
          <w:color w:val="2E2E2E"/>
          <w:szCs w:val="20"/>
        </w:rPr>
        <w:t>xpert system</w:t>
      </w:r>
      <w:r>
        <w:rPr>
          <w:rFonts w:ascii="Georgia" w:hAnsi="Georgia" w:hint="eastAsia"/>
          <w:color w:val="2E2E2E"/>
          <w:szCs w:val="20"/>
        </w:rPr>
        <w:t>은</w:t>
      </w:r>
      <w:r>
        <w:rPr>
          <w:rFonts w:ascii="Georgia" w:hAnsi="Georgia" w:hint="eastAsia"/>
          <w:color w:val="2E2E2E"/>
          <w:szCs w:val="20"/>
        </w:rPr>
        <w:t xml:space="preserve"> </w:t>
      </w:r>
      <w:r>
        <w:rPr>
          <w:rFonts w:ascii="Georgia" w:hAnsi="Georgia" w:hint="eastAsia"/>
          <w:color w:val="2E2E2E"/>
          <w:szCs w:val="20"/>
        </w:rPr>
        <w:t>전문가에</w:t>
      </w:r>
      <w:r>
        <w:rPr>
          <w:rFonts w:ascii="Georgia" w:hAnsi="Georgia" w:hint="eastAsia"/>
          <w:color w:val="2E2E2E"/>
          <w:szCs w:val="20"/>
        </w:rPr>
        <w:t xml:space="preserve"> </w:t>
      </w:r>
      <w:r>
        <w:rPr>
          <w:rFonts w:ascii="Georgia" w:hAnsi="Georgia" w:hint="eastAsia"/>
          <w:color w:val="2E2E2E"/>
          <w:szCs w:val="20"/>
        </w:rPr>
        <w:t>대한</w:t>
      </w:r>
      <w:r>
        <w:rPr>
          <w:rFonts w:ascii="Georgia" w:hAnsi="Georgia" w:hint="eastAsia"/>
          <w:color w:val="2E2E2E"/>
          <w:szCs w:val="20"/>
        </w:rPr>
        <w:t xml:space="preserve"> </w:t>
      </w:r>
      <w:r>
        <w:rPr>
          <w:rFonts w:ascii="Georgia" w:hAnsi="Georgia" w:hint="eastAsia"/>
          <w:color w:val="2E2E2E"/>
          <w:szCs w:val="20"/>
        </w:rPr>
        <w:t>대체까진</w:t>
      </w:r>
      <w:r>
        <w:rPr>
          <w:rFonts w:ascii="Georgia" w:hAnsi="Georgia" w:hint="eastAsia"/>
          <w:color w:val="2E2E2E"/>
          <w:szCs w:val="20"/>
        </w:rPr>
        <w:t xml:space="preserve"> </w:t>
      </w:r>
      <w:r>
        <w:rPr>
          <w:rFonts w:ascii="Georgia" w:hAnsi="Georgia" w:hint="eastAsia"/>
          <w:color w:val="2E2E2E"/>
          <w:szCs w:val="20"/>
        </w:rPr>
        <w:t>아니더라도</w:t>
      </w:r>
      <w:r>
        <w:rPr>
          <w:rFonts w:ascii="Georgia" w:hAnsi="Georgia" w:hint="eastAsia"/>
          <w:color w:val="2E2E2E"/>
          <w:szCs w:val="20"/>
        </w:rPr>
        <w:t xml:space="preserve"> </w:t>
      </w:r>
      <w:r>
        <w:rPr>
          <w:rFonts w:ascii="Georgia" w:hAnsi="Georgia" w:hint="eastAsia"/>
          <w:color w:val="2E2E2E"/>
          <w:szCs w:val="20"/>
        </w:rPr>
        <w:t>노하우</w:t>
      </w:r>
      <w:r>
        <w:rPr>
          <w:rFonts w:ascii="Georgia" w:hAnsi="Georgia" w:hint="eastAsia"/>
          <w:color w:val="2E2E2E"/>
          <w:szCs w:val="20"/>
        </w:rPr>
        <w:t xml:space="preserve"> </w:t>
      </w:r>
      <w:r>
        <w:rPr>
          <w:rFonts w:ascii="Georgia" w:hAnsi="Georgia" w:hint="eastAsia"/>
          <w:color w:val="2E2E2E"/>
          <w:szCs w:val="20"/>
        </w:rPr>
        <w:t>제공</w:t>
      </w:r>
      <w:r>
        <w:rPr>
          <w:rFonts w:ascii="Georgia" w:hAnsi="Georgia" w:hint="eastAsia"/>
          <w:color w:val="2E2E2E"/>
          <w:szCs w:val="20"/>
        </w:rPr>
        <w:t>,</w:t>
      </w:r>
      <w:r>
        <w:rPr>
          <w:rFonts w:ascii="Georgia" w:hAnsi="Georgia"/>
          <w:color w:val="2E2E2E"/>
          <w:szCs w:val="20"/>
        </w:rPr>
        <w:t xml:space="preserve"> </w:t>
      </w:r>
      <w:r>
        <w:rPr>
          <w:rFonts w:ascii="Georgia" w:hAnsi="Georgia" w:hint="eastAsia"/>
          <w:color w:val="2E2E2E"/>
          <w:szCs w:val="20"/>
        </w:rPr>
        <w:t>지원해줄</w:t>
      </w:r>
      <w:r>
        <w:rPr>
          <w:rFonts w:ascii="Georgia" w:hAnsi="Georgia" w:hint="eastAsia"/>
          <w:color w:val="2E2E2E"/>
          <w:szCs w:val="20"/>
        </w:rPr>
        <w:t xml:space="preserve"> </w:t>
      </w:r>
      <w:r>
        <w:rPr>
          <w:rFonts w:ascii="Georgia" w:hAnsi="Georgia" w:hint="eastAsia"/>
          <w:color w:val="2E2E2E"/>
          <w:szCs w:val="20"/>
        </w:rPr>
        <w:t>수</w:t>
      </w:r>
      <w:r>
        <w:rPr>
          <w:rFonts w:ascii="Georgia" w:hAnsi="Georgia" w:hint="eastAsia"/>
          <w:color w:val="2E2E2E"/>
          <w:szCs w:val="20"/>
        </w:rPr>
        <w:t xml:space="preserve"> </w:t>
      </w:r>
      <w:r>
        <w:rPr>
          <w:rFonts w:ascii="Georgia" w:hAnsi="Georgia" w:hint="eastAsia"/>
          <w:color w:val="2E2E2E"/>
          <w:szCs w:val="20"/>
        </w:rPr>
        <w:t>있다</w:t>
      </w:r>
      <w:r>
        <w:rPr>
          <w:rFonts w:ascii="Georgia" w:hAnsi="Georgia" w:hint="eastAsia"/>
          <w:color w:val="2E2E2E"/>
          <w:szCs w:val="20"/>
        </w:rPr>
        <w:t>.</w:t>
      </w:r>
      <w:r>
        <w:rPr>
          <w:rFonts w:ascii="Georgia" w:hAnsi="Georgia"/>
          <w:color w:val="2E2E2E"/>
          <w:szCs w:val="20"/>
        </w:rPr>
        <w:t xml:space="preserve"> </w:t>
      </w:r>
    </w:p>
    <w:p w:rsidR="00176433" w:rsidRDefault="00176433" w:rsidP="00E460C4">
      <w:pPr>
        <w:pStyle w:val="a3"/>
        <w:numPr>
          <w:ilvl w:val="0"/>
          <w:numId w:val="2"/>
        </w:numPr>
        <w:ind w:leftChars="0"/>
        <w:rPr>
          <w:rFonts w:ascii="Georgia" w:hAnsi="Georgia"/>
          <w:color w:val="2E2E2E"/>
          <w:szCs w:val="20"/>
        </w:rPr>
      </w:pPr>
      <w:r w:rsidRPr="00E460C4">
        <w:rPr>
          <w:rFonts w:ascii="Georgia" w:hAnsi="Georgia"/>
          <w:color w:val="2E2E2E"/>
          <w:szCs w:val="20"/>
        </w:rPr>
        <w:t>They are not only an aid to users lacking a specific know-how, but also supports (</w:t>
      </w:r>
      <w:bookmarkStart w:id="17" w:name="bb0305"/>
      <w:proofErr w:type="spellStart"/>
      <w:r w:rsidRPr="00E460C4">
        <w:rPr>
          <w:szCs w:val="20"/>
        </w:rPr>
        <w:fldChar w:fldCharType="begin"/>
      </w:r>
      <w:r w:rsidRPr="00E460C4">
        <w:rPr>
          <w:szCs w:val="20"/>
        </w:rPr>
        <w:instrText xml:space="preserve"> HYPERLINK "https://www.sciencedirect.com/science/article/pii/S0957417421003419" \l "b0305" </w:instrText>
      </w:r>
      <w:r w:rsidRPr="00E460C4">
        <w:rPr>
          <w:szCs w:val="20"/>
        </w:rPr>
        <w:fldChar w:fldCharType="separate"/>
      </w:r>
      <w:r w:rsidRPr="00E460C4">
        <w:rPr>
          <w:rStyle w:val="a4"/>
          <w:rFonts w:ascii="Georgia" w:hAnsi="Georgia"/>
          <w:color w:val="0C7DBB"/>
          <w:szCs w:val="20"/>
        </w:rPr>
        <w:t>Oyedeji</w:t>
      </w:r>
      <w:proofErr w:type="spellEnd"/>
      <w:r w:rsidRPr="00E460C4">
        <w:rPr>
          <w:rStyle w:val="a4"/>
          <w:rFonts w:ascii="Georgia" w:hAnsi="Georgia"/>
          <w:color w:val="0C7DBB"/>
          <w:szCs w:val="20"/>
        </w:rPr>
        <w:t>, Osifeko, Folorunsho, Abolade, &amp; Ade-Ikuesan, 2019</w:t>
      </w:r>
      <w:r w:rsidRPr="00E460C4">
        <w:rPr>
          <w:szCs w:val="20"/>
        </w:rPr>
        <w:fldChar w:fldCharType="end"/>
      </w:r>
      <w:bookmarkEnd w:id="17"/>
      <w:r w:rsidRPr="00E460C4">
        <w:rPr>
          <w:rFonts w:ascii="Georgia" w:hAnsi="Georgia"/>
          <w:color w:val="2E2E2E"/>
          <w:szCs w:val="20"/>
        </w:rPr>
        <w:t>), if not even substitutes (</w:t>
      </w:r>
      <w:bookmarkStart w:id="18" w:name="bb0030"/>
      <w:r w:rsidRPr="00E460C4">
        <w:rPr>
          <w:szCs w:val="20"/>
        </w:rPr>
        <w:fldChar w:fldCharType="begin"/>
      </w:r>
      <w:r w:rsidRPr="00E460C4">
        <w:rPr>
          <w:szCs w:val="20"/>
        </w:rPr>
        <w:instrText xml:space="preserve"> HYPERLINK "https://www.sciencedirect.com/science/article/pii/S0957417421003419" \l "b0030" </w:instrText>
      </w:r>
      <w:r w:rsidRPr="00E460C4">
        <w:rPr>
          <w:szCs w:val="20"/>
        </w:rPr>
        <w:fldChar w:fldCharType="separate"/>
      </w:r>
      <w:r w:rsidRPr="00E460C4">
        <w:rPr>
          <w:rStyle w:val="a4"/>
          <w:rFonts w:ascii="Georgia" w:hAnsi="Georgia"/>
          <w:color w:val="0C7DBB"/>
          <w:szCs w:val="20"/>
        </w:rPr>
        <w:t>Ahmed et al., 2019</w:t>
      </w:r>
      <w:r w:rsidRPr="00E460C4">
        <w:rPr>
          <w:szCs w:val="20"/>
        </w:rPr>
        <w:fldChar w:fldCharType="end"/>
      </w:r>
      <w:bookmarkEnd w:id="18"/>
      <w:r w:rsidRPr="00E460C4">
        <w:rPr>
          <w:rFonts w:ascii="Georgia" w:hAnsi="Georgia"/>
          <w:color w:val="2E2E2E"/>
          <w:szCs w:val="20"/>
        </w:rPr>
        <w:t xml:space="preserve">), for human experts. </w:t>
      </w:r>
    </w:p>
    <w:p w:rsidR="00CD711F" w:rsidRPr="00DE05E1" w:rsidRDefault="00DE05E1" w:rsidP="00DE05E1">
      <w:pPr>
        <w:pStyle w:val="a3"/>
        <w:numPr>
          <w:ilvl w:val="1"/>
          <w:numId w:val="2"/>
        </w:numPr>
        <w:ind w:leftChars="0"/>
        <w:rPr>
          <w:rFonts w:ascii="Georgia" w:hAnsi="Georgia"/>
          <w:color w:val="2E2E2E"/>
          <w:szCs w:val="20"/>
        </w:rPr>
      </w:pPr>
      <w:proofErr w:type="spellStart"/>
      <w:r>
        <w:rPr>
          <w:rFonts w:ascii="Arial" w:hAnsi="Arial" w:cs="Arial"/>
          <w:color w:val="222222"/>
          <w:szCs w:val="20"/>
          <w:shd w:val="clear" w:color="auto" w:fill="FFFFFF"/>
        </w:rPr>
        <w:t>Oyedeji</w:t>
      </w:r>
      <w:proofErr w:type="spellEnd"/>
      <w:r>
        <w:rPr>
          <w:rFonts w:ascii="Arial" w:hAnsi="Arial" w:cs="Arial"/>
          <w:color w:val="222222"/>
          <w:szCs w:val="20"/>
          <w:shd w:val="clear" w:color="auto" w:fill="FFFFFF"/>
        </w:rPr>
        <w:t xml:space="preserve">, A. O., </w:t>
      </w:r>
      <w:proofErr w:type="spellStart"/>
      <w:r>
        <w:rPr>
          <w:rFonts w:ascii="Arial" w:hAnsi="Arial" w:cs="Arial"/>
          <w:color w:val="222222"/>
          <w:szCs w:val="20"/>
          <w:shd w:val="clear" w:color="auto" w:fill="FFFFFF"/>
        </w:rPr>
        <w:t>Osifeko</w:t>
      </w:r>
      <w:proofErr w:type="spellEnd"/>
      <w:r>
        <w:rPr>
          <w:rFonts w:ascii="Arial" w:hAnsi="Arial" w:cs="Arial"/>
          <w:color w:val="222222"/>
          <w:szCs w:val="20"/>
          <w:shd w:val="clear" w:color="auto" w:fill="FFFFFF"/>
        </w:rPr>
        <w:t xml:space="preserve">, M. O., </w:t>
      </w:r>
      <w:proofErr w:type="spellStart"/>
      <w:r>
        <w:rPr>
          <w:rFonts w:ascii="Arial" w:hAnsi="Arial" w:cs="Arial"/>
          <w:color w:val="222222"/>
          <w:szCs w:val="20"/>
          <w:shd w:val="clear" w:color="auto" w:fill="FFFFFF"/>
        </w:rPr>
        <w:t>Folorunsho</w:t>
      </w:r>
      <w:proofErr w:type="spellEnd"/>
      <w:r>
        <w:rPr>
          <w:rFonts w:ascii="Arial" w:hAnsi="Arial" w:cs="Arial"/>
          <w:color w:val="222222"/>
          <w:szCs w:val="20"/>
          <w:shd w:val="clear" w:color="auto" w:fill="FFFFFF"/>
        </w:rPr>
        <w:t xml:space="preserve">, O., </w:t>
      </w:r>
      <w:proofErr w:type="spellStart"/>
      <w:r>
        <w:rPr>
          <w:rFonts w:ascii="Arial" w:hAnsi="Arial" w:cs="Arial"/>
          <w:color w:val="222222"/>
          <w:szCs w:val="20"/>
          <w:shd w:val="clear" w:color="auto" w:fill="FFFFFF"/>
        </w:rPr>
        <w:t>Abolade</w:t>
      </w:r>
      <w:proofErr w:type="spellEnd"/>
      <w:r>
        <w:rPr>
          <w:rFonts w:ascii="Arial" w:hAnsi="Arial" w:cs="Arial"/>
          <w:color w:val="222222"/>
          <w:szCs w:val="20"/>
          <w:shd w:val="clear" w:color="auto" w:fill="FFFFFF"/>
        </w:rPr>
        <w:t>, O. R., &amp; Ade-</w:t>
      </w:r>
      <w:proofErr w:type="spellStart"/>
      <w:r>
        <w:rPr>
          <w:rFonts w:ascii="Arial" w:hAnsi="Arial" w:cs="Arial"/>
          <w:color w:val="222222"/>
          <w:szCs w:val="20"/>
          <w:shd w:val="clear" w:color="auto" w:fill="FFFFFF"/>
        </w:rPr>
        <w:t>Ikuesan</w:t>
      </w:r>
      <w:proofErr w:type="spellEnd"/>
      <w:r>
        <w:rPr>
          <w:rFonts w:ascii="Arial" w:hAnsi="Arial" w:cs="Arial"/>
          <w:color w:val="222222"/>
          <w:szCs w:val="20"/>
          <w:shd w:val="clear" w:color="auto" w:fill="FFFFFF"/>
        </w:rPr>
        <w:t>, O. O. (2019). Design and implementation of a medical diagnostic expert system. </w:t>
      </w:r>
      <w:r>
        <w:rPr>
          <w:rFonts w:ascii="Arial" w:hAnsi="Arial" w:cs="Arial"/>
          <w:i/>
          <w:iCs/>
          <w:color w:val="222222"/>
          <w:szCs w:val="20"/>
          <w:shd w:val="clear" w:color="auto" w:fill="FFFFFF"/>
        </w:rPr>
        <w:t>J. Eng.</w:t>
      </w:r>
      <w:r>
        <w:rPr>
          <w:rFonts w:ascii="Arial" w:hAnsi="Arial" w:cs="Arial"/>
          <w:color w:val="222222"/>
          <w:szCs w:val="20"/>
          <w:shd w:val="clear" w:color="auto" w:fill="FFFFFF"/>
        </w:rPr>
        <w:t>, </w:t>
      </w:r>
      <w:r>
        <w:rPr>
          <w:rFonts w:ascii="Arial" w:hAnsi="Arial" w:cs="Arial"/>
          <w:i/>
          <w:iCs/>
          <w:color w:val="222222"/>
          <w:szCs w:val="20"/>
          <w:shd w:val="clear" w:color="auto" w:fill="FFFFFF"/>
        </w:rPr>
        <w:t>10</w:t>
      </w:r>
      <w:r>
        <w:rPr>
          <w:rFonts w:ascii="Arial" w:hAnsi="Arial" w:cs="Arial"/>
          <w:color w:val="222222"/>
          <w:szCs w:val="20"/>
          <w:shd w:val="clear" w:color="auto" w:fill="FFFFFF"/>
        </w:rPr>
        <w:t>, 103-9.</w:t>
      </w:r>
    </w:p>
    <w:p w:rsidR="00DE05E1" w:rsidRPr="00DE05E1" w:rsidRDefault="00DE05E1" w:rsidP="00DE05E1">
      <w:pPr>
        <w:rPr>
          <w:rFonts w:ascii="Georgia" w:hAnsi="Georgia" w:hint="eastAsia"/>
          <w:color w:val="2E2E2E"/>
          <w:szCs w:val="20"/>
        </w:rPr>
      </w:pPr>
    </w:p>
    <w:p w:rsidR="00176433" w:rsidRPr="00E460C4" w:rsidRDefault="00E460C4">
      <w:pPr>
        <w:rPr>
          <w:rFonts w:ascii="Georgia" w:hAnsi="Georgia"/>
          <w:color w:val="2E2E2E"/>
          <w:szCs w:val="20"/>
        </w:rPr>
      </w:pPr>
      <w:r w:rsidRPr="00CD711F">
        <w:rPr>
          <w:rFonts w:ascii="Georgia" w:hAnsi="Georgia"/>
          <w:color w:val="2E2E2E"/>
          <w:szCs w:val="20"/>
          <w:highlight w:val="yellow"/>
        </w:rPr>
        <w:t>Expert system</w:t>
      </w:r>
      <w:r w:rsidRPr="00CD711F">
        <w:rPr>
          <w:rFonts w:ascii="Georgia" w:hAnsi="Georgia" w:hint="eastAsia"/>
          <w:color w:val="2E2E2E"/>
          <w:szCs w:val="20"/>
          <w:highlight w:val="yellow"/>
        </w:rPr>
        <w:t>은</w:t>
      </w:r>
      <w:r w:rsidR="00176433" w:rsidRPr="00CD711F">
        <w:rPr>
          <w:rFonts w:ascii="Georgia" w:hAnsi="Georgia" w:hint="eastAsia"/>
          <w:color w:val="2E2E2E"/>
          <w:szCs w:val="20"/>
          <w:highlight w:val="yellow"/>
        </w:rPr>
        <w:t xml:space="preserve"> </w:t>
      </w:r>
      <w:r w:rsidR="00176433" w:rsidRPr="00CD711F">
        <w:rPr>
          <w:rFonts w:ascii="Georgia" w:hAnsi="Georgia" w:hint="eastAsia"/>
          <w:color w:val="2E2E2E"/>
          <w:szCs w:val="20"/>
          <w:highlight w:val="yellow"/>
        </w:rPr>
        <w:t>사람의</w:t>
      </w:r>
      <w:r w:rsidR="00176433" w:rsidRPr="00CD711F">
        <w:rPr>
          <w:rFonts w:ascii="Georgia" w:hAnsi="Georgia" w:hint="eastAsia"/>
          <w:color w:val="2E2E2E"/>
          <w:szCs w:val="20"/>
          <w:highlight w:val="yellow"/>
        </w:rPr>
        <w:t xml:space="preserve"> </w:t>
      </w:r>
      <w:r w:rsidR="00176433" w:rsidRPr="00CD711F">
        <w:rPr>
          <w:rFonts w:ascii="Georgia" w:hAnsi="Georgia" w:hint="eastAsia"/>
          <w:color w:val="2E2E2E"/>
          <w:szCs w:val="20"/>
          <w:highlight w:val="yellow"/>
        </w:rPr>
        <w:t>의사결정</w:t>
      </w:r>
      <w:r w:rsidR="00176433" w:rsidRPr="00CD711F">
        <w:rPr>
          <w:rFonts w:ascii="Georgia" w:hAnsi="Georgia" w:hint="eastAsia"/>
          <w:color w:val="2E2E2E"/>
          <w:szCs w:val="20"/>
          <w:highlight w:val="yellow"/>
        </w:rPr>
        <w:t xml:space="preserve"> </w:t>
      </w:r>
      <w:r w:rsidR="00176433" w:rsidRPr="00CD711F">
        <w:rPr>
          <w:rFonts w:ascii="Georgia" w:hAnsi="Georgia" w:hint="eastAsia"/>
          <w:color w:val="2E2E2E"/>
          <w:szCs w:val="20"/>
          <w:highlight w:val="yellow"/>
        </w:rPr>
        <w:t>과정을</w:t>
      </w:r>
      <w:r w:rsidR="00176433" w:rsidRPr="00CD711F">
        <w:rPr>
          <w:rFonts w:ascii="Georgia" w:hAnsi="Georgia" w:hint="eastAsia"/>
          <w:color w:val="2E2E2E"/>
          <w:szCs w:val="20"/>
          <w:highlight w:val="yellow"/>
        </w:rPr>
        <w:t xml:space="preserve"> </w:t>
      </w:r>
      <w:r w:rsidR="00176433" w:rsidRPr="00CD711F">
        <w:rPr>
          <w:rFonts w:ascii="Georgia" w:hAnsi="Georgia" w:hint="eastAsia"/>
          <w:color w:val="2E2E2E"/>
          <w:szCs w:val="20"/>
          <w:highlight w:val="yellow"/>
        </w:rPr>
        <w:t>모방하는데</w:t>
      </w:r>
      <w:r w:rsidR="00176433" w:rsidRPr="00CD711F">
        <w:rPr>
          <w:rFonts w:ascii="Georgia" w:hAnsi="Georgia" w:hint="eastAsia"/>
          <w:color w:val="2E2E2E"/>
          <w:szCs w:val="20"/>
          <w:highlight w:val="yellow"/>
        </w:rPr>
        <w:t xml:space="preserve"> </w:t>
      </w:r>
      <w:r w:rsidR="00176433" w:rsidRPr="00CD711F">
        <w:rPr>
          <w:rFonts w:ascii="Georgia" w:hAnsi="Georgia" w:hint="eastAsia"/>
          <w:color w:val="2E2E2E"/>
          <w:szCs w:val="20"/>
          <w:highlight w:val="yellow"/>
        </w:rPr>
        <w:t>근간을</w:t>
      </w:r>
      <w:r w:rsidR="00176433" w:rsidRPr="00CD711F">
        <w:rPr>
          <w:rFonts w:ascii="Georgia" w:hAnsi="Georgia" w:hint="eastAsia"/>
          <w:color w:val="2E2E2E"/>
          <w:szCs w:val="20"/>
          <w:highlight w:val="yellow"/>
        </w:rPr>
        <w:t xml:space="preserve"> </w:t>
      </w:r>
      <w:r w:rsidR="00176433" w:rsidRPr="00CD711F">
        <w:rPr>
          <w:rFonts w:ascii="Georgia" w:hAnsi="Georgia" w:hint="eastAsia"/>
          <w:color w:val="2E2E2E"/>
          <w:szCs w:val="20"/>
          <w:highlight w:val="yellow"/>
        </w:rPr>
        <w:t>둬야</w:t>
      </w:r>
      <w:r w:rsidR="00176433" w:rsidRPr="00CD711F">
        <w:rPr>
          <w:rFonts w:ascii="Georgia" w:hAnsi="Georgia" w:hint="eastAsia"/>
          <w:color w:val="2E2E2E"/>
          <w:szCs w:val="20"/>
          <w:highlight w:val="yellow"/>
        </w:rPr>
        <w:t xml:space="preserve"> </w:t>
      </w:r>
      <w:r w:rsidR="00176433" w:rsidRPr="00CD711F">
        <w:rPr>
          <w:rFonts w:ascii="Georgia" w:hAnsi="Georgia" w:hint="eastAsia"/>
          <w:color w:val="2E2E2E"/>
          <w:szCs w:val="20"/>
          <w:highlight w:val="yellow"/>
        </w:rPr>
        <w:t>한다</w:t>
      </w:r>
      <w:r w:rsidR="00176433" w:rsidRPr="00CD711F">
        <w:rPr>
          <w:rFonts w:ascii="Georgia" w:hAnsi="Georgia" w:hint="eastAsia"/>
          <w:color w:val="2E2E2E"/>
          <w:szCs w:val="20"/>
          <w:highlight w:val="yellow"/>
        </w:rPr>
        <w:t>.</w:t>
      </w:r>
      <w:r w:rsidR="00176433" w:rsidRPr="00E460C4">
        <w:rPr>
          <w:rFonts w:ascii="Georgia" w:hAnsi="Georgia"/>
          <w:color w:val="2E2E2E"/>
          <w:szCs w:val="20"/>
        </w:rPr>
        <w:t xml:space="preserve"> </w:t>
      </w:r>
    </w:p>
    <w:p w:rsidR="00176433" w:rsidRDefault="00176433" w:rsidP="00176433">
      <w:pPr>
        <w:pStyle w:val="a3"/>
        <w:numPr>
          <w:ilvl w:val="0"/>
          <w:numId w:val="2"/>
        </w:numPr>
        <w:ind w:leftChars="0"/>
        <w:rPr>
          <w:rFonts w:ascii="Georgia" w:hAnsi="Georgia"/>
          <w:color w:val="2E2E2E"/>
          <w:szCs w:val="20"/>
        </w:rPr>
      </w:pPr>
      <w:r w:rsidRPr="00E460C4">
        <w:rPr>
          <w:rFonts w:ascii="Georgia" w:hAnsi="Georgia"/>
          <w:color w:val="2E2E2E"/>
          <w:szCs w:val="20"/>
        </w:rPr>
        <w:t>Therefore, the power of an ES should lay in its ability to mimic the human decision process (</w:t>
      </w:r>
      <w:bookmarkStart w:id="19" w:name="bb0215"/>
      <w:r w:rsidRPr="00E460C4">
        <w:rPr>
          <w:szCs w:val="20"/>
        </w:rPr>
        <w:fldChar w:fldCharType="begin"/>
      </w:r>
      <w:r w:rsidRPr="00E460C4">
        <w:rPr>
          <w:szCs w:val="20"/>
        </w:rPr>
        <w:instrText xml:space="preserve"> HYPERLINK "https://www.sciencedirect.com/science/article/pii/S0957417421003419" \l "b0215" </w:instrText>
      </w:r>
      <w:r w:rsidRPr="00E460C4">
        <w:rPr>
          <w:szCs w:val="20"/>
        </w:rPr>
        <w:fldChar w:fldCharType="separate"/>
      </w:r>
      <w:r w:rsidRPr="00E460C4">
        <w:rPr>
          <w:rStyle w:val="a4"/>
          <w:rFonts w:ascii="Georgia" w:hAnsi="Georgia"/>
          <w:color w:val="0C7DBB"/>
          <w:szCs w:val="20"/>
        </w:rPr>
        <w:t>Kim et al., 2017</w:t>
      </w:r>
      <w:r w:rsidRPr="00E460C4">
        <w:rPr>
          <w:szCs w:val="20"/>
        </w:rPr>
        <w:fldChar w:fldCharType="end"/>
      </w:r>
      <w:bookmarkEnd w:id="19"/>
      <w:r w:rsidRPr="00E460C4">
        <w:rPr>
          <w:rFonts w:ascii="Georgia" w:hAnsi="Georgia"/>
          <w:color w:val="2E2E2E"/>
          <w:szCs w:val="20"/>
        </w:rPr>
        <w:t>, </w:t>
      </w:r>
      <w:bookmarkStart w:id="20" w:name="bb0275"/>
      <w:proofErr w:type="spellStart"/>
      <w:r w:rsidRPr="00E460C4">
        <w:rPr>
          <w:szCs w:val="20"/>
        </w:rPr>
        <w:fldChar w:fldCharType="begin"/>
      </w:r>
      <w:r w:rsidRPr="00E460C4">
        <w:rPr>
          <w:szCs w:val="20"/>
        </w:rPr>
        <w:instrText xml:space="preserve"> HYPERLINK "https://www.sciencedirect.com/science/article/pii/S0957417421003419" \l "b0275" </w:instrText>
      </w:r>
      <w:r w:rsidRPr="00E460C4">
        <w:rPr>
          <w:szCs w:val="20"/>
        </w:rPr>
        <w:fldChar w:fldCharType="separate"/>
      </w:r>
      <w:r w:rsidRPr="00E460C4">
        <w:rPr>
          <w:rStyle w:val="a4"/>
          <w:rFonts w:ascii="Georgia" w:hAnsi="Georgia"/>
          <w:color w:val="0C7DBB"/>
          <w:szCs w:val="20"/>
        </w:rPr>
        <w:t>Mirmozaffari</w:t>
      </w:r>
      <w:proofErr w:type="spellEnd"/>
      <w:r w:rsidRPr="00E460C4">
        <w:rPr>
          <w:rStyle w:val="a4"/>
          <w:rFonts w:ascii="Georgia" w:hAnsi="Georgia"/>
          <w:color w:val="0C7DBB"/>
          <w:szCs w:val="20"/>
        </w:rPr>
        <w:t>, 2019</w:t>
      </w:r>
      <w:r w:rsidRPr="00E460C4">
        <w:rPr>
          <w:szCs w:val="20"/>
        </w:rPr>
        <w:fldChar w:fldCharType="end"/>
      </w:r>
      <w:bookmarkEnd w:id="20"/>
      <w:r w:rsidRPr="00E460C4">
        <w:rPr>
          <w:rFonts w:ascii="Georgia" w:hAnsi="Georgia"/>
          <w:color w:val="2E2E2E"/>
          <w:szCs w:val="20"/>
        </w:rPr>
        <w:t>), especially when applied in the medical field.</w:t>
      </w:r>
    </w:p>
    <w:p w:rsidR="00DE05E1" w:rsidRPr="00DE05E1" w:rsidRDefault="00DE05E1" w:rsidP="00DE05E1">
      <w:pPr>
        <w:pStyle w:val="a3"/>
        <w:numPr>
          <w:ilvl w:val="1"/>
          <w:numId w:val="2"/>
        </w:numPr>
        <w:ind w:leftChars="0"/>
        <w:rPr>
          <w:rFonts w:ascii="Georgia" w:hAnsi="Georgia"/>
          <w:color w:val="2E2E2E"/>
          <w:szCs w:val="20"/>
        </w:rPr>
      </w:pPr>
      <w:r>
        <w:rPr>
          <w:rFonts w:ascii="Arial" w:hAnsi="Arial" w:cs="Arial"/>
          <w:color w:val="222222"/>
          <w:szCs w:val="20"/>
          <w:shd w:val="clear" w:color="auto" w:fill="FFFFFF"/>
        </w:rPr>
        <w:t xml:space="preserve">Kim, E. H., Oh, S. K., &amp; </w:t>
      </w:r>
      <w:proofErr w:type="spellStart"/>
      <w:r>
        <w:rPr>
          <w:rFonts w:ascii="Arial" w:hAnsi="Arial" w:cs="Arial"/>
          <w:color w:val="222222"/>
          <w:szCs w:val="20"/>
          <w:shd w:val="clear" w:color="auto" w:fill="FFFFFF"/>
        </w:rPr>
        <w:t>Pedrycz</w:t>
      </w:r>
      <w:proofErr w:type="spellEnd"/>
      <w:r>
        <w:rPr>
          <w:rFonts w:ascii="Arial" w:hAnsi="Arial" w:cs="Arial"/>
          <w:color w:val="222222"/>
          <w:szCs w:val="20"/>
          <w:shd w:val="clear" w:color="auto" w:fill="FFFFFF"/>
        </w:rPr>
        <w:t>, W. (2017). Reinforced rule-based fuzzy models: Design and analysis. </w:t>
      </w:r>
      <w:r>
        <w:rPr>
          <w:rFonts w:ascii="Arial" w:hAnsi="Arial" w:cs="Arial"/>
          <w:i/>
          <w:iCs/>
          <w:color w:val="222222"/>
          <w:szCs w:val="20"/>
          <w:shd w:val="clear" w:color="auto" w:fill="FFFFFF"/>
        </w:rPr>
        <w:t>Knowledge-Based Systems</w:t>
      </w:r>
      <w:r>
        <w:rPr>
          <w:rFonts w:ascii="Arial" w:hAnsi="Arial" w:cs="Arial"/>
          <w:color w:val="222222"/>
          <w:szCs w:val="20"/>
          <w:shd w:val="clear" w:color="auto" w:fill="FFFFFF"/>
        </w:rPr>
        <w:t>, </w:t>
      </w:r>
      <w:r>
        <w:rPr>
          <w:rFonts w:ascii="Arial" w:hAnsi="Arial" w:cs="Arial"/>
          <w:i/>
          <w:iCs/>
          <w:color w:val="222222"/>
          <w:szCs w:val="20"/>
          <w:shd w:val="clear" w:color="auto" w:fill="FFFFFF"/>
        </w:rPr>
        <w:t>119</w:t>
      </w:r>
      <w:r>
        <w:rPr>
          <w:rFonts w:ascii="Arial" w:hAnsi="Arial" w:cs="Arial"/>
          <w:color w:val="222222"/>
          <w:szCs w:val="20"/>
          <w:shd w:val="clear" w:color="auto" w:fill="FFFFFF"/>
        </w:rPr>
        <w:t>, 44-58.</w:t>
      </w:r>
    </w:p>
    <w:p w:rsidR="00DE05E1" w:rsidRPr="00E460C4" w:rsidRDefault="00DE05E1" w:rsidP="00DE05E1">
      <w:pPr>
        <w:pStyle w:val="a3"/>
        <w:numPr>
          <w:ilvl w:val="1"/>
          <w:numId w:val="2"/>
        </w:numPr>
        <w:ind w:leftChars="0"/>
        <w:rPr>
          <w:rFonts w:ascii="Georgia" w:hAnsi="Georgia" w:hint="eastAsia"/>
          <w:color w:val="2E2E2E"/>
          <w:szCs w:val="20"/>
        </w:rPr>
      </w:pPr>
      <w:proofErr w:type="spellStart"/>
      <w:r>
        <w:rPr>
          <w:rFonts w:ascii="Arial" w:hAnsi="Arial" w:cs="Arial"/>
          <w:color w:val="222222"/>
          <w:szCs w:val="20"/>
          <w:shd w:val="clear" w:color="auto" w:fill="FFFFFF"/>
        </w:rPr>
        <w:t>Mirmozaffari</w:t>
      </w:r>
      <w:proofErr w:type="spellEnd"/>
      <w:r>
        <w:rPr>
          <w:rFonts w:ascii="Arial" w:hAnsi="Arial" w:cs="Arial"/>
          <w:color w:val="222222"/>
          <w:szCs w:val="20"/>
          <w:shd w:val="clear" w:color="auto" w:fill="FFFFFF"/>
        </w:rPr>
        <w:t>, M. (2019). Presenting a medical expert system for diagnosis and treatment of nephrolithiasis. </w:t>
      </w:r>
      <w:r>
        <w:rPr>
          <w:rFonts w:ascii="Arial" w:hAnsi="Arial" w:cs="Arial"/>
          <w:i/>
          <w:iCs/>
          <w:color w:val="222222"/>
          <w:szCs w:val="20"/>
          <w:shd w:val="clear" w:color="auto" w:fill="FFFFFF"/>
        </w:rPr>
        <w:t>European Journal of Medical and Health Sciences</w:t>
      </w:r>
      <w:r>
        <w:rPr>
          <w:rFonts w:ascii="Arial" w:hAnsi="Arial" w:cs="Arial"/>
          <w:color w:val="222222"/>
          <w:szCs w:val="20"/>
          <w:shd w:val="clear" w:color="auto" w:fill="FFFFFF"/>
        </w:rPr>
        <w:t>, </w:t>
      </w:r>
      <w:r>
        <w:rPr>
          <w:rFonts w:ascii="Arial" w:hAnsi="Arial" w:cs="Arial"/>
          <w:i/>
          <w:iCs/>
          <w:color w:val="222222"/>
          <w:szCs w:val="20"/>
          <w:shd w:val="clear" w:color="auto" w:fill="FFFFFF"/>
        </w:rPr>
        <w:t>1</w:t>
      </w:r>
      <w:r>
        <w:rPr>
          <w:rFonts w:ascii="Arial" w:hAnsi="Arial" w:cs="Arial"/>
          <w:color w:val="222222"/>
          <w:szCs w:val="20"/>
          <w:shd w:val="clear" w:color="auto" w:fill="FFFFFF"/>
        </w:rPr>
        <w:t>(1).</w:t>
      </w:r>
    </w:p>
    <w:p w:rsidR="00C973FB" w:rsidRDefault="00C973FB" w:rsidP="00176433">
      <w:pPr>
        <w:rPr>
          <w:szCs w:val="20"/>
        </w:rPr>
      </w:pPr>
    </w:p>
    <w:p w:rsidR="00176433" w:rsidRPr="00E460C4" w:rsidRDefault="00176433" w:rsidP="00176433">
      <w:pPr>
        <w:rPr>
          <w:rFonts w:hint="eastAsia"/>
          <w:szCs w:val="20"/>
        </w:rPr>
      </w:pPr>
      <w:r w:rsidRPr="00E460C4">
        <w:rPr>
          <w:rFonts w:hint="eastAsia"/>
          <w:szCs w:val="20"/>
        </w:rPr>
        <w:t>의사</w:t>
      </w:r>
      <w:r w:rsidRPr="00E460C4">
        <w:rPr>
          <w:szCs w:val="20"/>
        </w:rPr>
        <w:t>/</w:t>
      </w:r>
      <w:r w:rsidRPr="00E460C4">
        <w:rPr>
          <w:rFonts w:hint="eastAsia"/>
          <w:szCs w:val="20"/>
        </w:rPr>
        <w:t xml:space="preserve">전문가 및 </w:t>
      </w:r>
      <w:r w:rsidRPr="00E460C4">
        <w:rPr>
          <w:szCs w:val="20"/>
        </w:rPr>
        <w:t xml:space="preserve">ES </w:t>
      </w:r>
      <w:r w:rsidRPr="00E460C4">
        <w:rPr>
          <w:rFonts w:hint="eastAsia"/>
          <w:szCs w:val="20"/>
        </w:rPr>
        <w:t>와의 시너지는 이미 신뢰성과 효율성 측면에서 진단 및 치료 프로세스에 개선을 가져오는 것으로 입증되었다.</w:t>
      </w:r>
      <w:r w:rsidRPr="00E460C4">
        <w:rPr>
          <w:szCs w:val="20"/>
        </w:rPr>
        <w:t xml:space="preserve"> </w:t>
      </w:r>
    </w:p>
    <w:p w:rsidR="00176433" w:rsidRDefault="00176433" w:rsidP="00E460C4">
      <w:pPr>
        <w:pStyle w:val="a3"/>
        <w:numPr>
          <w:ilvl w:val="0"/>
          <w:numId w:val="2"/>
        </w:numPr>
        <w:ind w:leftChars="0"/>
        <w:rPr>
          <w:rFonts w:ascii="Georgia" w:hAnsi="Georgia"/>
          <w:color w:val="2E2E2E"/>
          <w:szCs w:val="20"/>
        </w:rPr>
      </w:pPr>
      <w:r w:rsidRPr="00E460C4">
        <w:rPr>
          <w:rFonts w:ascii="Georgia" w:hAnsi="Georgia"/>
          <w:color w:val="2E2E2E"/>
          <w:szCs w:val="20"/>
        </w:rPr>
        <w:t>The synergy of ES inferences with physicians and human experts has proved to bring improvement to the diagnosis and treatment processes, both in terms of reliability and efficiency (</w:t>
      </w:r>
      <w:bookmarkStart w:id="21" w:name="bb0455"/>
      <w:r w:rsidRPr="00E460C4">
        <w:rPr>
          <w:szCs w:val="20"/>
        </w:rPr>
        <w:fldChar w:fldCharType="begin"/>
      </w:r>
      <w:r w:rsidRPr="00E460C4">
        <w:rPr>
          <w:szCs w:val="20"/>
        </w:rPr>
        <w:instrText xml:space="preserve"> HYPERLINK "https://www.sciencedirect.com/science/article/pii/S0957417421003419" \l "b0455" </w:instrText>
      </w:r>
      <w:r w:rsidRPr="00E460C4">
        <w:rPr>
          <w:szCs w:val="20"/>
        </w:rPr>
        <w:fldChar w:fldCharType="separate"/>
      </w:r>
      <w:r w:rsidRPr="00E460C4">
        <w:rPr>
          <w:rStyle w:val="a4"/>
          <w:rFonts w:ascii="Georgia" w:hAnsi="Georgia"/>
          <w:color w:val="0C7DBB"/>
          <w:szCs w:val="20"/>
        </w:rPr>
        <w:t>Singla et al., 2014</w:t>
      </w:r>
      <w:r w:rsidRPr="00E460C4">
        <w:rPr>
          <w:szCs w:val="20"/>
        </w:rPr>
        <w:fldChar w:fldCharType="end"/>
      </w:r>
      <w:bookmarkEnd w:id="21"/>
      <w:r w:rsidRPr="00E460C4">
        <w:rPr>
          <w:rFonts w:ascii="Georgia" w:hAnsi="Georgia"/>
          <w:color w:val="2E2E2E"/>
          <w:szCs w:val="20"/>
        </w:rPr>
        <w:t>, </w:t>
      </w:r>
      <w:bookmarkStart w:id="22" w:name="bb0020"/>
      <w:r w:rsidRPr="00E460C4">
        <w:rPr>
          <w:szCs w:val="20"/>
        </w:rPr>
        <w:fldChar w:fldCharType="begin"/>
      </w:r>
      <w:r w:rsidRPr="00E460C4">
        <w:rPr>
          <w:szCs w:val="20"/>
        </w:rPr>
        <w:instrText xml:space="preserve"> HYPERLINK "https://www.sciencedirect.com/science/article/pii/S0957417421003419" \l "b0020" </w:instrText>
      </w:r>
      <w:r w:rsidRPr="00E460C4">
        <w:rPr>
          <w:szCs w:val="20"/>
        </w:rPr>
        <w:fldChar w:fldCharType="separate"/>
      </w:r>
      <w:r w:rsidRPr="00E460C4">
        <w:rPr>
          <w:rStyle w:val="a4"/>
          <w:rFonts w:ascii="Georgia" w:hAnsi="Georgia"/>
          <w:color w:val="0C7DBB"/>
          <w:szCs w:val="20"/>
        </w:rPr>
        <w:t>Abu-Nasser, 2017</w:t>
      </w:r>
      <w:r w:rsidRPr="00E460C4">
        <w:rPr>
          <w:szCs w:val="20"/>
        </w:rPr>
        <w:fldChar w:fldCharType="end"/>
      </w:r>
      <w:bookmarkEnd w:id="22"/>
      <w:r w:rsidRPr="00E460C4">
        <w:rPr>
          <w:rFonts w:ascii="Georgia" w:hAnsi="Georgia"/>
          <w:color w:val="2E2E2E"/>
          <w:szCs w:val="20"/>
        </w:rPr>
        <w:t>, </w:t>
      </w:r>
      <w:bookmarkStart w:id="23" w:name="bb0345"/>
      <w:r w:rsidRPr="00E460C4">
        <w:rPr>
          <w:szCs w:val="20"/>
        </w:rPr>
        <w:fldChar w:fldCharType="begin"/>
      </w:r>
      <w:r w:rsidRPr="00E460C4">
        <w:rPr>
          <w:szCs w:val="20"/>
        </w:rPr>
        <w:instrText xml:space="preserve"> HYPERLINK "https://www.sciencedirect.com/science/article/pii/S0957417421003419" \l "b0345" </w:instrText>
      </w:r>
      <w:r w:rsidRPr="00E460C4">
        <w:rPr>
          <w:szCs w:val="20"/>
        </w:rPr>
        <w:fldChar w:fldCharType="separate"/>
      </w:r>
      <w:r w:rsidRPr="00E460C4">
        <w:rPr>
          <w:rStyle w:val="a4"/>
          <w:rFonts w:ascii="Georgia" w:hAnsi="Georgia"/>
          <w:color w:val="0C7DBB"/>
          <w:szCs w:val="20"/>
        </w:rPr>
        <w:t>Rivera Jr et al., 2019</w:t>
      </w:r>
      <w:r w:rsidRPr="00E460C4">
        <w:rPr>
          <w:szCs w:val="20"/>
        </w:rPr>
        <w:fldChar w:fldCharType="end"/>
      </w:r>
      <w:bookmarkEnd w:id="23"/>
      <w:r w:rsidRPr="00E460C4">
        <w:rPr>
          <w:rFonts w:ascii="Georgia" w:hAnsi="Georgia"/>
          <w:color w:val="2E2E2E"/>
          <w:szCs w:val="20"/>
        </w:rPr>
        <w:t>).</w:t>
      </w:r>
    </w:p>
    <w:p w:rsidR="00DE05E1" w:rsidRPr="00DE05E1" w:rsidRDefault="00DE05E1" w:rsidP="00DE05E1">
      <w:pPr>
        <w:pStyle w:val="a3"/>
        <w:numPr>
          <w:ilvl w:val="1"/>
          <w:numId w:val="2"/>
        </w:numPr>
        <w:ind w:leftChars="0"/>
        <w:rPr>
          <w:rFonts w:ascii="Georgia" w:hAnsi="Georgia"/>
          <w:color w:val="2E2E2E"/>
          <w:szCs w:val="20"/>
        </w:rPr>
      </w:pPr>
      <w:r>
        <w:rPr>
          <w:rFonts w:ascii="Arial" w:hAnsi="Arial" w:cs="Arial"/>
          <w:color w:val="222222"/>
          <w:szCs w:val="20"/>
          <w:shd w:val="clear" w:color="auto" w:fill="FFFFFF"/>
        </w:rPr>
        <w:t>Singla, J., Grover, D., &amp; Bhandari, A. (2014). Medical expert systems for diagnosis of various diseases. </w:t>
      </w:r>
      <w:r>
        <w:rPr>
          <w:rFonts w:ascii="Arial" w:hAnsi="Arial" w:cs="Arial"/>
          <w:i/>
          <w:iCs/>
          <w:color w:val="222222"/>
          <w:szCs w:val="20"/>
          <w:shd w:val="clear" w:color="auto" w:fill="FFFFFF"/>
        </w:rPr>
        <w:t>International Journal of Computer Applications</w:t>
      </w:r>
      <w:r>
        <w:rPr>
          <w:rFonts w:ascii="Arial" w:hAnsi="Arial" w:cs="Arial"/>
          <w:color w:val="222222"/>
          <w:szCs w:val="20"/>
          <w:shd w:val="clear" w:color="auto" w:fill="FFFFFF"/>
        </w:rPr>
        <w:t>, </w:t>
      </w:r>
      <w:r>
        <w:rPr>
          <w:rFonts w:ascii="Arial" w:hAnsi="Arial" w:cs="Arial"/>
          <w:i/>
          <w:iCs/>
          <w:color w:val="222222"/>
          <w:szCs w:val="20"/>
          <w:shd w:val="clear" w:color="auto" w:fill="FFFFFF"/>
        </w:rPr>
        <w:t>93</w:t>
      </w:r>
      <w:r>
        <w:rPr>
          <w:rFonts w:ascii="Arial" w:hAnsi="Arial" w:cs="Arial"/>
          <w:color w:val="222222"/>
          <w:szCs w:val="20"/>
          <w:shd w:val="clear" w:color="auto" w:fill="FFFFFF"/>
        </w:rPr>
        <w:t>(7).</w:t>
      </w:r>
    </w:p>
    <w:p w:rsidR="00DE05E1" w:rsidRDefault="00DE05E1" w:rsidP="00DE05E1">
      <w:pPr>
        <w:pStyle w:val="a3"/>
        <w:numPr>
          <w:ilvl w:val="1"/>
          <w:numId w:val="2"/>
        </w:numPr>
        <w:ind w:leftChars="0"/>
        <w:rPr>
          <w:rFonts w:ascii="Georgia" w:hAnsi="Georgia"/>
          <w:color w:val="2E2E2E"/>
          <w:szCs w:val="20"/>
        </w:rPr>
      </w:pPr>
      <w:r>
        <w:rPr>
          <w:rFonts w:ascii="Arial" w:hAnsi="Arial" w:cs="Arial"/>
          <w:color w:val="222222"/>
          <w:szCs w:val="20"/>
          <w:shd w:val="clear" w:color="auto" w:fill="FFFFFF"/>
        </w:rPr>
        <w:t xml:space="preserve">Rivera Jr, R. F., </w:t>
      </w:r>
      <w:proofErr w:type="spellStart"/>
      <w:r>
        <w:rPr>
          <w:rFonts w:ascii="Arial" w:hAnsi="Arial" w:cs="Arial"/>
          <w:color w:val="222222"/>
          <w:szCs w:val="20"/>
          <w:shd w:val="clear" w:color="auto" w:fill="FFFFFF"/>
        </w:rPr>
        <w:t>Pagaduan</w:t>
      </w:r>
      <w:proofErr w:type="spellEnd"/>
      <w:r>
        <w:rPr>
          <w:rFonts w:ascii="Arial" w:hAnsi="Arial" w:cs="Arial"/>
          <w:color w:val="222222"/>
          <w:szCs w:val="20"/>
          <w:shd w:val="clear" w:color="auto" w:fill="FFFFFF"/>
        </w:rPr>
        <w:t xml:space="preserve">, R. A., </w:t>
      </w:r>
      <w:proofErr w:type="spellStart"/>
      <w:r>
        <w:rPr>
          <w:rFonts w:ascii="Arial" w:hAnsi="Arial" w:cs="Arial"/>
          <w:color w:val="222222"/>
          <w:szCs w:val="20"/>
          <w:shd w:val="clear" w:color="auto" w:fill="FFFFFF"/>
        </w:rPr>
        <w:t>Caliwag</w:t>
      </w:r>
      <w:proofErr w:type="spellEnd"/>
      <w:r>
        <w:rPr>
          <w:rFonts w:ascii="Arial" w:hAnsi="Arial" w:cs="Arial"/>
          <w:color w:val="222222"/>
          <w:szCs w:val="20"/>
          <w:shd w:val="clear" w:color="auto" w:fill="FFFFFF"/>
        </w:rPr>
        <w:t>, J. A., Reyes Jr, F. C., &amp; Castillo, R. E. (2019, March). A mobile expert system using fuzzy logic for diagnosing kidney diseases. In </w:t>
      </w:r>
      <w:r>
        <w:rPr>
          <w:rFonts w:ascii="Arial" w:hAnsi="Arial" w:cs="Arial"/>
          <w:i/>
          <w:iCs/>
          <w:color w:val="222222"/>
          <w:szCs w:val="20"/>
          <w:shd w:val="clear" w:color="auto" w:fill="FFFFFF"/>
        </w:rPr>
        <w:t>Proceedings of the 2nd International Conference on Information Science and Systems</w:t>
      </w:r>
      <w:r>
        <w:rPr>
          <w:rFonts w:ascii="Arial" w:hAnsi="Arial" w:cs="Arial"/>
          <w:color w:val="222222"/>
          <w:szCs w:val="20"/>
          <w:shd w:val="clear" w:color="auto" w:fill="FFFFFF"/>
        </w:rPr>
        <w:t> (pp. 161-165).</w:t>
      </w:r>
    </w:p>
    <w:p w:rsidR="00E460C4" w:rsidRDefault="00E460C4" w:rsidP="00E460C4">
      <w:pPr>
        <w:rPr>
          <w:rFonts w:ascii="Georgia" w:hAnsi="Georgia"/>
          <w:color w:val="2E2E2E"/>
          <w:szCs w:val="20"/>
        </w:rPr>
      </w:pPr>
    </w:p>
    <w:p w:rsidR="00E460C4" w:rsidRPr="00E460C4" w:rsidRDefault="00C973FB" w:rsidP="00E460C4">
      <w:pPr>
        <w:rPr>
          <w:rFonts w:ascii="Georgia" w:hAnsi="Georgia" w:hint="eastAsia"/>
          <w:color w:val="2E2E2E"/>
          <w:szCs w:val="20"/>
        </w:rPr>
      </w:pPr>
      <w:r>
        <w:rPr>
          <w:rFonts w:ascii="Georgia" w:hAnsi="Georgia" w:hint="eastAsia"/>
          <w:color w:val="2E2E2E"/>
          <w:szCs w:val="20"/>
        </w:rPr>
        <w:lastRenderedPageBreak/>
        <w:t>최근</w:t>
      </w:r>
      <w:r>
        <w:rPr>
          <w:rFonts w:ascii="Georgia" w:hAnsi="Georgia" w:hint="eastAsia"/>
          <w:color w:val="2E2E2E"/>
          <w:szCs w:val="20"/>
        </w:rPr>
        <w:t xml:space="preserve"> </w:t>
      </w:r>
      <w:r>
        <w:rPr>
          <w:rFonts w:ascii="Georgia" w:hAnsi="Georgia"/>
          <w:color w:val="2E2E2E"/>
          <w:szCs w:val="20"/>
        </w:rPr>
        <w:t>ES</w:t>
      </w:r>
      <w:r>
        <w:rPr>
          <w:rFonts w:ascii="Georgia" w:hAnsi="Georgia" w:hint="eastAsia"/>
          <w:color w:val="2E2E2E"/>
          <w:szCs w:val="20"/>
        </w:rPr>
        <w:t>는</w:t>
      </w:r>
      <w:r>
        <w:rPr>
          <w:rFonts w:ascii="Georgia" w:hAnsi="Georgia" w:hint="eastAsia"/>
          <w:color w:val="2E2E2E"/>
          <w:szCs w:val="20"/>
        </w:rPr>
        <w:t xml:space="preserve"> </w:t>
      </w:r>
      <w:r>
        <w:rPr>
          <w:rFonts w:ascii="Georgia" w:hAnsi="Georgia" w:hint="eastAsia"/>
          <w:color w:val="2E2E2E"/>
          <w:szCs w:val="20"/>
        </w:rPr>
        <w:t>전문가의</w:t>
      </w:r>
      <w:r>
        <w:rPr>
          <w:rFonts w:ascii="Georgia" w:hAnsi="Georgia" w:hint="eastAsia"/>
          <w:color w:val="2E2E2E"/>
          <w:szCs w:val="20"/>
        </w:rPr>
        <w:t xml:space="preserve"> </w:t>
      </w:r>
      <w:r>
        <w:rPr>
          <w:rFonts w:ascii="Georgia" w:hAnsi="Georgia" w:hint="eastAsia"/>
          <w:color w:val="2E2E2E"/>
          <w:szCs w:val="20"/>
        </w:rPr>
        <w:t>지원을</w:t>
      </w:r>
      <w:r>
        <w:rPr>
          <w:rFonts w:ascii="Georgia" w:hAnsi="Georgia" w:hint="eastAsia"/>
          <w:color w:val="2E2E2E"/>
          <w:szCs w:val="20"/>
        </w:rPr>
        <w:t xml:space="preserve"> </w:t>
      </w:r>
      <w:r>
        <w:rPr>
          <w:rFonts w:ascii="Georgia" w:hAnsi="Georgia" w:hint="eastAsia"/>
          <w:color w:val="2E2E2E"/>
          <w:szCs w:val="20"/>
        </w:rPr>
        <w:t>넘어</w:t>
      </w:r>
      <w:r>
        <w:rPr>
          <w:rFonts w:ascii="Georgia" w:hAnsi="Georgia" w:hint="eastAsia"/>
          <w:color w:val="2E2E2E"/>
          <w:szCs w:val="20"/>
        </w:rPr>
        <w:t xml:space="preserve"> </w:t>
      </w:r>
      <w:r>
        <w:rPr>
          <w:rFonts w:ascii="Georgia" w:hAnsi="Georgia" w:hint="eastAsia"/>
          <w:color w:val="2E2E2E"/>
          <w:szCs w:val="20"/>
        </w:rPr>
        <w:t>의사결정의</w:t>
      </w:r>
      <w:r>
        <w:rPr>
          <w:rFonts w:ascii="Georgia" w:hAnsi="Georgia" w:hint="eastAsia"/>
          <w:color w:val="2E2E2E"/>
          <w:szCs w:val="20"/>
        </w:rPr>
        <w:t xml:space="preserve"> </w:t>
      </w:r>
      <w:r>
        <w:rPr>
          <w:rFonts w:ascii="Georgia" w:hAnsi="Georgia" w:hint="eastAsia"/>
          <w:color w:val="2E2E2E"/>
          <w:szCs w:val="20"/>
        </w:rPr>
        <w:t>대체자가</w:t>
      </w:r>
      <w:r>
        <w:rPr>
          <w:rFonts w:ascii="Georgia" w:hAnsi="Georgia" w:hint="eastAsia"/>
          <w:color w:val="2E2E2E"/>
          <w:szCs w:val="20"/>
        </w:rPr>
        <w:t xml:space="preserve"> </w:t>
      </w:r>
      <w:r>
        <w:rPr>
          <w:rFonts w:ascii="Georgia" w:hAnsi="Georgia" w:hint="eastAsia"/>
          <w:color w:val="2E2E2E"/>
          <w:szCs w:val="20"/>
        </w:rPr>
        <w:t>되기</w:t>
      </w:r>
      <w:r>
        <w:rPr>
          <w:rFonts w:ascii="Georgia" w:hAnsi="Georgia" w:hint="eastAsia"/>
          <w:color w:val="2E2E2E"/>
          <w:szCs w:val="20"/>
        </w:rPr>
        <w:t xml:space="preserve"> </w:t>
      </w:r>
      <w:r>
        <w:rPr>
          <w:rFonts w:ascii="Georgia" w:hAnsi="Georgia" w:hint="eastAsia"/>
          <w:color w:val="2E2E2E"/>
          <w:szCs w:val="20"/>
        </w:rPr>
        <w:t>시작했다</w:t>
      </w:r>
      <w:r>
        <w:rPr>
          <w:rFonts w:ascii="Georgia" w:hAnsi="Georgia" w:hint="eastAsia"/>
          <w:color w:val="2E2E2E"/>
          <w:szCs w:val="20"/>
        </w:rPr>
        <w:t>.</w:t>
      </w:r>
      <w:r>
        <w:rPr>
          <w:rFonts w:ascii="Georgia" w:hAnsi="Georgia"/>
          <w:color w:val="2E2E2E"/>
          <w:szCs w:val="20"/>
        </w:rPr>
        <w:t xml:space="preserve"> </w:t>
      </w:r>
    </w:p>
    <w:p w:rsidR="00C848E1" w:rsidRDefault="00176433" w:rsidP="00C973FB">
      <w:pPr>
        <w:pStyle w:val="a3"/>
        <w:numPr>
          <w:ilvl w:val="0"/>
          <w:numId w:val="2"/>
        </w:numPr>
        <w:ind w:leftChars="0"/>
        <w:rPr>
          <w:rFonts w:ascii="Georgia" w:hAnsi="Georgia"/>
          <w:color w:val="2E2E2E"/>
          <w:szCs w:val="20"/>
        </w:rPr>
      </w:pPr>
      <w:r w:rsidRPr="00C973FB">
        <w:rPr>
          <w:rFonts w:ascii="Georgia" w:hAnsi="Georgia"/>
          <w:color w:val="2E2E2E"/>
          <w:szCs w:val="20"/>
        </w:rPr>
        <w:t>ESs began to be seen not only as an aid to human experts, but also as substitutes (</w:t>
      </w:r>
      <w:hyperlink r:id="rId6" w:anchor="b0030" w:history="1">
        <w:r w:rsidRPr="00C973FB">
          <w:rPr>
            <w:rStyle w:val="a4"/>
            <w:rFonts w:ascii="Georgia" w:hAnsi="Georgia"/>
            <w:color w:val="0C7DBB"/>
            <w:szCs w:val="20"/>
          </w:rPr>
          <w:t>Ahmed et al., 2019</w:t>
        </w:r>
      </w:hyperlink>
      <w:r w:rsidRPr="00C973FB">
        <w:rPr>
          <w:rFonts w:ascii="Georgia" w:hAnsi="Georgia"/>
          <w:color w:val="2E2E2E"/>
          <w:szCs w:val="20"/>
        </w:rPr>
        <w:t xml:space="preserve">) for a decision making process. </w:t>
      </w:r>
    </w:p>
    <w:p w:rsidR="00C973FB" w:rsidRPr="00C973FB" w:rsidRDefault="00C973FB" w:rsidP="00DE05E1">
      <w:pPr>
        <w:pStyle w:val="a3"/>
        <w:numPr>
          <w:ilvl w:val="1"/>
          <w:numId w:val="2"/>
        </w:numPr>
        <w:ind w:leftChars="0"/>
        <w:rPr>
          <w:rFonts w:ascii="Georgia" w:hAnsi="Georgia"/>
          <w:color w:val="2E2E2E"/>
          <w:szCs w:val="20"/>
        </w:rPr>
      </w:pPr>
      <w:r>
        <w:rPr>
          <w:rFonts w:ascii="Arial" w:hAnsi="Arial" w:cs="Arial"/>
          <w:color w:val="222222"/>
          <w:szCs w:val="20"/>
          <w:shd w:val="clear" w:color="auto" w:fill="FFFFFF"/>
        </w:rPr>
        <w:t>Ahmed, A., Al-</w:t>
      </w:r>
      <w:proofErr w:type="spellStart"/>
      <w:r>
        <w:rPr>
          <w:rFonts w:ascii="Arial" w:hAnsi="Arial" w:cs="Arial"/>
          <w:color w:val="222222"/>
          <w:szCs w:val="20"/>
          <w:shd w:val="clear" w:color="auto" w:fill="FFFFFF"/>
        </w:rPr>
        <w:t>Masri</w:t>
      </w:r>
      <w:proofErr w:type="spellEnd"/>
      <w:r>
        <w:rPr>
          <w:rFonts w:ascii="Arial" w:hAnsi="Arial" w:cs="Arial"/>
          <w:color w:val="222222"/>
          <w:szCs w:val="20"/>
          <w:shd w:val="clear" w:color="auto" w:fill="FFFFFF"/>
        </w:rPr>
        <w:t xml:space="preserve">, N., Abu Sultan, Y. S., </w:t>
      </w:r>
      <w:proofErr w:type="spellStart"/>
      <w:r>
        <w:rPr>
          <w:rFonts w:ascii="Arial" w:hAnsi="Arial" w:cs="Arial"/>
          <w:color w:val="222222"/>
          <w:szCs w:val="20"/>
          <w:shd w:val="clear" w:color="auto" w:fill="FFFFFF"/>
        </w:rPr>
        <w:t>Akkila</w:t>
      </w:r>
      <w:proofErr w:type="spellEnd"/>
      <w:r>
        <w:rPr>
          <w:rFonts w:ascii="Arial" w:hAnsi="Arial" w:cs="Arial"/>
          <w:color w:val="222222"/>
          <w:szCs w:val="20"/>
          <w:shd w:val="clear" w:color="auto" w:fill="FFFFFF"/>
        </w:rPr>
        <w:t xml:space="preserve">, A. N., </w:t>
      </w:r>
      <w:proofErr w:type="spellStart"/>
      <w:r>
        <w:rPr>
          <w:rFonts w:ascii="Arial" w:hAnsi="Arial" w:cs="Arial"/>
          <w:color w:val="222222"/>
          <w:szCs w:val="20"/>
          <w:shd w:val="clear" w:color="auto" w:fill="FFFFFF"/>
        </w:rPr>
        <w:t>Almasri</w:t>
      </w:r>
      <w:proofErr w:type="spellEnd"/>
      <w:r>
        <w:rPr>
          <w:rFonts w:ascii="Arial" w:hAnsi="Arial" w:cs="Arial"/>
          <w:color w:val="222222"/>
          <w:szCs w:val="20"/>
          <w:shd w:val="clear" w:color="auto" w:fill="FFFFFF"/>
        </w:rPr>
        <w:t>, A., Mahmoud, A. Y., ... &amp; Abu-Naser, S. S. (2019). Knowledge-based systems survey.</w:t>
      </w:r>
    </w:p>
    <w:p w:rsidR="00C973FB" w:rsidRPr="00E460C4" w:rsidRDefault="00C973FB">
      <w:pPr>
        <w:rPr>
          <w:rFonts w:ascii="Georgia" w:hAnsi="Georgia" w:hint="eastAsia"/>
          <w:color w:val="2E2E2E"/>
          <w:szCs w:val="20"/>
        </w:rPr>
      </w:pPr>
    </w:p>
    <w:p w:rsidR="00C973FB" w:rsidRDefault="00C973FB" w:rsidP="00C973FB">
      <w:pPr>
        <w:widowControl/>
        <w:wordWrap/>
        <w:autoSpaceDE/>
        <w:autoSpaceDN/>
        <w:rPr>
          <w:rFonts w:ascii="Georgia" w:hAnsi="Georgia" w:hint="eastAsia"/>
          <w:color w:val="2E2E2E"/>
          <w:szCs w:val="20"/>
        </w:rPr>
      </w:pPr>
    </w:p>
    <w:sectPr w:rsidR="00C973F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A42481"/>
    <w:multiLevelType w:val="hybridMultilevel"/>
    <w:tmpl w:val="222412C4"/>
    <w:lvl w:ilvl="0" w:tplc="0BC6281C">
      <w:numFmt w:val="bullet"/>
      <w:lvlText w:val=""/>
      <w:lvlJc w:val="left"/>
      <w:pPr>
        <w:ind w:left="760" w:hanging="360"/>
      </w:pPr>
      <w:rPr>
        <w:rFonts w:ascii="Wingdings" w:eastAsiaTheme="minorEastAsia" w:hAnsi="Wingdings" w:cstheme="minorBidi"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15:restartNumberingAfterBreak="0">
    <w:nsid w:val="67D65C5A"/>
    <w:multiLevelType w:val="hybridMultilevel"/>
    <w:tmpl w:val="24F66A12"/>
    <w:lvl w:ilvl="0" w:tplc="7E120932">
      <w:numFmt w:val="bullet"/>
      <w:lvlText w:val="-"/>
      <w:lvlJc w:val="left"/>
      <w:pPr>
        <w:ind w:left="760" w:hanging="360"/>
      </w:pPr>
      <w:rPr>
        <w:rFonts w:ascii="Georgia" w:eastAsiaTheme="minorEastAsia" w:hAnsi="Georgia" w:cstheme="minorBidi" w:hint="default"/>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6D871AFA"/>
    <w:multiLevelType w:val="hybridMultilevel"/>
    <w:tmpl w:val="142405E8"/>
    <w:lvl w:ilvl="0" w:tplc="951CE4CC">
      <w:numFmt w:val="bullet"/>
      <w:lvlText w:val="-"/>
      <w:lvlJc w:val="left"/>
      <w:pPr>
        <w:ind w:left="760" w:hanging="360"/>
      </w:pPr>
      <w:rPr>
        <w:rFonts w:ascii="맑은 고딕" w:eastAsia="맑은 고딕" w:hAnsi="맑은 고딕" w:cstheme="minorBidi" w:hint="eastAsia"/>
      </w:rPr>
    </w:lvl>
    <w:lvl w:ilvl="1" w:tplc="04090003">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6AD"/>
    <w:rsid w:val="00176433"/>
    <w:rsid w:val="006B76AD"/>
    <w:rsid w:val="00734AEB"/>
    <w:rsid w:val="008C4FDF"/>
    <w:rsid w:val="00B85648"/>
    <w:rsid w:val="00C848E1"/>
    <w:rsid w:val="00C973FB"/>
    <w:rsid w:val="00CD19A5"/>
    <w:rsid w:val="00CD711F"/>
    <w:rsid w:val="00DE05E1"/>
    <w:rsid w:val="00E460C4"/>
    <w:rsid w:val="00E65D97"/>
    <w:rsid w:val="00E95B3B"/>
    <w:rsid w:val="00F30FB6"/>
    <w:rsid w:val="00F621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FEA86"/>
  <w15:chartTrackingRefBased/>
  <w15:docId w15:val="{B45113E8-1B5E-436B-B19E-42FCD35DF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link w:val="1Char"/>
    <w:uiPriority w:val="9"/>
    <w:qFormat/>
    <w:rsid w:val="00176433"/>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2">
    <w:name w:val="heading 2"/>
    <w:basedOn w:val="a"/>
    <w:next w:val="a"/>
    <w:link w:val="2Char"/>
    <w:uiPriority w:val="9"/>
    <w:semiHidden/>
    <w:unhideWhenUsed/>
    <w:qFormat/>
    <w:rsid w:val="00E460C4"/>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76AD"/>
    <w:pPr>
      <w:ind w:leftChars="400" w:left="800"/>
    </w:pPr>
  </w:style>
  <w:style w:type="character" w:customStyle="1" w:styleId="1Char">
    <w:name w:val="제목 1 Char"/>
    <w:basedOn w:val="a0"/>
    <w:link w:val="1"/>
    <w:uiPriority w:val="9"/>
    <w:rsid w:val="00176433"/>
    <w:rPr>
      <w:rFonts w:ascii="굴림" w:eastAsia="굴림" w:hAnsi="굴림" w:cs="굴림"/>
      <w:b/>
      <w:bCs/>
      <w:kern w:val="36"/>
      <w:sz w:val="48"/>
      <w:szCs w:val="48"/>
    </w:rPr>
  </w:style>
  <w:style w:type="character" w:customStyle="1" w:styleId="title-text">
    <w:name w:val="title-text"/>
    <w:basedOn w:val="a0"/>
    <w:rsid w:val="00176433"/>
  </w:style>
  <w:style w:type="character" w:styleId="a4">
    <w:name w:val="Hyperlink"/>
    <w:basedOn w:val="a0"/>
    <w:uiPriority w:val="99"/>
    <w:semiHidden/>
    <w:unhideWhenUsed/>
    <w:rsid w:val="00176433"/>
    <w:rPr>
      <w:color w:val="0000FF"/>
      <w:u w:val="single"/>
    </w:rPr>
  </w:style>
  <w:style w:type="character" w:customStyle="1" w:styleId="2Char">
    <w:name w:val="제목 2 Char"/>
    <w:basedOn w:val="a0"/>
    <w:link w:val="2"/>
    <w:uiPriority w:val="9"/>
    <w:semiHidden/>
    <w:rsid w:val="00E460C4"/>
    <w:rPr>
      <w:rFonts w:asciiTheme="majorHAnsi" w:eastAsiaTheme="majorEastAsia" w:hAnsiTheme="majorHAnsi" w:cstheme="majorBidi"/>
    </w:rPr>
  </w:style>
  <w:style w:type="paragraph" w:styleId="a5">
    <w:name w:val="Normal (Web)"/>
    <w:basedOn w:val="a"/>
    <w:uiPriority w:val="99"/>
    <w:semiHidden/>
    <w:unhideWhenUsed/>
    <w:rsid w:val="00E460C4"/>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0986612">
      <w:bodyDiv w:val="1"/>
      <w:marLeft w:val="0"/>
      <w:marRight w:val="0"/>
      <w:marTop w:val="0"/>
      <w:marBottom w:val="0"/>
      <w:divBdr>
        <w:top w:val="none" w:sz="0" w:space="0" w:color="auto"/>
        <w:left w:val="none" w:sz="0" w:space="0" w:color="auto"/>
        <w:bottom w:val="none" w:sz="0" w:space="0" w:color="auto"/>
        <w:right w:val="none" w:sz="0" w:space="0" w:color="auto"/>
      </w:divBdr>
    </w:div>
    <w:div w:id="1012217702">
      <w:bodyDiv w:val="1"/>
      <w:marLeft w:val="0"/>
      <w:marRight w:val="0"/>
      <w:marTop w:val="0"/>
      <w:marBottom w:val="0"/>
      <w:divBdr>
        <w:top w:val="none" w:sz="0" w:space="0" w:color="auto"/>
        <w:left w:val="none" w:sz="0" w:space="0" w:color="auto"/>
        <w:bottom w:val="none" w:sz="0" w:space="0" w:color="auto"/>
        <w:right w:val="none" w:sz="0" w:space="0" w:color="auto"/>
      </w:divBdr>
      <w:divsChild>
        <w:div w:id="252200369">
          <w:marLeft w:val="0"/>
          <w:marRight w:val="0"/>
          <w:marTop w:val="0"/>
          <w:marBottom w:val="0"/>
          <w:divBdr>
            <w:top w:val="none" w:sz="0" w:space="0" w:color="auto"/>
            <w:left w:val="none" w:sz="0" w:space="0" w:color="auto"/>
            <w:bottom w:val="none" w:sz="0" w:space="0" w:color="auto"/>
            <w:right w:val="none" w:sz="0" w:space="0" w:color="auto"/>
          </w:divBdr>
        </w:div>
      </w:divsChild>
    </w:div>
    <w:div w:id="1615209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0957417421003419" TargetMode="External"/><Relationship Id="rId5" Type="http://schemas.openxmlformats.org/officeDocument/2006/relationships/hyperlink" Target="https://www.sciencedirect.com/science/article/pii/S0957417421003419" TargetMode="Externa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5</Pages>
  <Words>1504</Words>
  <Characters>8574</Characters>
  <Application>Microsoft Office Word</Application>
  <DocSecurity>0</DocSecurity>
  <Lines>71</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2023-02-01T02:13:00Z</dcterms:created>
  <dcterms:modified xsi:type="dcterms:W3CDTF">2023-02-01T06:19:00Z</dcterms:modified>
</cp:coreProperties>
</file>