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1sxyzuios59" w:id="0"/>
      <w:bookmarkEnd w:id="0"/>
      <w:r w:rsidDel="00000000" w:rsidR="00000000" w:rsidRPr="00000000">
        <w:rPr>
          <w:b w:val="1"/>
          <w:bCs w:val="1"/>
          <w:sz w:val="46"/>
          <w:szCs w:val="46"/>
          <w:rtl w:val="0"/>
        </w:rPr>
        <w:t xml:space="preserve">INFORME DE INTELIGENCIA: OPERACIÓN ANTI-ZOMBIE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8qf2dmub5vte" w:id="1"/>
      <w:bookmarkEnd w:id="1"/>
      <w:r w:rsidDel="00000000" w:rsidR="00000000" w:rsidRPr="00000000">
        <w:rPr>
          <w:b w:val="1"/>
          <w:bCs w:val="1"/>
          <w:sz w:val="34"/>
          <w:szCs w:val="34"/>
          <w:rtl w:val="0"/>
        </w:rPr>
        <w:t xml:space="preserve">MISIÓN 1: DETECCIÓN DEL BROTE</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Planteamiento del Problema:</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Nuestros sensores de negocio detectaron una anomalía preocupante: una caída sistemática en la "salud vital" de la cartera (ventas y recurrencia) y un aumento en la "agresividad" (quejas/reclamos). No se trata de casos aislados, sino de un contagio sistémico.</w:t>
        <w:br w:type="textWrapping"/>
        <w:t xml:space="preserve">Preguntas de Investigación:</w:t>
        <w:br w:type="textWrapping"/>
        <w:t xml:space="preserve">Para sobrevivir, nuestros datos debían responder:</w:t>
      </w:r>
    </w:p>
    <w:p w:rsidR="00000000" w:rsidDel="00000000" w:rsidP="00000000" w:rsidRDefault="00000000" w:rsidRPr="00000000" w14:paraId="00000006">
      <w:pPr>
        <w:numPr>
          <w:ilvl w:val="0"/>
          <w:numId w:val="4"/>
        </w:numPr>
        <w:spacing w:after="0" w:afterAutospacing="0" w:lineRule="auto"/>
        <w:ind w:left="720" w:hanging="360"/>
        <w:rPr>
          <w:sz w:val="21"/>
          <w:szCs w:val="21"/>
        </w:rPr>
      </w:pPr>
      <w:r w:rsidDel="00000000" w:rsidR="00000000" w:rsidRPr="00000000">
        <w:rPr>
          <w:sz w:val="21"/>
          <w:szCs w:val="21"/>
          <w:rtl w:val="0"/>
        </w:rPr>
        <w:t xml:space="preserve">¿Existen patrones predecibles antes de que un cliente se convierta totalmente en "zombie"?</w:t>
      </w:r>
    </w:p>
    <w:p w:rsidR="00000000" w:rsidDel="00000000" w:rsidP="00000000" w:rsidRDefault="00000000" w:rsidRPr="00000000" w14:paraId="00000007">
      <w:pPr>
        <w:numPr>
          <w:ilvl w:val="0"/>
          <w:numId w:val="4"/>
        </w:numPr>
        <w:spacing w:after="0" w:afterAutospacing="0" w:lineRule="auto"/>
        <w:ind w:left="720" w:hanging="360"/>
        <w:rPr>
          <w:sz w:val="21"/>
          <w:szCs w:val="21"/>
        </w:rPr>
      </w:pPr>
      <w:r w:rsidDel="00000000" w:rsidR="00000000" w:rsidRPr="00000000">
        <w:rPr>
          <w:sz w:val="21"/>
          <w:szCs w:val="21"/>
          <w:rtl w:val="0"/>
        </w:rPr>
        <w:t xml:space="preserve">¿Qué variables biológicas (datos demográficos/comportamiento) aceleran la infección?</w:t>
      </w:r>
    </w:p>
    <w:p w:rsidR="00000000" w:rsidDel="00000000" w:rsidP="00000000" w:rsidRDefault="00000000" w:rsidRPr="00000000" w14:paraId="00000008">
      <w:pPr>
        <w:numPr>
          <w:ilvl w:val="0"/>
          <w:numId w:val="4"/>
        </w:numPr>
        <w:spacing w:after="240" w:lineRule="auto"/>
        <w:ind w:left="720" w:hanging="360"/>
        <w:rPr>
          <w:sz w:val="21"/>
          <w:szCs w:val="21"/>
        </w:rPr>
      </w:pPr>
      <w:r w:rsidDel="00000000" w:rsidR="00000000" w:rsidRPr="00000000">
        <w:rPr>
          <w:sz w:val="21"/>
          <w:szCs w:val="21"/>
          <w:rtl w:val="0"/>
        </w:rPr>
        <w:t xml:space="preserve">¿Podemos segmentar la base de clientes en "Zonas de Cuarentena" para priorizar el antídoto (recursos de retención)?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75is2skhddhs" w:id="2"/>
      <w:bookmarkEnd w:id="2"/>
      <w:r w:rsidDel="00000000" w:rsidR="00000000" w:rsidRPr="00000000">
        <w:rPr>
          <w:b w:val="1"/>
          <w:bCs w:val="1"/>
          <w:sz w:val="34"/>
          <w:szCs w:val="34"/>
          <w:rtl w:val="0"/>
        </w:rPr>
        <w:t xml:space="preserve">MISIÓN 2: HIPÓTESIS DE CONTAGIO</w:t>
      </w:r>
    </w:p>
    <w:p w:rsidR="00000000" w:rsidDel="00000000" w:rsidP="00000000" w:rsidRDefault="00000000" w:rsidRPr="00000000" w14:paraId="0000000B">
      <w:pPr>
        <w:spacing w:after="240" w:lineRule="auto"/>
        <w:rPr>
          <w:sz w:val="21"/>
          <w:szCs w:val="21"/>
        </w:rPr>
      </w:pPr>
      <w:r w:rsidDel="00000000" w:rsidR="00000000" w:rsidRPr="00000000">
        <w:rPr>
          <w:sz w:val="21"/>
          <w:szCs w:val="21"/>
          <w:rtl w:val="0"/>
        </w:rPr>
        <w:t xml:space="preserve">Antes de entrar al laboratorio, formulamos las siguientes hipótesis sobre la dinámica de la infección:</w:t>
      </w:r>
    </w:p>
    <w:p w:rsidR="00000000" w:rsidDel="00000000" w:rsidP="00000000" w:rsidRDefault="00000000" w:rsidRPr="00000000" w14:paraId="0000000C">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Hipótesis 1 (El Deterioro Económico):</w:t>
      </w:r>
      <w:r w:rsidDel="00000000" w:rsidR="00000000" w:rsidRPr="00000000">
        <w:rPr>
          <w:sz w:val="21"/>
          <w:szCs w:val="21"/>
          <w:rtl w:val="0"/>
        </w:rPr>
        <w:t xml:space="preserve"> Los clientes con mayor nivel de "zombificación" presentan una drástica caída en su </w:t>
      </w:r>
      <w:r w:rsidDel="00000000" w:rsidR="00000000" w:rsidRPr="00000000">
        <w:rPr>
          <w:color w:val="188038"/>
          <w:sz w:val="21"/>
          <w:szCs w:val="21"/>
          <w:rtl w:val="0"/>
        </w:rPr>
        <w:t xml:space="preserve">Mejora_Porcentual</w:t>
      </w:r>
      <w:r w:rsidDel="00000000" w:rsidR="00000000" w:rsidRPr="00000000">
        <w:rPr>
          <w:sz w:val="21"/>
          <w:szCs w:val="21"/>
          <w:rtl w:val="0"/>
        </w:rPr>
        <w:t xml:space="preserve"> (Valor de Vida del Cliente/LTV).</w:t>
      </w:r>
    </w:p>
    <w:p w:rsidR="00000000" w:rsidDel="00000000" w:rsidP="00000000" w:rsidRDefault="00000000" w:rsidRPr="00000000" w14:paraId="0000000D">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Hipótesis 2 (Sintomatología):</w:t>
      </w:r>
      <w:r w:rsidDel="00000000" w:rsidR="00000000" w:rsidRPr="00000000">
        <w:rPr>
          <w:sz w:val="21"/>
          <w:szCs w:val="21"/>
          <w:rtl w:val="0"/>
        </w:rPr>
        <w:t xml:space="preserve"> Variables como la </w:t>
      </w:r>
      <w:r w:rsidDel="00000000" w:rsidR="00000000" w:rsidRPr="00000000">
        <w:rPr>
          <w:color w:val="188038"/>
          <w:sz w:val="21"/>
          <w:szCs w:val="21"/>
          <w:rtl w:val="0"/>
        </w:rPr>
        <w:t xml:space="preserve">Agresividad</w:t>
      </w:r>
      <w:r w:rsidDel="00000000" w:rsidR="00000000" w:rsidRPr="00000000">
        <w:rPr>
          <w:sz w:val="21"/>
          <w:szCs w:val="21"/>
          <w:rtl w:val="0"/>
        </w:rPr>
        <w:t xml:space="preserve"> (historial de reclamos) y el </w:t>
      </w:r>
      <w:r w:rsidDel="00000000" w:rsidR="00000000" w:rsidRPr="00000000">
        <w:rPr>
          <w:color w:val="188038"/>
          <w:sz w:val="21"/>
          <w:szCs w:val="21"/>
          <w:rtl w:val="0"/>
        </w:rPr>
        <w:t xml:space="preserve">Nivel de Consciencia</w:t>
      </w:r>
      <w:r w:rsidDel="00000000" w:rsidR="00000000" w:rsidRPr="00000000">
        <w:rPr>
          <w:sz w:val="21"/>
          <w:szCs w:val="21"/>
          <w:rtl w:val="0"/>
        </w:rPr>
        <w:t xml:space="preserve"> (engagement con la marca) son los predictores más fuertes del estado final del cliente.</w:t>
      </w:r>
    </w:p>
    <w:p w:rsidR="00000000" w:rsidDel="00000000" w:rsidP="00000000" w:rsidRDefault="00000000" w:rsidRPr="00000000" w14:paraId="0000000E">
      <w:pPr>
        <w:numPr>
          <w:ilvl w:val="0"/>
          <w:numId w:val="2"/>
        </w:numPr>
        <w:spacing w:after="240" w:lineRule="auto"/>
        <w:ind w:left="720" w:hanging="360"/>
        <w:rPr>
          <w:sz w:val="21"/>
          <w:szCs w:val="21"/>
        </w:rPr>
      </w:pPr>
      <w:r w:rsidDel="00000000" w:rsidR="00000000" w:rsidRPr="00000000">
        <w:rPr>
          <w:b w:val="1"/>
          <w:bCs w:val="1"/>
          <w:sz w:val="21"/>
          <w:szCs w:val="21"/>
          <w:rtl w:val="0"/>
        </w:rPr>
        <w:t xml:space="preserve">Hipótesis 3 (Focos de Infección):</w:t>
      </w:r>
      <w:r w:rsidDel="00000000" w:rsidR="00000000" w:rsidRPr="00000000">
        <w:rPr>
          <w:sz w:val="21"/>
          <w:szCs w:val="21"/>
          <w:rtl w:val="0"/>
        </w:rPr>
        <w:t xml:space="preserve"> La infección no es aleatoria; existen clústeres o grupos de clientes que actúan como "zonas rojas" donde el riesgo de contagio es inminente.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ot07hjnhwgca" w:id="3"/>
      <w:bookmarkEnd w:id="3"/>
      <w:r w:rsidDel="00000000" w:rsidR="00000000" w:rsidRPr="00000000">
        <w:rPr>
          <w:b w:val="1"/>
          <w:bCs w:val="1"/>
          <w:sz w:val="34"/>
          <w:szCs w:val="34"/>
          <w:rtl w:val="0"/>
        </w:rPr>
        <w:t xml:space="preserve">MISIÓN 3: LABORATORIO DE ANTÍDOTOS</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Metodología:</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Procesamos una base de datos de 700 "pacientes" (clientes), limpiando impurezas (valores nulos) y codificando variables genéticas (categóricas).</w:t>
      </w:r>
    </w:p>
    <w:p w:rsidR="00000000" w:rsidDel="00000000" w:rsidP="00000000" w:rsidRDefault="00000000" w:rsidRPr="00000000" w14:paraId="00000013">
      <w:pPr>
        <w:spacing w:after="240" w:lineRule="auto"/>
        <w:rPr>
          <w:b w:val="1"/>
          <w:bCs w:val="1"/>
          <w:sz w:val="21"/>
          <w:szCs w:val="21"/>
        </w:rPr>
      </w:pPr>
      <w:r w:rsidDel="00000000" w:rsidR="00000000" w:rsidRPr="00000000">
        <w:rPr>
          <w:b w:val="1"/>
          <w:bCs w:val="1"/>
          <w:sz w:val="21"/>
          <w:szCs w:val="21"/>
          <w:rtl w:val="0"/>
        </w:rPr>
        <w:t xml:space="preserve">Modelos Desplegados:</w:t>
      </w:r>
    </w:p>
    <w:p w:rsidR="00000000" w:rsidDel="00000000" w:rsidP="00000000" w:rsidRDefault="00000000" w:rsidRPr="00000000" w14:paraId="00000014">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Árbol de Decisión Regresivo:</w:t>
      </w:r>
      <w:r w:rsidDel="00000000" w:rsidR="00000000" w:rsidRPr="00000000">
        <w:rPr>
          <w:sz w:val="21"/>
          <w:szCs w:val="21"/>
          <w:rtl w:val="0"/>
        </w:rPr>
        <w:t xml:space="preserve"> Diseñado para estimar la gravedad de la herida económica. Predice numéricamente cuánto valor (mejora porcentual) perderá un cliente.</w:t>
      </w:r>
    </w:p>
    <w:p w:rsidR="00000000" w:rsidDel="00000000" w:rsidP="00000000" w:rsidRDefault="00000000" w:rsidRPr="00000000" w14:paraId="00000015">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Árbol de Decisión Clasificador:</w:t>
      </w:r>
      <w:r w:rsidDel="00000000" w:rsidR="00000000" w:rsidRPr="00000000">
        <w:rPr>
          <w:sz w:val="21"/>
          <w:szCs w:val="21"/>
          <w:rtl w:val="0"/>
        </w:rPr>
        <w:t xml:space="preserve"> Un triaje automático. Clasifica a los clientes en tres estados: </w:t>
      </w:r>
      <w:r w:rsidDel="00000000" w:rsidR="00000000" w:rsidRPr="00000000">
        <w:rPr>
          <w:i w:val="1"/>
          <w:iCs w:val="1"/>
          <w:sz w:val="21"/>
          <w:szCs w:val="21"/>
          <w:rtl w:val="0"/>
        </w:rPr>
        <w:t xml:space="preserve">Sano</w:t>
      </w:r>
      <w:r w:rsidDel="00000000" w:rsidR="00000000" w:rsidRPr="00000000">
        <w:rPr>
          <w:sz w:val="21"/>
          <w:szCs w:val="21"/>
          <w:rtl w:val="0"/>
        </w:rPr>
        <w:t xml:space="preserve"> (Verde), </w:t>
      </w:r>
      <w:r w:rsidDel="00000000" w:rsidR="00000000" w:rsidRPr="00000000">
        <w:rPr>
          <w:i w:val="1"/>
          <w:iCs w:val="1"/>
          <w:sz w:val="21"/>
          <w:szCs w:val="21"/>
          <w:rtl w:val="0"/>
        </w:rPr>
        <w:t xml:space="preserve">En Riesgo</w:t>
      </w:r>
      <w:r w:rsidDel="00000000" w:rsidR="00000000" w:rsidRPr="00000000">
        <w:rPr>
          <w:sz w:val="21"/>
          <w:szCs w:val="21"/>
          <w:rtl w:val="0"/>
        </w:rPr>
        <w:t xml:space="preserve"> (Amarillo) y </w:t>
      </w:r>
      <w:r w:rsidDel="00000000" w:rsidR="00000000" w:rsidRPr="00000000">
        <w:rPr>
          <w:i w:val="1"/>
          <w:iCs w:val="1"/>
          <w:sz w:val="21"/>
          <w:szCs w:val="21"/>
          <w:rtl w:val="0"/>
        </w:rPr>
        <w:t xml:space="preserve">Zombie</w:t>
      </w:r>
      <w:r w:rsidDel="00000000" w:rsidR="00000000" w:rsidRPr="00000000">
        <w:rPr>
          <w:sz w:val="21"/>
          <w:szCs w:val="21"/>
          <w:rtl w:val="0"/>
        </w:rPr>
        <w:t xml:space="preserve"> (Rojo).</w:t>
      </w:r>
    </w:p>
    <w:p w:rsidR="00000000" w:rsidDel="00000000" w:rsidP="00000000" w:rsidRDefault="00000000" w:rsidRPr="00000000" w14:paraId="00000016">
      <w:pPr>
        <w:numPr>
          <w:ilvl w:val="0"/>
          <w:numId w:val="1"/>
        </w:numPr>
        <w:spacing w:after="240" w:lineRule="auto"/>
        <w:ind w:left="720" w:hanging="360"/>
        <w:rPr>
          <w:sz w:val="21"/>
          <w:szCs w:val="21"/>
        </w:rPr>
      </w:pPr>
      <w:r w:rsidDel="00000000" w:rsidR="00000000" w:rsidRPr="00000000">
        <w:rPr>
          <w:b w:val="1"/>
          <w:bCs w:val="1"/>
          <w:sz w:val="21"/>
          <w:szCs w:val="21"/>
          <w:rtl w:val="0"/>
        </w:rPr>
        <w:t xml:space="preserve">Clúster Jerárquico (Aglomerativo y Divisivo):</w:t>
      </w:r>
      <w:r w:rsidDel="00000000" w:rsidR="00000000" w:rsidRPr="00000000">
        <w:rPr>
          <w:sz w:val="21"/>
          <w:szCs w:val="21"/>
          <w:rtl w:val="0"/>
        </w:rPr>
        <w:t xml:space="preserve"> Utilizado para crear un mapa de calor de la infección, agrupando clientes por similitud de síntomas para tratamientos masivos.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8oz9ti7eicsg" w:id="4"/>
      <w:bookmarkEnd w:id="4"/>
      <w:r w:rsidDel="00000000" w:rsidR="00000000" w:rsidRPr="00000000">
        <w:rPr>
          <w:b w:val="1"/>
          <w:bCs w:val="1"/>
          <w:sz w:val="34"/>
          <w:szCs w:val="34"/>
          <w:rtl w:val="0"/>
        </w:rPr>
        <w:t xml:space="preserve">MISIÓN 4: INFORME AL COMITÉ DE SUPERVIVENCIA</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Resultados del Análisis:</w:t>
      </w:r>
    </w:p>
    <w:p w:rsidR="00000000" w:rsidDel="00000000" w:rsidP="00000000" w:rsidRDefault="00000000" w:rsidRPr="00000000" w14:paraId="0000001A">
      <w:pPr>
        <w:spacing w:after="240" w:lineRule="auto"/>
        <w:rPr>
          <w:sz w:val="21"/>
          <w:szCs w:val="21"/>
        </w:rPr>
      </w:pPr>
      <w:r w:rsidDel="00000000" w:rsidR="00000000" w:rsidRPr="00000000">
        <w:rPr>
          <w:sz w:val="21"/>
          <w:szCs w:val="21"/>
          <w:rtl w:val="0"/>
        </w:rPr>
        <w:t xml:space="preserve">Al Comité de Supervivencia, informamos los siguientes hallazgos críticos derivados de los modelos:</w:t>
      </w:r>
    </w:p>
    <w:p w:rsidR="00000000" w:rsidDel="00000000" w:rsidP="00000000" w:rsidRDefault="00000000" w:rsidRPr="00000000" w14:paraId="0000001B">
      <w:pPr>
        <w:numPr>
          <w:ilvl w:val="0"/>
          <w:numId w:val="5"/>
        </w:numPr>
        <w:spacing w:after="0" w:afterAutospacing="0" w:lineRule="auto"/>
        <w:ind w:left="720" w:hanging="360"/>
        <w:rPr>
          <w:sz w:val="21"/>
          <w:szCs w:val="21"/>
        </w:rPr>
      </w:pPr>
      <w:r w:rsidDel="00000000" w:rsidR="00000000" w:rsidRPr="00000000">
        <w:rPr>
          <w:sz w:val="21"/>
          <w:szCs w:val="21"/>
          <w:rtl w:val="0"/>
        </w:rPr>
        <w:t xml:space="preserve">Eficacia del Diagnóstico:</w:t>
        <w:br w:type="textWrapping"/>
        <w:t xml:space="preserve">Nuestros modelos son altamente precisos. El Árbol Clasificador alcanzó una exactitud (Accuracy) del 96.4%. Esto significa que podemos identificar a un cliente "Zombie" o "En Riesgo" con un margen de error mínimo antes de que sea tarde. El modelo regresivo explicó el 88% ($R^2$) de la variabilidad en el valor del cliente.</w:t>
      </w:r>
    </w:p>
    <w:p w:rsidR="00000000" w:rsidDel="00000000" w:rsidP="00000000" w:rsidRDefault="00000000" w:rsidRPr="00000000" w14:paraId="0000001C">
      <w:pPr>
        <w:numPr>
          <w:ilvl w:val="0"/>
          <w:numId w:val="5"/>
        </w:numPr>
        <w:spacing w:after="0" w:afterAutospacing="0" w:lineRule="auto"/>
        <w:ind w:left="720" w:hanging="360"/>
        <w:rPr>
          <w:sz w:val="21"/>
          <w:szCs w:val="21"/>
        </w:rPr>
      </w:pPr>
      <w:r w:rsidDel="00000000" w:rsidR="00000000" w:rsidRPr="00000000">
        <w:rPr>
          <w:sz w:val="21"/>
          <w:szCs w:val="21"/>
          <w:rtl w:val="0"/>
        </w:rPr>
        <w:t xml:space="preserve">Síntomas Críticos (Variables Predictoras):</w:t>
        <w:br w:type="textWrapping"/>
        <w:t xml:space="preserve">Contrario a la creencia de que el precio (costo) es el único factor, el árbol reveló que la Agresividad es la variable número uno para predecir la zombificación, seguida por la Temperatura Corporal (intensidad de la fricción con la empresa).</w:t>
      </w:r>
    </w:p>
    <w:p w:rsidR="00000000" w:rsidDel="00000000" w:rsidP="00000000" w:rsidRDefault="00000000" w:rsidRPr="00000000" w14:paraId="0000001D">
      <w:pPr>
        <w:numPr>
          <w:ilvl w:val="1"/>
          <w:numId w:val="5"/>
        </w:numPr>
        <w:spacing w:after="0" w:afterAutospacing="0" w:lineRule="auto"/>
        <w:ind w:left="1440" w:hanging="360"/>
        <w:rPr>
          <w:sz w:val="21"/>
          <w:szCs w:val="21"/>
        </w:rPr>
      </w:pPr>
      <w:r w:rsidDel="00000000" w:rsidR="00000000" w:rsidRPr="00000000">
        <w:rPr>
          <w:i w:val="1"/>
          <w:iCs w:val="1"/>
          <w:sz w:val="21"/>
          <w:szCs w:val="21"/>
          <w:rtl w:val="0"/>
        </w:rPr>
        <w:t xml:space="preserve">Hallazgo:</w:t>
      </w:r>
      <w:r w:rsidDel="00000000" w:rsidR="00000000" w:rsidRPr="00000000">
        <w:rPr>
          <w:sz w:val="21"/>
          <w:szCs w:val="21"/>
          <w:rtl w:val="0"/>
        </w:rPr>
        <w:t xml:space="preserve"> Si la Agresividad supera el umbral de 8.5, la probabilidad de ser Zombie es casi total.</w:t>
      </w:r>
    </w:p>
    <w:p w:rsidR="00000000" w:rsidDel="00000000" w:rsidP="00000000" w:rsidRDefault="00000000" w:rsidRPr="00000000" w14:paraId="0000001E">
      <w:pPr>
        <w:numPr>
          <w:ilvl w:val="0"/>
          <w:numId w:val="5"/>
        </w:numPr>
        <w:spacing w:after="0" w:afterAutospacing="0" w:lineRule="auto"/>
        <w:ind w:left="720" w:hanging="360"/>
        <w:rPr>
          <w:sz w:val="21"/>
          <w:szCs w:val="21"/>
        </w:rPr>
      </w:pPr>
      <w:r w:rsidDel="00000000" w:rsidR="00000000" w:rsidRPr="00000000">
        <w:rPr>
          <w:sz w:val="21"/>
          <w:szCs w:val="21"/>
          <w:rtl w:val="0"/>
        </w:rPr>
        <w:t xml:space="preserve">Zonificación de Riesgo (Clustering):</w:t>
        <w:br w:type="textWrapping"/>
        <w:t xml:space="preserve">El análisis jerárquico reveló 4 segmentos claros.</w:t>
      </w:r>
    </w:p>
    <w:p w:rsidR="00000000" w:rsidDel="00000000" w:rsidP="00000000" w:rsidRDefault="00000000" w:rsidRPr="00000000" w14:paraId="0000001F">
      <w:pPr>
        <w:numPr>
          <w:ilvl w:val="1"/>
          <w:numId w:val="5"/>
        </w:numPr>
        <w:spacing w:after="0" w:afterAutospacing="0" w:lineRule="auto"/>
        <w:ind w:left="1440" w:hanging="360"/>
        <w:rPr>
          <w:sz w:val="21"/>
          <w:szCs w:val="21"/>
        </w:rPr>
      </w:pPr>
      <w:r w:rsidDel="00000000" w:rsidR="00000000" w:rsidRPr="00000000">
        <w:rPr>
          <w:b w:val="1"/>
          <w:bCs w:val="1"/>
          <w:sz w:val="21"/>
          <w:szCs w:val="21"/>
          <w:rtl w:val="0"/>
        </w:rPr>
        <w:t xml:space="preserve">La Zona Roja (Clúster 3):</w:t>
      </w:r>
      <w:r w:rsidDel="00000000" w:rsidR="00000000" w:rsidRPr="00000000">
        <w:rPr>
          <w:sz w:val="21"/>
          <w:szCs w:val="21"/>
          <w:rtl w:val="0"/>
        </w:rPr>
        <w:t xml:space="preserve"> Un grupo de 168 clientes con alta agresividad y una mejora porcentual negativa (-1.90%). Estos son los focos de infección activos.</w:t>
      </w:r>
    </w:p>
    <w:p w:rsidR="00000000" w:rsidDel="00000000" w:rsidP="00000000" w:rsidRDefault="00000000" w:rsidRPr="00000000" w14:paraId="00000020">
      <w:pPr>
        <w:numPr>
          <w:ilvl w:val="1"/>
          <w:numId w:val="5"/>
        </w:numPr>
        <w:spacing w:after="240" w:lineRule="auto"/>
        <w:ind w:left="1440" w:hanging="360"/>
        <w:rPr>
          <w:sz w:val="21"/>
          <w:szCs w:val="21"/>
        </w:rPr>
      </w:pPr>
      <w:r w:rsidDel="00000000" w:rsidR="00000000" w:rsidRPr="00000000">
        <w:rPr>
          <w:b w:val="1"/>
          <w:bCs w:val="1"/>
          <w:sz w:val="21"/>
          <w:szCs w:val="21"/>
          <w:rtl w:val="0"/>
        </w:rPr>
        <w:t xml:space="preserve">La Zona Verde (Clúster 0 y 1):</w:t>
      </w:r>
      <w:r w:rsidDel="00000000" w:rsidR="00000000" w:rsidRPr="00000000">
        <w:rPr>
          <w:sz w:val="21"/>
          <w:szCs w:val="21"/>
          <w:rtl w:val="0"/>
        </w:rPr>
        <w:t xml:space="preserve"> Más de 500 clientes con comportamiento estable y alta mejora porcentual (+30%). Estos son nuestros supervivientes y la base de la rentabilidad.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c9na8p9j55pf" w:id="5"/>
      <w:bookmarkEnd w:id="5"/>
      <w:r w:rsidDel="00000000" w:rsidR="00000000" w:rsidRPr="00000000">
        <w:rPr>
          <w:b w:val="1"/>
          <w:bCs w:val="1"/>
          <w:sz w:val="34"/>
          <w:szCs w:val="34"/>
          <w:rtl w:val="0"/>
        </w:rPr>
        <w:t xml:space="preserve">MISIÓN 5: PLAN ANTI-Z (DECISIONES DE NEGOCIO)</w:t>
      </w:r>
    </w:p>
    <w:p w:rsidR="00000000" w:rsidDel="00000000" w:rsidP="00000000" w:rsidRDefault="00000000" w:rsidRPr="00000000" w14:paraId="00000023">
      <w:pPr>
        <w:spacing w:after="240" w:lineRule="auto"/>
        <w:rPr>
          <w:sz w:val="21"/>
          <w:szCs w:val="21"/>
        </w:rPr>
      </w:pPr>
      <w:r w:rsidDel="00000000" w:rsidR="00000000" w:rsidRPr="00000000">
        <w:rPr>
          <w:sz w:val="21"/>
          <w:szCs w:val="21"/>
          <w:rtl w:val="0"/>
        </w:rPr>
        <w:t xml:space="preserve">Basado en la inteligencia recolectada, se ordena la ejecución inmediata de las siguientes 3 decisiones estratégicas:</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1. Triage de Recursos (Segmentación Prioritaria):</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Dejar de gastar presupuesto de marketing en clientes ya "fallecidos" o totalmente sanos.</w:t>
      </w:r>
    </w:p>
    <w:p w:rsidR="00000000" w:rsidDel="00000000" w:rsidP="00000000" w:rsidRDefault="00000000" w:rsidRPr="00000000" w14:paraId="00000026">
      <w:pPr>
        <w:numPr>
          <w:ilvl w:val="0"/>
          <w:numId w:val="6"/>
        </w:numPr>
        <w:spacing w:after="240" w:lineRule="auto"/>
        <w:ind w:left="720" w:hanging="360"/>
        <w:rPr>
          <w:sz w:val="21"/>
          <w:szCs w:val="21"/>
        </w:rPr>
      </w:pPr>
      <w:r w:rsidDel="00000000" w:rsidR="00000000" w:rsidRPr="00000000">
        <w:rPr>
          <w:b w:val="1"/>
          <w:bCs w:val="1"/>
          <w:sz w:val="21"/>
          <w:szCs w:val="21"/>
          <w:rtl w:val="0"/>
        </w:rPr>
        <w:t xml:space="preserve">Acción:</w:t>
      </w:r>
      <w:r w:rsidDel="00000000" w:rsidR="00000000" w:rsidRPr="00000000">
        <w:rPr>
          <w:sz w:val="21"/>
          <w:szCs w:val="21"/>
          <w:rtl w:val="0"/>
        </w:rPr>
        <w:t xml:space="preserve"> Redirigir el 60% del presupuesto de fidelización exclusivamente a la </w:t>
      </w:r>
      <w:r w:rsidDel="00000000" w:rsidR="00000000" w:rsidRPr="00000000">
        <w:rPr>
          <w:b w:val="1"/>
          <w:bCs w:val="1"/>
          <w:sz w:val="21"/>
          <w:szCs w:val="21"/>
          <w:rtl w:val="0"/>
        </w:rPr>
        <w:t xml:space="preserve">"Zona Naranja"</w:t>
      </w:r>
      <w:r w:rsidDel="00000000" w:rsidR="00000000" w:rsidRPr="00000000">
        <w:rPr>
          <w:sz w:val="21"/>
          <w:szCs w:val="21"/>
          <w:rtl w:val="0"/>
        </w:rPr>
        <w:t xml:space="preserve"> (clientes clasificados como "En Riesgo" por el Árbol y pertenecientes a Clústeres intermedios). El objetivo es evitar que migren a la Zona Roja.</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2. Protocolos Automatizados de Defensa (Reglas de Negocio):</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Integrar las reglas lógicas del Árbol de Decisión en el CRM de la empresa para activar alertas automáticas:</w:t>
      </w:r>
    </w:p>
    <w:p w:rsidR="00000000" w:rsidDel="00000000" w:rsidP="00000000" w:rsidRDefault="00000000" w:rsidRPr="00000000" w14:paraId="00000029">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Protocolo Alerta Roja:</w:t>
      </w:r>
      <w:r w:rsidDel="00000000" w:rsidR="00000000" w:rsidRPr="00000000">
        <w:rPr>
          <w:sz w:val="21"/>
          <w:szCs w:val="21"/>
          <w:rtl w:val="0"/>
        </w:rPr>
        <w:t xml:space="preserve"> SI </w:t>
      </w:r>
      <w:r w:rsidDel="00000000" w:rsidR="00000000" w:rsidRPr="00000000">
        <w:rPr>
          <w:color w:val="188038"/>
          <w:sz w:val="21"/>
          <w:szCs w:val="21"/>
          <w:rtl w:val="0"/>
        </w:rPr>
        <w:t xml:space="preserve">Agresividad</w:t>
      </w:r>
      <w:r w:rsidDel="00000000" w:rsidR="00000000" w:rsidRPr="00000000">
        <w:rPr>
          <w:sz w:val="21"/>
          <w:szCs w:val="21"/>
          <w:rtl w:val="0"/>
        </w:rPr>
        <w:t xml:space="preserve"> &gt; 8.5 Y </w:t>
      </w:r>
      <w:r w:rsidDel="00000000" w:rsidR="00000000" w:rsidRPr="00000000">
        <w:rPr>
          <w:color w:val="188038"/>
          <w:sz w:val="21"/>
          <w:szCs w:val="21"/>
          <w:rtl w:val="0"/>
        </w:rPr>
        <w:t xml:space="preserve">Capacidad_Cognitiva</w:t>
      </w:r>
      <w:r w:rsidDel="00000000" w:rsidR="00000000" w:rsidRPr="00000000">
        <w:rPr>
          <w:sz w:val="21"/>
          <w:szCs w:val="21"/>
          <w:rtl w:val="0"/>
        </w:rPr>
        <w:t xml:space="preserve"> (Engagement) &lt; 3.0 $\rightarrow$ Derivar inmediatamente a un agente senior de retención (Equipo SWAT) con oferta de rescate agresiva.</w:t>
      </w:r>
    </w:p>
    <w:p w:rsidR="00000000" w:rsidDel="00000000" w:rsidP="00000000" w:rsidRDefault="00000000" w:rsidRPr="00000000" w14:paraId="0000002A">
      <w:pPr>
        <w:numPr>
          <w:ilvl w:val="0"/>
          <w:numId w:val="3"/>
        </w:numPr>
        <w:spacing w:after="240" w:lineRule="auto"/>
        <w:ind w:left="720" w:hanging="360"/>
        <w:rPr>
          <w:sz w:val="21"/>
          <w:szCs w:val="21"/>
        </w:rPr>
      </w:pPr>
      <w:r w:rsidDel="00000000" w:rsidR="00000000" w:rsidRPr="00000000">
        <w:rPr>
          <w:b w:val="1"/>
          <w:bCs w:val="1"/>
          <w:sz w:val="21"/>
          <w:szCs w:val="21"/>
          <w:rtl w:val="0"/>
        </w:rPr>
        <w:t xml:space="preserve">Protocolo Vacunación:</w:t>
      </w:r>
      <w:r w:rsidDel="00000000" w:rsidR="00000000" w:rsidRPr="00000000">
        <w:rPr>
          <w:sz w:val="21"/>
          <w:szCs w:val="21"/>
          <w:rtl w:val="0"/>
        </w:rPr>
        <w:t xml:space="preserve"> SI </w:t>
      </w:r>
      <w:r w:rsidDel="00000000" w:rsidR="00000000" w:rsidRPr="00000000">
        <w:rPr>
          <w:color w:val="188038"/>
          <w:sz w:val="21"/>
          <w:szCs w:val="21"/>
          <w:rtl w:val="0"/>
        </w:rPr>
        <w:t xml:space="preserve">Respuesta_Tratamiento</w:t>
      </w:r>
      <w:r w:rsidDel="00000000" w:rsidR="00000000" w:rsidRPr="00000000">
        <w:rPr>
          <w:sz w:val="21"/>
          <w:szCs w:val="21"/>
          <w:rtl w:val="0"/>
        </w:rPr>
        <w:t xml:space="preserve"> es Neutral pero </w:t>
      </w:r>
      <w:r w:rsidDel="00000000" w:rsidR="00000000" w:rsidRPr="00000000">
        <w:rPr>
          <w:color w:val="188038"/>
          <w:sz w:val="21"/>
          <w:szCs w:val="21"/>
          <w:rtl w:val="0"/>
        </w:rPr>
        <w:t xml:space="preserve">Dosis</w:t>
      </w:r>
      <w:r w:rsidDel="00000000" w:rsidR="00000000" w:rsidRPr="00000000">
        <w:rPr>
          <w:sz w:val="21"/>
          <w:szCs w:val="21"/>
          <w:rtl w:val="0"/>
        </w:rPr>
        <w:t xml:space="preserve"> (Inversión en cliente) es alta $\rightarrow$ Enviar campaña de fidelización preventiva.</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3. Radar de Infección (Monitoreo Continuo):</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sz w:val="21"/>
          <w:szCs w:val="21"/>
          <w:rtl w:val="0"/>
        </w:rPr>
        <w:t xml:space="preserve">Implementar un dashboard en tiempo real que utilice el Árbol Regresivo. En lugar de esperar al cierre de mes para ver las bajas, monitorearemos la predicción de la Mejora_Porcentual diaria. Si la predicción de valor de un segmento cae por debajo del 10%, se activa una alarma de cuarentena para revisión de procesos en esa área</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j8nr3c2ulndd" w:id="6"/>
      <w:bookmarkEnd w:id="6"/>
      <w:r w:rsidDel="00000000" w:rsidR="00000000" w:rsidRPr="00000000">
        <w:rPr>
          <w:b w:val="1"/>
          <w:bCs w:val="1"/>
          <w:sz w:val="34"/>
          <w:szCs w:val="34"/>
          <w:rtl w:val="0"/>
        </w:rPr>
        <w:t xml:space="preserve">DESAFÍO BONUS: PROTOCOLO FINAL DE SUPERVIVENCIA</w:t>
      </w:r>
    </w:p>
    <w:p w:rsidR="00000000" w:rsidDel="00000000" w:rsidP="00000000" w:rsidRDefault="00000000" w:rsidRPr="00000000" w14:paraId="0000002F">
      <w:pPr>
        <w:spacing w:after="240" w:lineRule="auto"/>
        <w:rPr/>
      </w:pPr>
      <w:r w:rsidDel="00000000" w:rsidR="00000000" w:rsidRPr="00000000">
        <w:rPr>
          <w:b w:val="1"/>
          <w:bCs w:val="1"/>
          <w:rtl w:val="0"/>
        </w:rPr>
        <w:t xml:space="preserve">Propuesta:</w:t>
      </w:r>
      <w:r w:rsidDel="00000000" w:rsidR="00000000" w:rsidRPr="00000000">
        <w:rPr>
          <w:rtl w:val="0"/>
        </w:rPr>
        <w:t xml:space="preserve"> Post de LinkedIn del CEO de la Empresa.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lineRule="auto"/>
        <w:rPr>
          <w:b w:val="1"/>
          <w:bCs w:val="1"/>
          <w:sz w:val="21"/>
          <w:szCs w:val="21"/>
        </w:rPr>
      </w:pPr>
      <w:r w:rsidDel="00000000" w:rsidR="00000000" w:rsidRPr="00000000">
        <w:rPr>
          <w:b w:val="1"/>
          <w:bCs w:val="1"/>
          <w:sz w:val="21"/>
          <w:szCs w:val="21"/>
          <w:rtl w:val="0"/>
        </w:rPr>
        <w:t xml:space="preserve">Título: Cómo sobrevivimos al apocalipsis (y no fue con escopetas, fue con Datos)</w:t>
      </w:r>
    </w:p>
    <w:p w:rsidR="00000000" w:rsidDel="00000000" w:rsidP="00000000" w:rsidRDefault="00000000" w:rsidRPr="00000000" w14:paraId="00000032">
      <w:pPr>
        <w:spacing w:after="240" w:lineRule="auto"/>
        <w:rPr>
          <w:sz w:val="21"/>
          <w:szCs w:val="21"/>
        </w:rPr>
      </w:pPr>
      <w:r w:rsidDel="00000000" w:rsidR="00000000" w:rsidRPr="00000000">
        <w:rPr>
          <w:sz w:val="21"/>
          <w:szCs w:val="21"/>
          <w:rtl w:val="0"/>
        </w:rPr>
        <w:t xml:space="preserve">Hace seis meses, pensamos que perdíamos la batalla. Nuestros clientes se iban, las ventas caían y el equipo estaba agotado persiguiendo sombras. Parecía un apocalipsis zombie corporativo.</w:t>
      </w:r>
    </w:p>
    <w:p w:rsidR="00000000" w:rsidDel="00000000" w:rsidP="00000000" w:rsidRDefault="00000000" w:rsidRPr="00000000" w14:paraId="00000033">
      <w:pPr>
        <w:spacing w:after="240" w:lineRule="auto"/>
        <w:rPr>
          <w:sz w:val="21"/>
          <w:szCs w:val="21"/>
        </w:rPr>
      </w:pPr>
      <w:r w:rsidDel="00000000" w:rsidR="00000000" w:rsidRPr="00000000">
        <w:rPr>
          <w:sz w:val="21"/>
          <w:szCs w:val="21"/>
          <w:rtl w:val="0"/>
        </w:rPr>
        <w:t xml:space="preserve">Pero en lugar de correr, decidimos entrar al laboratorio.</w:t>
      </w:r>
    </w:p>
    <w:p w:rsidR="00000000" w:rsidDel="00000000" w:rsidP="00000000" w:rsidRDefault="00000000" w:rsidRPr="00000000" w14:paraId="00000034">
      <w:pPr>
        <w:spacing w:after="240" w:lineRule="auto"/>
        <w:rPr>
          <w:sz w:val="21"/>
          <w:szCs w:val="21"/>
        </w:rPr>
      </w:pPr>
      <w:r w:rsidDel="00000000" w:rsidR="00000000" w:rsidRPr="00000000">
        <w:rPr>
          <w:sz w:val="21"/>
          <w:szCs w:val="21"/>
          <w:rtl w:val="0"/>
        </w:rPr>
        <w:t xml:space="preserve">Nuestro equipo de BI desplegó la </w:t>
      </w:r>
      <w:r w:rsidDel="00000000" w:rsidR="00000000" w:rsidRPr="00000000">
        <w:rPr>
          <w:b w:val="1"/>
          <w:bCs w:val="1"/>
          <w:sz w:val="21"/>
          <w:szCs w:val="21"/>
          <w:rtl w:val="0"/>
        </w:rPr>
        <w:t xml:space="preserve">"Operación Anti-Zombie"</w:t>
      </w:r>
      <w:r w:rsidDel="00000000" w:rsidR="00000000" w:rsidRPr="00000000">
        <w:rPr>
          <w:sz w:val="21"/>
          <w:szCs w:val="21"/>
          <w:rtl w:val="0"/>
        </w:rPr>
        <w:t xml:space="preserve">. No usamos intuición; usamos Árboles de Decisión y Clustering Jerárquico.</w:t>
      </w:r>
    </w:p>
    <w:p w:rsidR="00000000" w:rsidDel="00000000" w:rsidP="00000000" w:rsidRDefault="00000000" w:rsidRPr="00000000" w14:paraId="00000035">
      <w:pPr>
        <w:spacing w:after="240" w:lineRule="auto"/>
        <w:rPr>
          <w:sz w:val="21"/>
          <w:szCs w:val="21"/>
        </w:rPr>
      </w:pPr>
      <w:r w:rsidDel="00000000" w:rsidR="00000000" w:rsidRPr="00000000">
        <w:rPr>
          <w:sz w:val="21"/>
          <w:szCs w:val="21"/>
          <w:rtl w:val="0"/>
        </w:rPr>
        <w:t xml:space="preserve">¿El descubrimiento? No estábamos perdiendo clientes por precio, los perdíamos por "fiebre" (fricción en el servicio). Descubrimos que teníamos 168 clientes en una "Zona Roja" invisible que nuestros reportes tradicionales no veían.</w:t>
      </w:r>
    </w:p>
    <w:p w:rsidR="00000000" w:rsidDel="00000000" w:rsidP="00000000" w:rsidRDefault="00000000" w:rsidRPr="00000000" w14:paraId="00000036">
      <w:pPr>
        <w:spacing w:after="240" w:lineRule="auto"/>
        <w:rPr>
          <w:sz w:val="21"/>
          <w:szCs w:val="21"/>
        </w:rPr>
      </w:pPr>
      <w:r w:rsidDel="00000000" w:rsidR="00000000" w:rsidRPr="00000000">
        <w:rPr>
          <w:sz w:val="21"/>
          <w:szCs w:val="21"/>
          <w:rtl w:val="0"/>
        </w:rPr>
        <w:t xml:space="preserve">Gracias a un modelo con 96% de precisión, dejamos de disparar a ciegas. Implementamos el </w:t>
      </w:r>
      <w:r w:rsidDel="00000000" w:rsidR="00000000" w:rsidRPr="00000000">
        <w:rPr>
          <w:b w:val="1"/>
          <w:bCs w:val="1"/>
          <w:sz w:val="21"/>
          <w:szCs w:val="21"/>
          <w:rtl w:val="0"/>
        </w:rPr>
        <w:t xml:space="preserve">"Protocolo de Inmunización Predictiva"</w:t>
      </w:r>
      <w:r w:rsidDel="00000000" w:rsidR="00000000" w:rsidRPr="00000000">
        <w:rPr>
          <w:sz w:val="21"/>
          <w:szCs w:val="21"/>
          <w:rtl w:val="0"/>
        </w:rPr>
        <w:t xml:space="preserve">: clonamos los patrones de comportamiento de nuestros clientes más sanos (los Inmunes) y creamos experiencias personalizadas para "vacunar" a los que estaban en riesgo.</w:t>
      </w:r>
    </w:p>
    <w:p w:rsidR="00000000" w:rsidDel="00000000" w:rsidP="00000000" w:rsidRDefault="00000000" w:rsidRPr="00000000" w14:paraId="00000037">
      <w:pPr>
        <w:spacing w:after="240" w:lineRule="auto"/>
        <w:rPr>
          <w:sz w:val="21"/>
          <w:szCs w:val="21"/>
        </w:rPr>
      </w:pPr>
      <w:r w:rsidDel="00000000" w:rsidR="00000000" w:rsidRPr="00000000">
        <w:rPr>
          <w:b w:val="1"/>
          <w:bCs w:val="1"/>
          <w:sz w:val="21"/>
          <w:szCs w:val="21"/>
          <w:rtl w:val="0"/>
        </w:rPr>
        <w:t xml:space="preserve">Resultado:</w:t>
      </w:r>
      <w:r w:rsidDel="00000000" w:rsidR="00000000" w:rsidRPr="00000000">
        <w:rPr>
          <w:sz w:val="21"/>
          <w:szCs w:val="21"/>
          <w:rtl w:val="0"/>
        </w:rPr>
        <w:t xml:space="preserve"> Redujimos la tasa de infección (churn) en un 40% y recuperamos la salud económica de la empresa.</w:t>
      </w:r>
    </w:p>
    <w:p w:rsidR="00000000" w:rsidDel="00000000" w:rsidP="00000000" w:rsidRDefault="00000000" w:rsidRPr="00000000" w14:paraId="00000038">
      <w:pPr>
        <w:spacing w:after="240" w:lineRule="auto"/>
        <w:rPr>
          <w:sz w:val="21"/>
          <w:szCs w:val="21"/>
        </w:rPr>
      </w:pPr>
      <w:r w:rsidDel="00000000" w:rsidR="00000000" w:rsidRPr="00000000">
        <w:rPr>
          <w:sz w:val="21"/>
          <w:szCs w:val="21"/>
          <w:rtl w:val="0"/>
        </w:rPr>
        <w:t xml:space="preserve">En el mundo de hoy, sobreviven los que se adaptan, pero prosperan los que predicen.</w:t>
      </w:r>
    </w:p>
    <w:p w:rsidR="00000000" w:rsidDel="00000000" w:rsidP="00000000" w:rsidRDefault="00000000" w:rsidRPr="00000000" w14:paraId="00000039">
      <w:pPr>
        <w:spacing w:after="240" w:lineRule="auto"/>
        <w:rPr>
          <w:sz w:val="21"/>
          <w:szCs w:val="21"/>
        </w:rPr>
      </w:pPr>
      <w:r w:rsidDel="00000000" w:rsidR="00000000" w:rsidRPr="00000000">
        <w:rPr>
          <w:sz w:val="21"/>
          <w:szCs w:val="21"/>
          <w:rtl w:val="0"/>
        </w:rPr>
        <w:t xml:space="preserve">#BusinessIntelligence #DataScience #CustomerRetention #AntiZombie #Innovation</w:t>
      </w:r>
    </w:p>
    <w:p w:rsidR="00000000" w:rsidDel="00000000" w:rsidP="00000000" w:rsidRDefault="00000000" w:rsidRPr="00000000" w14:paraId="0000003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Fin del Informe.</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sz w:val="21"/>
          <w:szCs w:val="21"/>
        </w:rPr>
      </w:pPr>
      <w:r w:rsidDel="00000000" w:rsidR="00000000" w:rsidRPr="00000000">
        <w:rPr>
          <w:sz w:val="21"/>
          <w:szCs w:val="21"/>
          <w:rtl w:val="0"/>
        </w:rPr>
        <w:t xml:space="preserve">Escuadrón BI - Operación Anti-Zombie</w:t>
      </w:r>
    </w:p>
    <w:p w:rsidR="00000000" w:rsidDel="00000000" w:rsidP="00000000" w:rsidRDefault="00000000" w:rsidRPr="00000000" w14:paraId="0000003D">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