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4B85B9" w14:textId="77777777" w:rsidR="00B5596F" w:rsidRPr="00B5596F" w:rsidRDefault="00B5596F" w:rsidP="00B5596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B5596F">
        <w:rPr>
          <w:rFonts w:ascii="Segoe UI" w:eastAsia="Times New Roman" w:hAnsi="Segoe UI" w:cs="Segoe UI"/>
          <w:sz w:val="21"/>
          <w:szCs w:val="21"/>
          <w:lang w:eastAsia="pt-BR"/>
        </w:rPr>
        <w:t xml:space="preserve">Nosso cliente tem um site estático, e nos solicitou a criação de mecanismos para aumentar o engajamento dos usuários no portal. </w:t>
      </w:r>
    </w:p>
    <w:p w14:paraId="42D79558" w14:textId="4DBBABF0" w:rsidR="00B5596F" w:rsidRDefault="00B5596F" w:rsidP="00B5596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B5596F">
        <w:rPr>
          <w:rFonts w:ascii="Segoe UI" w:eastAsia="Times New Roman" w:hAnsi="Segoe UI" w:cs="Segoe UI"/>
          <w:sz w:val="21"/>
          <w:szCs w:val="21"/>
          <w:lang w:eastAsia="pt-BR"/>
        </w:rPr>
        <w:t>Para tal: Devemos criar a possibilidade dos usuários, inserirem comentários nas publicações</w:t>
      </w:r>
      <w:r>
        <w:rPr>
          <w:rFonts w:ascii="Segoe UI" w:eastAsia="Times New Roman" w:hAnsi="Segoe UI" w:cs="Segoe UI"/>
          <w:sz w:val="21"/>
          <w:szCs w:val="21"/>
          <w:lang w:eastAsia="pt-BR"/>
        </w:rPr>
        <w:t xml:space="preserve"> </w:t>
      </w:r>
      <w:r w:rsidRPr="00B5596F">
        <w:rPr>
          <w:rFonts w:ascii="Segoe UI" w:eastAsia="Times New Roman" w:hAnsi="Segoe UI" w:cs="Segoe UI"/>
          <w:sz w:val="21"/>
          <w:szCs w:val="21"/>
          <w:lang w:eastAsia="pt-BR"/>
        </w:rPr>
        <w:t>inserirem publicações</w:t>
      </w:r>
      <w:r>
        <w:rPr>
          <w:rFonts w:ascii="Segoe UI" w:eastAsia="Times New Roman" w:hAnsi="Segoe UI" w:cs="Segoe UI"/>
          <w:sz w:val="21"/>
          <w:szCs w:val="21"/>
          <w:lang w:eastAsia="pt-BR"/>
        </w:rPr>
        <w:t xml:space="preserve"> </w:t>
      </w:r>
      <w:r w:rsidRPr="00B5596F">
        <w:rPr>
          <w:rFonts w:ascii="Segoe UI" w:eastAsia="Times New Roman" w:hAnsi="Segoe UI" w:cs="Segoe UI"/>
          <w:sz w:val="21"/>
          <w:szCs w:val="21"/>
          <w:lang w:eastAsia="pt-BR"/>
        </w:rPr>
        <w:t>sendo que em uma única publicação podem existir, diversos comentários</w:t>
      </w:r>
      <w:r>
        <w:rPr>
          <w:rFonts w:ascii="Segoe UI" w:eastAsia="Times New Roman" w:hAnsi="Segoe UI" w:cs="Segoe UI"/>
          <w:sz w:val="21"/>
          <w:szCs w:val="21"/>
          <w:lang w:eastAsia="pt-BR"/>
        </w:rPr>
        <w:t xml:space="preserve"> </w:t>
      </w:r>
      <w:r w:rsidRPr="00B5596F">
        <w:rPr>
          <w:rFonts w:ascii="Segoe UI" w:eastAsia="Times New Roman" w:hAnsi="Segoe UI" w:cs="Segoe UI"/>
          <w:sz w:val="21"/>
          <w:szCs w:val="21"/>
          <w:lang w:eastAsia="pt-BR"/>
        </w:rPr>
        <w:t>e um mesmo usuário pode criar diversos comentários e publicações diferentes</w:t>
      </w:r>
      <w:r>
        <w:rPr>
          <w:rFonts w:ascii="Segoe UI" w:eastAsia="Times New Roman" w:hAnsi="Segoe UI" w:cs="Segoe UI"/>
          <w:sz w:val="21"/>
          <w:szCs w:val="21"/>
          <w:lang w:eastAsia="pt-BR"/>
        </w:rPr>
        <w:t>.</w:t>
      </w:r>
    </w:p>
    <w:p w14:paraId="33BFE5FD" w14:textId="075D943C" w:rsidR="00B5596F" w:rsidRPr="00B5596F" w:rsidRDefault="00C8408C" w:rsidP="00B5596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>
        <w:rPr>
          <w:rFonts w:ascii="Segoe UI" w:eastAsia="Times New Roman" w:hAnsi="Segoe UI" w:cs="Segoe UI"/>
          <w:noProof/>
          <w:sz w:val="21"/>
          <w:szCs w:val="21"/>
          <w:lang w:eastAsia="pt-BR"/>
        </w:rPr>
        <w:drawing>
          <wp:inline distT="0" distB="0" distL="0" distR="0" wp14:anchorId="2C0C8349" wp14:editId="294ACE51">
            <wp:extent cx="5400040" cy="2861310"/>
            <wp:effectExtent l="0" t="0" r="0" b="0"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93585" w14:textId="77777777" w:rsidR="00B5596F" w:rsidRPr="00B5596F" w:rsidRDefault="00B5596F" w:rsidP="00B559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2E077F8" w14:textId="77777777" w:rsidR="00DE043D" w:rsidRDefault="00DE043D"/>
    <w:sectPr w:rsidR="00DE04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8FF"/>
    <w:rsid w:val="006668FF"/>
    <w:rsid w:val="00B5596F"/>
    <w:rsid w:val="00C8408C"/>
    <w:rsid w:val="00DE0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D72661"/>
  <w15:chartTrackingRefBased/>
  <w15:docId w15:val="{14A9D257-558C-4BB3-9B99-57FCBEB11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559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477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3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99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542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06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2620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689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778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7576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69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879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44392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784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9669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50126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71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6544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61</Words>
  <Characters>333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ROSSANI MENEGHINI</dc:creator>
  <cp:keywords/>
  <dc:description/>
  <cp:lastModifiedBy>LEANDRO ROSSANI MENEGHINI</cp:lastModifiedBy>
  <cp:revision>3</cp:revision>
  <dcterms:created xsi:type="dcterms:W3CDTF">2021-03-26T01:28:00Z</dcterms:created>
  <dcterms:modified xsi:type="dcterms:W3CDTF">2021-03-26T01:29:00Z</dcterms:modified>
</cp:coreProperties>
</file>