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3AA" w:rsidRPr="003D367F" w:rsidRDefault="003D367F" w:rsidP="003D367F">
      <w:pPr>
        <w:jc w:val="center"/>
        <w:rPr>
          <w:rFonts w:ascii="Times New Roman" w:hAnsi="Times New Roman" w:cs="Times New Roman"/>
          <w:b/>
          <w:sz w:val="24"/>
          <w:szCs w:val="24"/>
        </w:rPr>
      </w:pPr>
      <w:r w:rsidRPr="003D367F">
        <w:rPr>
          <w:rFonts w:ascii="Times New Roman" w:hAnsi="Times New Roman" w:cs="Times New Roman"/>
          <w:b/>
          <w:sz w:val="24"/>
          <w:szCs w:val="24"/>
        </w:rPr>
        <w:t>PROPOSAL WHITE PAPER</w:t>
      </w:r>
    </w:p>
    <w:p w:rsidR="004B70C9" w:rsidRPr="004B70C9" w:rsidRDefault="004B70C9" w:rsidP="004B70C9">
      <w:pPr>
        <w:spacing w:line="240" w:lineRule="auto"/>
        <w:jc w:val="both"/>
        <w:rPr>
          <w:rFonts w:ascii="Times New Roman" w:hAnsi="Times New Roman" w:cs="Times New Roman"/>
          <w:sz w:val="24"/>
          <w:szCs w:val="24"/>
        </w:rPr>
      </w:pPr>
      <w:r w:rsidRPr="004B70C9">
        <w:rPr>
          <w:rFonts w:ascii="Times New Roman" w:hAnsi="Times New Roman" w:cs="Times New Roman"/>
          <w:b/>
          <w:sz w:val="24"/>
          <w:szCs w:val="24"/>
        </w:rPr>
        <w:t>FOA</w:t>
      </w:r>
      <w:r w:rsidR="003D367F" w:rsidRPr="004B70C9">
        <w:rPr>
          <w:rFonts w:ascii="Times New Roman" w:hAnsi="Times New Roman" w:cs="Times New Roman"/>
          <w:b/>
          <w:sz w:val="24"/>
          <w:szCs w:val="24"/>
        </w:rPr>
        <w:t>:</w:t>
      </w:r>
      <w:r w:rsidR="003D367F">
        <w:rPr>
          <w:rFonts w:ascii="Times New Roman" w:hAnsi="Times New Roman" w:cs="Times New Roman"/>
          <w:sz w:val="24"/>
          <w:szCs w:val="24"/>
        </w:rPr>
        <w:t xml:space="preserve"> </w:t>
      </w:r>
      <w:r w:rsidR="003D367F" w:rsidRPr="003D367F">
        <w:rPr>
          <w:rFonts w:ascii="Times New Roman" w:hAnsi="Times New Roman" w:cs="Times New Roman"/>
          <w:sz w:val="24"/>
          <w:szCs w:val="24"/>
        </w:rPr>
        <w:t>N00014-16-R-FO05</w:t>
      </w:r>
    </w:p>
    <w:p w:rsidR="004B70C9" w:rsidRPr="004B70C9" w:rsidRDefault="004B70C9" w:rsidP="004B70C9">
      <w:pPr>
        <w:spacing w:line="240" w:lineRule="auto"/>
        <w:rPr>
          <w:rFonts w:ascii="Times New Roman" w:hAnsi="Times New Roman" w:cs="Times New Roman"/>
          <w:b/>
          <w:sz w:val="24"/>
          <w:szCs w:val="24"/>
        </w:rPr>
      </w:pPr>
      <w:r w:rsidRPr="004B70C9">
        <w:rPr>
          <w:rFonts w:ascii="Times New Roman" w:hAnsi="Times New Roman" w:cs="Times New Roman"/>
          <w:b/>
          <w:sz w:val="24"/>
          <w:szCs w:val="24"/>
        </w:rPr>
        <w:t xml:space="preserve">Proposed title: </w:t>
      </w:r>
    </w:p>
    <w:p w:rsidR="004B70C9" w:rsidRDefault="004B70C9" w:rsidP="004B70C9">
      <w:pPr>
        <w:spacing w:line="240" w:lineRule="auto"/>
        <w:jc w:val="center"/>
        <w:rPr>
          <w:rFonts w:ascii="Times New Roman" w:hAnsi="Times New Roman" w:cs="Times New Roman"/>
          <w:sz w:val="24"/>
          <w:szCs w:val="24"/>
        </w:rPr>
      </w:pPr>
      <w:r w:rsidRPr="004B70C9">
        <w:rPr>
          <w:rFonts w:ascii="Times New Roman" w:hAnsi="Times New Roman" w:cs="Times New Roman"/>
          <w:i/>
          <w:sz w:val="24"/>
          <w:szCs w:val="24"/>
        </w:rPr>
        <w:t>Universal quantum many-body computing with accelerated correlation enumerators</w:t>
      </w:r>
      <w:r w:rsidRPr="004B70C9">
        <w:rPr>
          <w:rFonts w:ascii="Times New Roman" w:hAnsi="Times New Roman" w:cs="Times New Roman"/>
          <w:sz w:val="24"/>
          <w:szCs w:val="24"/>
        </w:rPr>
        <w:t xml:space="preserve"> (uniqMBace)</w:t>
      </w:r>
    </w:p>
    <w:p w:rsidR="00FE46D1" w:rsidRPr="0009176C" w:rsidRDefault="00FE46D1" w:rsidP="0009176C">
      <w:pPr>
        <w:spacing w:line="240" w:lineRule="auto"/>
        <w:rPr>
          <w:rFonts w:ascii="Times New Roman" w:hAnsi="Times New Roman" w:cs="Times New Roman"/>
          <w:b/>
          <w:sz w:val="24"/>
          <w:szCs w:val="24"/>
        </w:rPr>
      </w:pPr>
      <w:r w:rsidRPr="007459F7">
        <w:rPr>
          <w:rFonts w:ascii="Times New Roman" w:hAnsi="Times New Roman" w:cs="Times New Roman"/>
          <w:b/>
          <w:sz w:val="24"/>
          <w:szCs w:val="24"/>
        </w:rPr>
        <w:t>Proposer:</w:t>
      </w:r>
      <w:r w:rsidR="0009176C">
        <w:rPr>
          <w:rFonts w:ascii="Times New Roman" w:hAnsi="Times New Roman" w:cs="Times New Roman"/>
          <w:b/>
          <w:sz w:val="24"/>
          <w:szCs w:val="24"/>
        </w:rPr>
        <w:tab/>
      </w:r>
      <w:r w:rsidRPr="0009176C">
        <w:rPr>
          <w:rFonts w:ascii="Times New Roman" w:hAnsi="Times New Roman" w:cs="Times New Roman"/>
          <w:sz w:val="24"/>
          <w:szCs w:val="24"/>
        </w:rPr>
        <w:t>Mackillo Kira</w:t>
      </w:r>
    </w:p>
    <w:p w:rsidR="00FE46D1" w:rsidRDefault="00FE46D1" w:rsidP="0009176C">
      <w:pPr>
        <w:spacing w:after="0" w:line="240" w:lineRule="auto"/>
        <w:rPr>
          <w:rFonts w:ascii="Times New Roman" w:hAnsi="Times New Roman" w:cs="Times New Roman"/>
          <w:b/>
          <w:sz w:val="24"/>
          <w:szCs w:val="24"/>
        </w:rPr>
      </w:pPr>
      <w:r>
        <w:rPr>
          <w:rFonts w:ascii="Times New Roman" w:hAnsi="Times New Roman" w:cs="Times New Roman"/>
          <w:b/>
          <w:sz w:val="24"/>
          <w:szCs w:val="24"/>
        </w:rPr>
        <w:t>Address:</w:t>
      </w:r>
    </w:p>
    <w:p w:rsidR="00FE46D1" w:rsidRPr="00E03FE2" w:rsidRDefault="00FE46D1" w:rsidP="0009176C">
      <w:pPr>
        <w:spacing w:after="0" w:line="240" w:lineRule="auto"/>
        <w:ind w:left="720" w:firstLine="720"/>
        <w:rPr>
          <w:rFonts w:ascii="Times New Roman" w:hAnsi="Times New Roman" w:cs="Times New Roman"/>
          <w:sz w:val="24"/>
          <w:szCs w:val="24"/>
        </w:rPr>
      </w:pPr>
      <w:r w:rsidRPr="00E03FE2">
        <w:rPr>
          <w:rFonts w:ascii="Times New Roman" w:hAnsi="Times New Roman" w:cs="Times New Roman"/>
          <w:sz w:val="24"/>
          <w:szCs w:val="24"/>
        </w:rPr>
        <w:t>University of Michigan, Ann Arbor, Michigan 48109-2099, USA</w:t>
      </w:r>
    </w:p>
    <w:p w:rsidR="00FE46D1" w:rsidRPr="0009176C" w:rsidRDefault="00FE46D1" w:rsidP="0009176C">
      <w:pPr>
        <w:spacing w:after="0" w:line="240" w:lineRule="auto"/>
        <w:ind w:left="720" w:firstLine="720"/>
        <w:rPr>
          <w:rFonts w:ascii="Times New Roman" w:hAnsi="Times New Roman" w:cs="Times New Roman"/>
          <w:sz w:val="24"/>
          <w:szCs w:val="24"/>
          <w:lang w:val="de-DE"/>
        </w:rPr>
      </w:pPr>
      <w:r w:rsidRPr="0009176C">
        <w:rPr>
          <w:rFonts w:ascii="Times New Roman" w:hAnsi="Times New Roman" w:cs="Times New Roman"/>
          <w:sz w:val="24"/>
          <w:szCs w:val="24"/>
          <w:lang w:val="de-DE"/>
        </w:rPr>
        <w:t>3116 ERB 1</w:t>
      </w:r>
    </w:p>
    <w:p w:rsidR="00FE46D1" w:rsidRPr="0009176C" w:rsidRDefault="00FE46D1" w:rsidP="0009176C">
      <w:pPr>
        <w:spacing w:after="0" w:line="240" w:lineRule="auto"/>
        <w:ind w:left="720" w:firstLine="720"/>
        <w:rPr>
          <w:rFonts w:ascii="Times New Roman" w:hAnsi="Times New Roman" w:cs="Times New Roman"/>
          <w:sz w:val="24"/>
          <w:szCs w:val="24"/>
          <w:lang w:val="de-DE"/>
        </w:rPr>
      </w:pPr>
      <w:r w:rsidRPr="0009176C">
        <w:rPr>
          <w:rFonts w:ascii="Times New Roman" w:hAnsi="Times New Roman" w:cs="Times New Roman"/>
          <w:sz w:val="24"/>
          <w:szCs w:val="24"/>
          <w:lang w:val="de-DE"/>
        </w:rPr>
        <w:t>2200 Bonisteel Blvd.</w:t>
      </w:r>
    </w:p>
    <w:p w:rsidR="00FE46D1" w:rsidRPr="0009176C" w:rsidRDefault="00FE46D1" w:rsidP="0009176C">
      <w:pPr>
        <w:spacing w:line="240" w:lineRule="auto"/>
        <w:ind w:left="720" w:firstLine="720"/>
        <w:rPr>
          <w:rFonts w:ascii="Times New Roman" w:hAnsi="Times New Roman" w:cs="Times New Roman"/>
          <w:sz w:val="24"/>
          <w:szCs w:val="24"/>
          <w:lang w:val="de-DE"/>
        </w:rPr>
      </w:pPr>
      <w:r w:rsidRPr="0009176C">
        <w:rPr>
          <w:rFonts w:ascii="Times New Roman" w:hAnsi="Times New Roman" w:cs="Times New Roman"/>
          <w:sz w:val="24"/>
          <w:szCs w:val="24"/>
          <w:lang w:val="de-DE"/>
        </w:rPr>
        <w:t>Ann Arbor, MI 48109-2099, USA</w:t>
      </w:r>
    </w:p>
    <w:p w:rsidR="00FE46D1" w:rsidRDefault="00FE46D1" w:rsidP="00FE46D1">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Tel: </w:t>
      </w:r>
      <w:r w:rsidR="0009176C">
        <w:rPr>
          <w:rFonts w:ascii="Times New Roman" w:hAnsi="Times New Roman" w:cs="Times New Roman"/>
          <w:b/>
          <w:sz w:val="24"/>
          <w:szCs w:val="24"/>
        </w:rPr>
        <w:tab/>
      </w:r>
      <w:r w:rsidR="0009176C">
        <w:rPr>
          <w:rFonts w:ascii="Times New Roman" w:hAnsi="Times New Roman" w:cs="Times New Roman"/>
          <w:b/>
          <w:sz w:val="24"/>
          <w:szCs w:val="24"/>
        </w:rPr>
        <w:tab/>
      </w:r>
      <w:r w:rsidRPr="0009176C">
        <w:rPr>
          <w:rFonts w:ascii="Times New Roman" w:hAnsi="Times New Roman" w:cs="Times New Roman"/>
          <w:sz w:val="24"/>
          <w:szCs w:val="24"/>
        </w:rPr>
        <w:t>734-763-4878</w:t>
      </w:r>
    </w:p>
    <w:p w:rsidR="00FE46D1" w:rsidRDefault="00FE46D1" w:rsidP="00FE46D1">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Fax: </w:t>
      </w:r>
      <w:r w:rsidR="0009176C">
        <w:rPr>
          <w:rFonts w:ascii="Times New Roman" w:hAnsi="Times New Roman" w:cs="Times New Roman"/>
          <w:b/>
          <w:sz w:val="24"/>
          <w:szCs w:val="24"/>
        </w:rPr>
        <w:tab/>
      </w:r>
      <w:r w:rsidR="0009176C">
        <w:rPr>
          <w:rFonts w:ascii="Times New Roman" w:hAnsi="Times New Roman" w:cs="Times New Roman"/>
          <w:b/>
          <w:sz w:val="24"/>
          <w:szCs w:val="24"/>
        </w:rPr>
        <w:tab/>
      </w:r>
      <w:r w:rsidRPr="0009176C">
        <w:rPr>
          <w:rFonts w:ascii="Times New Roman" w:hAnsi="Times New Roman" w:cs="Times New Roman"/>
          <w:sz w:val="24"/>
          <w:szCs w:val="24"/>
        </w:rPr>
        <w:t>734-763-4876</w:t>
      </w:r>
    </w:p>
    <w:p w:rsidR="00FE46D1" w:rsidRDefault="00FE46D1" w:rsidP="00FE46D1">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Email: </w:t>
      </w:r>
      <w:r w:rsidR="0009176C">
        <w:rPr>
          <w:rFonts w:ascii="Times New Roman" w:hAnsi="Times New Roman" w:cs="Times New Roman"/>
          <w:b/>
          <w:sz w:val="24"/>
          <w:szCs w:val="24"/>
        </w:rPr>
        <w:tab/>
      </w:r>
      <w:r w:rsidRPr="0009176C">
        <w:rPr>
          <w:rFonts w:ascii="Times New Roman" w:hAnsi="Times New Roman" w:cs="Times New Roman"/>
          <w:sz w:val="24"/>
          <w:szCs w:val="24"/>
        </w:rPr>
        <w:t>mackkira@umich.edu</w:t>
      </w:r>
    </w:p>
    <w:p w:rsidR="0009176C" w:rsidRDefault="00FE46D1" w:rsidP="00FE46D1">
      <w:pPr>
        <w:spacing w:line="240" w:lineRule="auto"/>
        <w:rPr>
          <w:rFonts w:ascii="Times New Roman" w:hAnsi="Times New Roman" w:cs="Times New Roman"/>
          <w:sz w:val="24"/>
          <w:szCs w:val="24"/>
        </w:rPr>
      </w:pPr>
      <w:r w:rsidRPr="004B70C9">
        <w:rPr>
          <w:rFonts w:ascii="Times New Roman" w:hAnsi="Times New Roman" w:cs="Times New Roman"/>
          <w:b/>
          <w:sz w:val="24"/>
          <w:szCs w:val="24"/>
        </w:rPr>
        <w:t>Topic 6 (AFOSR):</w:t>
      </w:r>
      <w:r>
        <w:rPr>
          <w:rFonts w:ascii="Times New Roman" w:hAnsi="Times New Roman" w:cs="Times New Roman"/>
          <w:sz w:val="24"/>
          <w:szCs w:val="24"/>
        </w:rPr>
        <w:t xml:space="preserve"> </w:t>
      </w:r>
    </w:p>
    <w:p w:rsidR="00FE46D1" w:rsidRDefault="00FE46D1" w:rsidP="0009176C">
      <w:pPr>
        <w:spacing w:line="240" w:lineRule="auto"/>
        <w:ind w:left="720" w:firstLine="720"/>
        <w:rPr>
          <w:rFonts w:ascii="Times New Roman" w:hAnsi="Times New Roman" w:cs="Times New Roman"/>
          <w:sz w:val="24"/>
          <w:szCs w:val="24"/>
        </w:rPr>
      </w:pPr>
      <w:r w:rsidRPr="004B70C9">
        <w:rPr>
          <w:rFonts w:ascii="Times New Roman" w:hAnsi="Times New Roman" w:cs="Times New Roman"/>
          <w:sz w:val="24"/>
          <w:szCs w:val="24"/>
        </w:rPr>
        <w:t>Revolutionary Advances in Computational Quantum Many Body Physics</w:t>
      </w:r>
    </w:p>
    <w:p w:rsidR="006A5758" w:rsidRDefault="006A5758">
      <w:pPr>
        <w:rPr>
          <w:rFonts w:ascii="Times New Roman" w:hAnsi="Times New Roman" w:cs="Times New Roman"/>
          <w:sz w:val="24"/>
          <w:szCs w:val="24"/>
        </w:rPr>
      </w:pPr>
      <w:r>
        <w:rPr>
          <w:rFonts w:ascii="Times New Roman" w:hAnsi="Times New Roman" w:cs="Times New Roman"/>
          <w:sz w:val="24"/>
          <w:szCs w:val="24"/>
        </w:rPr>
        <w:br w:type="page"/>
      </w:r>
    </w:p>
    <w:p w:rsidR="004B70C9" w:rsidRPr="002A0352" w:rsidRDefault="006A5758" w:rsidP="001C6CF7">
      <w:pPr>
        <w:spacing w:after="0" w:line="240" w:lineRule="auto"/>
        <w:rPr>
          <w:rFonts w:ascii="Times New Roman" w:hAnsi="Times New Roman" w:cs="Times New Roman"/>
          <w:b/>
          <w:sz w:val="24"/>
          <w:szCs w:val="24"/>
          <w:u w:val="single"/>
        </w:rPr>
      </w:pPr>
      <w:r w:rsidRPr="002A0352">
        <w:rPr>
          <w:rFonts w:ascii="Times New Roman" w:hAnsi="Times New Roman" w:cs="Times New Roman"/>
          <w:b/>
          <w:sz w:val="24"/>
          <w:szCs w:val="24"/>
          <w:u w:val="single"/>
        </w:rPr>
        <w:lastRenderedPageBreak/>
        <w:t>1. Identification of the research and issues</w:t>
      </w:r>
    </w:p>
    <w:p w:rsidR="00A36BF9" w:rsidRPr="004E0E4D" w:rsidRDefault="00FE46D1" w:rsidP="00FE46D1">
      <w:pPr>
        <w:spacing w:after="0" w:line="240" w:lineRule="auto"/>
        <w:rPr>
          <w:rFonts w:ascii="Times New Roman" w:hAnsi="Times New Roman" w:cs="Times New Roman"/>
          <w:sz w:val="24"/>
          <w:szCs w:val="24"/>
        </w:rPr>
      </w:pPr>
      <w:r w:rsidRPr="004E0E4D">
        <w:rPr>
          <w:rFonts w:ascii="Times New Roman" w:hAnsi="Times New Roman" w:cs="Times New Roman"/>
          <w:sz w:val="24"/>
          <w:szCs w:val="24"/>
        </w:rPr>
        <w:t xml:space="preserve">Interacting many-body systems are ubiquitous in nature, and yet simulating </w:t>
      </w:r>
      <w:r w:rsidR="00AC29D0" w:rsidRPr="004E0E4D">
        <w:rPr>
          <w:rFonts w:ascii="Times New Roman" w:hAnsi="Times New Roman" w:cs="Times New Roman"/>
          <w:sz w:val="24"/>
          <w:szCs w:val="24"/>
        </w:rPr>
        <w:t>those</w:t>
      </w:r>
      <w:r w:rsidRPr="004E0E4D">
        <w:rPr>
          <w:rFonts w:ascii="Times New Roman" w:hAnsi="Times New Roman" w:cs="Times New Roman"/>
          <w:sz w:val="24"/>
          <w:szCs w:val="24"/>
        </w:rPr>
        <w:t xml:space="preserve"> exhausts computation resources </w:t>
      </w:r>
      <w:r>
        <w:rPr>
          <w:rFonts w:ascii="Times New Roman" w:hAnsi="Times New Roman" w:cs="Times New Roman"/>
          <w:sz w:val="24"/>
          <w:szCs w:val="24"/>
        </w:rPr>
        <w:t xml:space="preserve">as the </w:t>
      </w:r>
      <w:r w:rsidRPr="004E0E4D">
        <w:rPr>
          <w:rFonts w:ascii="Times New Roman" w:hAnsi="Times New Roman" w:cs="Times New Roman"/>
          <w:sz w:val="24"/>
          <w:szCs w:val="24"/>
        </w:rPr>
        <w:t xml:space="preserve">interactions create correlations with an exponentially increasing complexity among particles. Our team will tackle </w:t>
      </w:r>
      <w:r>
        <w:rPr>
          <w:rFonts w:ascii="Times New Roman" w:hAnsi="Times New Roman" w:cs="Times New Roman"/>
          <w:sz w:val="24"/>
          <w:szCs w:val="24"/>
        </w:rPr>
        <w:t xml:space="preserve">the core problem of </w:t>
      </w:r>
      <w:r w:rsidRPr="00A13A37">
        <w:rPr>
          <w:rFonts w:ascii="Times New Roman" w:hAnsi="Times New Roman" w:cs="Times New Roman"/>
          <w:sz w:val="24"/>
          <w:szCs w:val="24"/>
        </w:rPr>
        <w:t>equilibrium</w:t>
      </w:r>
      <w:r w:rsidRPr="004E0E4D">
        <w:rPr>
          <w:rFonts w:ascii="Times New Roman" w:hAnsi="Times New Roman" w:cs="Times New Roman"/>
          <w:sz w:val="24"/>
          <w:szCs w:val="24"/>
        </w:rPr>
        <w:t xml:space="preserve"> and non-equilibrium </w:t>
      </w:r>
      <w:r>
        <w:rPr>
          <w:rFonts w:ascii="Times New Roman" w:hAnsi="Times New Roman" w:cs="Times New Roman"/>
          <w:sz w:val="24"/>
          <w:szCs w:val="24"/>
        </w:rPr>
        <w:t xml:space="preserve">properties in strongly correlated systems by creating an </w:t>
      </w:r>
      <w:r w:rsidRPr="00B72DAF">
        <w:rPr>
          <w:rFonts w:ascii="Times New Roman" w:hAnsi="Times New Roman" w:cs="Times New Roman"/>
          <w:i/>
          <w:sz w:val="24"/>
          <w:szCs w:val="24"/>
        </w:rPr>
        <w:t>accelerated correlation-enumerator</w:t>
      </w:r>
      <w:r w:rsidRPr="002032D2">
        <w:rPr>
          <w:rFonts w:ascii="Times New Roman" w:hAnsi="Times New Roman" w:cs="Times New Roman"/>
          <w:i/>
          <w:sz w:val="24"/>
          <w:szCs w:val="24"/>
        </w:rPr>
        <w:t xml:space="preserve"> </w:t>
      </w:r>
      <w:r>
        <w:rPr>
          <w:rFonts w:ascii="Times New Roman" w:hAnsi="Times New Roman" w:cs="Times New Roman"/>
          <w:i/>
          <w:sz w:val="24"/>
          <w:szCs w:val="24"/>
        </w:rPr>
        <w:t xml:space="preserve">(ACE) </w:t>
      </w:r>
      <w:r w:rsidRPr="002032D2">
        <w:rPr>
          <w:rFonts w:ascii="Times New Roman" w:hAnsi="Times New Roman" w:cs="Times New Roman"/>
          <w:i/>
          <w:sz w:val="24"/>
          <w:szCs w:val="24"/>
        </w:rPr>
        <w:t>framework</w:t>
      </w:r>
      <w:r>
        <w:rPr>
          <w:rFonts w:ascii="Times New Roman" w:hAnsi="Times New Roman" w:cs="Times New Roman"/>
          <w:sz w:val="24"/>
          <w:szCs w:val="24"/>
        </w:rPr>
        <w:t>. We will</w:t>
      </w:r>
      <w:r w:rsidRPr="004E0E4D">
        <w:rPr>
          <w:rFonts w:ascii="Times New Roman" w:hAnsi="Times New Roman" w:cs="Times New Roman"/>
          <w:sz w:val="24"/>
          <w:szCs w:val="24"/>
        </w:rPr>
        <w:t xml:space="preserve"> </w:t>
      </w:r>
      <w:r>
        <w:rPr>
          <w:rFonts w:ascii="Times New Roman" w:hAnsi="Times New Roman" w:cs="Times New Roman"/>
          <w:sz w:val="24"/>
          <w:szCs w:val="24"/>
        </w:rPr>
        <w:t xml:space="preserve">optimally merge complementary ideas to deliver </w:t>
      </w:r>
      <w:r w:rsidRPr="004E0E4D">
        <w:rPr>
          <w:rFonts w:ascii="Times New Roman" w:hAnsi="Times New Roman" w:cs="Times New Roman"/>
          <w:sz w:val="24"/>
          <w:szCs w:val="24"/>
        </w:rPr>
        <w:t xml:space="preserve">a new modular </w:t>
      </w:r>
      <w:r>
        <w:rPr>
          <w:rFonts w:ascii="Times New Roman" w:hAnsi="Times New Roman" w:cs="Times New Roman"/>
          <w:sz w:val="24"/>
          <w:szCs w:val="24"/>
        </w:rPr>
        <w:t>ACE that overcomes</w:t>
      </w:r>
      <w:r w:rsidRPr="004E0E4D">
        <w:rPr>
          <w:rFonts w:ascii="Times New Roman" w:hAnsi="Times New Roman" w:cs="Times New Roman"/>
          <w:sz w:val="24"/>
          <w:szCs w:val="24"/>
        </w:rPr>
        <w:t xml:space="preserve"> the exponential resource demands impeding universal quantum many-body computations.</w:t>
      </w:r>
      <w:r w:rsidRPr="00AD5A50">
        <w:rPr>
          <w:rFonts w:ascii="Times New Roman" w:hAnsi="Times New Roman" w:cs="Times New Roman"/>
          <w:sz w:val="24"/>
          <w:szCs w:val="24"/>
        </w:rPr>
        <w:t xml:space="preserve"> </w:t>
      </w:r>
      <w:r w:rsidRPr="004E0E4D">
        <w:rPr>
          <w:rFonts w:ascii="Times New Roman" w:hAnsi="Times New Roman" w:cs="Times New Roman"/>
          <w:sz w:val="24"/>
          <w:szCs w:val="24"/>
        </w:rPr>
        <w:t xml:space="preserve">The universality of our framework </w:t>
      </w:r>
      <w:r>
        <w:rPr>
          <w:rFonts w:ascii="Times New Roman" w:hAnsi="Times New Roman" w:cs="Times New Roman"/>
          <w:sz w:val="24"/>
          <w:szCs w:val="24"/>
        </w:rPr>
        <w:t>will be</w:t>
      </w:r>
      <w:r w:rsidRPr="004E0E4D">
        <w:rPr>
          <w:rFonts w:ascii="Times New Roman" w:hAnsi="Times New Roman" w:cs="Times New Roman"/>
          <w:sz w:val="24"/>
          <w:szCs w:val="24"/>
        </w:rPr>
        <w:t xml:space="preserve"> demonstrated by explain</w:t>
      </w:r>
      <w:r>
        <w:rPr>
          <w:rFonts w:ascii="Times New Roman" w:hAnsi="Times New Roman" w:cs="Times New Roman"/>
          <w:sz w:val="24"/>
          <w:szCs w:val="24"/>
        </w:rPr>
        <w:t>ing</w:t>
      </w:r>
      <w:r w:rsidRPr="004E0E4D">
        <w:rPr>
          <w:rFonts w:ascii="Times New Roman" w:hAnsi="Times New Roman" w:cs="Times New Roman"/>
          <w:sz w:val="24"/>
          <w:szCs w:val="24"/>
        </w:rPr>
        <w:t xml:space="preserve"> and predict</w:t>
      </w:r>
      <w:r>
        <w:rPr>
          <w:rFonts w:ascii="Times New Roman" w:hAnsi="Times New Roman" w:cs="Times New Roman"/>
          <w:sz w:val="24"/>
          <w:szCs w:val="24"/>
        </w:rPr>
        <w:t>ing</w:t>
      </w:r>
      <w:r w:rsidRPr="004E0E4D">
        <w:rPr>
          <w:rFonts w:ascii="Times New Roman" w:hAnsi="Times New Roman" w:cs="Times New Roman"/>
          <w:sz w:val="24"/>
          <w:szCs w:val="24"/>
        </w:rPr>
        <w:t xml:space="preserve"> </w:t>
      </w:r>
      <w:r w:rsidR="00B424E2" w:rsidRPr="004E0E4D">
        <w:rPr>
          <w:rFonts w:ascii="Times New Roman" w:hAnsi="Times New Roman" w:cs="Times New Roman"/>
          <w:sz w:val="24"/>
          <w:szCs w:val="24"/>
        </w:rPr>
        <w:t>non</w:t>
      </w:r>
      <w:r w:rsidR="00B424E2">
        <w:rPr>
          <w:rFonts w:ascii="Times New Roman" w:hAnsi="Times New Roman" w:cs="Times New Roman"/>
          <w:sz w:val="24"/>
          <w:szCs w:val="24"/>
        </w:rPr>
        <w:t>-</w:t>
      </w:r>
      <w:r w:rsidR="00B424E2" w:rsidRPr="004E0E4D">
        <w:rPr>
          <w:rFonts w:ascii="Times New Roman" w:hAnsi="Times New Roman" w:cs="Times New Roman"/>
          <w:sz w:val="24"/>
          <w:szCs w:val="24"/>
        </w:rPr>
        <w:t xml:space="preserve">equilibrium transients as well as static correlations </w:t>
      </w:r>
      <w:r w:rsidR="00B424E2">
        <w:rPr>
          <w:rFonts w:ascii="Times New Roman" w:hAnsi="Times New Roman" w:cs="Times New Roman"/>
          <w:sz w:val="24"/>
          <w:szCs w:val="24"/>
        </w:rPr>
        <w:t>in experiment</w:t>
      </w:r>
      <w:r w:rsidRPr="004E0E4D">
        <w:rPr>
          <w:rFonts w:ascii="Times New Roman" w:hAnsi="Times New Roman" w:cs="Times New Roman"/>
          <w:sz w:val="24"/>
          <w:szCs w:val="24"/>
        </w:rPr>
        <w:t xml:space="preserve">s at the broad frontier of quantum </w:t>
      </w:r>
      <w:r>
        <w:rPr>
          <w:rFonts w:ascii="Times New Roman" w:hAnsi="Times New Roman" w:cs="Times New Roman"/>
          <w:sz w:val="24"/>
          <w:szCs w:val="24"/>
        </w:rPr>
        <w:t xml:space="preserve">and materials </w:t>
      </w:r>
      <w:r w:rsidRPr="004E0E4D">
        <w:rPr>
          <w:rFonts w:ascii="Times New Roman" w:hAnsi="Times New Roman" w:cs="Times New Roman"/>
          <w:sz w:val="24"/>
          <w:szCs w:val="24"/>
        </w:rPr>
        <w:t>science</w:t>
      </w:r>
      <w:r w:rsidR="00A36BF9" w:rsidRPr="004E0E4D">
        <w:rPr>
          <w:rFonts w:ascii="Times New Roman" w:hAnsi="Times New Roman" w:cs="Times New Roman"/>
          <w:sz w:val="24"/>
          <w:szCs w:val="24"/>
        </w:rPr>
        <w:t>, including coupling to the environment.</w:t>
      </w:r>
    </w:p>
    <w:p w:rsidR="00FE46D1" w:rsidRDefault="00FE46D1" w:rsidP="00A36BF9">
      <w:pPr>
        <w:spacing w:after="0" w:line="240" w:lineRule="auto"/>
        <w:ind w:firstLine="720"/>
        <w:rPr>
          <w:rFonts w:ascii="Times New Roman" w:hAnsi="Times New Roman" w:cs="Times New Roman"/>
          <w:sz w:val="24"/>
          <w:szCs w:val="24"/>
        </w:rPr>
      </w:pPr>
      <w:r w:rsidRPr="004E0E4D">
        <w:rPr>
          <w:rFonts w:ascii="Times New Roman" w:hAnsi="Times New Roman" w:cs="Times New Roman"/>
          <w:sz w:val="24"/>
          <w:szCs w:val="24"/>
        </w:rPr>
        <w:t>Our team will develop the first universal quantum many-body solver by integrating the most beneficial aspects of density-functional theory (DFT),</w:t>
      </w:r>
      <w:r w:rsidR="00AC29D0">
        <w:rPr>
          <w:rFonts w:ascii="Times New Roman" w:hAnsi="Times New Roman" w:cs="Times New Roman"/>
          <w:sz w:val="24"/>
          <w:szCs w:val="24"/>
        </w:rPr>
        <w:t xml:space="preserve"> phase-</w:t>
      </w:r>
      <w:r>
        <w:rPr>
          <w:rFonts w:ascii="Times New Roman" w:hAnsi="Times New Roman" w:cs="Times New Roman"/>
          <w:sz w:val="24"/>
          <w:szCs w:val="24"/>
        </w:rPr>
        <w:t xml:space="preserve">space methods </w:t>
      </w:r>
      <w:r w:rsidR="00E03FE2">
        <w:rPr>
          <w:rFonts w:ascii="Times New Roman" w:hAnsi="Times New Roman" w:cs="Times New Roman"/>
          <w:sz w:val="24"/>
          <w:szCs w:val="24"/>
        </w:rPr>
        <w:t>such as</w:t>
      </w:r>
      <w:r>
        <w:rPr>
          <w:rFonts w:ascii="Times New Roman" w:hAnsi="Times New Roman" w:cs="Times New Roman"/>
          <w:sz w:val="24"/>
          <w:szCs w:val="24"/>
        </w:rPr>
        <w:t xml:space="preserve"> truncated Wigner approximation (TWA) and its discrete generalizations (DTWA)</w:t>
      </w:r>
      <w:r w:rsidR="00AC29D0">
        <w:rPr>
          <w:rFonts w:ascii="Times New Roman" w:hAnsi="Times New Roman" w:cs="Times New Roman"/>
          <w:sz w:val="24"/>
          <w:szCs w:val="24"/>
        </w:rPr>
        <w:t xml:space="preserve"> </w:t>
      </w:r>
      <w:r w:rsidRPr="004E0E4D">
        <w:rPr>
          <w:rFonts w:ascii="Times New Roman" w:hAnsi="Times New Roman" w:cs="Times New Roman"/>
          <w:sz w:val="24"/>
          <w:szCs w:val="24"/>
        </w:rPr>
        <w:t>[</w:t>
      </w:r>
      <w:r>
        <w:rPr>
          <w:rFonts w:ascii="Times New Roman" w:hAnsi="Times New Roman" w:cs="Times New Roman"/>
          <w:sz w:val="20"/>
          <w:szCs w:val="20"/>
        </w:rPr>
        <w:t>PR</w:t>
      </w:r>
      <w:r w:rsidRPr="00855ED4">
        <w:rPr>
          <w:rFonts w:ascii="Times New Roman" w:hAnsi="Times New Roman" w:cs="Times New Roman"/>
          <w:sz w:val="20"/>
          <w:szCs w:val="20"/>
        </w:rPr>
        <w:t xml:space="preserve">X </w:t>
      </w:r>
      <w:r w:rsidRPr="00855ED4">
        <w:rPr>
          <w:rFonts w:ascii="Times New Roman" w:hAnsi="Times New Roman" w:cs="Times New Roman"/>
          <w:b/>
          <w:sz w:val="20"/>
          <w:szCs w:val="20"/>
        </w:rPr>
        <w:t>5</w:t>
      </w:r>
      <w:r w:rsidRPr="00855ED4">
        <w:rPr>
          <w:rFonts w:ascii="Times New Roman" w:hAnsi="Times New Roman" w:cs="Times New Roman"/>
          <w:sz w:val="20"/>
          <w:szCs w:val="20"/>
        </w:rPr>
        <w:t>, 011022 (2015)</w:t>
      </w:r>
      <w:r w:rsidRPr="004E0E4D">
        <w:rPr>
          <w:rFonts w:ascii="Times New Roman" w:hAnsi="Times New Roman" w:cs="Times New Roman"/>
          <w:sz w:val="24"/>
          <w:szCs w:val="24"/>
        </w:rPr>
        <w:t>]</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w:t>
      </w:r>
      <w:r w:rsidRPr="004E0E4D">
        <w:rPr>
          <w:rFonts w:ascii="Times New Roman" w:hAnsi="Times New Roman" w:cs="Times New Roman"/>
          <w:sz w:val="24"/>
          <w:szCs w:val="24"/>
        </w:rPr>
        <w:t>quantum Monte Carlo (QMC), non</w:t>
      </w:r>
      <w:r>
        <w:rPr>
          <w:rFonts w:ascii="Times New Roman" w:hAnsi="Times New Roman" w:cs="Times New Roman"/>
          <w:sz w:val="24"/>
          <w:szCs w:val="24"/>
        </w:rPr>
        <w:t>-</w:t>
      </w:r>
      <w:r w:rsidRPr="004E0E4D">
        <w:rPr>
          <w:rFonts w:ascii="Times New Roman" w:hAnsi="Times New Roman" w:cs="Times New Roman"/>
          <w:sz w:val="24"/>
          <w:szCs w:val="24"/>
        </w:rPr>
        <w:t xml:space="preserve">stochastic, full configuration interaction (FCI), </w:t>
      </w:r>
      <w:r w:rsidR="00E03FE2">
        <w:rPr>
          <w:rFonts w:ascii="Times New Roman" w:hAnsi="Times New Roman" w:cs="Times New Roman"/>
          <w:sz w:val="24"/>
          <w:szCs w:val="24"/>
        </w:rPr>
        <w:t xml:space="preserve">and </w:t>
      </w:r>
      <w:r w:rsidRPr="004E0E4D">
        <w:rPr>
          <w:rFonts w:ascii="Times New Roman" w:hAnsi="Times New Roman" w:cs="Times New Roman"/>
          <w:sz w:val="24"/>
          <w:szCs w:val="24"/>
        </w:rPr>
        <w:t>density-matrix renormalization group (DMRG)</w:t>
      </w:r>
      <w:r>
        <w:rPr>
          <w:rFonts w:ascii="Times New Roman" w:hAnsi="Times New Roman" w:cs="Times New Roman"/>
          <w:sz w:val="24"/>
          <w:szCs w:val="24"/>
        </w:rPr>
        <w:t xml:space="preserve"> into our ACE</w:t>
      </w:r>
      <w:r w:rsidRPr="004E0E4D">
        <w:rPr>
          <w:rFonts w:ascii="Times New Roman" w:hAnsi="Times New Roman" w:cs="Times New Roman"/>
          <w:sz w:val="24"/>
          <w:szCs w:val="24"/>
        </w:rPr>
        <w:t xml:space="preserve">. </w:t>
      </w:r>
      <w:r>
        <w:rPr>
          <w:rFonts w:ascii="Times New Roman" w:hAnsi="Times New Roman" w:cs="Times New Roman"/>
          <w:sz w:val="24"/>
          <w:szCs w:val="24"/>
        </w:rPr>
        <w:t xml:space="preserve">For example, by </w:t>
      </w:r>
      <w:r w:rsidR="00AC29D0">
        <w:rPr>
          <w:rFonts w:ascii="Times New Roman" w:hAnsi="Times New Roman" w:cs="Times New Roman"/>
          <w:sz w:val="24"/>
          <w:szCs w:val="24"/>
        </w:rPr>
        <w:t xml:space="preserve">representing </w:t>
      </w:r>
      <w:r>
        <w:rPr>
          <w:rFonts w:ascii="Times New Roman" w:hAnsi="Times New Roman" w:cs="Times New Roman"/>
          <w:sz w:val="24"/>
          <w:szCs w:val="24"/>
        </w:rPr>
        <w:t xml:space="preserve">interacting </w:t>
      </w:r>
      <w:r w:rsidR="00AC29D0">
        <w:rPr>
          <w:rFonts w:ascii="Times New Roman" w:hAnsi="Times New Roman" w:cs="Times New Roman"/>
          <w:sz w:val="24"/>
          <w:szCs w:val="24"/>
        </w:rPr>
        <w:t>fe</w:t>
      </w:r>
      <w:r w:rsidR="003B6672">
        <w:rPr>
          <w:rFonts w:ascii="Times New Roman" w:hAnsi="Times New Roman" w:cs="Times New Roman"/>
          <w:sz w:val="24"/>
          <w:szCs w:val="24"/>
        </w:rPr>
        <w:t>rmionic problems in phase-space</w:t>
      </w:r>
      <w:r w:rsidR="00AC29D0">
        <w:rPr>
          <w:rFonts w:ascii="Times New Roman" w:hAnsi="Times New Roman" w:cs="Times New Roman"/>
          <w:sz w:val="24"/>
          <w:szCs w:val="24"/>
        </w:rPr>
        <w:t>[</w:t>
      </w:r>
      <w:r w:rsidRPr="00FE46D1">
        <w:rPr>
          <w:rFonts w:ascii="Times New Roman" w:hAnsi="Times New Roman" w:cs="Times New Roman"/>
          <w:sz w:val="20"/>
          <w:szCs w:val="20"/>
        </w:rPr>
        <w:t>arXiv 1604.08664</w:t>
      </w:r>
      <w:r>
        <w:rPr>
          <w:rFonts w:ascii="Times New Roman" w:hAnsi="Times New Roman" w:cs="Times New Roman"/>
          <w:sz w:val="26"/>
          <w:szCs w:val="26"/>
        </w:rPr>
        <w:t>],</w:t>
      </w:r>
      <w:r>
        <w:rPr>
          <w:rFonts w:ascii="Times New Roman" w:hAnsi="Times New Roman" w:cs="Times New Roman"/>
          <w:sz w:val="24"/>
          <w:szCs w:val="24"/>
        </w:rPr>
        <w:t xml:space="preserve"> TWA dynamics will avoid </w:t>
      </w:r>
      <w:r w:rsidRPr="004E0E4D">
        <w:rPr>
          <w:rFonts w:ascii="Times New Roman" w:hAnsi="Times New Roman" w:cs="Times New Roman"/>
          <w:sz w:val="24"/>
          <w:szCs w:val="24"/>
        </w:rPr>
        <w:t xml:space="preserve">the </w:t>
      </w:r>
      <w:r w:rsidR="00AC29D0">
        <w:rPr>
          <w:rFonts w:ascii="Times New Roman" w:hAnsi="Times New Roman" w:cs="Times New Roman"/>
          <w:sz w:val="24"/>
          <w:szCs w:val="24"/>
        </w:rPr>
        <w:t xml:space="preserve">notorious </w:t>
      </w:r>
      <w:r w:rsidRPr="00E53C88">
        <w:rPr>
          <w:rFonts w:ascii="Times New Roman" w:hAnsi="Times New Roman" w:cs="Times New Roman"/>
          <w:i/>
          <w:sz w:val="24"/>
          <w:szCs w:val="24"/>
        </w:rPr>
        <w:t xml:space="preserve">“sign problem” </w:t>
      </w:r>
      <w:r>
        <w:rPr>
          <w:rFonts w:ascii="Times New Roman" w:hAnsi="Times New Roman" w:cs="Times New Roman"/>
          <w:sz w:val="24"/>
          <w:szCs w:val="24"/>
        </w:rPr>
        <w:t xml:space="preserve">of pure fermionic QMC. Similarly, </w:t>
      </w:r>
      <w:r w:rsidRPr="004E0E4D">
        <w:rPr>
          <w:rFonts w:ascii="Times New Roman" w:hAnsi="Times New Roman" w:cs="Times New Roman"/>
          <w:sz w:val="24"/>
          <w:szCs w:val="24"/>
        </w:rPr>
        <w:t xml:space="preserve">our cluster-expansion </w:t>
      </w:r>
      <w:r>
        <w:rPr>
          <w:rFonts w:ascii="Times New Roman" w:hAnsi="Times New Roman" w:cs="Times New Roman"/>
          <w:sz w:val="24"/>
          <w:szCs w:val="24"/>
        </w:rPr>
        <w:t xml:space="preserve">(CE) </w:t>
      </w:r>
      <w:r w:rsidRPr="004E0E4D">
        <w:rPr>
          <w:rFonts w:ascii="Times New Roman" w:hAnsi="Times New Roman" w:cs="Times New Roman"/>
          <w:sz w:val="24"/>
          <w:szCs w:val="24"/>
        </w:rPr>
        <w:t xml:space="preserve">approach </w:t>
      </w:r>
      <w:r>
        <w:rPr>
          <w:rFonts w:ascii="Times New Roman" w:hAnsi="Times New Roman" w:cs="Times New Roman"/>
          <w:sz w:val="24"/>
          <w:szCs w:val="24"/>
        </w:rPr>
        <w:t>[</w:t>
      </w:r>
      <w:r w:rsidRPr="00855ED4">
        <w:rPr>
          <w:rFonts w:ascii="Times New Roman" w:hAnsi="Times New Roman" w:cs="Times New Roman"/>
          <w:bCs/>
          <w:i/>
          <w:sz w:val="20"/>
          <w:szCs w:val="20"/>
        </w:rPr>
        <w:t>Semiconductor Quantum Optics</w:t>
      </w:r>
      <w:r w:rsidRPr="00855ED4">
        <w:rPr>
          <w:rFonts w:ascii="Times New Roman" w:hAnsi="Times New Roman" w:cs="Times New Roman"/>
          <w:bCs/>
          <w:sz w:val="20"/>
          <w:szCs w:val="20"/>
        </w:rPr>
        <w:t>, (Cambridge University Press, 2012)</w:t>
      </w:r>
      <w:r>
        <w:rPr>
          <w:rFonts w:ascii="Times New Roman" w:hAnsi="Times New Roman" w:cs="Times New Roman"/>
          <w:sz w:val="24"/>
          <w:szCs w:val="24"/>
        </w:rPr>
        <w:t xml:space="preserve">] </w:t>
      </w:r>
      <w:r w:rsidR="00AC29D0">
        <w:rPr>
          <w:rFonts w:ascii="Times New Roman" w:hAnsi="Times New Roman" w:cs="Times New Roman"/>
          <w:sz w:val="24"/>
          <w:szCs w:val="24"/>
        </w:rPr>
        <w:t xml:space="preserve">defines </w:t>
      </w:r>
      <w:r w:rsidR="00907AB1">
        <w:rPr>
          <w:rFonts w:ascii="Times New Roman" w:hAnsi="Times New Roman" w:cs="Times New Roman"/>
          <w:sz w:val="24"/>
          <w:szCs w:val="24"/>
        </w:rPr>
        <w:t xml:space="preserve">an </w:t>
      </w:r>
      <w:r w:rsidRPr="004E0E4D">
        <w:rPr>
          <w:rFonts w:ascii="Times New Roman" w:hAnsi="Times New Roman" w:cs="Times New Roman"/>
          <w:sz w:val="24"/>
          <w:szCs w:val="24"/>
        </w:rPr>
        <w:t>exact energy correlation functional</w:t>
      </w:r>
      <w:r w:rsidR="00AC29D0">
        <w:rPr>
          <w:rFonts w:ascii="Times New Roman" w:hAnsi="Times New Roman" w:cs="Times New Roman"/>
          <w:sz w:val="24"/>
          <w:szCs w:val="24"/>
        </w:rPr>
        <w:t xml:space="preserve"> </w:t>
      </w:r>
      <w:r w:rsidRPr="004E0E4D">
        <w:rPr>
          <w:rFonts w:ascii="Times New Roman" w:hAnsi="Times New Roman" w:cs="Times New Roman"/>
          <w:sz w:val="24"/>
          <w:szCs w:val="24"/>
        </w:rPr>
        <w:t>[</w:t>
      </w:r>
      <w:r>
        <w:rPr>
          <w:rFonts w:ascii="Times New Roman" w:hAnsi="Times New Roman" w:cs="Times New Roman"/>
          <w:bCs/>
          <w:sz w:val="20"/>
          <w:szCs w:val="20"/>
        </w:rPr>
        <w:t xml:space="preserve">NJP </w:t>
      </w:r>
      <w:r w:rsidRPr="00855ED4">
        <w:rPr>
          <w:rFonts w:ascii="Times New Roman" w:hAnsi="Times New Roman" w:cs="Times New Roman"/>
          <w:b/>
          <w:bCs/>
          <w:sz w:val="20"/>
          <w:szCs w:val="20"/>
        </w:rPr>
        <w:t>15</w:t>
      </w:r>
      <w:r w:rsidRPr="00855ED4">
        <w:rPr>
          <w:rFonts w:ascii="Times New Roman" w:hAnsi="Times New Roman" w:cs="Times New Roman"/>
          <w:bCs/>
          <w:sz w:val="20"/>
          <w:szCs w:val="20"/>
        </w:rPr>
        <w:t>, 093040 (2013)</w:t>
      </w:r>
      <w:r w:rsidRPr="00855ED4">
        <w:rPr>
          <w:rFonts w:ascii="Times New Roman" w:hAnsi="Times New Roman" w:cs="Times New Roman"/>
          <w:sz w:val="24"/>
          <w:szCs w:val="24"/>
        </w:rPr>
        <w:t>]</w:t>
      </w:r>
      <w:r w:rsidRPr="004E0E4D">
        <w:rPr>
          <w:rFonts w:ascii="Times New Roman" w:hAnsi="Times New Roman" w:cs="Times New Roman"/>
          <w:sz w:val="24"/>
          <w:szCs w:val="24"/>
        </w:rPr>
        <w:t xml:space="preserve"> that </w:t>
      </w:r>
      <w:r>
        <w:rPr>
          <w:rFonts w:ascii="Times New Roman" w:hAnsi="Times New Roman" w:cs="Times New Roman"/>
          <w:sz w:val="24"/>
          <w:szCs w:val="24"/>
        </w:rPr>
        <w:t>is</w:t>
      </w:r>
      <w:r w:rsidRPr="004E0E4D">
        <w:rPr>
          <w:rFonts w:ascii="Times New Roman" w:hAnsi="Times New Roman" w:cs="Times New Roman"/>
          <w:sz w:val="24"/>
          <w:szCs w:val="24"/>
        </w:rPr>
        <w:t xml:space="preserve"> unknown </w:t>
      </w:r>
      <w:r>
        <w:rPr>
          <w:rFonts w:ascii="Times New Roman" w:hAnsi="Times New Roman" w:cs="Times New Roman"/>
          <w:sz w:val="24"/>
          <w:szCs w:val="24"/>
        </w:rPr>
        <w:t>in</w:t>
      </w:r>
      <w:r w:rsidR="00A36BF9">
        <w:rPr>
          <w:rFonts w:ascii="Times New Roman" w:hAnsi="Times New Roman" w:cs="Times New Roman"/>
          <w:sz w:val="24"/>
          <w:szCs w:val="24"/>
        </w:rPr>
        <w:t xml:space="preserve"> pure DFT. </w:t>
      </w:r>
      <w:r w:rsidR="00B424E2">
        <w:rPr>
          <w:rFonts w:ascii="Times New Roman" w:hAnsi="Times New Roman" w:cs="Times New Roman"/>
          <w:sz w:val="24"/>
          <w:szCs w:val="24"/>
        </w:rPr>
        <w:t xml:space="preserve">We will </w:t>
      </w:r>
      <w:r w:rsidR="00A36BF9">
        <w:rPr>
          <w:rFonts w:ascii="Times New Roman" w:hAnsi="Times New Roman" w:cs="Times New Roman"/>
          <w:sz w:val="24"/>
          <w:szCs w:val="24"/>
        </w:rPr>
        <w:t xml:space="preserve">systematically benefit from such </w:t>
      </w:r>
      <w:r w:rsidR="00B424E2">
        <w:rPr>
          <w:rFonts w:ascii="Times New Roman" w:hAnsi="Times New Roman" w:cs="Times New Roman"/>
          <w:sz w:val="24"/>
          <w:szCs w:val="24"/>
        </w:rPr>
        <w:t>a synergy by</w:t>
      </w:r>
      <w:r w:rsidRPr="004E0E4D">
        <w:rPr>
          <w:rFonts w:ascii="Times New Roman" w:hAnsi="Times New Roman" w:cs="Times New Roman"/>
          <w:sz w:val="24"/>
          <w:szCs w:val="24"/>
        </w:rPr>
        <w:t xml:space="preserve"> develo</w:t>
      </w:r>
      <w:r>
        <w:rPr>
          <w:rFonts w:ascii="Times New Roman" w:hAnsi="Times New Roman" w:cs="Times New Roman"/>
          <w:sz w:val="24"/>
          <w:szCs w:val="24"/>
        </w:rPr>
        <w:t>p</w:t>
      </w:r>
      <w:r w:rsidR="00B424E2">
        <w:rPr>
          <w:rFonts w:ascii="Times New Roman" w:hAnsi="Times New Roman" w:cs="Times New Roman"/>
          <w:sz w:val="24"/>
          <w:szCs w:val="24"/>
        </w:rPr>
        <w:t>ing</w:t>
      </w:r>
      <w:r>
        <w:rPr>
          <w:rFonts w:ascii="Times New Roman" w:hAnsi="Times New Roman" w:cs="Times New Roman"/>
          <w:sz w:val="24"/>
          <w:szCs w:val="24"/>
        </w:rPr>
        <w:t xml:space="preserve"> rigorous benchmarking to optimize hybrid </w:t>
      </w:r>
      <w:r w:rsidR="00A36BF9">
        <w:rPr>
          <w:rFonts w:ascii="Times New Roman" w:hAnsi="Times New Roman" w:cs="Times New Roman"/>
          <w:sz w:val="24"/>
          <w:szCs w:val="24"/>
        </w:rPr>
        <w:t>methods</w:t>
      </w:r>
      <w:r w:rsidR="00B424E2">
        <w:rPr>
          <w:rFonts w:ascii="Times New Roman" w:hAnsi="Times New Roman" w:cs="Times New Roman"/>
          <w:sz w:val="24"/>
          <w:szCs w:val="24"/>
        </w:rPr>
        <w:t xml:space="preserve"> and by finding efficiently scalable and parallelizable</w:t>
      </w:r>
      <w:r w:rsidRPr="004E0E4D">
        <w:rPr>
          <w:rFonts w:ascii="Times New Roman" w:hAnsi="Times New Roman" w:cs="Times New Roman"/>
          <w:sz w:val="24"/>
          <w:szCs w:val="24"/>
        </w:rPr>
        <w:t xml:space="preserve"> algorithms</w:t>
      </w:r>
      <w:r w:rsidR="00B424E2">
        <w:rPr>
          <w:rFonts w:ascii="Times New Roman" w:hAnsi="Times New Roman" w:cs="Times New Roman"/>
          <w:sz w:val="24"/>
          <w:szCs w:val="24"/>
        </w:rPr>
        <w:t xml:space="preserve"> to</w:t>
      </w:r>
      <w:r w:rsidRPr="004E0E4D">
        <w:rPr>
          <w:rFonts w:ascii="Times New Roman" w:hAnsi="Times New Roman" w:cs="Times New Roman"/>
          <w:sz w:val="24"/>
          <w:szCs w:val="24"/>
        </w:rPr>
        <w:t xml:space="preserve"> deliver </w:t>
      </w:r>
      <w:r>
        <w:rPr>
          <w:rFonts w:ascii="Times New Roman" w:hAnsi="Times New Roman" w:cs="Times New Roman"/>
          <w:sz w:val="24"/>
          <w:szCs w:val="24"/>
        </w:rPr>
        <w:t xml:space="preserve">a </w:t>
      </w:r>
      <w:r w:rsidRPr="004E0E4D">
        <w:rPr>
          <w:rFonts w:ascii="Times New Roman" w:hAnsi="Times New Roman" w:cs="Times New Roman"/>
          <w:sz w:val="24"/>
          <w:szCs w:val="24"/>
        </w:rPr>
        <w:t>modular and open-source-ready ACE</w:t>
      </w:r>
      <w:r>
        <w:rPr>
          <w:rFonts w:ascii="Times New Roman" w:hAnsi="Times New Roman" w:cs="Times New Roman"/>
          <w:sz w:val="24"/>
          <w:szCs w:val="24"/>
        </w:rPr>
        <w:t xml:space="preserve"> framework</w:t>
      </w:r>
      <w:r w:rsidRPr="004E0E4D">
        <w:rPr>
          <w:rFonts w:ascii="Times New Roman" w:hAnsi="Times New Roman" w:cs="Times New Roman"/>
          <w:sz w:val="24"/>
          <w:szCs w:val="24"/>
        </w:rPr>
        <w:t xml:space="preserve"> </w:t>
      </w:r>
      <w:r>
        <w:rPr>
          <w:rFonts w:ascii="Times New Roman" w:hAnsi="Times New Roman" w:cs="Times New Roman"/>
          <w:sz w:val="24"/>
          <w:szCs w:val="24"/>
        </w:rPr>
        <w:t xml:space="preserve">for </w:t>
      </w:r>
      <w:r w:rsidRPr="004E0E4D">
        <w:rPr>
          <w:rFonts w:ascii="Times New Roman" w:hAnsi="Times New Roman" w:cs="Times New Roman"/>
          <w:sz w:val="24"/>
          <w:szCs w:val="24"/>
        </w:rPr>
        <w:t>next-generation supercomputers.</w:t>
      </w:r>
    </w:p>
    <w:p w:rsidR="00AC29D0" w:rsidRPr="009A4B1E" w:rsidRDefault="00FE46D1" w:rsidP="00AC29D0">
      <w:pPr>
        <w:spacing w:after="0" w:line="240" w:lineRule="auto"/>
        <w:ind w:firstLine="720"/>
        <w:rPr>
          <w:rFonts w:ascii="Times New Roman" w:hAnsi="Times New Roman" w:cs="Times New Roman"/>
          <w:sz w:val="24"/>
          <w:szCs w:val="24"/>
        </w:rPr>
      </w:pPr>
      <w:r w:rsidRPr="004E0E4D">
        <w:rPr>
          <w:rFonts w:ascii="Times New Roman" w:hAnsi="Times New Roman" w:cs="Times New Roman"/>
          <w:sz w:val="24"/>
          <w:szCs w:val="24"/>
        </w:rPr>
        <w:t xml:space="preserve">We will systematically improve </w:t>
      </w:r>
      <w:r w:rsidR="00907AB1">
        <w:rPr>
          <w:rFonts w:ascii="Times New Roman" w:hAnsi="Times New Roman" w:cs="Times New Roman"/>
          <w:sz w:val="24"/>
          <w:szCs w:val="24"/>
        </w:rPr>
        <w:t xml:space="preserve">our </w:t>
      </w:r>
      <w:r w:rsidRPr="004E0E4D">
        <w:rPr>
          <w:rFonts w:ascii="Times New Roman" w:hAnsi="Times New Roman" w:cs="Times New Roman"/>
          <w:sz w:val="24"/>
          <w:szCs w:val="24"/>
        </w:rPr>
        <w:t>ACE</w:t>
      </w:r>
      <w:r w:rsidR="003B6672">
        <w:rPr>
          <w:rFonts w:ascii="Times New Roman" w:hAnsi="Times New Roman" w:cs="Times New Roman"/>
          <w:sz w:val="24"/>
          <w:szCs w:val="24"/>
        </w:rPr>
        <w:t>s</w:t>
      </w:r>
      <w:r w:rsidRPr="004E0E4D">
        <w:rPr>
          <w:rFonts w:ascii="Times New Roman" w:hAnsi="Times New Roman" w:cs="Times New Roman"/>
          <w:sz w:val="24"/>
          <w:szCs w:val="24"/>
        </w:rPr>
        <w:t xml:space="preserve"> by </w:t>
      </w:r>
      <w:r>
        <w:rPr>
          <w:rFonts w:ascii="Times New Roman" w:hAnsi="Times New Roman" w:cs="Times New Roman"/>
          <w:sz w:val="24"/>
          <w:szCs w:val="24"/>
        </w:rPr>
        <w:t xml:space="preserve">applying them to </w:t>
      </w:r>
      <w:r w:rsidRPr="004E0E4D">
        <w:rPr>
          <w:rFonts w:ascii="Times New Roman" w:hAnsi="Times New Roman" w:cs="Times New Roman"/>
          <w:sz w:val="24"/>
          <w:szCs w:val="24"/>
        </w:rPr>
        <w:t>analyz</w:t>
      </w:r>
      <w:r>
        <w:rPr>
          <w:rFonts w:ascii="Times New Roman" w:hAnsi="Times New Roman" w:cs="Times New Roman"/>
          <w:sz w:val="24"/>
          <w:szCs w:val="24"/>
        </w:rPr>
        <w:t xml:space="preserve">e relevant experiments in </w:t>
      </w:r>
      <w:r w:rsidRPr="004E0E4D">
        <w:rPr>
          <w:rFonts w:ascii="Times New Roman" w:hAnsi="Times New Roman" w:cs="Times New Roman"/>
          <w:sz w:val="24"/>
          <w:szCs w:val="24"/>
        </w:rPr>
        <w:t>atom</w:t>
      </w:r>
      <w:r>
        <w:rPr>
          <w:rFonts w:ascii="Times New Roman" w:hAnsi="Times New Roman" w:cs="Times New Roman"/>
          <w:sz w:val="24"/>
          <w:szCs w:val="24"/>
        </w:rPr>
        <w:t>ic,</w:t>
      </w:r>
      <w:r w:rsidRPr="004E0E4D">
        <w:rPr>
          <w:rFonts w:ascii="Times New Roman" w:hAnsi="Times New Roman" w:cs="Times New Roman"/>
          <w:sz w:val="24"/>
          <w:szCs w:val="24"/>
        </w:rPr>
        <w:t xml:space="preserve"> molecular</w:t>
      </w:r>
      <w:r>
        <w:rPr>
          <w:rFonts w:ascii="Times New Roman" w:hAnsi="Times New Roman" w:cs="Times New Roman"/>
          <w:sz w:val="24"/>
          <w:szCs w:val="24"/>
        </w:rPr>
        <w:t xml:space="preserve"> and </w:t>
      </w:r>
      <w:r w:rsidRPr="004E0E4D">
        <w:rPr>
          <w:rFonts w:ascii="Times New Roman" w:hAnsi="Times New Roman" w:cs="Times New Roman"/>
          <w:sz w:val="24"/>
          <w:szCs w:val="24"/>
        </w:rPr>
        <w:t>optic</w:t>
      </w:r>
      <w:r>
        <w:rPr>
          <w:rFonts w:ascii="Times New Roman" w:hAnsi="Times New Roman" w:cs="Times New Roman"/>
          <w:sz w:val="24"/>
          <w:szCs w:val="24"/>
        </w:rPr>
        <w:t xml:space="preserve">al </w:t>
      </w:r>
      <w:r w:rsidR="0013120C" w:rsidRPr="004E0E4D">
        <w:rPr>
          <w:rFonts w:ascii="Times New Roman" w:hAnsi="Times New Roman" w:cs="Times New Roman"/>
          <w:sz w:val="24"/>
          <w:szCs w:val="24"/>
        </w:rPr>
        <w:t>(AMO</w:t>
      </w:r>
      <w:r w:rsidR="0013120C" w:rsidRPr="00B26778">
        <w:rPr>
          <w:rFonts w:ascii="Times New Roman" w:hAnsi="Times New Roman" w:cs="Times New Roman"/>
          <w:sz w:val="24"/>
          <w:szCs w:val="24"/>
        </w:rPr>
        <w:t>)</w:t>
      </w:r>
      <w:r w:rsidR="0013120C">
        <w:rPr>
          <w:rFonts w:ascii="Times New Roman" w:hAnsi="Times New Roman" w:cs="Times New Roman"/>
          <w:sz w:val="24"/>
          <w:szCs w:val="24"/>
        </w:rPr>
        <w:t xml:space="preserve"> </w:t>
      </w:r>
      <w:r>
        <w:rPr>
          <w:rFonts w:ascii="Times New Roman" w:hAnsi="Times New Roman" w:cs="Times New Roman"/>
          <w:sz w:val="24"/>
          <w:szCs w:val="24"/>
        </w:rPr>
        <w:t xml:space="preserve">systems </w:t>
      </w:r>
      <w:r w:rsidR="0013120C">
        <w:rPr>
          <w:rFonts w:ascii="Times New Roman" w:hAnsi="Times New Roman" w:cs="Times New Roman"/>
          <w:sz w:val="24"/>
          <w:szCs w:val="24"/>
        </w:rPr>
        <w:t>[</w:t>
      </w:r>
      <w:r>
        <w:rPr>
          <w:rFonts w:ascii="Times New Roman" w:hAnsi="Times New Roman" w:cs="Times New Roman"/>
          <w:sz w:val="20"/>
          <w:szCs w:val="20"/>
        </w:rPr>
        <w:t xml:space="preserve">NJP </w:t>
      </w:r>
      <w:r w:rsidRPr="00B26778">
        <w:rPr>
          <w:rFonts w:ascii="Times New Roman" w:hAnsi="Times New Roman" w:cs="Times New Roman"/>
          <w:b/>
          <w:sz w:val="20"/>
          <w:szCs w:val="20"/>
        </w:rPr>
        <w:t>17</w:t>
      </w:r>
      <w:r>
        <w:rPr>
          <w:rFonts w:ascii="Times New Roman" w:hAnsi="Times New Roman" w:cs="Times New Roman"/>
          <w:sz w:val="20"/>
          <w:szCs w:val="20"/>
        </w:rPr>
        <w:t>, 065009 (</w:t>
      </w:r>
      <w:r w:rsidRPr="00B26778">
        <w:rPr>
          <w:rFonts w:ascii="Times New Roman" w:hAnsi="Times New Roman" w:cs="Times New Roman"/>
          <w:sz w:val="20"/>
          <w:szCs w:val="20"/>
        </w:rPr>
        <w:t>2015</w:t>
      </w:r>
      <w:r>
        <w:rPr>
          <w:rFonts w:ascii="Times New Roman" w:hAnsi="Times New Roman" w:cs="Times New Roman"/>
          <w:bCs/>
          <w:sz w:val="20"/>
          <w:szCs w:val="20"/>
        </w:rPr>
        <w:t>),</w:t>
      </w:r>
      <w:r w:rsidRPr="00B26778">
        <w:rPr>
          <w:rFonts w:ascii="Times New Roman" w:hAnsi="Times New Roman" w:cs="Times New Roman"/>
          <w:bCs/>
          <w:sz w:val="20"/>
          <w:szCs w:val="20"/>
        </w:rPr>
        <w:t xml:space="preserve"> PRL. </w:t>
      </w:r>
      <w:r w:rsidRPr="00B26778">
        <w:rPr>
          <w:rFonts w:ascii="Times New Roman" w:hAnsi="Times New Roman" w:cs="Times New Roman"/>
          <w:b/>
          <w:bCs/>
          <w:sz w:val="20"/>
          <w:szCs w:val="20"/>
        </w:rPr>
        <w:t>114</w:t>
      </w:r>
      <w:r w:rsidR="0013120C">
        <w:rPr>
          <w:rFonts w:ascii="Times New Roman" w:hAnsi="Times New Roman" w:cs="Times New Roman"/>
          <w:bCs/>
          <w:sz w:val="20"/>
          <w:szCs w:val="20"/>
        </w:rPr>
        <w:t>, 045701 (2015), Nat. Comm.</w:t>
      </w:r>
      <w:r w:rsidRPr="00B26778">
        <w:rPr>
          <w:rFonts w:ascii="Times New Roman" w:hAnsi="Times New Roman" w:cs="Times New Roman"/>
          <w:bCs/>
          <w:sz w:val="20"/>
          <w:szCs w:val="20"/>
        </w:rPr>
        <w:t xml:space="preserve"> </w:t>
      </w:r>
      <w:r w:rsidRPr="00B26778">
        <w:rPr>
          <w:rFonts w:ascii="Times New Roman" w:hAnsi="Times New Roman" w:cs="Times New Roman"/>
          <w:b/>
          <w:bCs/>
          <w:sz w:val="20"/>
          <w:szCs w:val="20"/>
        </w:rPr>
        <w:t>6</w:t>
      </w:r>
      <w:r w:rsidRPr="00B26778">
        <w:rPr>
          <w:rFonts w:ascii="Times New Roman" w:hAnsi="Times New Roman" w:cs="Times New Roman"/>
          <w:bCs/>
          <w:sz w:val="20"/>
          <w:szCs w:val="20"/>
        </w:rPr>
        <w:t>, 6624 (2015)</w:t>
      </w:r>
      <w:r w:rsidRPr="00B26778">
        <w:rPr>
          <w:rFonts w:ascii="Times New Roman" w:hAnsi="Times New Roman" w:cs="Times New Roman"/>
          <w:sz w:val="20"/>
          <w:szCs w:val="20"/>
        </w:rPr>
        <w:t>],</w:t>
      </w:r>
      <w:r w:rsidRPr="004E0E4D">
        <w:rPr>
          <w:rFonts w:ascii="Times New Roman" w:hAnsi="Times New Roman" w:cs="Times New Roman"/>
          <w:sz w:val="24"/>
          <w:szCs w:val="24"/>
        </w:rPr>
        <w:t xml:space="preserve"> nuclear-matter</w:t>
      </w:r>
      <w:r>
        <w:rPr>
          <w:rFonts w:ascii="Times New Roman" w:hAnsi="Times New Roman" w:cs="Times New Roman"/>
          <w:sz w:val="24"/>
          <w:szCs w:val="24"/>
        </w:rPr>
        <w:t xml:space="preserve"> [</w:t>
      </w:r>
      <w:r w:rsidRPr="009A4B1E">
        <w:rPr>
          <w:rFonts w:ascii="Times New Roman" w:hAnsi="Times New Roman" w:cs="Times New Roman"/>
          <w:sz w:val="20"/>
          <w:szCs w:val="20"/>
        </w:rPr>
        <w:t xml:space="preserve">Nature </w:t>
      </w:r>
      <w:r w:rsidRPr="009A4B1E">
        <w:rPr>
          <w:rFonts w:ascii="Times New Roman" w:hAnsi="Times New Roman" w:cs="Times New Roman"/>
          <w:b/>
          <w:sz w:val="20"/>
          <w:szCs w:val="20"/>
        </w:rPr>
        <w:t>512</w:t>
      </w:r>
      <w:r w:rsidRPr="009A4B1E">
        <w:rPr>
          <w:rFonts w:ascii="Times New Roman" w:hAnsi="Times New Roman" w:cs="Times New Roman"/>
          <w:sz w:val="20"/>
          <w:szCs w:val="20"/>
        </w:rPr>
        <w:t xml:space="preserve">, 378 (2014), </w:t>
      </w:r>
      <w:r w:rsidRPr="009A4B1E">
        <w:rPr>
          <w:rFonts w:ascii="Times New Roman" w:hAnsi="Times New Roman" w:cs="Times New Roman"/>
          <w:bCs/>
          <w:sz w:val="20"/>
          <w:szCs w:val="20"/>
        </w:rPr>
        <w:t xml:space="preserve">Nat. Phys. </w:t>
      </w:r>
      <w:r w:rsidRPr="009A4B1E">
        <w:rPr>
          <w:rFonts w:ascii="Times New Roman" w:hAnsi="Times New Roman" w:cs="Times New Roman"/>
          <w:b/>
          <w:bCs/>
          <w:sz w:val="20"/>
          <w:szCs w:val="20"/>
        </w:rPr>
        <w:t>12</w:t>
      </w:r>
      <w:r w:rsidRPr="009A4B1E">
        <w:rPr>
          <w:rFonts w:ascii="Times New Roman" w:hAnsi="Times New Roman" w:cs="Times New Roman"/>
          <w:bCs/>
          <w:sz w:val="20"/>
          <w:szCs w:val="20"/>
        </w:rPr>
        <w:t>,</w:t>
      </w:r>
      <w:r w:rsidRPr="00855ED4">
        <w:rPr>
          <w:rFonts w:ascii="Times New Roman" w:hAnsi="Times New Roman" w:cs="Times New Roman"/>
          <w:bCs/>
          <w:sz w:val="20"/>
          <w:szCs w:val="20"/>
        </w:rPr>
        <w:t xml:space="preserve"> 186 (2016)</w:t>
      </w:r>
      <w:r>
        <w:rPr>
          <w:rFonts w:ascii="Times New Roman" w:hAnsi="Times New Roman" w:cs="Times New Roman"/>
          <w:sz w:val="24"/>
          <w:szCs w:val="24"/>
        </w:rPr>
        <w:t>]</w:t>
      </w:r>
      <w:r w:rsidRPr="004E0E4D">
        <w:rPr>
          <w:rFonts w:ascii="Times New Roman" w:hAnsi="Times New Roman" w:cs="Times New Roman"/>
          <w:sz w:val="24"/>
          <w:szCs w:val="24"/>
        </w:rPr>
        <w:t>, quantum-chemistry [</w:t>
      </w:r>
      <w:r w:rsidRPr="00B26778">
        <w:rPr>
          <w:rFonts w:ascii="Times New Roman" w:hAnsi="Times New Roman" w:cs="Times New Roman"/>
          <w:sz w:val="20"/>
          <w:szCs w:val="20"/>
        </w:rPr>
        <w:t xml:space="preserve">Chem. Sci. </w:t>
      </w:r>
      <w:r w:rsidRPr="00B26778">
        <w:rPr>
          <w:rFonts w:ascii="Times New Roman" w:hAnsi="Times New Roman" w:cs="Times New Roman"/>
          <w:b/>
          <w:sz w:val="20"/>
          <w:szCs w:val="20"/>
        </w:rPr>
        <w:t>7</w:t>
      </w:r>
      <w:r w:rsidRPr="00B26778">
        <w:rPr>
          <w:rFonts w:ascii="Times New Roman" w:hAnsi="Times New Roman" w:cs="Times New Roman"/>
          <w:sz w:val="20"/>
          <w:szCs w:val="20"/>
        </w:rPr>
        <w:t>, 1712 (2016)</w:t>
      </w:r>
      <w:r w:rsidRPr="004E0E4D">
        <w:rPr>
          <w:rFonts w:ascii="Times New Roman" w:hAnsi="Times New Roman" w:cs="Times New Roman"/>
          <w:sz w:val="24"/>
          <w:szCs w:val="24"/>
        </w:rPr>
        <w:t>], nanodevice</w:t>
      </w:r>
      <w:r>
        <w:rPr>
          <w:rFonts w:ascii="Times New Roman" w:hAnsi="Times New Roman" w:cs="Times New Roman"/>
          <w:sz w:val="24"/>
          <w:szCs w:val="24"/>
        </w:rPr>
        <w:t xml:space="preserve"> [</w:t>
      </w:r>
      <w:r w:rsidRPr="00855ED4">
        <w:rPr>
          <w:rFonts w:ascii="Times New Roman" w:hAnsi="Times New Roman" w:cs="Times New Roman"/>
          <w:bCs/>
          <w:sz w:val="20"/>
          <w:szCs w:val="20"/>
        </w:rPr>
        <w:t xml:space="preserve">PRL </w:t>
      </w:r>
      <w:r w:rsidRPr="00855ED4">
        <w:rPr>
          <w:rFonts w:ascii="Times New Roman" w:hAnsi="Times New Roman" w:cs="Times New Roman"/>
          <w:b/>
          <w:bCs/>
          <w:sz w:val="20"/>
          <w:szCs w:val="20"/>
        </w:rPr>
        <w:t>114</w:t>
      </w:r>
      <w:r w:rsidRPr="00855ED4">
        <w:rPr>
          <w:rFonts w:ascii="Times New Roman" w:hAnsi="Times New Roman" w:cs="Times New Roman"/>
          <w:bCs/>
          <w:sz w:val="20"/>
          <w:szCs w:val="20"/>
        </w:rPr>
        <w:t>, 116802 (2015)</w:t>
      </w:r>
      <w:r w:rsidRPr="00855ED4">
        <w:rPr>
          <w:rFonts w:ascii="Times New Roman" w:hAnsi="Times New Roman" w:cs="Times New Roman"/>
          <w:sz w:val="20"/>
          <w:szCs w:val="20"/>
        </w:rPr>
        <w:t xml:space="preserve">], </w:t>
      </w:r>
      <w:r w:rsidRPr="004E0E4D">
        <w:rPr>
          <w:rFonts w:ascii="Times New Roman" w:hAnsi="Times New Roman" w:cs="Times New Roman"/>
          <w:sz w:val="24"/>
          <w:szCs w:val="24"/>
        </w:rPr>
        <w:t xml:space="preserve">solid-state </w:t>
      </w:r>
      <w:r>
        <w:rPr>
          <w:rFonts w:ascii="Times New Roman" w:hAnsi="Times New Roman" w:cs="Times New Roman"/>
          <w:sz w:val="24"/>
          <w:szCs w:val="24"/>
        </w:rPr>
        <w:t>[</w:t>
      </w:r>
      <w:r w:rsidRPr="00855ED4">
        <w:rPr>
          <w:rFonts w:ascii="Times New Roman" w:hAnsi="Times New Roman" w:cs="Times New Roman"/>
          <w:sz w:val="20"/>
          <w:szCs w:val="20"/>
        </w:rPr>
        <w:t xml:space="preserve">Nature </w:t>
      </w:r>
      <w:r w:rsidRPr="00855ED4">
        <w:rPr>
          <w:rFonts w:ascii="Times New Roman" w:hAnsi="Times New Roman" w:cs="Times New Roman"/>
          <w:b/>
          <w:sz w:val="20"/>
          <w:szCs w:val="20"/>
        </w:rPr>
        <w:t>533</w:t>
      </w:r>
      <w:r>
        <w:rPr>
          <w:rFonts w:ascii="Times New Roman" w:hAnsi="Times New Roman" w:cs="Times New Roman"/>
          <w:sz w:val="20"/>
          <w:szCs w:val="20"/>
        </w:rPr>
        <w:t>, 225</w:t>
      </w:r>
      <w:r w:rsidRPr="00855ED4">
        <w:rPr>
          <w:rFonts w:ascii="Times New Roman" w:hAnsi="Times New Roman" w:cs="Times New Roman"/>
          <w:sz w:val="20"/>
          <w:szCs w:val="20"/>
        </w:rPr>
        <w:t xml:space="preserve"> (2016</w:t>
      </w:r>
      <w:r w:rsidRPr="00B26778">
        <w:rPr>
          <w:rFonts w:ascii="Times New Roman" w:hAnsi="Times New Roman" w:cs="Times New Roman"/>
          <w:sz w:val="20"/>
          <w:szCs w:val="20"/>
        </w:rPr>
        <w:t>)</w:t>
      </w:r>
      <w:r w:rsidRPr="00B26778">
        <w:rPr>
          <w:rFonts w:ascii="Times New Roman" w:hAnsi="Times New Roman" w:cs="Times New Roman"/>
        </w:rPr>
        <w:t>]</w:t>
      </w:r>
      <w:r w:rsidRPr="00B26778">
        <w:rPr>
          <w:rFonts w:ascii="Times New Roman" w:hAnsi="Times New Roman" w:cs="Times New Roman"/>
          <w:sz w:val="24"/>
          <w:szCs w:val="24"/>
        </w:rPr>
        <w:t>, and quantum information</w:t>
      </w:r>
      <w:r>
        <w:rPr>
          <w:rFonts w:ascii="Times New Roman" w:hAnsi="Times New Roman" w:cs="Times New Roman"/>
          <w:sz w:val="24"/>
          <w:szCs w:val="24"/>
        </w:rPr>
        <w:t xml:space="preserve"> science [</w:t>
      </w:r>
      <w:r w:rsidRPr="002A0352">
        <w:rPr>
          <w:rFonts w:ascii="Times New Roman" w:hAnsi="Times New Roman" w:cs="Times New Roman"/>
          <w:sz w:val="20"/>
          <w:szCs w:val="20"/>
        </w:rPr>
        <w:t xml:space="preserve">NJP </w:t>
      </w:r>
      <w:r w:rsidRPr="002A0352">
        <w:rPr>
          <w:rFonts w:ascii="Times New Roman" w:hAnsi="Times New Roman" w:cs="Times New Roman"/>
          <w:b/>
          <w:sz w:val="20"/>
          <w:szCs w:val="20"/>
        </w:rPr>
        <w:t>18</w:t>
      </w:r>
      <w:r w:rsidR="003B6672">
        <w:rPr>
          <w:rFonts w:ascii="Times New Roman" w:hAnsi="Times New Roman" w:cs="Times New Roman"/>
          <w:sz w:val="20"/>
          <w:szCs w:val="20"/>
        </w:rPr>
        <w:t xml:space="preserve">, 023023 (2016)]. </w:t>
      </w:r>
      <w:r>
        <w:rPr>
          <w:rFonts w:ascii="Times New Roman" w:hAnsi="Times New Roman" w:cs="Times New Roman"/>
          <w:sz w:val="24"/>
          <w:szCs w:val="24"/>
        </w:rPr>
        <w:t>We expect that</w:t>
      </w:r>
      <w:r w:rsidRPr="004E0E4D">
        <w:rPr>
          <w:rFonts w:ascii="Times New Roman" w:hAnsi="Times New Roman" w:cs="Times New Roman"/>
          <w:sz w:val="24"/>
          <w:szCs w:val="24"/>
        </w:rPr>
        <w:t xml:space="preserve"> </w:t>
      </w:r>
      <w:r w:rsidR="00AC29D0">
        <w:rPr>
          <w:rFonts w:ascii="Times New Roman" w:hAnsi="Times New Roman" w:cs="Times New Roman"/>
          <w:sz w:val="24"/>
          <w:szCs w:val="24"/>
        </w:rPr>
        <w:t>our</w:t>
      </w:r>
      <w:r w:rsidRPr="004E0E4D">
        <w:rPr>
          <w:rFonts w:ascii="Times New Roman" w:hAnsi="Times New Roman" w:cs="Times New Roman"/>
          <w:sz w:val="24"/>
          <w:szCs w:val="24"/>
        </w:rPr>
        <w:t xml:space="preserve"> ACE simulations will revolutionize the understanding of </w:t>
      </w:r>
      <w:r>
        <w:rPr>
          <w:rFonts w:ascii="Times New Roman" w:hAnsi="Times New Roman" w:cs="Times New Roman"/>
          <w:sz w:val="24"/>
          <w:szCs w:val="24"/>
        </w:rPr>
        <w:t>several</w:t>
      </w:r>
      <w:r w:rsidRPr="004E0E4D">
        <w:rPr>
          <w:rFonts w:ascii="Times New Roman" w:hAnsi="Times New Roman" w:cs="Times New Roman"/>
          <w:sz w:val="24"/>
          <w:szCs w:val="24"/>
        </w:rPr>
        <w:t xml:space="preserve"> </w:t>
      </w:r>
      <w:r>
        <w:rPr>
          <w:rFonts w:ascii="Times New Roman" w:hAnsi="Times New Roman" w:cs="Times New Roman"/>
          <w:sz w:val="24"/>
          <w:szCs w:val="24"/>
        </w:rPr>
        <w:t xml:space="preserve">unresolved problems in quantum and materials science by developing strategies to best tackle the following four interconnected challenges: (i) </w:t>
      </w:r>
      <w:r w:rsidRPr="009A4B1E">
        <w:rPr>
          <w:rFonts w:ascii="Times New Roman" w:hAnsi="Times New Roman" w:cs="Times New Roman"/>
          <w:sz w:val="24"/>
          <w:szCs w:val="24"/>
        </w:rPr>
        <w:t>Quantum information scales exponentially with particle number.</w:t>
      </w:r>
      <w:r>
        <w:rPr>
          <w:rFonts w:ascii="Times New Roman" w:hAnsi="Times New Roman" w:cs="Times New Roman"/>
          <w:sz w:val="24"/>
          <w:szCs w:val="24"/>
        </w:rPr>
        <w:t xml:space="preserve"> (ii) </w:t>
      </w:r>
      <w:r w:rsidRPr="009A4B1E">
        <w:rPr>
          <w:rFonts w:ascii="Times New Roman" w:hAnsi="Times New Roman" w:cs="Times New Roman"/>
          <w:sz w:val="24"/>
          <w:szCs w:val="24"/>
        </w:rPr>
        <w:t>Interactions scramble quantum information by creating entanglement/correlations among particles, yielding loss of information, i.e. dissipation, unless fully tracked.</w:t>
      </w:r>
      <w:r>
        <w:rPr>
          <w:rFonts w:ascii="Times New Roman" w:hAnsi="Times New Roman" w:cs="Times New Roman"/>
          <w:sz w:val="24"/>
          <w:szCs w:val="24"/>
        </w:rPr>
        <w:t xml:space="preserve"> (iii) </w:t>
      </w:r>
      <w:r w:rsidRPr="009A4B1E">
        <w:rPr>
          <w:rFonts w:ascii="Times New Roman" w:hAnsi="Times New Roman" w:cs="Times New Roman"/>
          <w:sz w:val="24"/>
          <w:szCs w:val="24"/>
        </w:rPr>
        <w:t>Correlations stem from the hierarchy problem that usually prevents exact solutions.</w:t>
      </w:r>
      <w:r w:rsidR="003B6672">
        <w:rPr>
          <w:rFonts w:ascii="Times New Roman" w:hAnsi="Times New Roman" w:cs="Times New Roman"/>
          <w:sz w:val="24"/>
          <w:szCs w:val="24"/>
        </w:rPr>
        <w:t xml:space="preserve"> (iv) </w:t>
      </w:r>
      <w:r w:rsidRPr="009A4B1E">
        <w:rPr>
          <w:rFonts w:ascii="Times New Roman" w:hAnsi="Times New Roman" w:cs="Times New Roman"/>
          <w:sz w:val="24"/>
          <w:szCs w:val="24"/>
        </w:rPr>
        <w:t>As interactions generate correlations, computations must handle multiple time and length scales besides managing the exponential overhead in quantum information.</w:t>
      </w:r>
    </w:p>
    <w:p w:rsidR="006A5758" w:rsidRPr="002A0352" w:rsidRDefault="004E0E4D" w:rsidP="001C6CF7">
      <w:pPr>
        <w:spacing w:after="0" w:line="240" w:lineRule="auto"/>
        <w:rPr>
          <w:rFonts w:ascii="Times New Roman" w:hAnsi="Times New Roman" w:cs="Times New Roman"/>
          <w:b/>
          <w:sz w:val="24"/>
          <w:szCs w:val="24"/>
          <w:u w:val="single"/>
        </w:rPr>
      </w:pPr>
      <w:r w:rsidRPr="002A0352">
        <w:rPr>
          <w:rFonts w:ascii="Times New Roman" w:hAnsi="Times New Roman" w:cs="Times New Roman"/>
          <w:b/>
          <w:sz w:val="24"/>
          <w:szCs w:val="24"/>
          <w:u w:val="single"/>
        </w:rPr>
        <w:t xml:space="preserve">2. </w:t>
      </w:r>
      <w:r w:rsidR="006A5758" w:rsidRPr="002A0352">
        <w:rPr>
          <w:rFonts w:ascii="Times New Roman" w:hAnsi="Times New Roman" w:cs="Times New Roman"/>
          <w:b/>
          <w:sz w:val="24"/>
          <w:szCs w:val="24"/>
          <w:u w:val="single"/>
        </w:rPr>
        <w:t>Proposed technical approaches</w:t>
      </w:r>
    </w:p>
    <w:p w:rsidR="00A770A2" w:rsidRDefault="00FE46D1" w:rsidP="00FE46D1">
      <w:pPr>
        <w:pStyle w:val="Default"/>
        <w:rPr>
          <w:color w:val="auto"/>
        </w:rPr>
      </w:pPr>
      <w:r w:rsidRPr="00270D98">
        <w:rPr>
          <w:color w:val="auto"/>
        </w:rPr>
        <w:t xml:space="preserve">It is convenient to classify many-body approaches based </w:t>
      </w:r>
      <w:r>
        <w:rPr>
          <w:color w:val="auto"/>
        </w:rPr>
        <w:t xml:space="preserve">on how they treat correlations: </w:t>
      </w:r>
      <w:r>
        <w:rPr>
          <w:b/>
          <w:color w:val="auto"/>
        </w:rPr>
        <w:t>Correlation-</w:t>
      </w:r>
      <w:r w:rsidRPr="00270D98">
        <w:rPr>
          <w:b/>
          <w:color w:val="auto"/>
        </w:rPr>
        <w:t>truncation (C-T)</w:t>
      </w:r>
      <w:r w:rsidRPr="00270D98">
        <w:rPr>
          <w:color w:val="auto"/>
        </w:rPr>
        <w:t xml:space="preserve"> </w:t>
      </w:r>
      <w:r>
        <w:rPr>
          <w:color w:val="auto"/>
        </w:rPr>
        <w:t>approaches</w:t>
      </w:r>
      <w:r w:rsidRPr="00270D98">
        <w:rPr>
          <w:color w:val="auto"/>
        </w:rPr>
        <w:t xml:space="preserve"> describe properties of low-rank correlations or observables by systematically truncating the hierarchy at a predefined level. Most non</w:t>
      </w:r>
      <w:r>
        <w:rPr>
          <w:color w:val="auto"/>
        </w:rPr>
        <w:t>-</w:t>
      </w:r>
      <w:r w:rsidRPr="00270D98">
        <w:rPr>
          <w:color w:val="auto"/>
        </w:rPr>
        <w:t xml:space="preserve">stochastic methods such as coupled-clusters (CC), </w:t>
      </w:r>
      <w:r>
        <w:rPr>
          <w:color w:val="auto"/>
        </w:rPr>
        <w:t>CE, and</w:t>
      </w:r>
      <w:r w:rsidRPr="00270D98">
        <w:rPr>
          <w:color w:val="auto"/>
        </w:rPr>
        <w:t xml:space="preserve"> dimension-reduction (DR) approaches are C</w:t>
      </w:r>
      <w:r>
        <w:rPr>
          <w:color w:val="auto"/>
        </w:rPr>
        <w:t>-T</w:t>
      </w:r>
      <w:r w:rsidRPr="00270D98">
        <w:rPr>
          <w:color w:val="auto"/>
        </w:rPr>
        <w:t>s.</w:t>
      </w:r>
      <w:r>
        <w:rPr>
          <w:color w:val="auto"/>
        </w:rPr>
        <w:t xml:space="preserve"> </w:t>
      </w:r>
      <w:r>
        <w:rPr>
          <w:b/>
          <w:color w:val="auto"/>
        </w:rPr>
        <w:t>Correlation-</w:t>
      </w:r>
      <w:r w:rsidRPr="00270D98">
        <w:rPr>
          <w:b/>
          <w:color w:val="auto"/>
        </w:rPr>
        <w:t>upconversion (C-up</w:t>
      </w:r>
      <w:r w:rsidRPr="00270D98">
        <w:rPr>
          <w:color w:val="auto"/>
        </w:rPr>
        <w:t xml:space="preserve">) </w:t>
      </w:r>
      <w:r>
        <w:rPr>
          <w:color w:val="auto"/>
        </w:rPr>
        <w:t>schemes use</w:t>
      </w:r>
      <w:r w:rsidRPr="00270D98">
        <w:rPr>
          <w:color w:val="auto"/>
        </w:rPr>
        <w:t xml:space="preserve"> either functionals or ensembles of low-rank correlation solutions to describe high-order correlations, as in done in DFT and </w:t>
      </w:r>
      <w:r>
        <w:rPr>
          <w:color w:val="auto"/>
        </w:rPr>
        <w:t>TWA</w:t>
      </w:r>
      <w:r w:rsidRPr="00270D98">
        <w:rPr>
          <w:color w:val="auto"/>
        </w:rPr>
        <w:t>, respectively.</w:t>
      </w:r>
      <w:r>
        <w:rPr>
          <w:color w:val="auto"/>
        </w:rPr>
        <w:t xml:space="preserve"> </w:t>
      </w:r>
      <w:r>
        <w:rPr>
          <w:b/>
          <w:color w:val="auto"/>
        </w:rPr>
        <w:t>Correlation-</w:t>
      </w:r>
      <w:r w:rsidRPr="00270D98">
        <w:rPr>
          <w:b/>
          <w:color w:val="auto"/>
        </w:rPr>
        <w:t>downconversion (C-down)</w:t>
      </w:r>
      <w:r w:rsidRPr="00270D98">
        <w:rPr>
          <w:color w:val="auto"/>
        </w:rPr>
        <w:t xml:space="preserve"> </w:t>
      </w:r>
      <w:r>
        <w:rPr>
          <w:color w:val="auto"/>
        </w:rPr>
        <w:t>methods compress</w:t>
      </w:r>
      <w:r w:rsidRPr="00270D98">
        <w:rPr>
          <w:color w:val="auto"/>
        </w:rPr>
        <w:t xml:space="preserve"> exact information about high-rank clusters via direct diagonalization, iterations, or ensemble averaging</w:t>
      </w:r>
      <w:r>
        <w:rPr>
          <w:color w:val="auto"/>
        </w:rPr>
        <w:t xml:space="preserve"> </w:t>
      </w:r>
      <w:r w:rsidRPr="00270D98">
        <w:rPr>
          <w:color w:val="auto"/>
        </w:rPr>
        <w:t>of configurations as is done in FCI, DMRG, and QMC, respectively</w:t>
      </w:r>
      <w:r>
        <w:rPr>
          <w:color w:val="aut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8"/>
        <w:gridCol w:w="3628"/>
      </w:tblGrid>
      <w:tr w:rsidR="00B32370" w:rsidTr="00DE49CD">
        <w:tc>
          <w:tcPr>
            <w:tcW w:w="5948" w:type="dxa"/>
          </w:tcPr>
          <w:p w:rsidR="00B32370" w:rsidRDefault="00B32370" w:rsidP="001C6CF7">
            <w:pPr>
              <w:pStyle w:val="Default"/>
              <w:jc w:val="center"/>
              <w:rPr>
                <w:color w:val="auto"/>
              </w:rPr>
            </w:pPr>
            <w:r>
              <w:rPr>
                <w:noProof/>
                <w:color w:val="auto"/>
              </w:rPr>
              <w:lastRenderedPageBreak/>
              <w:drawing>
                <wp:inline distT="0" distB="0" distL="0" distR="0" wp14:anchorId="6FA3D138" wp14:editId="7A9E5118">
                  <wp:extent cx="3640015" cy="138561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Eide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44266" cy="1387236"/>
                          </a:xfrm>
                          <a:prstGeom prst="rect">
                            <a:avLst/>
                          </a:prstGeom>
                        </pic:spPr>
                      </pic:pic>
                    </a:graphicData>
                  </a:graphic>
                </wp:inline>
              </w:drawing>
            </w:r>
          </w:p>
        </w:tc>
        <w:tc>
          <w:tcPr>
            <w:tcW w:w="3628" w:type="dxa"/>
          </w:tcPr>
          <w:p w:rsidR="00B32370" w:rsidRPr="00FE46D1" w:rsidRDefault="00FE46D1" w:rsidP="00FE46D1">
            <w:pPr>
              <w:pStyle w:val="Caption"/>
            </w:pPr>
            <w:r w:rsidRPr="00B32370">
              <w:rPr>
                <w:b/>
                <w:color w:val="auto"/>
                <w:sz w:val="22"/>
                <w:szCs w:val="22"/>
              </w:rPr>
              <w:t>Figure 1:</w:t>
            </w:r>
            <w:r w:rsidRPr="00B32370">
              <w:rPr>
                <w:color w:val="auto"/>
                <w:sz w:val="22"/>
                <w:szCs w:val="22"/>
              </w:rPr>
              <w:t xml:space="preserve"> Illustration of </w:t>
            </w:r>
            <w:r>
              <w:rPr>
                <w:color w:val="auto"/>
                <w:sz w:val="22"/>
                <w:szCs w:val="22"/>
              </w:rPr>
              <w:t xml:space="preserve">the </w:t>
            </w:r>
            <w:r w:rsidRPr="00B32370">
              <w:rPr>
                <w:color w:val="auto"/>
                <w:sz w:val="22"/>
                <w:szCs w:val="22"/>
              </w:rPr>
              <w:t xml:space="preserve">simulation efficiency for </w:t>
            </w:r>
            <w:r>
              <w:rPr>
                <w:color w:val="auto"/>
                <w:sz w:val="22"/>
                <w:szCs w:val="22"/>
              </w:rPr>
              <w:t xml:space="preserve">a </w:t>
            </w:r>
            <w:r w:rsidRPr="00B32370">
              <w:rPr>
                <w:color w:val="auto"/>
                <w:sz w:val="22"/>
                <w:szCs w:val="22"/>
              </w:rPr>
              <w:t xml:space="preserve">traditional (left) vs. </w:t>
            </w:r>
            <w:r>
              <w:rPr>
                <w:color w:val="auto"/>
                <w:sz w:val="22"/>
                <w:szCs w:val="22"/>
              </w:rPr>
              <w:t xml:space="preserve">a </w:t>
            </w:r>
            <w:r w:rsidRPr="00B32370">
              <w:rPr>
                <w:color w:val="auto"/>
                <w:sz w:val="22"/>
                <w:szCs w:val="22"/>
              </w:rPr>
              <w:t xml:space="preserve">hybrid </w:t>
            </w:r>
            <w:r w:rsidRPr="00B32370">
              <w:rPr>
                <w:b/>
                <w:color w:val="auto"/>
                <w:sz w:val="22"/>
                <w:szCs w:val="22"/>
              </w:rPr>
              <w:t>A</w:t>
            </w:r>
            <w:r w:rsidRPr="00B32370">
              <w:rPr>
                <w:color w:val="auto"/>
                <w:sz w:val="22"/>
                <w:szCs w:val="22"/>
              </w:rPr>
              <w:t>ccelerated-</w:t>
            </w:r>
            <w:r w:rsidRPr="00B32370">
              <w:rPr>
                <w:b/>
                <w:color w:val="auto"/>
                <w:sz w:val="22"/>
                <w:szCs w:val="22"/>
              </w:rPr>
              <w:t>C</w:t>
            </w:r>
            <w:r w:rsidRPr="00B32370">
              <w:rPr>
                <w:color w:val="auto"/>
                <w:sz w:val="22"/>
                <w:szCs w:val="22"/>
              </w:rPr>
              <w:t>orrelation-</w:t>
            </w:r>
            <w:r w:rsidRPr="00B32370">
              <w:rPr>
                <w:b/>
                <w:color w:val="auto"/>
                <w:sz w:val="22"/>
                <w:szCs w:val="22"/>
              </w:rPr>
              <w:t>E</w:t>
            </w:r>
            <w:r w:rsidRPr="00B32370">
              <w:rPr>
                <w:color w:val="auto"/>
                <w:sz w:val="22"/>
                <w:szCs w:val="22"/>
              </w:rPr>
              <w:t xml:space="preserve">numerator (ACE, right) approach. Rigorous benchmarks will </w:t>
            </w:r>
            <w:r>
              <w:rPr>
                <w:color w:val="auto"/>
                <w:sz w:val="22"/>
                <w:szCs w:val="22"/>
              </w:rPr>
              <w:t xml:space="preserve">be carried out to </w:t>
            </w:r>
            <w:r w:rsidRPr="00B32370">
              <w:rPr>
                <w:color w:val="auto"/>
                <w:sz w:val="22"/>
                <w:szCs w:val="22"/>
              </w:rPr>
              <w:t>determine the specific order at which the methods will be combined.</w:t>
            </w:r>
          </w:p>
        </w:tc>
      </w:tr>
    </w:tbl>
    <w:p w:rsidR="00DE49CD" w:rsidRDefault="00DE49CD" w:rsidP="00E03FE2">
      <w:pPr>
        <w:pStyle w:val="Default"/>
        <w:spacing w:before="240"/>
        <w:ind w:firstLine="720"/>
        <w:rPr>
          <w:color w:val="auto"/>
        </w:rPr>
      </w:pPr>
      <w:r>
        <w:rPr>
          <w:color w:val="auto"/>
        </w:rPr>
        <w:t xml:space="preserve">Figure 1 (left) illustrates how “traditional” simulations droop at the expense of computational cost when using only a single C-T (blue), C-up (black), or C-down (red) approach, which has so far prevented </w:t>
      </w:r>
      <w:r w:rsidR="0013120C">
        <w:rPr>
          <w:color w:val="auto"/>
        </w:rPr>
        <w:t xml:space="preserve">mesoscale </w:t>
      </w:r>
      <w:r>
        <w:rPr>
          <w:color w:val="auto"/>
        </w:rPr>
        <w:t xml:space="preserve">simulations of quantum effects. Nevertheless, each approach initially improves in accuracy very fast with only a little added numerical cost. We will develop ACEs by optimally interlacing </w:t>
      </w:r>
      <w:r w:rsidRPr="00304BC0">
        <w:rPr>
          <w:color w:val="auto"/>
        </w:rPr>
        <w:t>the strength</w:t>
      </w:r>
      <w:r>
        <w:rPr>
          <w:color w:val="auto"/>
        </w:rPr>
        <w:t xml:space="preserve">s of C-T, C-up, and C-down approaches to eliminate the efficiency droop (Fig. 1, right). As discussed above, already a CE-DFT combination improves the accuracy because the CE defines functionals exactly for the DFT while the DFT can provide an </w:t>
      </w:r>
      <w:r w:rsidRPr="008A3D15">
        <w:rPr>
          <w:i/>
          <w:color w:val="auto"/>
        </w:rPr>
        <w:t>ab initio</w:t>
      </w:r>
      <w:r>
        <w:rPr>
          <w:color w:val="auto"/>
        </w:rPr>
        <w:t xml:space="preserve"> Hamiltonian for the CE. In the same way, QMC, DMRG, and FCI can improve the accuracy of truncations applied in the CE, DFT, DR, CC, and DTWA while feeding this improvement back will accelerate the hybrid C-T-up-down approach, with low costs. </w:t>
      </w:r>
      <w:r w:rsidRPr="00BB25D8">
        <w:rPr>
          <w:color w:val="auto"/>
        </w:rPr>
        <w:t xml:space="preserve">For example, </w:t>
      </w:r>
      <w:r>
        <w:rPr>
          <w:color w:val="auto"/>
        </w:rPr>
        <w:t>DMRG and QMC can systematically include quantum correlations to TWA which</w:t>
      </w:r>
      <w:r w:rsidRPr="00DE49CD">
        <w:rPr>
          <w:color w:val="auto"/>
        </w:rPr>
        <w:t xml:space="preserve"> </w:t>
      </w:r>
      <w:r w:rsidRPr="00BB25D8">
        <w:rPr>
          <w:color w:val="auto"/>
        </w:rPr>
        <w:t xml:space="preserve">is </w:t>
      </w:r>
      <w:r w:rsidR="0013120C">
        <w:rPr>
          <w:color w:val="auto"/>
        </w:rPr>
        <w:t xml:space="preserve">otherwise </w:t>
      </w:r>
      <w:r w:rsidRPr="00BB25D8">
        <w:rPr>
          <w:color w:val="auto"/>
        </w:rPr>
        <w:t xml:space="preserve">exact </w:t>
      </w:r>
      <w:r w:rsidR="0013120C">
        <w:rPr>
          <w:color w:val="auto"/>
        </w:rPr>
        <w:t xml:space="preserve">only </w:t>
      </w:r>
      <w:r w:rsidRPr="00BB25D8">
        <w:rPr>
          <w:color w:val="auto"/>
        </w:rPr>
        <w:t>for linear systems and for systems approaching the classical limit.</w:t>
      </w:r>
    </w:p>
    <w:p w:rsidR="00DE49CD" w:rsidRDefault="00DE49CD" w:rsidP="00DE49CD">
      <w:pPr>
        <w:pStyle w:val="Default"/>
        <w:rPr>
          <w:color w:val="auto"/>
        </w:rPr>
      </w:pPr>
      <w:r>
        <w:rPr>
          <w:color w:val="auto"/>
        </w:rPr>
        <w:tab/>
        <w:t>To accelerate the computations further</w:t>
      </w:r>
      <w:r w:rsidRPr="00270D98">
        <w:rPr>
          <w:color w:val="auto"/>
        </w:rPr>
        <w:t>,</w:t>
      </w:r>
      <w:r>
        <w:rPr>
          <w:color w:val="auto"/>
        </w:rPr>
        <w:t xml:space="preserve"> we will also introduce </w:t>
      </w:r>
      <w:r w:rsidRPr="00270D98">
        <w:rPr>
          <w:color w:val="auto"/>
        </w:rPr>
        <w:t>formal transformation</w:t>
      </w:r>
      <w:r>
        <w:rPr>
          <w:color w:val="auto"/>
        </w:rPr>
        <w:t>s</w:t>
      </w:r>
      <w:r w:rsidRPr="00270D98">
        <w:rPr>
          <w:color w:val="auto"/>
        </w:rPr>
        <w:t xml:space="preserve"> to an excitation picture</w:t>
      </w:r>
      <w:r>
        <w:rPr>
          <w:color w:val="auto"/>
        </w:rPr>
        <w:t xml:space="preserve"> [</w:t>
      </w:r>
      <w:r w:rsidRPr="00285FE7">
        <w:rPr>
          <w:bCs/>
          <w:sz w:val="20"/>
          <w:szCs w:val="20"/>
        </w:rPr>
        <w:t xml:space="preserve">Ann. Phys. </w:t>
      </w:r>
      <w:r w:rsidRPr="00285FE7">
        <w:rPr>
          <w:b/>
          <w:bCs/>
          <w:sz w:val="20"/>
          <w:szCs w:val="20"/>
        </w:rPr>
        <w:t>351</w:t>
      </w:r>
      <w:r w:rsidRPr="00285FE7">
        <w:rPr>
          <w:bCs/>
          <w:sz w:val="20"/>
          <w:szCs w:val="20"/>
        </w:rPr>
        <w:t>, 200 (2014)</w:t>
      </w:r>
      <w:r>
        <w:rPr>
          <w:color w:val="auto"/>
        </w:rPr>
        <w:t xml:space="preserve">] </w:t>
      </w:r>
      <w:r w:rsidRPr="00270D98">
        <w:rPr>
          <w:color w:val="auto"/>
        </w:rPr>
        <w:t xml:space="preserve">which </w:t>
      </w:r>
      <w:r>
        <w:rPr>
          <w:color w:val="auto"/>
        </w:rPr>
        <w:t xml:space="preserve">focuses the investigations only </w:t>
      </w:r>
      <w:r w:rsidR="00E03FE2">
        <w:rPr>
          <w:color w:val="auto"/>
        </w:rPr>
        <w:t xml:space="preserve">to </w:t>
      </w:r>
      <w:r>
        <w:rPr>
          <w:color w:val="auto"/>
        </w:rPr>
        <w:t xml:space="preserve">the </w:t>
      </w:r>
      <w:r w:rsidRPr="00270D98">
        <w:rPr>
          <w:color w:val="auto"/>
        </w:rPr>
        <w:t>correl</w:t>
      </w:r>
      <w:r>
        <w:rPr>
          <w:color w:val="auto"/>
        </w:rPr>
        <w:t xml:space="preserve">ations </w:t>
      </w:r>
      <w:r w:rsidR="00E03FE2">
        <w:rPr>
          <w:color w:val="auto"/>
        </w:rPr>
        <w:t>among</w:t>
      </w:r>
      <w:r>
        <w:rPr>
          <w:color w:val="auto"/>
        </w:rPr>
        <w:t xml:space="preserve"> excited states. Since the number of excited states is typically massively lower than the total numbe</w:t>
      </w:r>
      <w:r w:rsidR="003B6672">
        <w:rPr>
          <w:color w:val="auto"/>
        </w:rPr>
        <w:t>r of states, the numerical gain</w:t>
      </w:r>
      <w:r>
        <w:rPr>
          <w:color w:val="auto"/>
        </w:rPr>
        <w:t xml:space="preserve"> of a successfully introduced excitation picture </w:t>
      </w:r>
      <w:r w:rsidR="003B6672">
        <w:rPr>
          <w:color w:val="auto"/>
        </w:rPr>
        <w:t>is</w:t>
      </w:r>
      <w:r>
        <w:rPr>
          <w:color w:val="auto"/>
        </w:rPr>
        <w:t xml:space="preserve"> typically dramatic. One also can introduce </w:t>
      </w:r>
      <w:r w:rsidRPr="004B3E32">
        <w:rPr>
          <w:color w:val="auto"/>
        </w:rPr>
        <w:t>efficient annealing protocols to drive system</w:t>
      </w:r>
      <w:r>
        <w:rPr>
          <w:color w:val="auto"/>
        </w:rPr>
        <w:t>s very fast without transitions from uncorrelated to strongly correlated states[</w:t>
      </w:r>
      <w:r w:rsidRPr="00285FE7">
        <w:rPr>
          <w:color w:val="FF0000"/>
          <w:sz w:val="20"/>
          <w:szCs w:val="20"/>
        </w:rPr>
        <w:t>Anatoli, fill in</w:t>
      </w:r>
      <w:r>
        <w:rPr>
          <w:color w:val="auto"/>
        </w:rPr>
        <w:t>]</w:t>
      </w:r>
      <w:r w:rsidR="003B6672">
        <w:rPr>
          <w:color w:val="auto"/>
        </w:rPr>
        <w:t xml:space="preserve"> by using</w:t>
      </w:r>
      <w:r>
        <w:rPr>
          <w:color w:val="auto"/>
        </w:rPr>
        <w:t xml:space="preserve"> counter-diabatic</w:t>
      </w:r>
      <w:r w:rsidR="003B6672">
        <w:rPr>
          <w:color w:val="auto"/>
        </w:rPr>
        <w:t xml:space="preserve"> drives</w:t>
      </w:r>
      <w:r>
        <w:rPr>
          <w:color w:val="auto"/>
        </w:rPr>
        <w:t xml:space="preserve"> in both real and imaginary time. Instead of stochastic QMC, we will also use </w:t>
      </w:r>
      <w:r w:rsidRPr="00270D98">
        <w:rPr>
          <w:color w:val="auto"/>
        </w:rPr>
        <w:t xml:space="preserve">quasi Monte-Carlo that </w:t>
      </w:r>
      <w:r>
        <w:rPr>
          <w:color w:val="auto"/>
        </w:rPr>
        <w:t>samples</w:t>
      </w:r>
      <w:r w:rsidRPr="00270D98">
        <w:rPr>
          <w:color w:val="auto"/>
        </w:rPr>
        <w:t xml:space="preserve"> ensembles ba</w:t>
      </w:r>
      <w:r>
        <w:rPr>
          <w:color w:val="auto"/>
        </w:rPr>
        <w:t xml:space="preserve">sed on number theory to </w:t>
      </w:r>
      <w:r w:rsidR="003B6672">
        <w:rPr>
          <w:color w:val="auto"/>
        </w:rPr>
        <w:t>improve convergence.</w:t>
      </w:r>
    </w:p>
    <w:p w:rsidR="00DE49CD" w:rsidRDefault="00DE49CD" w:rsidP="00DE49CD">
      <w:pPr>
        <w:pStyle w:val="Default"/>
        <w:rPr>
          <w:color w:val="auto"/>
        </w:rPr>
      </w:pPr>
      <w:r>
        <w:rPr>
          <w:color w:val="auto"/>
        </w:rPr>
        <w:tab/>
      </w:r>
      <w:r w:rsidR="003B6672" w:rsidRPr="003B6672">
        <w:rPr>
          <w:color w:val="auto"/>
        </w:rPr>
        <w:t>Our overall the goal is to systematically synthesize a universal ACE framework where many-body correlations are always solved with the most efficient combination of methods, at user-defined accuracy.</w:t>
      </w:r>
      <w:r w:rsidR="009B3194">
        <w:rPr>
          <w:color w:val="auto"/>
        </w:rPr>
        <w:t xml:space="preserve"> For that, we will develop rigorous benchmarks and </w:t>
      </w:r>
      <w:r>
        <w:rPr>
          <w:color w:val="auto"/>
        </w:rPr>
        <w:t>also explore the possibility to use machine-learning protocols [</w:t>
      </w:r>
      <w:r w:rsidRPr="008A3D15">
        <w:rPr>
          <w:color w:val="auto"/>
          <w:sz w:val="20"/>
          <w:szCs w:val="20"/>
        </w:rPr>
        <w:t>Chem. Sci., doi10.1039/C5SC04786B (2016)</w:t>
      </w:r>
      <w:r w:rsidRPr="008A3D15">
        <w:rPr>
          <w:color w:val="auto"/>
        </w:rPr>
        <w:t>]</w:t>
      </w:r>
      <w:r>
        <w:rPr>
          <w:color w:val="auto"/>
        </w:rPr>
        <w:t xml:space="preserve"> to select the best combination </w:t>
      </w:r>
      <w:r w:rsidR="0013120C">
        <w:rPr>
          <w:color w:val="auto"/>
        </w:rPr>
        <w:t xml:space="preserve">of </w:t>
      </w:r>
      <w:r>
        <w:rPr>
          <w:color w:val="auto"/>
        </w:rPr>
        <w:t xml:space="preserve">strategies for different length and time scales. To foster universal ACE solutions, we create ideas through six different topics (1) </w:t>
      </w:r>
      <w:r w:rsidR="0013120C">
        <w:rPr>
          <w:color w:val="auto"/>
        </w:rPr>
        <w:t xml:space="preserve">AMO </w:t>
      </w:r>
      <w:r w:rsidRPr="00304BC0">
        <w:rPr>
          <w:color w:val="auto"/>
        </w:rPr>
        <w:t>systems</w:t>
      </w:r>
      <w:r>
        <w:rPr>
          <w:color w:val="auto"/>
        </w:rPr>
        <w:t>, (2) nuclear matter, (3) n</w:t>
      </w:r>
      <w:r w:rsidRPr="00304BC0">
        <w:rPr>
          <w:color w:val="auto"/>
        </w:rPr>
        <w:t>umerical methodology</w:t>
      </w:r>
      <w:r>
        <w:rPr>
          <w:color w:val="auto"/>
        </w:rPr>
        <w:t>, (4) q</w:t>
      </w:r>
      <w:r w:rsidRPr="00304BC0">
        <w:rPr>
          <w:color w:val="auto"/>
        </w:rPr>
        <w:t xml:space="preserve">uantum </w:t>
      </w:r>
      <w:r>
        <w:rPr>
          <w:color w:val="auto"/>
        </w:rPr>
        <w:t>information, (5) quantum chemistry, and (6) semiconductor quantum optics</w:t>
      </w:r>
      <w:r w:rsidRPr="00304BC0">
        <w:rPr>
          <w:color w:val="auto"/>
        </w:rPr>
        <w:t>.</w:t>
      </w:r>
      <w:r>
        <w:rPr>
          <w:color w:val="auto"/>
        </w:rPr>
        <w:t xml:space="preserve"> </w:t>
      </w:r>
      <w:r w:rsidR="00AB791D">
        <w:rPr>
          <w:color w:val="auto"/>
        </w:rPr>
        <w:t>We will program the ACE modules by using</w:t>
      </w:r>
      <w:r>
        <w:rPr>
          <w:color w:val="auto"/>
        </w:rPr>
        <w:t xml:space="preserve"> openMP and openACC for flexible and efficient parallel computing</w:t>
      </w:r>
      <w:r w:rsidR="00E03FE2">
        <w:rPr>
          <w:color w:val="auto"/>
        </w:rPr>
        <w:t xml:space="preserve"> and by</w:t>
      </w:r>
      <w:r>
        <w:rPr>
          <w:color w:val="auto"/>
        </w:rPr>
        <w:t xml:space="preserve"> extensively analyz</w:t>
      </w:r>
      <w:r w:rsidR="00E03FE2">
        <w:rPr>
          <w:color w:val="auto"/>
        </w:rPr>
        <w:t>ing</w:t>
      </w:r>
      <w:r>
        <w:rPr>
          <w:color w:val="auto"/>
        </w:rPr>
        <w:t xml:space="preserve"> computational and mathematical structures [</w:t>
      </w:r>
      <w:r w:rsidRPr="00285FE7">
        <w:rPr>
          <w:bCs/>
          <w:i/>
          <w:sz w:val="20"/>
          <w:szCs w:val="20"/>
        </w:rPr>
        <w:t xml:space="preserve">Fast and Efficient Algorithms in Computational Electromagnetics, </w:t>
      </w:r>
      <w:r w:rsidRPr="00285FE7">
        <w:rPr>
          <w:bCs/>
          <w:sz w:val="20"/>
          <w:szCs w:val="20"/>
        </w:rPr>
        <w:t>(Artech House, Inc. Norwood, MA, 2001)</w:t>
      </w:r>
      <w:r w:rsidRPr="00285FE7">
        <w:rPr>
          <w:color w:val="auto"/>
        </w:rPr>
        <w:t xml:space="preserve">] </w:t>
      </w:r>
      <w:r>
        <w:rPr>
          <w:color w:val="auto"/>
        </w:rPr>
        <w:t>to develop numerical algorithms that maximally use current and future super-computing resources.</w:t>
      </w:r>
    </w:p>
    <w:p w:rsidR="006A5758" w:rsidRPr="002A0352" w:rsidRDefault="004E0E4D" w:rsidP="001C6CF7">
      <w:pPr>
        <w:pStyle w:val="Default"/>
        <w:rPr>
          <w:b/>
          <w:u w:val="single"/>
        </w:rPr>
      </w:pPr>
      <w:r w:rsidRPr="002A0352">
        <w:rPr>
          <w:b/>
          <w:u w:val="single"/>
        </w:rPr>
        <w:t xml:space="preserve">3. </w:t>
      </w:r>
      <w:r w:rsidR="006A5758" w:rsidRPr="002A0352">
        <w:rPr>
          <w:b/>
          <w:u w:val="single"/>
        </w:rPr>
        <w:t xml:space="preserve">Potential impact on DoD capabilities </w:t>
      </w:r>
    </w:p>
    <w:p w:rsidR="00AB791D" w:rsidRDefault="00AB791D" w:rsidP="00AB791D">
      <w:pPr>
        <w:pStyle w:val="Default"/>
        <w:rPr>
          <w:color w:val="auto"/>
        </w:rPr>
      </w:pPr>
      <w:r>
        <w:rPr>
          <w:color w:val="auto"/>
        </w:rPr>
        <w:t>We expect that our ACEs will deliver the following capabilities for DoD:</w:t>
      </w:r>
    </w:p>
    <w:p w:rsidR="00AB791D" w:rsidRPr="0088466E" w:rsidRDefault="00AB791D" w:rsidP="00AB791D">
      <w:pPr>
        <w:pStyle w:val="Default"/>
        <w:numPr>
          <w:ilvl w:val="0"/>
          <w:numId w:val="4"/>
        </w:numPr>
      </w:pPr>
      <w:r>
        <w:t xml:space="preserve">A universal ab initio </w:t>
      </w:r>
      <w:r w:rsidRPr="0088466E">
        <w:t>framework with r</w:t>
      </w:r>
      <w:r>
        <w:t>igorous benchmarks for mesoscale quantum many-body</w:t>
      </w:r>
      <w:r w:rsidRPr="0088466E">
        <w:t xml:space="preserve"> computations</w:t>
      </w:r>
      <w:r>
        <w:t xml:space="preserve"> with next-generation, high-performance computers</w:t>
      </w:r>
      <w:r w:rsidRPr="0088466E">
        <w:t>.</w:t>
      </w:r>
    </w:p>
    <w:p w:rsidR="00AB791D" w:rsidRPr="0088466E" w:rsidRDefault="00AB791D" w:rsidP="00AB791D">
      <w:pPr>
        <w:pStyle w:val="Default"/>
        <w:numPr>
          <w:ilvl w:val="0"/>
          <w:numId w:val="4"/>
        </w:numPr>
      </w:pPr>
      <w:r w:rsidRPr="0088466E">
        <w:t xml:space="preserve">Foundations for </w:t>
      </w:r>
      <w:r w:rsidR="00E03FE2">
        <w:t xml:space="preserve">a universal </w:t>
      </w:r>
      <w:r w:rsidRPr="0088466E">
        <w:t>open-source interface</w:t>
      </w:r>
      <w:r>
        <w:t xml:space="preserve"> to describe diverse mesoscale quantum phenomena covering both non-equilibrium dynamics and steady-state properties.</w:t>
      </w:r>
    </w:p>
    <w:p w:rsidR="00AB791D" w:rsidRPr="0088466E" w:rsidRDefault="00AB791D" w:rsidP="00AB791D">
      <w:pPr>
        <w:pStyle w:val="Default"/>
        <w:numPr>
          <w:ilvl w:val="0"/>
          <w:numId w:val="4"/>
        </w:numPr>
      </w:pPr>
      <w:r w:rsidRPr="0088466E">
        <w:lastRenderedPageBreak/>
        <w:t>Model</w:t>
      </w:r>
      <w:r>
        <w:t>ling of</w:t>
      </w:r>
      <w:r w:rsidRPr="0088466E">
        <w:t xml:space="preserve"> state-of-the-art experiments in </w:t>
      </w:r>
      <w:r>
        <w:t xml:space="preserve">quantum and materials </w:t>
      </w:r>
      <w:r w:rsidRPr="0088466E">
        <w:t>science.</w:t>
      </w:r>
    </w:p>
    <w:p w:rsidR="003D32E6" w:rsidRDefault="00AB791D" w:rsidP="003D32E6">
      <w:pPr>
        <w:pStyle w:val="Default"/>
      </w:pPr>
      <w:r>
        <w:t>By combining these outcomes, we will be able to make the broadest possible impact on universal strongly correlated matter studies in regimes</w:t>
      </w:r>
      <w:r w:rsidRPr="00253C2A">
        <w:t xml:space="preserve"> where other know</w:t>
      </w:r>
      <w:r>
        <w:t xml:space="preserve">n methods have failed. </w:t>
      </w:r>
    </w:p>
    <w:p w:rsidR="00AB791D" w:rsidRDefault="00AB791D" w:rsidP="003D32E6">
      <w:pPr>
        <w:pStyle w:val="Default"/>
        <w:ind w:firstLine="720"/>
      </w:pPr>
      <w:r>
        <w:t>In the context of AMO, we expect to solve long-standing problems including long-range interactions and non-equilibrium effects</w:t>
      </w:r>
      <w:r w:rsidDel="001C3038">
        <w:t xml:space="preserve"> </w:t>
      </w:r>
      <w:r w:rsidR="00E03FE2">
        <w:t>in ion traps</w:t>
      </w:r>
      <w:r w:rsidR="009B3194">
        <w:t xml:space="preserve"> as well as</w:t>
      </w:r>
      <w:r w:rsidR="00E03FE2">
        <w:t xml:space="preserve"> quantum kinetics </w:t>
      </w:r>
      <w:r>
        <w:t xml:space="preserve">in strongly interacting Bose and Fermi gases including multi-particle interaction effects giving rise to </w:t>
      </w:r>
      <w:r w:rsidRPr="00A83DF4">
        <w:t>Efimo</w:t>
      </w:r>
      <w:r>
        <w:t>v physics</w:t>
      </w:r>
      <w:r w:rsidR="009B3194">
        <w:t>,</w:t>
      </w:r>
      <w:r>
        <w:t xml:space="preserve"> which is also relevant for </w:t>
      </w:r>
      <w:r w:rsidRPr="00A83DF4">
        <w:t>nuclear matter</w:t>
      </w:r>
      <w:r>
        <w:t xml:space="preserve">. By including exact correlation functionals in DFT, we will be able to </w:t>
      </w:r>
      <w:r w:rsidR="009B3194">
        <w:t xml:space="preserve">gain insight on the </w:t>
      </w:r>
      <w:r>
        <w:t xml:space="preserve">thermodynamics and quantum kinetics of generic systems ranging from nanodevices to </w:t>
      </w:r>
      <w:r w:rsidRPr="00253C2A">
        <w:t>neutr</w:t>
      </w:r>
      <w:r w:rsidR="00E03FE2">
        <w:t>on star</w:t>
      </w:r>
      <w:r>
        <w:t xml:space="preserve">s and </w:t>
      </w:r>
      <w:r w:rsidRPr="00253C2A">
        <w:t>supernovae explosions</w:t>
      </w:r>
      <w:r>
        <w:t xml:space="preserve">. The expected capability to tackle the </w:t>
      </w:r>
      <w:r w:rsidR="00E03FE2">
        <w:t xml:space="preserve">dynamics of quantum coherences </w:t>
      </w:r>
      <w:r>
        <w:t>and entanglement with ACEs will help to promote mesoscale design of solid-state devices, including novel materials such as transition metal dichalcogenides, and the search for topological quasiparticles such as Majorana fermions, realized in hybrid semiconductor/superconductor systems, or new forms of stable particle clusters such as dropletons [</w:t>
      </w:r>
      <w:r w:rsidRPr="00FD359E">
        <w:rPr>
          <w:bCs/>
          <w:sz w:val="20"/>
          <w:szCs w:val="20"/>
        </w:rPr>
        <w:t xml:space="preserve">Nature </w:t>
      </w:r>
      <w:r w:rsidRPr="00FD359E">
        <w:rPr>
          <w:b/>
          <w:bCs/>
          <w:sz w:val="20"/>
          <w:szCs w:val="20"/>
        </w:rPr>
        <w:t>506</w:t>
      </w:r>
      <w:r w:rsidRPr="00FD359E">
        <w:rPr>
          <w:bCs/>
          <w:sz w:val="20"/>
          <w:szCs w:val="20"/>
        </w:rPr>
        <w:t>, 471 (2014)</w:t>
      </w:r>
      <w:r w:rsidRPr="00FD359E">
        <w:t>]</w:t>
      </w:r>
      <w:r>
        <w:t xml:space="preserve">. </w:t>
      </w:r>
      <w:r w:rsidR="00D83716">
        <w:t xml:space="preserve">We also expect that ACEs will create new insights to existing phenomena, such as fractional quantum Hall effect, and </w:t>
      </w:r>
      <w:r>
        <w:t>lead to discovery of emergent behavior mediated by light-matter interactions releva</w:t>
      </w:r>
      <w:r w:rsidR="00D83716">
        <w:t xml:space="preserve">nt in AMO, chemical reactions, </w:t>
      </w:r>
      <w:r>
        <w:t>nanostructures</w:t>
      </w:r>
      <w:r w:rsidR="00E03FE2">
        <w:t>. This body of work could</w:t>
      </w:r>
      <w:r>
        <w:t xml:space="preserve"> </w:t>
      </w:r>
      <w:r w:rsidR="00E03FE2">
        <w:t>introduce</w:t>
      </w:r>
      <w:r>
        <w:t xml:space="preserve"> storage and retrieval protocols that interface quantum-light states with complex many-body states. Moreover</w:t>
      </w:r>
      <w:r w:rsidR="00E03FE2">
        <w:t>,</w:t>
      </w:r>
      <w:r>
        <w:t xml:space="preserve"> the proposed </w:t>
      </w:r>
      <w:r w:rsidR="00E03FE2">
        <w:t>application</w:t>
      </w:r>
      <w:r>
        <w:t xml:space="preserve"> of ACEs for the optimization of </w:t>
      </w:r>
      <w:r w:rsidRPr="00253C2A">
        <w:t>annealing protocols</w:t>
      </w:r>
      <w:r>
        <w:t xml:space="preserve"> can be useful for quantum information processing in a variety of platforms because </w:t>
      </w:r>
      <w:r w:rsidRPr="00253C2A">
        <w:t xml:space="preserve">decoherence </w:t>
      </w:r>
      <w:r>
        <w:t xml:space="preserve">processes </w:t>
      </w:r>
      <w:r w:rsidR="00D83716">
        <w:t>could be mitigated</w:t>
      </w:r>
      <w:r>
        <w:t xml:space="preserve"> by fast operation. </w:t>
      </w:r>
    </w:p>
    <w:p w:rsidR="006A5758" w:rsidRPr="004E0E4D" w:rsidRDefault="004E0E4D" w:rsidP="001C6CF7">
      <w:pPr>
        <w:pStyle w:val="Default"/>
        <w:rPr>
          <w:b/>
        </w:rPr>
      </w:pPr>
      <w:r w:rsidRPr="004E0E4D">
        <w:rPr>
          <w:b/>
        </w:rPr>
        <w:t xml:space="preserve">4. </w:t>
      </w:r>
      <w:r w:rsidR="006A5758" w:rsidRPr="004E0E4D">
        <w:rPr>
          <w:b/>
        </w:rPr>
        <w:t xml:space="preserve">Potential team and management plan </w:t>
      </w:r>
    </w:p>
    <w:p w:rsidR="00D83716" w:rsidRDefault="00D83716" w:rsidP="00D8371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Our team contains six principal investigators (PIs) covering a broad expertise in quantum many-body science: </w:t>
      </w:r>
      <w:r w:rsidRPr="00AA71DB">
        <w:rPr>
          <w:rFonts w:ascii="Times New Roman" w:hAnsi="Times New Roman" w:cs="Times New Roman"/>
          <w:b/>
          <w:sz w:val="24"/>
          <w:szCs w:val="24"/>
        </w:rPr>
        <w:t>(</w:t>
      </w:r>
      <w:r>
        <w:rPr>
          <w:rFonts w:ascii="Times New Roman" w:hAnsi="Times New Roman" w:cs="Times New Roman"/>
          <w:b/>
          <w:sz w:val="24"/>
          <w:szCs w:val="24"/>
        </w:rPr>
        <w:t>PI1</w:t>
      </w:r>
      <w:r w:rsidRPr="00AA71DB">
        <w:rPr>
          <w:rFonts w:ascii="Times New Roman" w:hAnsi="Times New Roman" w:cs="Times New Roman"/>
          <w:b/>
          <w:sz w:val="24"/>
          <w:szCs w:val="24"/>
        </w:rPr>
        <w:t>) Alán Aspuru-Guzik (Harvard Univ</w:t>
      </w:r>
      <w:r>
        <w:rPr>
          <w:rFonts w:ascii="Times New Roman" w:hAnsi="Times New Roman" w:cs="Times New Roman"/>
          <w:b/>
          <w:sz w:val="24"/>
          <w:szCs w:val="24"/>
        </w:rPr>
        <w:t>.</w:t>
      </w:r>
      <w:r w:rsidRPr="00AA71DB">
        <w:rPr>
          <w:rFonts w:ascii="Times New Roman" w:hAnsi="Times New Roman" w:cs="Times New Roman"/>
          <w:b/>
          <w:sz w:val="24"/>
          <w:szCs w:val="24"/>
        </w:rPr>
        <w:t>)</w:t>
      </w:r>
      <w:r>
        <w:rPr>
          <w:rFonts w:ascii="Times New Roman" w:hAnsi="Times New Roman" w:cs="Times New Roman"/>
          <w:sz w:val="24"/>
          <w:szCs w:val="24"/>
        </w:rPr>
        <w:t xml:space="preserve"> </w:t>
      </w:r>
      <w:r w:rsidRPr="00AA71DB">
        <w:rPr>
          <w:rFonts w:ascii="Times New Roman" w:hAnsi="Times New Roman" w:cs="Times New Roman"/>
          <w:sz w:val="24"/>
          <w:szCs w:val="24"/>
        </w:rPr>
        <w:t xml:space="preserve">has </w:t>
      </w:r>
      <w:r>
        <w:rPr>
          <w:rFonts w:ascii="Times New Roman" w:hAnsi="Times New Roman" w:cs="Times New Roman"/>
          <w:sz w:val="24"/>
          <w:szCs w:val="24"/>
        </w:rPr>
        <w:t xml:space="preserve">innovated </w:t>
      </w:r>
      <w:r w:rsidRPr="00AA71DB">
        <w:rPr>
          <w:rFonts w:ascii="Times New Roman" w:hAnsi="Times New Roman" w:cs="Times New Roman"/>
          <w:sz w:val="24"/>
          <w:szCs w:val="24"/>
        </w:rPr>
        <w:t xml:space="preserve">first-principles </w:t>
      </w:r>
      <w:r>
        <w:rPr>
          <w:rFonts w:ascii="Times New Roman" w:hAnsi="Times New Roman" w:cs="Times New Roman"/>
          <w:sz w:val="24"/>
          <w:szCs w:val="24"/>
        </w:rPr>
        <w:t xml:space="preserve">approaches to </w:t>
      </w:r>
      <w:r w:rsidRPr="00AA71DB">
        <w:rPr>
          <w:rFonts w:ascii="Times New Roman" w:hAnsi="Times New Roman" w:cs="Times New Roman"/>
          <w:sz w:val="24"/>
          <w:szCs w:val="24"/>
        </w:rPr>
        <w:t>address a broad range of problems in quantum computation, quantum information, quantum chemistry, and biological systems</w:t>
      </w:r>
      <w:r>
        <w:rPr>
          <w:rFonts w:ascii="Times New Roman" w:hAnsi="Times New Roman" w:cs="Times New Roman"/>
          <w:sz w:val="24"/>
          <w:szCs w:val="24"/>
        </w:rPr>
        <w:t>.</w:t>
      </w:r>
      <w:r w:rsidRPr="00AA71DB">
        <w:rPr>
          <w:rFonts w:ascii="Times New Roman" w:hAnsi="Times New Roman" w:cs="Times New Roman"/>
          <w:b/>
          <w:sz w:val="24"/>
          <w:szCs w:val="24"/>
        </w:rPr>
        <w:t xml:space="preserve"> (</w:t>
      </w:r>
      <w:r>
        <w:rPr>
          <w:rFonts w:ascii="Times New Roman" w:hAnsi="Times New Roman" w:cs="Times New Roman"/>
          <w:b/>
          <w:sz w:val="24"/>
          <w:szCs w:val="24"/>
        </w:rPr>
        <w:t>PI2</w:t>
      </w:r>
      <w:r w:rsidRPr="00AA71DB">
        <w:rPr>
          <w:rFonts w:ascii="Times New Roman" w:hAnsi="Times New Roman" w:cs="Times New Roman"/>
          <w:b/>
          <w:sz w:val="24"/>
          <w:szCs w:val="24"/>
        </w:rPr>
        <w:t xml:space="preserve">) </w:t>
      </w:r>
      <w:r w:rsidRPr="009177A4">
        <w:rPr>
          <w:rFonts w:ascii="Times New Roman" w:hAnsi="Times New Roman" w:cs="Times New Roman"/>
          <w:b/>
          <w:color w:val="FF0000"/>
          <w:sz w:val="24"/>
          <w:szCs w:val="24"/>
        </w:rPr>
        <w:t>Wick Haxton (UC Berkel</w:t>
      </w:r>
      <w:r w:rsidR="008B5E23">
        <w:rPr>
          <w:rFonts w:ascii="Times New Roman" w:hAnsi="Times New Roman" w:cs="Times New Roman"/>
          <w:b/>
          <w:color w:val="FF0000"/>
          <w:sz w:val="24"/>
          <w:szCs w:val="24"/>
        </w:rPr>
        <w:t>e</w:t>
      </w:r>
      <w:r w:rsidRPr="009177A4">
        <w:rPr>
          <w:rFonts w:ascii="Times New Roman" w:hAnsi="Times New Roman" w:cs="Times New Roman"/>
          <w:b/>
          <w:color w:val="FF0000"/>
          <w:sz w:val="24"/>
          <w:szCs w:val="24"/>
        </w:rPr>
        <w:t>y)</w:t>
      </w:r>
      <w:r w:rsidRPr="00BD3DC6">
        <w:rPr>
          <w:rFonts w:ascii="Times New Roman" w:hAnsi="Times New Roman" w:cs="Times New Roman"/>
          <w:color w:val="000000" w:themeColor="text1"/>
          <w:sz w:val="24"/>
          <w:szCs w:val="24"/>
        </w:rPr>
        <w:t xml:space="preserve"> has </w:t>
      </w:r>
      <w:r>
        <w:rPr>
          <w:rFonts w:ascii="Times New Roman" w:hAnsi="Times New Roman" w:cs="Times New Roman"/>
          <w:sz w:val="24"/>
          <w:szCs w:val="24"/>
        </w:rPr>
        <w:t xml:space="preserve">pioneered </w:t>
      </w:r>
      <w:r w:rsidRPr="00561BE9">
        <w:rPr>
          <w:rFonts w:ascii="Times New Roman" w:hAnsi="Times New Roman" w:cs="Times New Roman"/>
          <w:sz w:val="24"/>
          <w:szCs w:val="24"/>
        </w:rPr>
        <w:t>many-body theory (effective theories) in nuclear physics (as well as in atomic physics and condensed matter physics)</w:t>
      </w:r>
      <w:r w:rsidRPr="00304BC0">
        <w:rPr>
          <w:rFonts w:ascii="Times New Roman" w:hAnsi="Times New Roman" w:cs="Times New Roman"/>
          <w:sz w:val="24"/>
          <w:szCs w:val="24"/>
        </w:rPr>
        <w:t>.</w:t>
      </w:r>
      <w:r>
        <w:rPr>
          <w:rFonts w:ascii="Times New Roman" w:hAnsi="Times New Roman" w:cs="Times New Roman"/>
          <w:sz w:val="24"/>
          <w:szCs w:val="24"/>
        </w:rPr>
        <w:t xml:space="preserve"> </w:t>
      </w:r>
      <w:r w:rsidRPr="00AA71DB">
        <w:rPr>
          <w:rFonts w:ascii="Times New Roman" w:hAnsi="Times New Roman" w:cs="Times New Roman"/>
          <w:b/>
          <w:sz w:val="24"/>
          <w:szCs w:val="24"/>
        </w:rPr>
        <w:t>(</w:t>
      </w:r>
      <w:r>
        <w:rPr>
          <w:rFonts w:ascii="Times New Roman" w:hAnsi="Times New Roman" w:cs="Times New Roman"/>
          <w:b/>
          <w:sz w:val="24"/>
          <w:szCs w:val="24"/>
        </w:rPr>
        <w:t>PI3) Mackillo Kira (Proposer</w:t>
      </w:r>
      <w:r w:rsidRPr="00AA71DB">
        <w:rPr>
          <w:rFonts w:ascii="Times New Roman" w:hAnsi="Times New Roman" w:cs="Times New Roman"/>
          <w:b/>
          <w:sz w:val="24"/>
          <w:szCs w:val="24"/>
        </w:rPr>
        <w:t>, Univ. Michigan)</w:t>
      </w:r>
      <w:r>
        <w:rPr>
          <w:rFonts w:ascii="Times New Roman" w:hAnsi="Times New Roman" w:cs="Times New Roman"/>
          <w:sz w:val="24"/>
          <w:szCs w:val="24"/>
        </w:rPr>
        <w:t xml:space="preserve"> </w:t>
      </w:r>
      <w:r w:rsidRPr="00304BC0">
        <w:rPr>
          <w:rFonts w:ascii="Times New Roman" w:hAnsi="Times New Roman" w:cs="Times New Roman"/>
          <w:sz w:val="24"/>
          <w:szCs w:val="24"/>
        </w:rPr>
        <w:t xml:space="preserve">has introduced </w:t>
      </w:r>
      <w:r>
        <w:rPr>
          <w:rFonts w:ascii="Times New Roman" w:hAnsi="Times New Roman" w:cs="Times New Roman"/>
          <w:sz w:val="24"/>
          <w:szCs w:val="24"/>
        </w:rPr>
        <w:t>the CE</w:t>
      </w:r>
      <w:r w:rsidRPr="00304BC0">
        <w:rPr>
          <w:rFonts w:ascii="Times New Roman" w:hAnsi="Times New Roman" w:cs="Times New Roman"/>
          <w:sz w:val="24"/>
          <w:szCs w:val="24"/>
        </w:rPr>
        <w:t xml:space="preserve"> approach</w:t>
      </w:r>
      <w:r>
        <w:rPr>
          <w:rFonts w:ascii="Times New Roman" w:hAnsi="Times New Roman" w:cs="Times New Roman"/>
          <w:sz w:val="24"/>
          <w:szCs w:val="24"/>
        </w:rPr>
        <w:t xml:space="preserve"> and </w:t>
      </w:r>
      <w:r w:rsidRPr="00304BC0">
        <w:rPr>
          <w:rFonts w:ascii="Times New Roman" w:hAnsi="Times New Roman" w:cs="Times New Roman"/>
          <w:sz w:val="24"/>
          <w:szCs w:val="24"/>
        </w:rPr>
        <w:t>excitation picture to efficiently describe semiconductor quantum optics and strongly interacting Bose gas.</w:t>
      </w:r>
      <w:r>
        <w:rPr>
          <w:rFonts w:ascii="Times New Roman" w:hAnsi="Times New Roman" w:cs="Times New Roman"/>
          <w:sz w:val="24"/>
          <w:szCs w:val="24"/>
        </w:rPr>
        <w:t xml:space="preserve"> </w:t>
      </w:r>
      <w:r w:rsidRPr="00AA71DB">
        <w:rPr>
          <w:rFonts w:ascii="Times New Roman" w:hAnsi="Times New Roman" w:cs="Times New Roman"/>
          <w:b/>
          <w:sz w:val="24"/>
          <w:szCs w:val="24"/>
        </w:rPr>
        <w:t>(</w:t>
      </w:r>
      <w:r>
        <w:rPr>
          <w:rFonts w:ascii="Times New Roman" w:hAnsi="Times New Roman" w:cs="Times New Roman"/>
          <w:b/>
          <w:sz w:val="24"/>
          <w:szCs w:val="24"/>
        </w:rPr>
        <w:t>PI</w:t>
      </w:r>
      <w:r w:rsidRPr="00AA71DB">
        <w:rPr>
          <w:rFonts w:ascii="Times New Roman" w:hAnsi="Times New Roman" w:cs="Times New Roman"/>
          <w:b/>
          <w:sz w:val="24"/>
          <w:szCs w:val="24"/>
        </w:rPr>
        <w:t>4) Eric Michielssen (Univ. Michigan)</w:t>
      </w:r>
      <w:r>
        <w:rPr>
          <w:rFonts w:ascii="Times New Roman" w:hAnsi="Times New Roman" w:cs="Times New Roman"/>
          <w:sz w:val="24"/>
          <w:szCs w:val="24"/>
        </w:rPr>
        <w:t xml:space="preserve"> has developed </w:t>
      </w:r>
      <w:r w:rsidRPr="00304BC0">
        <w:rPr>
          <w:rFonts w:ascii="Times New Roman" w:hAnsi="Times New Roman" w:cs="Times New Roman"/>
          <w:sz w:val="24"/>
          <w:szCs w:val="24"/>
        </w:rPr>
        <w:t>fast and efficient solvers for converting challenging mathematical formulations into efficiently scalable supercomputing.</w:t>
      </w:r>
      <w:r>
        <w:rPr>
          <w:rFonts w:ascii="Times New Roman" w:hAnsi="Times New Roman" w:cs="Times New Roman"/>
          <w:sz w:val="24"/>
          <w:szCs w:val="24"/>
        </w:rPr>
        <w:t xml:space="preserve"> </w:t>
      </w:r>
      <w:r w:rsidRPr="00AA71DB">
        <w:rPr>
          <w:rFonts w:ascii="Times New Roman" w:hAnsi="Times New Roman" w:cs="Times New Roman"/>
          <w:b/>
          <w:sz w:val="24"/>
          <w:szCs w:val="24"/>
        </w:rPr>
        <w:t>(</w:t>
      </w:r>
      <w:r>
        <w:rPr>
          <w:rFonts w:ascii="Times New Roman" w:hAnsi="Times New Roman" w:cs="Times New Roman"/>
          <w:b/>
          <w:sz w:val="24"/>
          <w:szCs w:val="24"/>
        </w:rPr>
        <w:t>PI</w:t>
      </w:r>
      <w:r w:rsidRPr="00AA71DB">
        <w:rPr>
          <w:rFonts w:ascii="Times New Roman" w:hAnsi="Times New Roman" w:cs="Times New Roman"/>
          <w:b/>
          <w:sz w:val="24"/>
          <w:szCs w:val="24"/>
        </w:rPr>
        <w:t>5) Anatoli Polkovnikov (Boston Univ.)</w:t>
      </w:r>
      <w:r>
        <w:rPr>
          <w:rFonts w:ascii="Times New Roman" w:hAnsi="Times New Roman" w:cs="Times New Roman"/>
          <w:sz w:val="24"/>
          <w:szCs w:val="24"/>
        </w:rPr>
        <w:t xml:space="preserve"> </w:t>
      </w:r>
      <w:r w:rsidR="0061769A" w:rsidRPr="0061769A">
        <w:rPr>
          <w:rFonts w:ascii="Times New Roman" w:hAnsi="Times New Roman" w:cs="Times New Roman"/>
          <w:sz w:val="24"/>
          <w:szCs w:val="24"/>
        </w:rPr>
        <w:t>has discovered exact solutions for nonequilibrium dynamics of isolated quantum systems and counter-adiabatic methodology</w:t>
      </w:r>
      <w:bookmarkStart w:id="0" w:name="_GoBack"/>
      <w:bookmarkEnd w:id="0"/>
      <w:r w:rsidRPr="00304BC0">
        <w:rPr>
          <w:rFonts w:ascii="Times New Roman" w:hAnsi="Times New Roman" w:cs="Times New Roman"/>
          <w:sz w:val="24"/>
          <w:szCs w:val="24"/>
        </w:rPr>
        <w:t>.</w:t>
      </w:r>
      <w:r>
        <w:rPr>
          <w:rFonts w:ascii="Times New Roman" w:hAnsi="Times New Roman" w:cs="Times New Roman"/>
          <w:sz w:val="24"/>
          <w:szCs w:val="24"/>
        </w:rPr>
        <w:t xml:space="preserve"> </w:t>
      </w:r>
      <w:r w:rsidRPr="002F1739">
        <w:rPr>
          <w:rFonts w:ascii="Times New Roman" w:hAnsi="Times New Roman" w:cs="Times New Roman"/>
          <w:b/>
          <w:sz w:val="24"/>
          <w:szCs w:val="24"/>
        </w:rPr>
        <w:t>(</w:t>
      </w:r>
      <w:r>
        <w:rPr>
          <w:rFonts w:ascii="Times New Roman" w:hAnsi="Times New Roman" w:cs="Times New Roman"/>
          <w:b/>
          <w:sz w:val="24"/>
          <w:szCs w:val="24"/>
        </w:rPr>
        <w:t>PI</w:t>
      </w:r>
      <w:r w:rsidRPr="002F1739">
        <w:rPr>
          <w:rFonts w:ascii="Times New Roman" w:hAnsi="Times New Roman" w:cs="Times New Roman"/>
          <w:b/>
          <w:sz w:val="24"/>
          <w:szCs w:val="24"/>
        </w:rPr>
        <w:t xml:space="preserve">6) Ana Maria Rey (JILA, Univ. Colorado) </w:t>
      </w:r>
      <w:r>
        <w:rPr>
          <w:rFonts w:ascii="Times New Roman" w:hAnsi="Times New Roman" w:cs="Times New Roman"/>
          <w:sz w:val="24"/>
          <w:szCs w:val="24"/>
        </w:rPr>
        <w:t>has developed DTWA and CE methodologies to tackle the non-equilibrium quantum dynamics of</w:t>
      </w:r>
      <w:r w:rsidRPr="00A14587">
        <w:rPr>
          <w:rFonts w:ascii="Times New Roman" w:hAnsi="Times New Roman" w:cs="Times New Roman"/>
          <w:sz w:val="24"/>
          <w:szCs w:val="24"/>
        </w:rPr>
        <w:t xml:space="preserve"> long-range interacting systems relevant for AMO experiments.</w:t>
      </w:r>
    </w:p>
    <w:p w:rsidR="00D83716" w:rsidRDefault="00D83716" w:rsidP="00D83716">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Our team will have at least the following </w:t>
      </w:r>
      <w:r w:rsidRPr="00561BE9">
        <w:rPr>
          <w:rFonts w:ascii="Times New Roman" w:hAnsi="Times New Roman" w:cs="Times New Roman"/>
          <w:b/>
          <w:sz w:val="24"/>
          <w:szCs w:val="24"/>
        </w:rPr>
        <w:t>external collaborators</w:t>
      </w:r>
      <w:r>
        <w:rPr>
          <w:rFonts w:ascii="Times New Roman" w:hAnsi="Times New Roman" w:cs="Times New Roman"/>
          <w:b/>
          <w:sz w:val="24"/>
          <w:szCs w:val="24"/>
        </w:rPr>
        <w:t xml:space="preserve">: </w:t>
      </w:r>
      <w:r>
        <w:rPr>
          <w:rFonts w:ascii="Times New Roman" w:hAnsi="Times New Roman" w:cs="Times New Roman"/>
          <w:sz w:val="24"/>
          <w:szCs w:val="24"/>
        </w:rPr>
        <w:t xml:space="preserve">theory collaborations with </w:t>
      </w:r>
      <w:r w:rsidR="003D32E6">
        <w:rPr>
          <w:rFonts w:ascii="Times New Roman" w:hAnsi="Times New Roman" w:cs="Times New Roman"/>
          <w:b/>
          <w:color w:val="FF0000"/>
          <w:sz w:val="24"/>
          <w:szCs w:val="24"/>
        </w:rPr>
        <w:t>Morten Hjorth-Jensen</w:t>
      </w:r>
      <w:r w:rsidRPr="000547B9">
        <w:rPr>
          <w:rFonts w:ascii="Times New Roman" w:hAnsi="Times New Roman" w:cs="Times New Roman"/>
          <w:b/>
          <w:color w:val="FF0000"/>
          <w:sz w:val="24"/>
          <w:szCs w:val="24"/>
        </w:rPr>
        <w:t xml:space="preserve"> </w:t>
      </w:r>
      <w:r w:rsidRPr="00561BE9">
        <w:rPr>
          <w:rFonts w:ascii="Times New Roman" w:hAnsi="Times New Roman" w:cs="Times New Roman"/>
          <w:b/>
          <w:sz w:val="24"/>
          <w:szCs w:val="24"/>
        </w:rPr>
        <w:t>(State Univ. Michigan</w:t>
      </w:r>
      <w:r>
        <w:rPr>
          <w:rFonts w:ascii="Times New Roman" w:hAnsi="Times New Roman" w:cs="Times New Roman"/>
          <w:sz w:val="24"/>
          <w:szCs w:val="24"/>
        </w:rPr>
        <w:t>) who is an expert in CC, FCI</w:t>
      </w:r>
      <w:r w:rsidRPr="00561BE9">
        <w:rPr>
          <w:rFonts w:ascii="Times New Roman" w:hAnsi="Times New Roman" w:cs="Times New Roman"/>
          <w:sz w:val="24"/>
          <w:szCs w:val="24"/>
        </w:rPr>
        <w:t xml:space="preserve">, </w:t>
      </w:r>
      <w:r>
        <w:rPr>
          <w:rFonts w:ascii="Times New Roman" w:hAnsi="Times New Roman" w:cs="Times New Roman"/>
          <w:sz w:val="24"/>
          <w:szCs w:val="24"/>
        </w:rPr>
        <w:t xml:space="preserve">QMC computations in quantum dots and </w:t>
      </w:r>
      <w:r w:rsidRPr="00561BE9">
        <w:rPr>
          <w:rFonts w:ascii="Times New Roman" w:hAnsi="Times New Roman" w:cs="Times New Roman"/>
          <w:sz w:val="24"/>
          <w:szCs w:val="24"/>
        </w:rPr>
        <w:t>nuclear matter</w:t>
      </w:r>
      <w:r>
        <w:rPr>
          <w:rFonts w:ascii="Times New Roman" w:hAnsi="Times New Roman" w:cs="Times New Roman"/>
          <w:sz w:val="24"/>
          <w:szCs w:val="24"/>
        </w:rPr>
        <w:t xml:space="preserve"> and </w:t>
      </w:r>
      <w:r w:rsidRPr="000547B9">
        <w:rPr>
          <w:rFonts w:ascii="Times New Roman" w:hAnsi="Times New Roman" w:cs="Times New Roman"/>
          <w:b/>
          <w:sz w:val="24"/>
          <w:szCs w:val="24"/>
        </w:rPr>
        <w:t>Michael Wall (JILA, Univ. Colorado)</w:t>
      </w:r>
      <w:r>
        <w:rPr>
          <w:rFonts w:ascii="Times New Roman" w:hAnsi="Times New Roman" w:cs="Times New Roman"/>
          <w:b/>
          <w:sz w:val="24"/>
          <w:szCs w:val="24"/>
        </w:rPr>
        <w:t xml:space="preserve"> </w:t>
      </w:r>
      <w:r w:rsidRPr="000547B9">
        <w:rPr>
          <w:rFonts w:ascii="Times New Roman" w:hAnsi="Times New Roman" w:cs="Times New Roman"/>
          <w:sz w:val="24"/>
          <w:szCs w:val="24"/>
        </w:rPr>
        <w:t>who is an expert in DMRG</w:t>
      </w:r>
      <w:r>
        <w:rPr>
          <w:rFonts w:ascii="Times New Roman" w:hAnsi="Times New Roman" w:cs="Times New Roman"/>
          <w:sz w:val="24"/>
          <w:szCs w:val="24"/>
        </w:rPr>
        <w:t xml:space="preserve"> computations. We also quantitatively analyze experiments measured by the following groups: </w:t>
      </w:r>
      <w:r>
        <w:rPr>
          <w:rFonts w:ascii="Times New Roman" w:hAnsi="Times New Roman" w:cs="Times New Roman"/>
          <w:b/>
          <w:sz w:val="24"/>
          <w:szCs w:val="24"/>
        </w:rPr>
        <w:t>Steven</w:t>
      </w:r>
      <w:r w:rsidRPr="002F1739">
        <w:rPr>
          <w:rFonts w:ascii="Times New Roman" w:hAnsi="Times New Roman" w:cs="Times New Roman"/>
          <w:b/>
          <w:sz w:val="24"/>
          <w:szCs w:val="24"/>
        </w:rPr>
        <w:t xml:space="preserve"> Cundiff (Univ. Michigan)</w:t>
      </w:r>
      <w:r>
        <w:rPr>
          <w:rFonts w:ascii="Times New Roman" w:hAnsi="Times New Roman" w:cs="Times New Roman"/>
          <w:sz w:val="24"/>
          <w:szCs w:val="24"/>
        </w:rPr>
        <w:t xml:space="preserve"> </w:t>
      </w:r>
      <w:r w:rsidRPr="00A14587">
        <w:rPr>
          <w:rFonts w:ascii="Times New Roman" w:hAnsi="Times New Roman" w:cs="Times New Roman"/>
          <w:sz w:val="24"/>
          <w:szCs w:val="24"/>
        </w:rPr>
        <w:t xml:space="preserve">has developed quantum-optical and multi-dimensional spectroscopy to access many-body correlation and ultrafast processes in solids and </w:t>
      </w:r>
      <w:r w:rsidR="00554322">
        <w:rPr>
          <w:rFonts w:ascii="Times New Roman" w:hAnsi="Times New Roman" w:cs="Times New Roman"/>
          <w:sz w:val="24"/>
          <w:szCs w:val="24"/>
        </w:rPr>
        <w:t xml:space="preserve">AMO </w:t>
      </w:r>
      <w:r w:rsidRPr="00A14587">
        <w:rPr>
          <w:rFonts w:ascii="Times New Roman" w:hAnsi="Times New Roman" w:cs="Times New Roman"/>
          <w:sz w:val="24"/>
          <w:szCs w:val="24"/>
        </w:rPr>
        <w:t xml:space="preserve">systems. </w:t>
      </w:r>
      <w:r w:rsidRPr="002F1739">
        <w:rPr>
          <w:rFonts w:ascii="Times New Roman" w:hAnsi="Times New Roman" w:cs="Times New Roman"/>
          <w:b/>
          <w:sz w:val="24"/>
          <w:szCs w:val="24"/>
        </w:rPr>
        <w:t>John Bollinger (NIST, Boulder)</w:t>
      </w:r>
      <w:r>
        <w:rPr>
          <w:rFonts w:ascii="Times New Roman" w:hAnsi="Times New Roman" w:cs="Times New Roman"/>
          <w:sz w:val="24"/>
          <w:szCs w:val="24"/>
        </w:rPr>
        <w:t xml:space="preserve"> </w:t>
      </w:r>
      <w:r w:rsidRPr="00A14587">
        <w:rPr>
          <w:rFonts w:ascii="Times New Roman" w:hAnsi="Times New Roman" w:cs="Times New Roman"/>
          <w:sz w:val="24"/>
          <w:szCs w:val="24"/>
        </w:rPr>
        <w:t xml:space="preserve">has pioneered </w:t>
      </w:r>
      <w:r w:rsidR="003D32E6">
        <w:rPr>
          <w:rFonts w:ascii="Times New Roman" w:hAnsi="Times New Roman" w:cs="Times New Roman"/>
          <w:sz w:val="24"/>
          <w:szCs w:val="24"/>
        </w:rPr>
        <w:t xml:space="preserve">a </w:t>
      </w:r>
      <w:r w:rsidRPr="00A14587">
        <w:rPr>
          <w:rFonts w:ascii="Times New Roman" w:hAnsi="Times New Roman" w:cs="Times New Roman"/>
          <w:sz w:val="24"/>
          <w:szCs w:val="24"/>
        </w:rPr>
        <w:t xml:space="preserve">Penning trap set-up to form 2-D arrays of 30 to 300 ions with externally controllable interactions. </w:t>
      </w:r>
      <w:r w:rsidRPr="002F1739">
        <w:rPr>
          <w:rFonts w:ascii="Times New Roman" w:hAnsi="Times New Roman" w:cs="Times New Roman"/>
          <w:b/>
          <w:sz w:val="24"/>
          <w:szCs w:val="24"/>
        </w:rPr>
        <w:t>Rupert Huber (Univ. Regensburg, Germany)</w:t>
      </w:r>
      <w:r w:rsidRPr="00A14587">
        <w:rPr>
          <w:rFonts w:ascii="Times New Roman" w:hAnsi="Times New Roman" w:cs="Times New Roman"/>
          <w:sz w:val="24"/>
          <w:szCs w:val="24"/>
        </w:rPr>
        <w:t xml:space="preserve"> leads the experimen</w:t>
      </w:r>
      <w:r>
        <w:rPr>
          <w:rFonts w:ascii="Times New Roman" w:hAnsi="Times New Roman" w:cs="Times New Roman"/>
          <w:sz w:val="24"/>
          <w:szCs w:val="24"/>
        </w:rPr>
        <w:t xml:space="preserve">tal development of strong-field, </w:t>
      </w:r>
      <w:r w:rsidRPr="00A14587">
        <w:rPr>
          <w:rFonts w:ascii="Times New Roman" w:hAnsi="Times New Roman" w:cs="Times New Roman"/>
          <w:sz w:val="24"/>
          <w:szCs w:val="24"/>
        </w:rPr>
        <w:t>few-cycle</w:t>
      </w:r>
      <w:r>
        <w:rPr>
          <w:rFonts w:ascii="Times New Roman" w:hAnsi="Times New Roman" w:cs="Times New Roman"/>
          <w:sz w:val="24"/>
          <w:szCs w:val="24"/>
        </w:rPr>
        <w:t>, near-field,</w:t>
      </w:r>
      <w:r w:rsidR="00E03FE2">
        <w:rPr>
          <w:rFonts w:ascii="Times New Roman" w:hAnsi="Times New Roman" w:cs="Times New Roman"/>
          <w:sz w:val="24"/>
          <w:szCs w:val="24"/>
        </w:rPr>
        <w:t xml:space="preserve"> terahertz </w:t>
      </w:r>
      <w:r w:rsidRPr="00A14587">
        <w:rPr>
          <w:rFonts w:ascii="Times New Roman" w:hAnsi="Times New Roman" w:cs="Times New Roman"/>
          <w:sz w:val="24"/>
          <w:szCs w:val="24"/>
        </w:rPr>
        <w:t xml:space="preserve">spectroscopy </w:t>
      </w:r>
      <w:r w:rsidR="00554322">
        <w:rPr>
          <w:rFonts w:ascii="Times New Roman" w:hAnsi="Times New Roman" w:cs="Times New Roman"/>
          <w:sz w:val="24"/>
          <w:szCs w:val="24"/>
        </w:rPr>
        <w:t>to</w:t>
      </w:r>
      <w:r w:rsidRPr="00A14587">
        <w:rPr>
          <w:rFonts w:ascii="Times New Roman" w:hAnsi="Times New Roman" w:cs="Times New Roman"/>
          <w:sz w:val="24"/>
          <w:szCs w:val="24"/>
        </w:rPr>
        <w:t xml:space="preserve"> </w:t>
      </w:r>
      <w:r w:rsidR="00554322">
        <w:rPr>
          <w:rFonts w:ascii="Times New Roman" w:hAnsi="Times New Roman" w:cs="Times New Roman"/>
          <w:sz w:val="24"/>
          <w:szCs w:val="24"/>
        </w:rPr>
        <w:t>drive</w:t>
      </w:r>
      <w:r>
        <w:rPr>
          <w:rFonts w:ascii="Times New Roman" w:hAnsi="Times New Roman" w:cs="Times New Roman"/>
          <w:sz w:val="24"/>
          <w:szCs w:val="24"/>
        </w:rPr>
        <w:t xml:space="preserve"> and</w:t>
      </w:r>
      <w:r w:rsidRPr="00A14587">
        <w:rPr>
          <w:rFonts w:ascii="Times New Roman" w:hAnsi="Times New Roman" w:cs="Times New Roman"/>
          <w:sz w:val="24"/>
          <w:szCs w:val="24"/>
        </w:rPr>
        <w:t xml:space="preserve"> time resolve quantum kinetics of </w:t>
      </w:r>
      <w:r>
        <w:rPr>
          <w:rFonts w:ascii="Times New Roman" w:hAnsi="Times New Roman" w:cs="Times New Roman"/>
          <w:sz w:val="24"/>
          <w:szCs w:val="24"/>
        </w:rPr>
        <w:t>quasiparticles</w:t>
      </w:r>
      <w:r w:rsidRPr="00A14587">
        <w:rPr>
          <w:rFonts w:ascii="Times New Roman" w:hAnsi="Times New Roman" w:cs="Times New Roman"/>
          <w:sz w:val="24"/>
          <w:szCs w:val="24"/>
        </w:rPr>
        <w:t>.</w:t>
      </w:r>
    </w:p>
    <w:p w:rsidR="00BD4FDB" w:rsidRDefault="00554322" w:rsidP="00BD4FDB">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We will work roughly in 6-month-long cycles. At the beginning of each </w:t>
      </w:r>
      <w:r w:rsidR="00E03FE2">
        <w:rPr>
          <w:rFonts w:ascii="Times New Roman" w:hAnsi="Times New Roman" w:cs="Times New Roman"/>
          <w:sz w:val="24"/>
          <w:szCs w:val="24"/>
        </w:rPr>
        <w:t>cycle</w:t>
      </w:r>
      <w:r>
        <w:rPr>
          <w:rFonts w:ascii="Times New Roman" w:hAnsi="Times New Roman" w:cs="Times New Roman"/>
          <w:sz w:val="24"/>
          <w:szCs w:val="24"/>
        </w:rPr>
        <w:t>, we</w:t>
      </w:r>
      <w:r w:rsidR="003D32E6">
        <w:rPr>
          <w:rFonts w:ascii="Times New Roman" w:hAnsi="Times New Roman" w:cs="Times New Roman"/>
          <w:sz w:val="24"/>
          <w:szCs w:val="24"/>
        </w:rPr>
        <w:t xml:space="preserve"> will go over</w:t>
      </w:r>
      <w:r>
        <w:rPr>
          <w:rFonts w:ascii="Times New Roman" w:hAnsi="Times New Roman" w:cs="Times New Roman"/>
          <w:sz w:val="24"/>
          <w:szCs w:val="24"/>
        </w:rPr>
        <w:t xml:space="preserve"> the realized breakthroughs and based on them, agree on the new challenges, objectives, and collaborative efforts between the subprojects</w:t>
      </w:r>
      <w:r w:rsidR="003D32E6">
        <w:rPr>
          <w:rFonts w:ascii="Times New Roman" w:hAnsi="Times New Roman" w:cs="Times New Roman"/>
          <w:sz w:val="24"/>
          <w:szCs w:val="24"/>
        </w:rPr>
        <w:t>. This will be done</w:t>
      </w:r>
      <w:r>
        <w:rPr>
          <w:rFonts w:ascii="Times New Roman" w:hAnsi="Times New Roman" w:cs="Times New Roman"/>
          <w:sz w:val="24"/>
          <w:szCs w:val="24"/>
        </w:rPr>
        <w:t xml:space="preserve"> by finding common connections and mathematical structure, and by revising goals and rules for our modular ACE programming. Within </w:t>
      </w:r>
      <w:r w:rsidR="00E03FE2">
        <w:rPr>
          <w:rFonts w:ascii="Times New Roman" w:hAnsi="Times New Roman" w:cs="Times New Roman"/>
          <w:sz w:val="24"/>
          <w:szCs w:val="24"/>
        </w:rPr>
        <w:t>each</w:t>
      </w:r>
      <w:r>
        <w:rPr>
          <w:rFonts w:ascii="Times New Roman" w:hAnsi="Times New Roman" w:cs="Times New Roman"/>
          <w:sz w:val="24"/>
          <w:szCs w:val="24"/>
        </w:rPr>
        <w:t xml:space="preserve"> cycle,</w:t>
      </w:r>
      <w:r w:rsidR="00BD4FDB">
        <w:rPr>
          <w:rFonts w:ascii="Times New Roman" w:hAnsi="Times New Roman" w:cs="Times New Roman"/>
          <w:sz w:val="24"/>
          <w:szCs w:val="24"/>
        </w:rPr>
        <w:t xml:space="preserve"> </w:t>
      </w:r>
      <w:r>
        <w:rPr>
          <w:rFonts w:ascii="Times New Roman" w:hAnsi="Times New Roman" w:cs="Times New Roman"/>
          <w:sz w:val="24"/>
          <w:szCs w:val="24"/>
        </w:rPr>
        <w:t xml:space="preserve">PI1-PI3, PI5, and PI6 </w:t>
      </w:r>
      <w:r w:rsidR="00BD4FDB">
        <w:rPr>
          <w:rFonts w:ascii="Times New Roman" w:hAnsi="Times New Roman" w:cs="Times New Roman"/>
          <w:sz w:val="24"/>
          <w:szCs w:val="24"/>
        </w:rPr>
        <w:t xml:space="preserve">will merge and develop ACEs to explore quantum many-body effects within their respective fields of expertise while PI4 </w:t>
      </w:r>
      <w:r w:rsidR="003D32E6">
        <w:rPr>
          <w:rFonts w:ascii="Times New Roman" w:hAnsi="Times New Roman" w:cs="Times New Roman"/>
          <w:sz w:val="24"/>
          <w:szCs w:val="24"/>
        </w:rPr>
        <w:t>will focus</w:t>
      </w:r>
      <w:r w:rsidR="00BD4FDB">
        <w:rPr>
          <w:rFonts w:ascii="Times New Roman" w:hAnsi="Times New Roman" w:cs="Times New Roman"/>
          <w:sz w:val="24"/>
          <w:szCs w:val="24"/>
        </w:rPr>
        <w:t xml:space="preserve"> on converting mathematical formulations into accelerated HPC solutions.</w:t>
      </w:r>
      <w:r w:rsidR="00BD4FDB" w:rsidRPr="00BD4FDB">
        <w:rPr>
          <w:rFonts w:ascii="Times New Roman" w:hAnsi="Times New Roman" w:cs="Times New Roman"/>
          <w:sz w:val="24"/>
          <w:szCs w:val="24"/>
        </w:rPr>
        <w:t xml:space="preserve"> </w:t>
      </w:r>
      <w:r w:rsidR="00BD4FDB">
        <w:rPr>
          <w:rFonts w:ascii="Times New Roman" w:hAnsi="Times New Roman" w:cs="Times New Roman"/>
          <w:sz w:val="24"/>
          <w:szCs w:val="24"/>
        </w:rPr>
        <w:t xml:space="preserve">As results emerge, we will jointly integrate the physical and computational ideas to a universal quantum many-body solver that will be developed modularly from different ACE components and carefully benchmarked. </w:t>
      </w:r>
      <w:r>
        <w:rPr>
          <w:rFonts w:ascii="Times New Roman" w:hAnsi="Times New Roman" w:cs="Times New Roman"/>
          <w:sz w:val="24"/>
          <w:szCs w:val="24"/>
        </w:rPr>
        <w:t xml:space="preserve">The benchmarking will involve intensive and dynamically changing collaborations between all teams. As ACE solutions emerge, they will be complementarily tested </w:t>
      </w:r>
      <w:r w:rsidR="00BD4FDB">
        <w:rPr>
          <w:rFonts w:ascii="Times New Roman" w:hAnsi="Times New Roman" w:cs="Times New Roman"/>
          <w:sz w:val="24"/>
          <w:szCs w:val="24"/>
        </w:rPr>
        <w:t xml:space="preserve">by using them to quantitative analyze </w:t>
      </w:r>
      <w:r w:rsidR="00E03FE2">
        <w:rPr>
          <w:rFonts w:ascii="Times New Roman" w:hAnsi="Times New Roman" w:cs="Times New Roman"/>
          <w:sz w:val="24"/>
          <w:szCs w:val="24"/>
        </w:rPr>
        <w:t>our collaborators’</w:t>
      </w:r>
      <w:r w:rsidR="00BD4FDB">
        <w:rPr>
          <w:rFonts w:ascii="Times New Roman" w:hAnsi="Times New Roman" w:cs="Times New Roman"/>
          <w:sz w:val="24"/>
          <w:szCs w:val="24"/>
        </w:rPr>
        <w:t xml:space="preserve"> experiments.</w:t>
      </w:r>
    </w:p>
    <w:p w:rsidR="00554322" w:rsidRPr="002F1739" w:rsidRDefault="00554322" w:rsidP="00805E7B">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Since our team covers a very broad range of systems, each PI will supervise on average 1 student and 1 postdoc to develop new ACE ideas within their core topic area. To intensify the collaborations, we intend to have </w:t>
      </w:r>
      <w:r w:rsidR="007B7274">
        <w:rPr>
          <w:rFonts w:ascii="Times New Roman" w:hAnsi="Times New Roman" w:cs="Times New Roman"/>
          <w:sz w:val="24"/>
          <w:szCs w:val="24"/>
        </w:rPr>
        <w:t>2</w:t>
      </w:r>
      <w:r>
        <w:rPr>
          <w:rFonts w:ascii="Times New Roman" w:hAnsi="Times New Roman" w:cs="Times New Roman"/>
          <w:sz w:val="24"/>
          <w:szCs w:val="24"/>
        </w:rPr>
        <w:t xml:space="preserve"> postdocs who will work with two or more PIs to merge different approaches and insights to our ACE. We will establish a Wikipedia platform to jointly develop and share ideas and modular programs, and for documentation. As synergy emerges, the involved PIs and their groups will meet roughly biweekly over skype, besides the daily one-on-one communications. All PIs will participate in a monthly reporting and planning meetings via skype. </w:t>
      </w:r>
      <w:r w:rsidR="00B7672A">
        <w:rPr>
          <w:rFonts w:ascii="Times New Roman" w:hAnsi="Times New Roman" w:cs="Times New Roman"/>
          <w:sz w:val="24"/>
          <w:szCs w:val="24"/>
        </w:rPr>
        <w:t xml:space="preserve">Also </w:t>
      </w:r>
      <w:r w:rsidR="00805E7B">
        <w:rPr>
          <w:rFonts w:ascii="Times New Roman" w:hAnsi="Times New Roman" w:cs="Times New Roman"/>
          <w:sz w:val="24"/>
          <w:szCs w:val="24"/>
        </w:rPr>
        <w:t xml:space="preserve">a program for </w:t>
      </w:r>
      <w:r w:rsidR="00B7672A">
        <w:rPr>
          <w:rFonts w:ascii="Times New Roman" w:hAnsi="Times New Roman" w:cs="Times New Roman"/>
          <w:sz w:val="24"/>
          <w:szCs w:val="24"/>
        </w:rPr>
        <w:t>short-term visit</w:t>
      </w:r>
      <w:r w:rsidR="00805E7B">
        <w:rPr>
          <w:rFonts w:ascii="Times New Roman" w:hAnsi="Times New Roman" w:cs="Times New Roman"/>
          <w:sz w:val="24"/>
          <w:szCs w:val="24"/>
        </w:rPr>
        <w:t xml:space="preserve">s will be established to further stimulate collaborations between </w:t>
      </w:r>
      <w:r w:rsidR="00E03FE2">
        <w:rPr>
          <w:rFonts w:ascii="Times New Roman" w:hAnsi="Times New Roman" w:cs="Times New Roman"/>
          <w:sz w:val="24"/>
          <w:szCs w:val="24"/>
        </w:rPr>
        <w:t xml:space="preserve">the </w:t>
      </w:r>
      <w:r w:rsidR="00805E7B">
        <w:rPr>
          <w:rFonts w:ascii="Times New Roman" w:hAnsi="Times New Roman" w:cs="Times New Roman"/>
          <w:sz w:val="24"/>
          <w:szCs w:val="24"/>
        </w:rPr>
        <w:t>participants.</w:t>
      </w:r>
      <w:r w:rsidR="00B7672A">
        <w:rPr>
          <w:rFonts w:ascii="Times New Roman" w:hAnsi="Times New Roman" w:cs="Times New Roman"/>
          <w:sz w:val="24"/>
          <w:szCs w:val="24"/>
        </w:rPr>
        <w:t xml:space="preserve"> </w:t>
      </w:r>
      <w:r>
        <w:rPr>
          <w:rFonts w:ascii="Times New Roman" w:hAnsi="Times New Roman" w:cs="Times New Roman"/>
          <w:sz w:val="24"/>
          <w:szCs w:val="24"/>
        </w:rPr>
        <w:t xml:space="preserve">The results of the teams will </w:t>
      </w:r>
      <w:r w:rsidR="00E03FE2">
        <w:rPr>
          <w:rFonts w:ascii="Times New Roman" w:hAnsi="Times New Roman" w:cs="Times New Roman"/>
          <w:sz w:val="24"/>
          <w:szCs w:val="24"/>
        </w:rPr>
        <w:t xml:space="preserve">also be presented </w:t>
      </w:r>
      <w:r>
        <w:rPr>
          <w:rFonts w:ascii="Times New Roman" w:hAnsi="Times New Roman" w:cs="Times New Roman"/>
          <w:sz w:val="24"/>
          <w:szCs w:val="24"/>
        </w:rPr>
        <w:t>at conferences, (</w:t>
      </w:r>
      <w:r w:rsidR="00805E7B">
        <w:rPr>
          <w:rFonts w:ascii="Times New Roman" w:hAnsi="Times New Roman" w:cs="Times New Roman"/>
          <w:sz w:val="24"/>
          <w:szCs w:val="24"/>
        </w:rPr>
        <w:t>a</w:t>
      </w:r>
      <w:r>
        <w:rPr>
          <w:rFonts w:ascii="Times New Roman" w:hAnsi="Times New Roman" w:cs="Times New Roman"/>
          <w:sz w:val="24"/>
          <w:szCs w:val="24"/>
        </w:rPr>
        <w:t xml:space="preserve"> trip per person per year is reserved for this purpose) and by publishing in high-rank/open-access journals. To </w:t>
      </w:r>
      <w:r w:rsidR="00805E7B">
        <w:rPr>
          <w:rFonts w:ascii="Times New Roman" w:hAnsi="Times New Roman" w:cs="Times New Roman"/>
          <w:sz w:val="24"/>
          <w:szCs w:val="24"/>
        </w:rPr>
        <w:t>support</w:t>
      </w:r>
      <w:r>
        <w:rPr>
          <w:rFonts w:ascii="Times New Roman" w:hAnsi="Times New Roman" w:cs="Times New Roman"/>
          <w:sz w:val="24"/>
          <w:szCs w:val="24"/>
        </w:rPr>
        <w:t xml:space="preserve"> the activities of teams, we</w:t>
      </w:r>
      <w:r w:rsidR="00805E7B">
        <w:rPr>
          <w:rFonts w:ascii="Times New Roman" w:hAnsi="Times New Roman" w:cs="Times New Roman"/>
          <w:sz w:val="24"/>
          <w:szCs w:val="24"/>
        </w:rPr>
        <w:t xml:space="preserve"> will</w:t>
      </w:r>
      <w:r>
        <w:rPr>
          <w:rFonts w:ascii="Times New Roman" w:hAnsi="Times New Roman" w:cs="Times New Roman"/>
          <w:sz w:val="24"/>
          <w:szCs w:val="24"/>
        </w:rPr>
        <w:t xml:space="preserve"> need one ½ administrator position.</w:t>
      </w:r>
    </w:p>
    <w:p w:rsidR="006A5758" w:rsidRPr="004E0E4D" w:rsidRDefault="004E0E4D" w:rsidP="001C6CF7">
      <w:pPr>
        <w:pStyle w:val="Default"/>
        <w:rPr>
          <w:b/>
        </w:rPr>
      </w:pPr>
      <w:r w:rsidRPr="004E0E4D">
        <w:rPr>
          <w:b/>
        </w:rPr>
        <w:t xml:space="preserve">5. </w:t>
      </w:r>
      <w:r w:rsidR="006A5758" w:rsidRPr="004E0E4D">
        <w:rPr>
          <w:b/>
        </w:rPr>
        <w:t xml:space="preserve">Summary of estimated costs </w:t>
      </w:r>
    </w:p>
    <w:p w:rsidR="006A5758" w:rsidRPr="002B4AEB" w:rsidRDefault="00CF37B6" w:rsidP="001C6CF7">
      <w:pPr>
        <w:spacing w:after="0" w:line="240" w:lineRule="auto"/>
        <w:rPr>
          <w:rFonts w:ascii="Times New Roman" w:hAnsi="Times New Roman" w:cs="Times New Roman"/>
          <w:sz w:val="24"/>
          <w:szCs w:val="24"/>
        </w:rPr>
      </w:pPr>
      <w:r w:rsidRPr="002B4AEB">
        <w:rPr>
          <w:rFonts w:ascii="Times New Roman" w:hAnsi="Times New Roman" w:cs="Times New Roman"/>
          <w:sz w:val="24"/>
          <w:szCs w:val="24"/>
        </w:rPr>
        <w:t>The estimated annual budget is tabulated below</w:t>
      </w:r>
      <w:r w:rsidR="000547B9">
        <w:rPr>
          <w:rFonts w:ascii="Times New Roman" w:hAnsi="Times New Roman" w:cs="Times New Roman"/>
          <w:sz w:val="24"/>
          <w:szCs w:val="24"/>
        </w:rPr>
        <w:t xml:space="preserve"> </w:t>
      </w:r>
      <w:r w:rsidR="00B7672A">
        <w:rPr>
          <w:rFonts w:ascii="Times New Roman" w:hAnsi="Times New Roman" w:cs="Times New Roman"/>
          <w:sz w:val="24"/>
          <w:szCs w:val="24"/>
        </w:rPr>
        <w:t xml:space="preserve">including overheads </w:t>
      </w:r>
      <w:r w:rsidR="000547B9">
        <w:rPr>
          <w:rFonts w:ascii="Times New Roman" w:hAnsi="Times New Roman" w:cs="Times New Roman"/>
          <w:sz w:val="24"/>
          <w:szCs w:val="24"/>
        </w:rPr>
        <w:t>(time invest</w:t>
      </w:r>
      <w:r w:rsidR="00B7672A">
        <w:rPr>
          <w:rFonts w:ascii="Times New Roman" w:hAnsi="Times New Roman" w:cs="Times New Roman"/>
          <w:sz w:val="24"/>
          <w:szCs w:val="24"/>
        </w:rPr>
        <w:t>ment</w:t>
      </w:r>
      <w:r w:rsidR="000547B9">
        <w:rPr>
          <w:rFonts w:ascii="Times New Roman" w:hAnsi="Times New Roman" w:cs="Times New Roman"/>
          <w:sz w:val="24"/>
          <w:szCs w:val="24"/>
        </w:rPr>
        <w:t xml:space="preserve"> of each PI indicated in [%]</w:t>
      </w:r>
      <w:r w:rsidR="00E223DC">
        <w:rPr>
          <w:rFonts w:ascii="Times New Roman" w:hAnsi="Times New Roman" w:cs="Times New Roman"/>
          <w:sz w:val="24"/>
          <w:szCs w:val="24"/>
        </w:rPr>
        <w:t>, all sums including fringe benefits and indirect costs, if applicable</w:t>
      </w:r>
      <w:r w:rsidR="000547B9">
        <w:rPr>
          <w:rFonts w:ascii="Times New Roman" w:hAnsi="Times New Roman" w:cs="Times New Roman"/>
          <w:sz w:val="24"/>
          <w:szCs w:val="24"/>
        </w:rPr>
        <w:t>)</w:t>
      </w:r>
      <w:r w:rsidR="00540C5C" w:rsidRPr="002B4AEB">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548"/>
        <w:gridCol w:w="89"/>
        <w:gridCol w:w="1082"/>
        <w:gridCol w:w="1082"/>
        <w:gridCol w:w="1184"/>
        <w:gridCol w:w="1082"/>
        <w:gridCol w:w="1082"/>
        <w:gridCol w:w="1184"/>
        <w:gridCol w:w="1243"/>
      </w:tblGrid>
      <w:tr w:rsidR="007B7274" w:rsidRPr="002B4AEB" w:rsidTr="007B7274">
        <w:tc>
          <w:tcPr>
            <w:tcW w:w="1637" w:type="dxa"/>
            <w:gridSpan w:val="2"/>
            <w:shd w:val="clear" w:color="auto" w:fill="C6D9F1" w:themeFill="text2" w:themeFillTint="33"/>
          </w:tcPr>
          <w:p w:rsidR="00CF37B6" w:rsidRPr="002B4AEB" w:rsidRDefault="00CF37B6" w:rsidP="001C6CF7">
            <w:pPr>
              <w:jc w:val="center"/>
              <w:rPr>
                <w:rFonts w:ascii="Times New Roman" w:hAnsi="Times New Roman" w:cs="Times New Roman"/>
                <w:b/>
                <w:sz w:val="24"/>
                <w:szCs w:val="24"/>
              </w:rPr>
            </w:pPr>
            <w:r w:rsidRPr="002B4AEB">
              <w:rPr>
                <w:rFonts w:ascii="Times New Roman" w:hAnsi="Times New Roman" w:cs="Times New Roman"/>
                <w:b/>
                <w:sz w:val="24"/>
                <w:szCs w:val="24"/>
              </w:rPr>
              <w:t>Item</w:t>
            </w:r>
          </w:p>
        </w:tc>
        <w:tc>
          <w:tcPr>
            <w:tcW w:w="1082" w:type="dxa"/>
            <w:shd w:val="clear" w:color="auto" w:fill="C6D9F1" w:themeFill="text2" w:themeFillTint="33"/>
          </w:tcPr>
          <w:p w:rsidR="00CF37B6" w:rsidRPr="002B4AEB" w:rsidRDefault="00CF37B6" w:rsidP="001C6CF7">
            <w:pPr>
              <w:jc w:val="center"/>
              <w:rPr>
                <w:rFonts w:ascii="Times New Roman" w:hAnsi="Times New Roman" w:cs="Times New Roman"/>
                <w:b/>
                <w:sz w:val="24"/>
                <w:szCs w:val="24"/>
              </w:rPr>
            </w:pPr>
            <w:r w:rsidRPr="002B4AEB">
              <w:rPr>
                <w:rFonts w:ascii="Times New Roman" w:hAnsi="Times New Roman" w:cs="Times New Roman"/>
                <w:b/>
                <w:sz w:val="24"/>
                <w:szCs w:val="24"/>
              </w:rPr>
              <w:t>PI1</w:t>
            </w:r>
            <w:r w:rsidR="000547B9" w:rsidRPr="000547B9">
              <w:rPr>
                <w:rFonts w:ascii="Times New Roman" w:hAnsi="Times New Roman" w:cs="Times New Roman"/>
                <w:b/>
                <w:color w:val="FF0000"/>
                <w:sz w:val="20"/>
                <w:szCs w:val="20"/>
              </w:rPr>
              <w:t>[?%]</w:t>
            </w:r>
          </w:p>
        </w:tc>
        <w:tc>
          <w:tcPr>
            <w:tcW w:w="1082" w:type="dxa"/>
            <w:shd w:val="clear" w:color="auto" w:fill="C6D9F1" w:themeFill="text2" w:themeFillTint="33"/>
          </w:tcPr>
          <w:p w:rsidR="00CF37B6" w:rsidRPr="002B4AEB" w:rsidRDefault="00CF37B6" w:rsidP="001C6CF7">
            <w:pPr>
              <w:jc w:val="center"/>
              <w:rPr>
                <w:rFonts w:ascii="Times New Roman" w:hAnsi="Times New Roman" w:cs="Times New Roman"/>
                <w:b/>
                <w:sz w:val="24"/>
                <w:szCs w:val="24"/>
              </w:rPr>
            </w:pPr>
            <w:r w:rsidRPr="002B4AEB">
              <w:rPr>
                <w:rFonts w:ascii="Times New Roman" w:hAnsi="Times New Roman" w:cs="Times New Roman"/>
                <w:b/>
                <w:sz w:val="24"/>
                <w:szCs w:val="24"/>
              </w:rPr>
              <w:t>PI2</w:t>
            </w:r>
            <w:r w:rsidR="000547B9" w:rsidRPr="000547B9">
              <w:rPr>
                <w:rFonts w:ascii="Times New Roman" w:hAnsi="Times New Roman" w:cs="Times New Roman"/>
                <w:b/>
                <w:color w:val="FF0000"/>
                <w:sz w:val="20"/>
                <w:szCs w:val="20"/>
              </w:rPr>
              <w:t>[?%]</w:t>
            </w:r>
          </w:p>
        </w:tc>
        <w:tc>
          <w:tcPr>
            <w:tcW w:w="1184" w:type="dxa"/>
            <w:shd w:val="clear" w:color="auto" w:fill="C6D9F1" w:themeFill="text2" w:themeFillTint="33"/>
          </w:tcPr>
          <w:p w:rsidR="00CF37B6" w:rsidRPr="002B4AEB" w:rsidRDefault="00CF37B6" w:rsidP="001C6CF7">
            <w:pPr>
              <w:jc w:val="center"/>
              <w:rPr>
                <w:rFonts w:ascii="Times New Roman" w:hAnsi="Times New Roman" w:cs="Times New Roman"/>
                <w:b/>
                <w:sz w:val="24"/>
                <w:szCs w:val="24"/>
              </w:rPr>
            </w:pPr>
            <w:r w:rsidRPr="002B4AEB">
              <w:rPr>
                <w:rFonts w:ascii="Times New Roman" w:hAnsi="Times New Roman" w:cs="Times New Roman"/>
                <w:b/>
                <w:sz w:val="24"/>
                <w:szCs w:val="24"/>
              </w:rPr>
              <w:t>PI3</w:t>
            </w:r>
            <w:r w:rsidR="000547B9" w:rsidRPr="000547B9">
              <w:rPr>
                <w:rFonts w:ascii="Times New Roman" w:hAnsi="Times New Roman" w:cs="Times New Roman"/>
                <w:sz w:val="24"/>
                <w:szCs w:val="24"/>
              </w:rPr>
              <w:t>[50%]</w:t>
            </w:r>
          </w:p>
        </w:tc>
        <w:tc>
          <w:tcPr>
            <w:tcW w:w="1082" w:type="dxa"/>
            <w:shd w:val="clear" w:color="auto" w:fill="C6D9F1" w:themeFill="text2" w:themeFillTint="33"/>
          </w:tcPr>
          <w:p w:rsidR="00CF37B6" w:rsidRPr="002B4AEB" w:rsidRDefault="00CF37B6" w:rsidP="001C6CF7">
            <w:pPr>
              <w:jc w:val="center"/>
              <w:rPr>
                <w:rFonts w:ascii="Times New Roman" w:hAnsi="Times New Roman" w:cs="Times New Roman"/>
                <w:b/>
                <w:sz w:val="24"/>
                <w:szCs w:val="24"/>
              </w:rPr>
            </w:pPr>
            <w:r w:rsidRPr="002B4AEB">
              <w:rPr>
                <w:rFonts w:ascii="Times New Roman" w:hAnsi="Times New Roman" w:cs="Times New Roman"/>
                <w:b/>
                <w:sz w:val="24"/>
                <w:szCs w:val="24"/>
              </w:rPr>
              <w:t>PI4</w:t>
            </w:r>
            <w:r w:rsidR="000547B9" w:rsidRPr="000547B9">
              <w:rPr>
                <w:rFonts w:ascii="Times New Roman" w:hAnsi="Times New Roman" w:cs="Times New Roman"/>
                <w:b/>
                <w:color w:val="FF0000"/>
                <w:sz w:val="20"/>
                <w:szCs w:val="20"/>
              </w:rPr>
              <w:t>[?%]</w:t>
            </w:r>
          </w:p>
        </w:tc>
        <w:tc>
          <w:tcPr>
            <w:tcW w:w="1082" w:type="dxa"/>
            <w:shd w:val="clear" w:color="auto" w:fill="C6D9F1" w:themeFill="text2" w:themeFillTint="33"/>
          </w:tcPr>
          <w:p w:rsidR="00CF37B6" w:rsidRPr="002B4AEB" w:rsidRDefault="00CF37B6" w:rsidP="00AF06E2">
            <w:pPr>
              <w:jc w:val="center"/>
              <w:rPr>
                <w:rFonts w:ascii="Times New Roman" w:hAnsi="Times New Roman" w:cs="Times New Roman"/>
                <w:b/>
                <w:sz w:val="24"/>
                <w:szCs w:val="24"/>
              </w:rPr>
            </w:pPr>
            <w:r w:rsidRPr="002B4AEB">
              <w:rPr>
                <w:rFonts w:ascii="Times New Roman" w:hAnsi="Times New Roman" w:cs="Times New Roman"/>
                <w:b/>
                <w:sz w:val="24"/>
                <w:szCs w:val="24"/>
              </w:rPr>
              <w:t>PI5</w:t>
            </w:r>
            <w:r w:rsidR="000547B9" w:rsidRPr="00AF06E2">
              <w:rPr>
                <w:rFonts w:ascii="Times New Roman" w:hAnsi="Times New Roman" w:cs="Times New Roman"/>
                <w:b/>
                <w:color w:val="000000" w:themeColor="text1"/>
                <w:sz w:val="20"/>
                <w:szCs w:val="20"/>
              </w:rPr>
              <w:t>[</w:t>
            </w:r>
            <w:r w:rsidR="00AF06E2" w:rsidRPr="00AF06E2">
              <w:rPr>
                <w:rFonts w:ascii="Times New Roman" w:hAnsi="Times New Roman" w:cs="Times New Roman"/>
                <w:b/>
                <w:color w:val="000000" w:themeColor="text1"/>
                <w:sz w:val="20"/>
                <w:szCs w:val="20"/>
              </w:rPr>
              <w:t>5</w:t>
            </w:r>
            <w:r w:rsidR="000547B9" w:rsidRPr="00AF06E2">
              <w:rPr>
                <w:rFonts w:ascii="Times New Roman" w:hAnsi="Times New Roman" w:cs="Times New Roman"/>
                <w:b/>
                <w:color w:val="000000" w:themeColor="text1"/>
                <w:sz w:val="20"/>
                <w:szCs w:val="20"/>
              </w:rPr>
              <w:t>%]</w:t>
            </w:r>
          </w:p>
        </w:tc>
        <w:tc>
          <w:tcPr>
            <w:tcW w:w="1184" w:type="dxa"/>
            <w:shd w:val="clear" w:color="auto" w:fill="C6D9F1" w:themeFill="text2" w:themeFillTint="33"/>
          </w:tcPr>
          <w:p w:rsidR="00CF37B6" w:rsidRPr="000547B9" w:rsidRDefault="00CF37B6" w:rsidP="001C6CF7">
            <w:pPr>
              <w:jc w:val="center"/>
              <w:rPr>
                <w:rFonts w:ascii="Times New Roman" w:hAnsi="Times New Roman" w:cs="Times New Roman"/>
                <w:b/>
                <w:sz w:val="24"/>
                <w:szCs w:val="24"/>
              </w:rPr>
            </w:pPr>
            <w:r w:rsidRPr="000547B9">
              <w:rPr>
                <w:rFonts w:ascii="Times New Roman" w:hAnsi="Times New Roman" w:cs="Times New Roman"/>
                <w:b/>
                <w:sz w:val="24"/>
                <w:szCs w:val="24"/>
              </w:rPr>
              <w:t>PI6</w:t>
            </w:r>
            <w:r w:rsidR="000547B9" w:rsidRPr="000547B9">
              <w:rPr>
                <w:rFonts w:ascii="Times New Roman" w:hAnsi="Times New Roman" w:cs="Times New Roman"/>
                <w:sz w:val="24"/>
                <w:szCs w:val="24"/>
              </w:rPr>
              <w:t>[25%]</w:t>
            </w:r>
          </w:p>
        </w:tc>
        <w:tc>
          <w:tcPr>
            <w:tcW w:w="1243" w:type="dxa"/>
            <w:shd w:val="clear" w:color="auto" w:fill="C6D9F1" w:themeFill="text2" w:themeFillTint="33"/>
          </w:tcPr>
          <w:p w:rsidR="00CF37B6" w:rsidRPr="002B4AEB" w:rsidRDefault="00322CFC" w:rsidP="001C6CF7">
            <w:pPr>
              <w:jc w:val="center"/>
              <w:rPr>
                <w:rFonts w:ascii="Times New Roman" w:hAnsi="Times New Roman" w:cs="Times New Roman"/>
                <w:b/>
                <w:sz w:val="24"/>
                <w:szCs w:val="24"/>
              </w:rPr>
            </w:pPr>
            <w:r>
              <w:rPr>
                <w:rFonts w:ascii="Times New Roman" w:hAnsi="Times New Roman" w:cs="Times New Roman"/>
                <w:b/>
                <w:sz w:val="24"/>
                <w:szCs w:val="24"/>
              </w:rPr>
              <w:t>Central</w:t>
            </w:r>
          </w:p>
        </w:tc>
      </w:tr>
      <w:tr w:rsidR="007B7274" w:rsidRPr="002B4AEB" w:rsidTr="007B7274">
        <w:tc>
          <w:tcPr>
            <w:tcW w:w="1548" w:type="dxa"/>
            <w:shd w:val="clear" w:color="auto" w:fill="F2F2F2" w:themeFill="background1" w:themeFillShade="F2"/>
          </w:tcPr>
          <w:p w:rsidR="00DF1187" w:rsidRPr="007B7274" w:rsidRDefault="00DF1187" w:rsidP="001C6CF7">
            <w:pPr>
              <w:rPr>
                <w:rFonts w:ascii="Times New Roman" w:hAnsi="Times New Roman" w:cs="Times New Roman"/>
              </w:rPr>
            </w:pPr>
            <w:r w:rsidRPr="007B7274">
              <w:rPr>
                <w:rFonts w:ascii="Times New Roman" w:hAnsi="Times New Roman" w:cs="Times New Roman"/>
              </w:rPr>
              <w:t>Students</w:t>
            </w:r>
          </w:p>
        </w:tc>
        <w:tc>
          <w:tcPr>
            <w:tcW w:w="1171" w:type="dxa"/>
            <w:gridSpan w:val="2"/>
          </w:tcPr>
          <w:p w:rsidR="00DF1187" w:rsidRPr="007B7274" w:rsidRDefault="00DF1187" w:rsidP="00DB7D69">
            <w:pPr>
              <w:rPr>
                <w:rFonts w:ascii="Times New Roman" w:hAnsi="Times New Roman" w:cs="Times New Roman"/>
                <w:sz w:val="20"/>
                <w:szCs w:val="20"/>
              </w:rPr>
            </w:pPr>
            <w:r w:rsidRPr="007B7274">
              <w:rPr>
                <w:rFonts w:ascii="Times New Roman" w:hAnsi="Times New Roman" w:cs="Times New Roman"/>
                <w:sz w:val="20"/>
                <w:szCs w:val="20"/>
              </w:rPr>
              <w:t>$60,000</w:t>
            </w:r>
          </w:p>
        </w:tc>
        <w:tc>
          <w:tcPr>
            <w:tcW w:w="1082" w:type="dxa"/>
          </w:tcPr>
          <w:p w:rsidR="00DF1187" w:rsidRPr="007B7274" w:rsidRDefault="00DF1187" w:rsidP="00DB7D69">
            <w:pPr>
              <w:rPr>
                <w:rFonts w:ascii="Times New Roman" w:hAnsi="Times New Roman" w:cs="Times New Roman"/>
                <w:sz w:val="20"/>
                <w:szCs w:val="20"/>
              </w:rPr>
            </w:pPr>
            <w:r w:rsidRPr="007B7274">
              <w:rPr>
                <w:rFonts w:ascii="Times New Roman" w:hAnsi="Times New Roman" w:cs="Times New Roman"/>
                <w:sz w:val="20"/>
                <w:szCs w:val="20"/>
              </w:rPr>
              <w:t>$60,000</w:t>
            </w:r>
          </w:p>
        </w:tc>
        <w:tc>
          <w:tcPr>
            <w:tcW w:w="1184" w:type="dxa"/>
          </w:tcPr>
          <w:p w:rsidR="00DF1187" w:rsidRPr="007B7274" w:rsidRDefault="00DF1187" w:rsidP="00DB7D69">
            <w:pPr>
              <w:rPr>
                <w:rFonts w:ascii="Times New Roman" w:hAnsi="Times New Roman" w:cs="Times New Roman"/>
                <w:sz w:val="20"/>
                <w:szCs w:val="20"/>
              </w:rPr>
            </w:pPr>
            <w:r w:rsidRPr="007B7274">
              <w:rPr>
                <w:rFonts w:ascii="Times New Roman" w:hAnsi="Times New Roman" w:cs="Times New Roman"/>
                <w:sz w:val="20"/>
                <w:szCs w:val="20"/>
              </w:rPr>
              <w:t>$60,000</w:t>
            </w:r>
          </w:p>
        </w:tc>
        <w:tc>
          <w:tcPr>
            <w:tcW w:w="1082" w:type="dxa"/>
          </w:tcPr>
          <w:p w:rsidR="00DF1187" w:rsidRPr="007B7274" w:rsidRDefault="00DF1187" w:rsidP="00DB7D69">
            <w:pPr>
              <w:rPr>
                <w:rFonts w:ascii="Times New Roman" w:hAnsi="Times New Roman" w:cs="Times New Roman"/>
                <w:sz w:val="20"/>
                <w:szCs w:val="20"/>
              </w:rPr>
            </w:pPr>
            <w:r w:rsidRPr="007B7274">
              <w:rPr>
                <w:rFonts w:ascii="Times New Roman" w:hAnsi="Times New Roman" w:cs="Times New Roman"/>
                <w:sz w:val="20"/>
                <w:szCs w:val="20"/>
              </w:rPr>
              <w:t>$60,000</w:t>
            </w:r>
          </w:p>
        </w:tc>
        <w:tc>
          <w:tcPr>
            <w:tcW w:w="1082" w:type="dxa"/>
          </w:tcPr>
          <w:p w:rsidR="00DF1187" w:rsidRPr="007B7274" w:rsidRDefault="00DF1187" w:rsidP="001C6CF7">
            <w:pPr>
              <w:rPr>
                <w:rFonts w:ascii="Times New Roman" w:hAnsi="Times New Roman" w:cs="Times New Roman"/>
                <w:sz w:val="20"/>
                <w:szCs w:val="20"/>
              </w:rPr>
            </w:pPr>
            <w:r w:rsidRPr="007B7274">
              <w:rPr>
                <w:rFonts w:ascii="Times New Roman" w:hAnsi="Times New Roman" w:cs="Times New Roman"/>
                <w:sz w:val="20"/>
                <w:szCs w:val="20"/>
              </w:rPr>
              <w:t>$55,000</w:t>
            </w:r>
          </w:p>
        </w:tc>
        <w:tc>
          <w:tcPr>
            <w:tcW w:w="1184" w:type="dxa"/>
          </w:tcPr>
          <w:p w:rsidR="00DF1187" w:rsidRPr="007B7274" w:rsidRDefault="00DF1187" w:rsidP="00DB7D69">
            <w:pPr>
              <w:rPr>
                <w:rFonts w:ascii="Times New Roman" w:hAnsi="Times New Roman" w:cs="Times New Roman"/>
                <w:sz w:val="20"/>
                <w:szCs w:val="20"/>
              </w:rPr>
            </w:pPr>
            <w:r w:rsidRPr="007B7274">
              <w:rPr>
                <w:rFonts w:ascii="Times New Roman" w:hAnsi="Times New Roman" w:cs="Times New Roman"/>
                <w:sz w:val="20"/>
                <w:szCs w:val="20"/>
              </w:rPr>
              <w:t>$60,000</w:t>
            </w:r>
          </w:p>
        </w:tc>
        <w:tc>
          <w:tcPr>
            <w:tcW w:w="1243" w:type="dxa"/>
          </w:tcPr>
          <w:p w:rsidR="00DF1187" w:rsidRPr="007B7274" w:rsidRDefault="00DF1187" w:rsidP="001C6CF7">
            <w:pPr>
              <w:rPr>
                <w:rFonts w:ascii="Times New Roman" w:hAnsi="Times New Roman" w:cs="Times New Roman"/>
                <w:sz w:val="20"/>
                <w:szCs w:val="20"/>
              </w:rPr>
            </w:pPr>
            <w:r w:rsidRPr="007B7274">
              <w:rPr>
                <w:rFonts w:ascii="Times New Roman" w:hAnsi="Times New Roman" w:cs="Times New Roman"/>
                <w:sz w:val="20"/>
                <w:szCs w:val="20"/>
              </w:rPr>
              <w:t>---</w:t>
            </w:r>
          </w:p>
        </w:tc>
      </w:tr>
      <w:tr w:rsidR="007B7274" w:rsidRPr="002B4AEB" w:rsidTr="007B7274">
        <w:tc>
          <w:tcPr>
            <w:tcW w:w="1548" w:type="dxa"/>
            <w:shd w:val="clear" w:color="auto" w:fill="F2F2F2" w:themeFill="background1" w:themeFillShade="F2"/>
          </w:tcPr>
          <w:p w:rsidR="00DF1187" w:rsidRPr="007B7274" w:rsidRDefault="00DF1187" w:rsidP="001C6CF7">
            <w:pPr>
              <w:rPr>
                <w:rFonts w:ascii="Times New Roman" w:hAnsi="Times New Roman" w:cs="Times New Roman"/>
              </w:rPr>
            </w:pPr>
            <w:r w:rsidRPr="007B7274">
              <w:rPr>
                <w:rFonts w:ascii="Times New Roman" w:hAnsi="Times New Roman" w:cs="Times New Roman"/>
              </w:rPr>
              <w:t>Postdocs</w:t>
            </w:r>
          </w:p>
        </w:tc>
        <w:tc>
          <w:tcPr>
            <w:tcW w:w="1171" w:type="dxa"/>
            <w:gridSpan w:val="2"/>
          </w:tcPr>
          <w:p w:rsidR="00DF1187" w:rsidRPr="007B7274" w:rsidRDefault="00DF1187" w:rsidP="00DB7D69">
            <w:pPr>
              <w:rPr>
                <w:rFonts w:ascii="Times New Roman" w:hAnsi="Times New Roman" w:cs="Times New Roman"/>
                <w:sz w:val="20"/>
                <w:szCs w:val="20"/>
              </w:rPr>
            </w:pPr>
            <w:r w:rsidRPr="007B7274">
              <w:rPr>
                <w:rFonts w:ascii="Times New Roman" w:hAnsi="Times New Roman" w:cs="Times New Roman"/>
                <w:sz w:val="20"/>
                <w:szCs w:val="20"/>
              </w:rPr>
              <w:t>$90,000</w:t>
            </w:r>
          </w:p>
        </w:tc>
        <w:tc>
          <w:tcPr>
            <w:tcW w:w="1082" w:type="dxa"/>
          </w:tcPr>
          <w:p w:rsidR="00DF1187" w:rsidRPr="007B7274" w:rsidRDefault="00DF1187" w:rsidP="00DB7D69">
            <w:pPr>
              <w:rPr>
                <w:rFonts w:ascii="Times New Roman" w:hAnsi="Times New Roman" w:cs="Times New Roman"/>
                <w:sz w:val="20"/>
                <w:szCs w:val="20"/>
              </w:rPr>
            </w:pPr>
            <w:r w:rsidRPr="007B7274">
              <w:rPr>
                <w:rFonts w:ascii="Times New Roman" w:hAnsi="Times New Roman" w:cs="Times New Roman"/>
                <w:sz w:val="20"/>
                <w:szCs w:val="20"/>
              </w:rPr>
              <w:t>$90,000</w:t>
            </w:r>
          </w:p>
        </w:tc>
        <w:tc>
          <w:tcPr>
            <w:tcW w:w="1184" w:type="dxa"/>
          </w:tcPr>
          <w:p w:rsidR="00DF1187" w:rsidRPr="007B7274" w:rsidRDefault="00DF1187" w:rsidP="00C479BC">
            <w:pPr>
              <w:rPr>
                <w:rFonts w:ascii="Times New Roman" w:hAnsi="Times New Roman" w:cs="Times New Roman"/>
                <w:sz w:val="20"/>
                <w:szCs w:val="20"/>
              </w:rPr>
            </w:pPr>
            <w:r w:rsidRPr="007B7274">
              <w:rPr>
                <w:rFonts w:ascii="Times New Roman" w:hAnsi="Times New Roman" w:cs="Times New Roman"/>
                <w:sz w:val="20"/>
                <w:szCs w:val="20"/>
              </w:rPr>
              <w:t>$90,000</w:t>
            </w:r>
          </w:p>
        </w:tc>
        <w:tc>
          <w:tcPr>
            <w:tcW w:w="1082" w:type="dxa"/>
          </w:tcPr>
          <w:p w:rsidR="00DF1187" w:rsidRPr="007B7274" w:rsidRDefault="00DF1187" w:rsidP="00DB7D69">
            <w:pPr>
              <w:rPr>
                <w:rFonts w:ascii="Times New Roman" w:hAnsi="Times New Roman" w:cs="Times New Roman"/>
                <w:sz w:val="20"/>
                <w:szCs w:val="20"/>
              </w:rPr>
            </w:pPr>
            <w:r w:rsidRPr="007B7274">
              <w:rPr>
                <w:rFonts w:ascii="Times New Roman" w:hAnsi="Times New Roman" w:cs="Times New Roman"/>
                <w:sz w:val="20"/>
                <w:szCs w:val="20"/>
              </w:rPr>
              <w:t>$90,000</w:t>
            </w:r>
          </w:p>
        </w:tc>
        <w:tc>
          <w:tcPr>
            <w:tcW w:w="1082" w:type="dxa"/>
          </w:tcPr>
          <w:p w:rsidR="00DF1187" w:rsidRPr="007B7274" w:rsidRDefault="00DF1187" w:rsidP="001C6CF7">
            <w:pPr>
              <w:rPr>
                <w:rFonts w:ascii="Times New Roman" w:hAnsi="Times New Roman" w:cs="Times New Roman"/>
                <w:sz w:val="20"/>
                <w:szCs w:val="20"/>
              </w:rPr>
            </w:pPr>
            <w:r w:rsidRPr="007B7274">
              <w:rPr>
                <w:rFonts w:ascii="Times New Roman" w:hAnsi="Times New Roman" w:cs="Times New Roman"/>
                <w:sz w:val="20"/>
                <w:szCs w:val="20"/>
              </w:rPr>
              <w:t>$100,000</w:t>
            </w:r>
          </w:p>
        </w:tc>
        <w:tc>
          <w:tcPr>
            <w:tcW w:w="1184" w:type="dxa"/>
          </w:tcPr>
          <w:p w:rsidR="00DF1187" w:rsidRPr="007B7274" w:rsidRDefault="00DF1187" w:rsidP="00DB7D69">
            <w:pPr>
              <w:rPr>
                <w:rFonts w:ascii="Times New Roman" w:hAnsi="Times New Roman" w:cs="Times New Roman"/>
                <w:sz w:val="20"/>
                <w:szCs w:val="20"/>
              </w:rPr>
            </w:pPr>
            <w:r w:rsidRPr="007B7274">
              <w:rPr>
                <w:rFonts w:ascii="Times New Roman" w:hAnsi="Times New Roman" w:cs="Times New Roman"/>
                <w:sz w:val="20"/>
                <w:szCs w:val="20"/>
              </w:rPr>
              <w:t>$90,000</w:t>
            </w:r>
          </w:p>
        </w:tc>
        <w:tc>
          <w:tcPr>
            <w:tcW w:w="1243" w:type="dxa"/>
          </w:tcPr>
          <w:p w:rsidR="00DF1187" w:rsidRPr="007B7274" w:rsidRDefault="002B1510" w:rsidP="00956D88">
            <w:pPr>
              <w:rPr>
                <w:rFonts w:ascii="Times New Roman" w:hAnsi="Times New Roman" w:cs="Times New Roman"/>
                <w:sz w:val="20"/>
                <w:szCs w:val="20"/>
              </w:rPr>
            </w:pPr>
            <w:r w:rsidRPr="007B7274">
              <w:rPr>
                <w:rFonts w:ascii="Times New Roman" w:hAnsi="Times New Roman" w:cs="Times New Roman"/>
                <w:sz w:val="20"/>
                <w:szCs w:val="20"/>
              </w:rPr>
              <w:t>2*</w:t>
            </w:r>
            <w:r w:rsidR="00DF1187" w:rsidRPr="007B7274">
              <w:rPr>
                <w:rFonts w:ascii="Times New Roman" w:hAnsi="Times New Roman" w:cs="Times New Roman"/>
                <w:sz w:val="20"/>
                <w:szCs w:val="20"/>
              </w:rPr>
              <w:t>$</w:t>
            </w:r>
            <w:r w:rsidRPr="007B7274">
              <w:rPr>
                <w:rFonts w:ascii="Times New Roman" w:hAnsi="Times New Roman" w:cs="Times New Roman"/>
                <w:sz w:val="20"/>
                <w:szCs w:val="20"/>
              </w:rPr>
              <w:t>9</w:t>
            </w:r>
            <w:r w:rsidR="00DF1187" w:rsidRPr="007B7274">
              <w:rPr>
                <w:rFonts w:ascii="Times New Roman" w:hAnsi="Times New Roman" w:cs="Times New Roman"/>
                <w:sz w:val="20"/>
                <w:szCs w:val="20"/>
              </w:rPr>
              <w:t>0,000</w:t>
            </w:r>
          </w:p>
        </w:tc>
      </w:tr>
      <w:tr w:rsidR="007B7274" w:rsidRPr="002B4AEB" w:rsidTr="007B7274">
        <w:tc>
          <w:tcPr>
            <w:tcW w:w="1548" w:type="dxa"/>
            <w:shd w:val="clear" w:color="auto" w:fill="F2F2F2" w:themeFill="background1" w:themeFillShade="F2"/>
          </w:tcPr>
          <w:p w:rsidR="00DF1187" w:rsidRPr="007B7274" w:rsidRDefault="00DF1187" w:rsidP="001C6CF7">
            <w:pPr>
              <w:rPr>
                <w:rFonts w:ascii="Times New Roman" w:hAnsi="Times New Roman" w:cs="Times New Roman"/>
              </w:rPr>
            </w:pPr>
            <w:r w:rsidRPr="007B7274">
              <w:rPr>
                <w:rFonts w:ascii="Times New Roman" w:hAnsi="Times New Roman" w:cs="Times New Roman"/>
              </w:rPr>
              <w:t>Summer salary</w:t>
            </w:r>
          </w:p>
        </w:tc>
        <w:tc>
          <w:tcPr>
            <w:tcW w:w="1171" w:type="dxa"/>
            <w:gridSpan w:val="2"/>
          </w:tcPr>
          <w:p w:rsidR="00DF1187" w:rsidRPr="007B7274" w:rsidRDefault="00DF1187" w:rsidP="001C6CF7">
            <w:pPr>
              <w:rPr>
                <w:rFonts w:ascii="Times New Roman" w:hAnsi="Times New Roman" w:cs="Times New Roman"/>
                <w:sz w:val="20"/>
                <w:szCs w:val="20"/>
              </w:rPr>
            </w:pPr>
            <w:r w:rsidRPr="007B7274">
              <w:rPr>
                <w:rFonts w:ascii="Times New Roman" w:hAnsi="Times New Roman" w:cs="Times New Roman"/>
                <w:sz w:val="20"/>
                <w:szCs w:val="20"/>
              </w:rPr>
              <w:t>$25,000</w:t>
            </w:r>
          </w:p>
        </w:tc>
        <w:tc>
          <w:tcPr>
            <w:tcW w:w="1082" w:type="dxa"/>
          </w:tcPr>
          <w:p w:rsidR="00DF1187" w:rsidRPr="007B7274" w:rsidRDefault="004B5059" w:rsidP="001C6CF7">
            <w:pPr>
              <w:rPr>
                <w:rFonts w:ascii="Times New Roman" w:hAnsi="Times New Roman" w:cs="Times New Roman"/>
                <w:sz w:val="20"/>
                <w:szCs w:val="20"/>
              </w:rPr>
            </w:pPr>
            <w:r w:rsidRPr="007B7274">
              <w:rPr>
                <w:rFonts w:ascii="Times New Roman" w:hAnsi="Times New Roman" w:cs="Times New Roman"/>
                <w:sz w:val="20"/>
                <w:szCs w:val="20"/>
              </w:rPr>
              <w:t>$25,000</w:t>
            </w:r>
          </w:p>
        </w:tc>
        <w:tc>
          <w:tcPr>
            <w:tcW w:w="1184" w:type="dxa"/>
          </w:tcPr>
          <w:p w:rsidR="00DF1187" w:rsidRPr="007B7274" w:rsidRDefault="004B5059" w:rsidP="001C6CF7">
            <w:pPr>
              <w:rPr>
                <w:rFonts w:ascii="Times New Roman" w:hAnsi="Times New Roman" w:cs="Times New Roman"/>
                <w:sz w:val="20"/>
                <w:szCs w:val="20"/>
              </w:rPr>
            </w:pPr>
            <w:r w:rsidRPr="007B7274">
              <w:rPr>
                <w:rFonts w:ascii="Times New Roman" w:hAnsi="Times New Roman" w:cs="Times New Roman"/>
                <w:sz w:val="20"/>
                <w:szCs w:val="20"/>
              </w:rPr>
              <w:t>$25,000</w:t>
            </w:r>
          </w:p>
        </w:tc>
        <w:tc>
          <w:tcPr>
            <w:tcW w:w="1082" w:type="dxa"/>
          </w:tcPr>
          <w:p w:rsidR="00DF1187" w:rsidRPr="007B7274" w:rsidRDefault="004B5059" w:rsidP="001C6CF7">
            <w:pPr>
              <w:rPr>
                <w:rFonts w:ascii="Times New Roman" w:hAnsi="Times New Roman" w:cs="Times New Roman"/>
                <w:sz w:val="20"/>
                <w:szCs w:val="20"/>
              </w:rPr>
            </w:pPr>
            <w:r w:rsidRPr="007B7274">
              <w:rPr>
                <w:rFonts w:ascii="Times New Roman" w:hAnsi="Times New Roman" w:cs="Times New Roman"/>
                <w:sz w:val="20"/>
                <w:szCs w:val="20"/>
              </w:rPr>
              <w:t>$25,000</w:t>
            </w:r>
          </w:p>
        </w:tc>
        <w:tc>
          <w:tcPr>
            <w:tcW w:w="1082" w:type="dxa"/>
          </w:tcPr>
          <w:p w:rsidR="00DF1187" w:rsidRPr="007B7274" w:rsidRDefault="00DF1187" w:rsidP="001C6CF7">
            <w:pPr>
              <w:rPr>
                <w:rFonts w:ascii="Times New Roman" w:hAnsi="Times New Roman" w:cs="Times New Roman"/>
                <w:sz w:val="20"/>
                <w:szCs w:val="20"/>
              </w:rPr>
            </w:pPr>
            <w:r w:rsidRPr="007B7274">
              <w:rPr>
                <w:rFonts w:ascii="Times New Roman" w:hAnsi="Times New Roman" w:cs="Times New Roman"/>
                <w:sz w:val="20"/>
                <w:szCs w:val="20"/>
              </w:rPr>
              <w:t>$25,000</w:t>
            </w:r>
          </w:p>
        </w:tc>
        <w:tc>
          <w:tcPr>
            <w:tcW w:w="1184" w:type="dxa"/>
          </w:tcPr>
          <w:p w:rsidR="00DF1187" w:rsidRPr="007B7274" w:rsidRDefault="00DF1187" w:rsidP="001C6CF7">
            <w:pPr>
              <w:rPr>
                <w:rFonts w:ascii="Times New Roman" w:hAnsi="Times New Roman" w:cs="Times New Roman"/>
                <w:sz w:val="20"/>
                <w:szCs w:val="20"/>
              </w:rPr>
            </w:pPr>
            <w:r w:rsidRPr="007B7274">
              <w:rPr>
                <w:rFonts w:ascii="Times New Roman" w:hAnsi="Times New Roman" w:cs="Times New Roman"/>
                <w:sz w:val="20"/>
                <w:szCs w:val="20"/>
              </w:rPr>
              <w:t>---</w:t>
            </w:r>
          </w:p>
        </w:tc>
        <w:tc>
          <w:tcPr>
            <w:tcW w:w="1243" w:type="dxa"/>
          </w:tcPr>
          <w:p w:rsidR="00DF1187" w:rsidRPr="007B7274" w:rsidRDefault="00DF1187" w:rsidP="001C6CF7">
            <w:pPr>
              <w:rPr>
                <w:rFonts w:ascii="Times New Roman" w:hAnsi="Times New Roman" w:cs="Times New Roman"/>
                <w:sz w:val="20"/>
                <w:szCs w:val="20"/>
              </w:rPr>
            </w:pPr>
            <w:r w:rsidRPr="007B7274">
              <w:rPr>
                <w:rFonts w:ascii="Times New Roman" w:hAnsi="Times New Roman" w:cs="Times New Roman"/>
                <w:sz w:val="20"/>
                <w:szCs w:val="20"/>
              </w:rPr>
              <w:t>---</w:t>
            </w:r>
          </w:p>
        </w:tc>
      </w:tr>
      <w:tr w:rsidR="007B7274" w:rsidRPr="002B4AEB" w:rsidTr="007B7274">
        <w:tc>
          <w:tcPr>
            <w:tcW w:w="1548" w:type="dxa"/>
            <w:shd w:val="clear" w:color="auto" w:fill="F2F2F2" w:themeFill="background1" w:themeFillShade="F2"/>
          </w:tcPr>
          <w:p w:rsidR="00DF1187" w:rsidRPr="007B7274" w:rsidRDefault="00DF1187" w:rsidP="001C6CF7">
            <w:pPr>
              <w:rPr>
                <w:rFonts w:ascii="Times New Roman" w:hAnsi="Times New Roman" w:cs="Times New Roman"/>
              </w:rPr>
            </w:pPr>
            <w:r w:rsidRPr="007B7274">
              <w:rPr>
                <w:rFonts w:ascii="Times New Roman" w:hAnsi="Times New Roman" w:cs="Times New Roman"/>
              </w:rPr>
              <w:t>HPC grants</w:t>
            </w:r>
          </w:p>
        </w:tc>
        <w:tc>
          <w:tcPr>
            <w:tcW w:w="1171" w:type="dxa"/>
            <w:gridSpan w:val="2"/>
          </w:tcPr>
          <w:p w:rsidR="00DF1187" w:rsidRPr="007B7274" w:rsidRDefault="00DF1187" w:rsidP="00956D88">
            <w:pPr>
              <w:rPr>
                <w:rFonts w:ascii="Times New Roman" w:hAnsi="Times New Roman" w:cs="Times New Roman"/>
                <w:sz w:val="20"/>
                <w:szCs w:val="20"/>
              </w:rPr>
            </w:pPr>
            <w:r w:rsidRPr="007B7274">
              <w:rPr>
                <w:rFonts w:ascii="Times New Roman" w:hAnsi="Times New Roman" w:cs="Times New Roman"/>
                <w:sz w:val="20"/>
                <w:szCs w:val="20"/>
              </w:rPr>
              <w:t>$1</w:t>
            </w:r>
            <w:r w:rsidR="00956D88" w:rsidRPr="007B7274">
              <w:rPr>
                <w:rFonts w:ascii="Times New Roman" w:hAnsi="Times New Roman" w:cs="Times New Roman"/>
                <w:sz w:val="20"/>
                <w:szCs w:val="20"/>
              </w:rPr>
              <w:t>0</w:t>
            </w:r>
            <w:r w:rsidRPr="007B7274">
              <w:rPr>
                <w:rFonts w:ascii="Times New Roman" w:hAnsi="Times New Roman" w:cs="Times New Roman"/>
                <w:sz w:val="20"/>
                <w:szCs w:val="20"/>
              </w:rPr>
              <w:t>,000</w:t>
            </w:r>
          </w:p>
        </w:tc>
        <w:tc>
          <w:tcPr>
            <w:tcW w:w="1082" w:type="dxa"/>
          </w:tcPr>
          <w:p w:rsidR="00DF1187" w:rsidRPr="007B7274" w:rsidRDefault="00DF1187" w:rsidP="00956D88">
            <w:pPr>
              <w:rPr>
                <w:rFonts w:ascii="Times New Roman" w:hAnsi="Times New Roman" w:cs="Times New Roman"/>
                <w:sz w:val="20"/>
                <w:szCs w:val="20"/>
              </w:rPr>
            </w:pPr>
            <w:r w:rsidRPr="007B7274">
              <w:rPr>
                <w:rFonts w:ascii="Times New Roman" w:hAnsi="Times New Roman" w:cs="Times New Roman"/>
                <w:sz w:val="20"/>
                <w:szCs w:val="20"/>
              </w:rPr>
              <w:t>$1</w:t>
            </w:r>
            <w:r w:rsidR="00956D88" w:rsidRPr="007B7274">
              <w:rPr>
                <w:rFonts w:ascii="Times New Roman" w:hAnsi="Times New Roman" w:cs="Times New Roman"/>
                <w:sz w:val="20"/>
                <w:szCs w:val="20"/>
              </w:rPr>
              <w:t>0</w:t>
            </w:r>
            <w:r w:rsidRPr="007B7274">
              <w:rPr>
                <w:rFonts w:ascii="Times New Roman" w:hAnsi="Times New Roman" w:cs="Times New Roman"/>
                <w:sz w:val="20"/>
                <w:szCs w:val="20"/>
              </w:rPr>
              <w:t>,000</w:t>
            </w:r>
          </w:p>
        </w:tc>
        <w:tc>
          <w:tcPr>
            <w:tcW w:w="1184" w:type="dxa"/>
          </w:tcPr>
          <w:p w:rsidR="00DF1187" w:rsidRPr="007B7274" w:rsidRDefault="00DF1187" w:rsidP="00956D88">
            <w:pPr>
              <w:rPr>
                <w:rFonts w:ascii="Times New Roman" w:hAnsi="Times New Roman" w:cs="Times New Roman"/>
                <w:sz w:val="20"/>
                <w:szCs w:val="20"/>
              </w:rPr>
            </w:pPr>
            <w:r w:rsidRPr="007B7274">
              <w:rPr>
                <w:rFonts w:ascii="Times New Roman" w:hAnsi="Times New Roman" w:cs="Times New Roman"/>
                <w:sz w:val="20"/>
                <w:szCs w:val="20"/>
              </w:rPr>
              <w:t>$1</w:t>
            </w:r>
            <w:r w:rsidR="00956D88" w:rsidRPr="007B7274">
              <w:rPr>
                <w:rFonts w:ascii="Times New Roman" w:hAnsi="Times New Roman" w:cs="Times New Roman"/>
                <w:sz w:val="20"/>
                <w:szCs w:val="20"/>
              </w:rPr>
              <w:t>0</w:t>
            </w:r>
            <w:r w:rsidRPr="007B7274">
              <w:rPr>
                <w:rFonts w:ascii="Times New Roman" w:hAnsi="Times New Roman" w:cs="Times New Roman"/>
                <w:sz w:val="20"/>
                <w:szCs w:val="20"/>
              </w:rPr>
              <w:t>,000</w:t>
            </w:r>
          </w:p>
        </w:tc>
        <w:tc>
          <w:tcPr>
            <w:tcW w:w="1082" w:type="dxa"/>
          </w:tcPr>
          <w:p w:rsidR="00DF1187" w:rsidRPr="007B7274" w:rsidRDefault="00DF1187" w:rsidP="00956D88">
            <w:pPr>
              <w:rPr>
                <w:rFonts w:ascii="Times New Roman" w:hAnsi="Times New Roman" w:cs="Times New Roman"/>
                <w:sz w:val="20"/>
                <w:szCs w:val="20"/>
              </w:rPr>
            </w:pPr>
            <w:r w:rsidRPr="007B7274">
              <w:rPr>
                <w:rFonts w:ascii="Times New Roman" w:hAnsi="Times New Roman" w:cs="Times New Roman"/>
                <w:sz w:val="20"/>
                <w:szCs w:val="20"/>
              </w:rPr>
              <w:t>$1</w:t>
            </w:r>
            <w:r w:rsidR="00956D88" w:rsidRPr="007B7274">
              <w:rPr>
                <w:rFonts w:ascii="Times New Roman" w:hAnsi="Times New Roman" w:cs="Times New Roman"/>
                <w:sz w:val="20"/>
                <w:szCs w:val="20"/>
              </w:rPr>
              <w:t>0</w:t>
            </w:r>
            <w:r w:rsidRPr="007B7274">
              <w:rPr>
                <w:rFonts w:ascii="Times New Roman" w:hAnsi="Times New Roman" w:cs="Times New Roman"/>
                <w:sz w:val="20"/>
                <w:szCs w:val="20"/>
              </w:rPr>
              <w:t>,000</w:t>
            </w:r>
          </w:p>
        </w:tc>
        <w:tc>
          <w:tcPr>
            <w:tcW w:w="1082" w:type="dxa"/>
          </w:tcPr>
          <w:p w:rsidR="00DF1187" w:rsidRPr="007B7274" w:rsidRDefault="00DF1187" w:rsidP="001C6CF7">
            <w:pPr>
              <w:rPr>
                <w:rFonts w:ascii="Times New Roman" w:hAnsi="Times New Roman" w:cs="Times New Roman"/>
                <w:sz w:val="20"/>
                <w:szCs w:val="20"/>
              </w:rPr>
            </w:pPr>
            <w:r w:rsidRPr="007B7274">
              <w:rPr>
                <w:rFonts w:ascii="Times New Roman" w:hAnsi="Times New Roman" w:cs="Times New Roman"/>
                <w:sz w:val="20"/>
                <w:szCs w:val="20"/>
              </w:rPr>
              <w:t>----</w:t>
            </w:r>
          </w:p>
        </w:tc>
        <w:tc>
          <w:tcPr>
            <w:tcW w:w="1184" w:type="dxa"/>
          </w:tcPr>
          <w:p w:rsidR="00DF1187" w:rsidRPr="007B7274" w:rsidRDefault="00DF1187" w:rsidP="001C6CF7">
            <w:pPr>
              <w:rPr>
                <w:rFonts w:ascii="Times New Roman" w:hAnsi="Times New Roman" w:cs="Times New Roman"/>
                <w:sz w:val="20"/>
                <w:szCs w:val="20"/>
              </w:rPr>
            </w:pPr>
            <w:r w:rsidRPr="007B7274">
              <w:rPr>
                <w:rFonts w:ascii="Times New Roman" w:hAnsi="Times New Roman" w:cs="Times New Roman"/>
                <w:sz w:val="20"/>
                <w:szCs w:val="20"/>
              </w:rPr>
              <w:t>$10,000</w:t>
            </w:r>
          </w:p>
        </w:tc>
        <w:tc>
          <w:tcPr>
            <w:tcW w:w="1243" w:type="dxa"/>
          </w:tcPr>
          <w:p w:rsidR="00DF1187" w:rsidRPr="007B7274" w:rsidRDefault="002065C0" w:rsidP="001C6CF7">
            <w:pPr>
              <w:rPr>
                <w:rFonts w:ascii="Times New Roman" w:hAnsi="Times New Roman" w:cs="Times New Roman"/>
                <w:sz w:val="20"/>
                <w:szCs w:val="20"/>
              </w:rPr>
            </w:pPr>
            <w:r w:rsidRPr="007B7274">
              <w:rPr>
                <w:rFonts w:ascii="Times New Roman" w:hAnsi="Times New Roman" w:cs="Times New Roman"/>
                <w:sz w:val="20"/>
                <w:szCs w:val="20"/>
              </w:rPr>
              <w:t>---</w:t>
            </w:r>
          </w:p>
        </w:tc>
      </w:tr>
      <w:tr w:rsidR="007B7274" w:rsidRPr="002B4AEB" w:rsidTr="007B7274">
        <w:tc>
          <w:tcPr>
            <w:tcW w:w="1548" w:type="dxa"/>
            <w:shd w:val="clear" w:color="auto" w:fill="F2F2F2" w:themeFill="background1" w:themeFillShade="F2"/>
          </w:tcPr>
          <w:p w:rsidR="004B5059" w:rsidRPr="007B7274" w:rsidRDefault="004B5059" w:rsidP="001C6CF7">
            <w:pPr>
              <w:rPr>
                <w:rFonts w:ascii="Times New Roman" w:hAnsi="Times New Roman" w:cs="Times New Roman"/>
              </w:rPr>
            </w:pPr>
            <w:r w:rsidRPr="007B7274">
              <w:rPr>
                <w:rFonts w:ascii="Times New Roman" w:hAnsi="Times New Roman" w:cs="Times New Roman"/>
              </w:rPr>
              <w:t>PCs/upgrades</w:t>
            </w:r>
          </w:p>
        </w:tc>
        <w:tc>
          <w:tcPr>
            <w:tcW w:w="1171" w:type="dxa"/>
            <w:gridSpan w:val="2"/>
          </w:tcPr>
          <w:p w:rsidR="004B5059" w:rsidRPr="007B7274" w:rsidRDefault="004B5059" w:rsidP="001C6CF7">
            <w:pPr>
              <w:rPr>
                <w:rFonts w:ascii="Times New Roman" w:hAnsi="Times New Roman" w:cs="Times New Roman"/>
                <w:sz w:val="20"/>
                <w:szCs w:val="20"/>
              </w:rPr>
            </w:pPr>
            <w:r w:rsidRPr="007B7274">
              <w:rPr>
                <w:rFonts w:ascii="Times New Roman" w:hAnsi="Times New Roman" w:cs="Times New Roman"/>
                <w:sz w:val="20"/>
                <w:szCs w:val="20"/>
              </w:rPr>
              <w:t>---</w:t>
            </w:r>
          </w:p>
        </w:tc>
        <w:tc>
          <w:tcPr>
            <w:tcW w:w="1082" w:type="dxa"/>
          </w:tcPr>
          <w:p w:rsidR="004B5059" w:rsidRPr="007B7274" w:rsidRDefault="004B5059" w:rsidP="001C6CF7">
            <w:pPr>
              <w:rPr>
                <w:rFonts w:ascii="Times New Roman" w:hAnsi="Times New Roman" w:cs="Times New Roman"/>
                <w:sz w:val="20"/>
                <w:szCs w:val="20"/>
              </w:rPr>
            </w:pPr>
            <w:r w:rsidRPr="007B7274">
              <w:rPr>
                <w:rFonts w:ascii="Times New Roman" w:hAnsi="Times New Roman" w:cs="Times New Roman"/>
                <w:sz w:val="20"/>
                <w:szCs w:val="20"/>
              </w:rPr>
              <w:t>----</w:t>
            </w:r>
          </w:p>
        </w:tc>
        <w:tc>
          <w:tcPr>
            <w:tcW w:w="1184" w:type="dxa"/>
          </w:tcPr>
          <w:p w:rsidR="004B5059" w:rsidRPr="007B7274" w:rsidRDefault="004B5059" w:rsidP="00DF1187">
            <w:pPr>
              <w:rPr>
                <w:rFonts w:ascii="Times New Roman" w:hAnsi="Times New Roman" w:cs="Times New Roman"/>
                <w:sz w:val="20"/>
                <w:szCs w:val="20"/>
              </w:rPr>
            </w:pPr>
            <w:r w:rsidRPr="007B7274">
              <w:rPr>
                <w:rFonts w:ascii="Times New Roman" w:hAnsi="Times New Roman" w:cs="Times New Roman"/>
                <w:sz w:val="20"/>
                <w:szCs w:val="20"/>
              </w:rPr>
              <w:t>---</w:t>
            </w:r>
          </w:p>
        </w:tc>
        <w:tc>
          <w:tcPr>
            <w:tcW w:w="1082" w:type="dxa"/>
          </w:tcPr>
          <w:p w:rsidR="004B5059" w:rsidRPr="007B7274" w:rsidRDefault="004B5059" w:rsidP="001C6CF7">
            <w:pPr>
              <w:rPr>
                <w:rFonts w:ascii="Times New Roman" w:hAnsi="Times New Roman" w:cs="Times New Roman"/>
                <w:sz w:val="20"/>
                <w:szCs w:val="20"/>
              </w:rPr>
            </w:pPr>
            <w:r w:rsidRPr="007B7274">
              <w:rPr>
                <w:rFonts w:ascii="Times New Roman" w:hAnsi="Times New Roman" w:cs="Times New Roman"/>
                <w:sz w:val="20"/>
                <w:szCs w:val="20"/>
              </w:rPr>
              <w:t>---</w:t>
            </w:r>
          </w:p>
        </w:tc>
        <w:tc>
          <w:tcPr>
            <w:tcW w:w="1082" w:type="dxa"/>
          </w:tcPr>
          <w:p w:rsidR="004B5059" w:rsidRPr="007B7274" w:rsidRDefault="004B5059" w:rsidP="001C6CF7">
            <w:pPr>
              <w:rPr>
                <w:rFonts w:ascii="Times New Roman" w:hAnsi="Times New Roman" w:cs="Times New Roman"/>
                <w:sz w:val="20"/>
                <w:szCs w:val="20"/>
              </w:rPr>
            </w:pPr>
            <w:r w:rsidRPr="007B7274">
              <w:rPr>
                <w:rFonts w:ascii="Times New Roman" w:hAnsi="Times New Roman" w:cs="Times New Roman"/>
                <w:sz w:val="20"/>
                <w:szCs w:val="20"/>
              </w:rPr>
              <w:t>---</w:t>
            </w:r>
          </w:p>
        </w:tc>
        <w:tc>
          <w:tcPr>
            <w:tcW w:w="1184" w:type="dxa"/>
          </w:tcPr>
          <w:p w:rsidR="004B5059" w:rsidRPr="007B7274" w:rsidRDefault="004B5059" w:rsidP="001C6CF7">
            <w:pPr>
              <w:rPr>
                <w:rFonts w:ascii="Times New Roman" w:hAnsi="Times New Roman" w:cs="Times New Roman"/>
                <w:sz w:val="20"/>
                <w:szCs w:val="20"/>
              </w:rPr>
            </w:pPr>
            <w:r w:rsidRPr="007B7274">
              <w:rPr>
                <w:rFonts w:ascii="Times New Roman" w:hAnsi="Times New Roman" w:cs="Times New Roman"/>
                <w:sz w:val="20"/>
                <w:szCs w:val="20"/>
              </w:rPr>
              <w:t>---</w:t>
            </w:r>
          </w:p>
        </w:tc>
        <w:tc>
          <w:tcPr>
            <w:tcW w:w="1243" w:type="dxa"/>
          </w:tcPr>
          <w:p w:rsidR="004B5059" w:rsidRPr="007B7274" w:rsidRDefault="004B5059" w:rsidP="002B1510">
            <w:pPr>
              <w:rPr>
                <w:rFonts w:ascii="Times New Roman" w:hAnsi="Times New Roman" w:cs="Times New Roman"/>
                <w:sz w:val="20"/>
                <w:szCs w:val="20"/>
              </w:rPr>
            </w:pPr>
            <w:r w:rsidRPr="007B7274">
              <w:rPr>
                <w:rFonts w:ascii="Times New Roman" w:hAnsi="Times New Roman" w:cs="Times New Roman"/>
                <w:sz w:val="20"/>
                <w:szCs w:val="20"/>
              </w:rPr>
              <w:t>$</w:t>
            </w:r>
            <w:r w:rsidR="002B1510" w:rsidRPr="007B7274">
              <w:rPr>
                <w:rFonts w:ascii="Times New Roman" w:hAnsi="Times New Roman" w:cs="Times New Roman"/>
                <w:sz w:val="20"/>
                <w:szCs w:val="20"/>
              </w:rPr>
              <w:t>2</w:t>
            </w:r>
            <w:r w:rsidRPr="007B7274">
              <w:rPr>
                <w:rFonts w:ascii="Times New Roman" w:hAnsi="Times New Roman" w:cs="Times New Roman"/>
                <w:sz w:val="20"/>
                <w:szCs w:val="20"/>
              </w:rPr>
              <w:t>0,000</w:t>
            </w:r>
          </w:p>
        </w:tc>
      </w:tr>
      <w:tr w:rsidR="007B7274" w:rsidRPr="002B4AEB" w:rsidTr="007B7274">
        <w:tc>
          <w:tcPr>
            <w:tcW w:w="1548" w:type="dxa"/>
            <w:shd w:val="clear" w:color="auto" w:fill="F2F2F2" w:themeFill="background1" w:themeFillShade="F2"/>
          </w:tcPr>
          <w:p w:rsidR="00DF1187" w:rsidRPr="007B7274" w:rsidRDefault="00E36CCB" w:rsidP="001C6CF7">
            <w:pPr>
              <w:rPr>
                <w:rFonts w:ascii="Times New Roman" w:hAnsi="Times New Roman" w:cs="Times New Roman"/>
              </w:rPr>
            </w:pPr>
            <w:r w:rsidRPr="007B7274">
              <w:rPr>
                <w:rFonts w:ascii="Times New Roman" w:hAnsi="Times New Roman" w:cs="Times New Roman"/>
              </w:rPr>
              <w:t>Conferences</w:t>
            </w:r>
            <w:r w:rsidR="00DF1187" w:rsidRPr="007B7274">
              <w:rPr>
                <w:rFonts w:ascii="Times New Roman" w:hAnsi="Times New Roman" w:cs="Times New Roman"/>
              </w:rPr>
              <w:t>,</w:t>
            </w:r>
          </w:p>
          <w:p w:rsidR="00DF1187" w:rsidRPr="007B7274" w:rsidRDefault="00E36CCB" w:rsidP="001C6CF7">
            <w:pPr>
              <w:rPr>
                <w:rFonts w:ascii="Times New Roman" w:hAnsi="Times New Roman" w:cs="Times New Roman"/>
              </w:rPr>
            </w:pPr>
            <w:r w:rsidRPr="007B7274">
              <w:rPr>
                <w:rFonts w:ascii="Times New Roman" w:hAnsi="Times New Roman" w:cs="Times New Roman"/>
              </w:rPr>
              <w:t>MURI meetings,</w:t>
            </w:r>
          </w:p>
          <w:p w:rsidR="00E36CCB" w:rsidRPr="007B7274" w:rsidRDefault="00E36CCB" w:rsidP="001C6CF7">
            <w:pPr>
              <w:rPr>
                <w:rFonts w:ascii="Times New Roman" w:hAnsi="Times New Roman" w:cs="Times New Roman"/>
              </w:rPr>
            </w:pPr>
            <w:r w:rsidRPr="007B7274">
              <w:rPr>
                <w:rFonts w:ascii="Times New Roman" w:hAnsi="Times New Roman" w:cs="Times New Roman"/>
              </w:rPr>
              <w:t>Short-term visits (STV)</w:t>
            </w:r>
          </w:p>
        </w:tc>
        <w:tc>
          <w:tcPr>
            <w:tcW w:w="1171" w:type="dxa"/>
            <w:gridSpan w:val="2"/>
          </w:tcPr>
          <w:p w:rsidR="00DF1187" w:rsidRPr="007B7274" w:rsidRDefault="00DF1187" w:rsidP="001C6CF7">
            <w:pPr>
              <w:rPr>
                <w:rFonts w:ascii="Times New Roman" w:hAnsi="Times New Roman" w:cs="Times New Roman"/>
                <w:sz w:val="20"/>
                <w:szCs w:val="20"/>
              </w:rPr>
            </w:pPr>
            <w:r w:rsidRPr="007B7274">
              <w:rPr>
                <w:rFonts w:ascii="Times New Roman" w:hAnsi="Times New Roman" w:cs="Times New Roman"/>
                <w:sz w:val="20"/>
                <w:szCs w:val="20"/>
              </w:rPr>
              <w:t>3*$</w:t>
            </w:r>
            <w:r w:rsidR="00F329AD" w:rsidRPr="007B7274">
              <w:rPr>
                <w:rFonts w:ascii="Times New Roman" w:hAnsi="Times New Roman" w:cs="Times New Roman"/>
                <w:sz w:val="20"/>
                <w:szCs w:val="20"/>
              </w:rPr>
              <w:t>20</w:t>
            </w:r>
            <w:r w:rsidRPr="007B7274">
              <w:rPr>
                <w:rFonts w:ascii="Times New Roman" w:hAnsi="Times New Roman" w:cs="Times New Roman"/>
                <w:sz w:val="20"/>
                <w:szCs w:val="20"/>
              </w:rPr>
              <w:t>00</w:t>
            </w:r>
          </w:p>
          <w:p w:rsidR="00DF1187" w:rsidRPr="007B7274" w:rsidRDefault="00DF1187" w:rsidP="001C6CF7">
            <w:pPr>
              <w:rPr>
                <w:rFonts w:ascii="Times New Roman" w:hAnsi="Times New Roman" w:cs="Times New Roman"/>
                <w:sz w:val="20"/>
                <w:szCs w:val="20"/>
              </w:rPr>
            </w:pPr>
            <w:r w:rsidRPr="007B7274">
              <w:rPr>
                <w:rFonts w:ascii="Times New Roman" w:hAnsi="Times New Roman" w:cs="Times New Roman"/>
                <w:sz w:val="20"/>
                <w:szCs w:val="20"/>
              </w:rPr>
              <w:t>=</w:t>
            </w:r>
            <w:r w:rsidR="004B5059" w:rsidRPr="007B7274">
              <w:rPr>
                <w:rFonts w:ascii="Times New Roman" w:hAnsi="Times New Roman" w:cs="Times New Roman"/>
                <w:sz w:val="20"/>
                <w:szCs w:val="20"/>
              </w:rPr>
              <w:t>$</w:t>
            </w:r>
            <w:r w:rsidR="00F329AD" w:rsidRPr="007B7274">
              <w:rPr>
                <w:rFonts w:ascii="Times New Roman" w:hAnsi="Times New Roman" w:cs="Times New Roman"/>
                <w:sz w:val="20"/>
                <w:szCs w:val="20"/>
              </w:rPr>
              <w:t>6</w:t>
            </w:r>
            <w:r w:rsidR="004B5059" w:rsidRPr="007B7274">
              <w:rPr>
                <w:rFonts w:ascii="Times New Roman" w:hAnsi="Times New Roman" w:cs="Times New Roman"/>
                <w:sz w:val="20"/>
                <w:szCs w:val="20"/>
              </w:rPr>
              <w:t>000</w:t>
            </w:r>
          </w:p>
          <w:p w:rsidR="00E36CCB" w:rsidRPr="007B7274" w:rsidRDefault="00E36CCB" w:rsidP="001C6CF7">
            <w:pPr>
              <w:rPr>
                <w:rFonts w:ascii="Times New Roman" w:hAnsi="Times New Roman" w:cs="Times New Roman"/>
                <w:sz w:val="20"/>
                <w:szCs w:val="20"/>
              </w:rPr>
            </w:pPr>
            <w:r w:rsidRPr="007B7274">
              <w:rPr>
                <w:rFonts w:ascii="Times New Roman" w:hAnsi="Times New Roman" w:cs="Times New Roman"/>
                <w:sz w:val="20"/>
                <w:szCs w:val="20"/>
              </w:rPr>
              <w:t>Confe</w:t>
            </w:r>
            <w:r w:rsidRPr="007B7274">
              <w:rPr>
                <w:rFonts w:ascii="Times New Roman" w:hAnsi="Times New Roman" w:cs="Times New Roman"/>
                <w:sz w:val="20"/>
                <w:szCs w:val="20"/>
              </w:rPr>
              <w:softHyphen/>
              <w:t>rences</w:t>
            </w:r>
          </w:p>
        </w:tc>
        <w:tc>
          <w:tcPr>
            <w:tcW w:w="1082" w:type="dxa"/>
          </w:tcPr>
          <w:p w:rsidR="00E36CCB" w:rsidRPr="007B7274" w:rsidRDefault="00E36CCB" w:rsidP="00E36CCB">
            <w:pPr>
              <w:rPr>
                <w:rFonts w:ascii="Times New Roman" w:hAnsi="Times New Roman" w:cs="Times New Roman"/>
                <w:sz w:val="20"/>
                <w:szCs w:val="20"/>
              </w:rPr>
            </w:pPr>
            <w:r w:rsidRPr="007B7274">
              <w:rPr>
                <w:rFonts w:ascii="Times New Roman" w:hAnsi="Times New Roman" w:cs="Times New Roman"/>
                <w:sz w:val="20"/>
                <w:szCs w:val="20"/>
              </w:rPr>
              <w:t>3*$</w:t>
            </w:r>
            <w:r w:rsidR="00F329AD" w:rsidRPr="007B7274">
              <w:rPr>
                <w:rFonts w:ascii="Times New Roman" w:hAnsi="Times New Roman" w:cs="Times New Roman"/>
                <w:sz w:val="20"/>
                <w:szCs w:val="20"/>
              </w:rPr>
              <w:t>20</w:t>
            </w:r>
            <w:r w:rsidRPr="007B7274">
              <w:rPr>
                <w:rFonts w:ascii="Times New Roman" w:hAnsi="Times New Roman" w:cs="Times New Roman"/>
                <w:sz w:val="20"/>
                <w:szCs w:val="20"/>
              </w:rPr>
              <w:t>00</w:t>
            </w:r>
          </w:p>
          <w:p w:rsidR="00E36CCB" w:rsidRPr="007B7274" w:rsidRDefault="00E36CCB" w:rsidP="00E36CCB">
            <w:pPr>
              <w:rPr>
                <w:rFonts w:ascii="Times New Roman" w:hAnsi="Times New Roman" w:cs="Times New Roman"/>
                <w:sz w:val="20"/>
                <w:szCs w:val="20"/>
              </w:rPr>
            </w:pPr>
            <w:r w:rsidRPr="007B7274">
              <w:rPr>
                <w:rFonts w:ascii="Times New Roman" w:hAnsi="Times New Roman" w:cs="Times New Roman"/>
                <w:sz w:val="20"/>
                <w:szCs w:val="20"/>
              </w:rPr>
              <w:t>=$</w:t>
            </w:r>
            <w:r w:rsidR="00F329AD" w:rsidRPr="007B7274">
              <w:rPr>
                <w:rFonts w:ascii="Times New Roman" w:hAnsi="Times New Roman" w:cs="Times New Roman"/>
                <w:sz w:val="20"/>
                <w:szCs w:val="20"/>
              </w:rPr>
              <w:t>6</w:t>
            </w:r>
            <w:r w:rsidRPr="007B7274">
              <w:rPr>
                <w:rFonts w:ascii="Times New Roman" w:hAnsi="Times New Roman" w:cs="Times New Roman"/>
                <w:sz w:val="20"/>
                <w:szCs w:val="20"/>
              </w:rPr>
              <w:t>000</w:t>
            </w:r>
          </w:p>
          <w:p w:rsidR="00DF1187" w:rsidRPr="007B7274" w:rsidRDefault="00E36CCB" w:rsidP="00E36CCB">
            <w:pPr>
              <w:rPr>
                <w:rFonts w:ascii="Times New Roman" w:hAnsi="Times New Roman" w:cs="Times New Roman"/>
                <w:sz w:val="20"/>
                <w:szCs w:val="20"/>
              </w:rPr>
            </w:pPr>
            <w:r w:rsidRPr="007B7274">
              <w:rPr>
                <w:rFonts w:ascii="Times New Roman" w:hAnsi="Times New Roman" w:cs="Times New Roman"/>
                <w:sz w:val="20"/>
                <w:szCs w:val="20"/>
              </w:rPr>
              <w:t>Confe</w:t>
            </w:r>
            <w:r w:rsidRPr="007B7274">
              <w:rPr>
                <w:rFonts w:ascii="Times New Roman" w:hAnsi="Times New Roman" w:cs="Times New Roman"/>
                <w:sz w:val="20"/>
                <w:szCs w:val="20"/>
              </w:rPr>
              <w:softHyphen/>
              <w:t>rences</w:t>
            </w:r>
          </w:p>
        </w:tc>
        <w:tc>
          <w:tcPr>
            <w:tcW w:w="1184" w:type="dxa"/>
          </w:tcPr>
          <w:p w:rsidR="00E36CCB" w:rsidRPr="007B7274" w:rsidRDefault="00E36CCB" w:rsidP="00E36CCB">
            <w:pPr>
              <w:rPr>
                <w:rFonts w:ascii="Times New Roman" w:hAnsi="Times New Roman" w:cs="Times New Roman"/>
                <w:sz w:val="20"/>
                <w:szCs w:val="20"/>
              </w:rPr>
            </w:pPr>
            <w:r w:rsidRPr="007B7274">
              <w:rPr>
                <w:rFonts w:ascii="Times New Roman" w:hAnsi="Times New Roman" w:cs="Times New Roman"/>
                <w:sz w:val="20"/>
                <w:szCs w:val="20"/>
              </w:rPr>
              <w:t>3*$</w:t>
            </w:r>
            <w:r w:rsidR="00F329AD" w:rsidRPr="007B7274">
              <w:rPr>
                <w:rFonts w:ascii="Times New Roman" w:hAnsi="Times New Roman" w:cs="Times New Roman"/>
                <w:sz w:val="20"/>
                <w:szCs w:val="20"/>
              </w:rPr>
              <w:t>20</w:t>
            </w:r>
            <w:r w:rsidRPr="007B7274">
              <w:rPr>
                <w:rFonts w:ascii="Times New Roman" w:hAnsi="Times New Roman" w:cs="Times New Roman"/>
                <w:sz w:val="20"/>
                <w:szCs w:val="20"/>
              </w:rPr>
              <w:t>00</w:t>
            </w:r>
          </w:p>
          <w:p w:rsidR="00E36CCB" w:rsidRPr="007B7274" w:rsidRDefault="00E36CCB" w:rsidP="00E36CCB">
            <w:pPr>
              <w:rPr>
                <w:rFonts w:ascii="Times New Roman" w:hAnsi="Times New Roman" w:cs="Times New Roman"/>
                <w:sz w:val="20"/>
                <w:szCs w:val="20"/>
              </w:rPr>
            </w:pPr>
            <w:r w:rsidRPr="007B7274">
              <w:rPr>
                <w:rFonts w:ascii="Times New Roman" w:hAnsi="Times New Roman" w:cs="Times New Roman"/>
                <w:sz w:val="20"/>
                <w:szCs w:val="20"/>
              </w:rPr>
              <w:t>=$</w:t>
            </w:r>
            <w:r w:rsidR="00F329AD" w:rsidRPr="007B7274">
              <w:rPr>
                <w:rFonts w:ascii="Times New Roman" w:hAnsi="Times New Roman" w:cs="Times New Roman"/>
                <w:sz w:val="20"/>
                <w:szCs w:val="20"/>
              </w:rPr>
              <w:t>6</w:t>
            </w:r>
            <w:r w:rsidRPr="007B7274">
              <w:rPr>
                <w:rFonts w:ascii="Times New Roman" w:hAnsi="Times New Roman" w:cs="Times New Roman"/>
                <w:sz w:val="20"/>
                <w:szCs w:val="20"/>
              </w:rPr>
              <w:t>000</w:t>
            </w:r>
          </w:p>
          <w:p w:rsidR="00DF1187" w:rsidRPr="007B7274" w:rsidRDefault="00E36CCB" w:rsidP="00E36CCB">
            <w:pPr>
              <w:rPr>
                <w:rFonts w:ascii="Times New Roman" w:hAnsi="Times New Roman" w:cs="Times New Roman"/>
                <w:sz w:val="20"/>
                <w:szCs w:val="20"/>
              </w:rPr>
            </w:pPr>
            <w:r w:rsidRPr="007B7274">
              <w:rPr>
                <w:rFonts w:ascii="Times New Roman" w:hAnsi="Times New Roman" w:cs="Times New Roman"/>
                <w:sz w:val="20"/>
                <w:szCs w:val="20"/>
              </w:rPr>
              <w:t>Confe</w:t>
            </w:r>
            <w:r w:rsidRPr="007B7274">
              <w:rPr>
                <w:rFonts w:ascii="Times New Roman" w:hAnsi="Times New Roman" w:cs="Times New Roman"/>
                <w:sz w:val="20"/>
                <w:szCs w:val="20"/>
              </w:rPr>
              <w:softHyphen/>
              <w:t>rences</w:t>
            </w:r>
          </w:p>
        </w:tc>
        <w:tc>
          <w:tcPr>
            <w:tcW w:w="1082" w:type="dxa"/>
          </w:tcPr>
          <w:p w:rsidR="00E36CCB" w:rsidRPr="007B7274" w:rsidRDefault="00E36CCB" w:rsidP="00E36CCB">
            <w:pPr>
              <w:rPr>
                <w:rFonts w:ascii="Times New Roman" w:hAnsi="Times New Roman" w:cs="Times New Roman"/>
                <w:sz w:val="20"/>
                <w:szCs w:val="20"/>
              </w:rPr>
            </w:pPr>
            <w:r w:rsidRPr="007B7274">
              <w:rPr>
                <w:rFonts w:ascii="Times New Roman" w:hAnsi="Times New Roman" w:cs="Times New Roman"/>
                <w:sz w:val="20"/>
                <w:szCs w:val="20"/>
              </w:rPr>
              <w:t>3*$</w:t>
            </w:r>
            <w:r w:rsidR="00F329AD" w:rsidRPr="007B7274">
              <w:rPr>
                <w:rFonts w:ascii="Times New Roman" w:hAnsi="Times New Roman" w:cs="Times New Roman"/>
                <w:sz w:val="20"/>
                <w:szCs w:val="20"/>
              </w:rPr>
              <w:t>20</w:t>
            </w:r>
            <w:r w:rsidRPr="007B7274">
              <w:rPr>
                <w:rFonts w:ascii="Times New Roman" w:hAnsi="Times New Roman" w:cs="Times New Roman"/>
                <w:sz w:val="20"/>
                <w:szCs w:val="20"/>
              </w:rPr>
              <w:t>00</w:t>
            </w:r>
          </w:p>
          <w:p w:rsidR="00E36CCB" w:rsidRPr="007B7274" w:rsidRDefault="00E36CCB" w:rsidP="00E36CCB">
            <w:pPr>
              <w:rPr>
                <w:rFonts w:ascii="Times New Roman" w:hAnsi="Times New Roman" w:cs="Times New Roman"/>
                <w:sz w:val="20"/>
                <w:szCs w:val="20"/>
              </w:rPr>
            </w:pPr>
            <w:r w:rsidRPr="007B7274">
              <w:rPr>
                <w:rFonts w:ascii="Times New Roman" w:hAnsi="Times New Roman" w:cs="Times New Roman"/>
                <w:sz w:val="20"/>
                <w:szCs w:val="20"/>
              </w:rPr>
              <w:t>=$</w:t>
            </w:r>
            <w:r w:rsidR="00F329AD" w:rsidRPr="007B7274">
              <w:rPr>
                <w:rFonts w:ascii="Times New Roman" w:hAnsi="Times New Roman" w:cs="Times New Roman"/>
                <w:sz w:val="20"/>
                <w:szCs w:val="20"/>
              </w:rPr>
              <w:t>6</w:t>
            </w:r>
            <w:r w:rsidRPr="007B7274">
              <w:rPr>
                <w:rFonts w:ascii="Times New Roman" w:hAnsi="Times New Roman" w:cs="Times New Roman"/>
                <w:sz w:val="20"/>
                <w:szCs w:val="20"/>
              </w:rPr>
              <w:t>000</w:t>
            </w:r>
          </w:p>
          <w:p w:rsidR="00DF1187" w:rsidRPr="007B7274" w:rsidRDefault="00E36CCB" w:rsidP="00E36CCB">
            <w:pPr>
              <w:rPr>
                <w:rFonts w:ascii="Times New Roman" w:hAnsi="Times New Roman" w:cs="Times New Roman"/>
                <w:sz w:val="20"/>
                <w:szCs w:val="20"/>
              </w:rPr>
            </w:pPr>
            <w:r w:rsidRPr="007B7274">
              <w:rPr>
                <w:rFonts w:ascii="Times New Roman" w:hAnsi="Times New Roman" w:cs="Times New Roman"/>
                <w:sz w:val="20"/>
                <w:szCs w:val="20"/>
              </w:rPr>
              <w:t>Confe</w:t>
            </w:r>
            <w:r w:rsidRPr="007B7274">
              <w:rPr>
                <w:rFonts w:ascii="Times New Roman" w:hAnsi="Times New Roman" w:cs="Times New Roman"/>
                <w:sz w:val="20"/>
                <w:szCs w:val="20"/>
              </w:rPr>
              <w:softHyphen/>
              <w:t>rences</w:t>
            </w:r>
          </w:p>
        </w:tc>
        <w:tc>
          <w:tcPr>
            <w:tcW w:w="1082" w:type="dxa"/>
          </w:tcPr>
          <w:p w:rsidR="00E36CCB" w:rsidRPr="007B7274" w:rsidRDefault="00E36CCB" w:rsidP="00E36CCB">
            <w:pPr>
              <w:rPr>
                <w:rFonts w:ascii="Times New Roman" w:hAnsi="Times New Roman" w:cs="Times New Roman"/>
                <w:sz w:val="20"/>
                <w:szCs w:val="20"/>
              </w:rPr>
            </w:pPr>
            <w:r w:rsidRPr="007B7274">
              <w:rPr>
                <w:rFonts w:ascii="Times New Roman" w:hAnsi="Times New Roman" w:cs="Times New Roman"/>
                <w:sz w:val="20"/>
                <w:szCs w:val="20"/>
              </w:rPr>
              <w:t>3*$</w:t>
            </w:r>
            <w:r w:rsidR="00F329AD" w:rsidRPr="007B7274">
              <w:rPr>
                <w:rFonts w:ascii="Times New Roman" w:hAnsi="Times New Roman" w:cs="Times New Roman"/>
                <w:sz w:val="20"/>
                <w:szCs w:val="20"/>
              </w:rPr>
              <w:t>20</w:t>
            </w:r>
            <w:r w:rsidRPr="007B7274">
              <w:rPr>
                <w:rFonts w:ascii="Times New Roman" w:hAnsi="Times New Roman" w:cs="Times New Roman"/>
                <w:sz w:val="20"/>
                <w:szCs w:val="20"/>
              </w:rPr>
              <w:t>00</w:t>
            </w:r>
          </w:p>
          <w:p w:rsidR="00E36CCB" w:rsidRPr="007B7274" w:rsidRDefault="00E36CCB" w:rsidP="00E36CCB">
            <w:pPr>
              <w:rPr>
                <w:rFonts w:ascii="Times New Roman" w:hAnsi="Times New Roman" w:cs="Times New Roman"/>
                <w:sz w:val="20"/>
                <w:szCs w:val="20"/>
              </w:rPr>
            </w:pPr>
            <w:r w:rsidRPr="007B7274">
              <w:rPr>
                <w:rFonts w:ascii="Times New Roman" w:hAnsi="Times New Roman" w:cs="Times New Roman"/>
                <w:sz w:val="20"/>
                <w:szCs w:val="20"/>
              </w:rPr>
              <w:t>=$</w:t>
            </w:r>
            <w:r w:rsidR="00F329AD" w:rsidRPr="007B7274">
              <w:rPr>
                <w:rFonts w:ascii="Times New Roman" w:hAnsi="Times New Roman" w:cs="Times New Roman"/>
                <w:sz w:val="20"/>
                <w:szCs w:val="20"/>
              </w:rPr>
              <w:t>6</w:t>
            </w:r>
            <w:r w:rsidRPr="007B7274">
              <w:rPr>
                <w:rFonts w:ascii="Times New Roman" w:hAnsi="Times New Roman" w:cs="Times New Roman"/>
                <w:sz w:val="20"/>
                <w:szCs w:val="20"/>
              </w:rPr>
              <w:t>000</w:t>
            </w:r>
          </w:p>
          <w:p w:rsidR="00DF1187" w:rsidRPr="007B7274" w:rsidRDefault="00E36CCB" w:rsidP="00E36CCB">
            <w:pPr>
              <w:rPr>
                <w:rFonts w:ascii="Times New Roman" w:hAnsi="Times New Roman" w:cs="Times New Roman"/>
                <w:sz w:val="20"/>
                <w:szCs w:val="20"/>
              </w:rPr>
            </w:pPr>
            <w:r w:rsidRPr="007B7274">
              <w:rPr>
                <w:rFonts w:ascii="Times New Roman" w:hAnsi="Times New Roman" w:cs="Times New Roman"/>
                <w:sz w:val="20"/>
                <w:szCs w:val="20"/>
              </w:rPr>
              <w:t>Confe</w:t>
            </w:r>
            <w:r w:rsidRPr="007B7274">
              <w:rPr>
                <w:rFonts w:ascii="Times New Roman" w:hAnsi="Times New Roman" w:cs="Times New Roman"/>
                <w:sz w:val="20"/>
                <w:szCs w:val="20"/>
              </w:rPr>
              <w:softHyphen/>
              <w:t>rences</w:t>
            </w:r>
          </w:p>
        </w:tc>
        <w:tc>
          <w:tcPr>
            <w:tcW w:w="1184" w:type="dxa"/>
          </w:tcPr>
          <w:p w:rsidR="002B1510" w:rsidRPr="007B7274" w:rsidRDefault="002B1510" w:rsidP="002B1510">
            <w:pPr>
              <w:rPr>
                <w:rFonts w:ascii="Times New Roman" w:hAnsi="Times New Roman" w:cs="Times New Roman"/>
                <w:sz w:val="20"/>
                <w:szCs w:val="20"/>
              </w:rPr>
            </w:pPr>
            <w:r w:rsidRPr="007B7274">
              <w:rPr>
                <w:rFonts w:ascii="Times New Roman" w:hAnsi="Times New Roman" w:cs="Times New Roman"/>
                <w:sz w:val="20"/>
                <w:szCs w:val="20"/>
              </w:rPr>
              <w:t>3*$</w:t>
            </w:r>
            <w:r w:rsidR="00F329AD" w:rsidRPr="007B7274">
              <w:rPr>
                <w:rFonts w:ascii="Times New Roman" w:hAnsi="Times New Roman" w:cs="Times New Roman"/>
                <w:sz w:val="20"/>
                <w:szCs w:val="20"/>
              </w:rPr>
              <w:t>20</w:t>
            </w:r>
            <w:r w:rsidRPr="007B7274">
              <w:rPr>
                <w:rFonts w:ascii="Times New Roman" w:hAnsi="Times New Roman" w:cs="Times New Roman"/>
                <w:sz w:val="20"/>
                <w:szCs w:val="20"/>
              </w:rPr>
              <w:t>00</w:t>
            </w:r>
          </w:p>
          <w:p w:rsidR="002B1510" w:rsidRPr="007B7274" w:rsidRDefault="002B1510" w:rsidP="002B1510">
            <w:pPr>
              <w:rPr>
                <w:rFonts w:ascii="Times New Roman" w:hAnsi="Times New Roman" w:cs="Times New Roman"/>
                <w:sz w:val="20"/>
                <w:szCs w:val="20"/>
              </w:rPr>
            </w:pPr>
            <w:r w:rsidRPr="007B7274">
              <w:rPr>
                <w:rFonts w:ascii="Times New Roman" w:hAnsi="Times New Roman" w:cs="Times New Roman"/>
                <w:sz w:val="20"/>
                <w:szCs w:val="20"/>
              </w:rPr>
              <w:t>=$</w:t>
            </w:r>
            <w:r w:rsidR="00F329AD" w:rsidRPr="007B7274">
              <w:rPr>
                <w:rFonts w:ascii="Times New Roman" w:hAnsi="Times New Roman" w:cs="Times New Roman"/>
                <w:sz w:val="20"/>
                <w:szCs w:val="20"/>
              </w:rPr>
              <w:t>6</w:t>
            </w:r>
            <w:r w:rsidRPr="007B7274">
              <w:rPr>
                <w:rFonts w:ascii="Times New Roman" w:hAnsi="Times New Roman" w:cs="Times New Roman"/>
                <w:sz w:val="20"/>
                <w:szCs w:val="20"/>
              </w:rPr>
              <w:t>000</w:t>
            </w:r>
          </w:p>
          <w:p w:rsidR="00DF1187" w:rsidRPr="007B7274" w:rsidRDefault="002B1510" w:rsidP="002B1510">
            <w:pPr>
              <w:rPr>
                <w:rFonts w:ascii="Times New Roman" w:hAnsi="Times New Roman" w:cs="Times New Roman"/>
                <w:sz w:val="20"/>
                <w:szCs w:val="20"/>
              </w:rPr>
            </w:pPr>
            <w:r w:rsidRPr="007B7274">
              <w:rPr>
                <w:rFonts w:ascii="Times New Roman" w:hAnsi="Times New Roman" w:cs="Times New Roman"/>
                <w:sz w:val="20"/>
                <w:szCs w:val="20"/>
              </w:rPr>
              <w:t>Confe</w:t>
            </w:r>
            <w:r w:rsidRPr="007B7274">
              <w:rPr>
                <w:rFonts w:ascii="Times New Roman" w:hAnsi="Times New Roman" w:cs="Times New Roman"/>
                <w:sz w:val="20"/>
                <w:szCs w:val="20"/>
              </w:rPr>
              <w:softHyphen/>
              <w:t>rences</w:t>
            </w:r>
          </w:p>
        </w:tc>
        <w:tc>
          <w:tcPr>
            <w:tcW w:w="1243" w:type="dxa"/>
          </w:tcPr>
          <w:p w:rsidR="004B5059" w:rsidRDefault="00956D88" w:rsidP="00322CFC">
            <w:pPr>
              <w:rPr>
                <w:rFonts w:ascii="Times New Roman" w:hAnsi="Times New Roman" w:cs="Times New Roman"/>
                <w:sz w:val="16"/>
                <w:szCs w:val="16"/>
              </w:rPr>
            </w:pPr>
            <w:r>
              <w:rPr>
                <w:rFonts w:ascii="Times New Roman" w:hAnsi="Times New Roman" w:cs="Times New Roman"/>
                <w:sz w:val="16"/>
                <w:szCs w:val="16"/>
              </w:rPr>
              <w:t>$</w:t>
            </w:r>
            <w:r w:rsidR="007B3677">
              <w:rPr>
                <w:rFonts w:ascii="Times New Roman" w:hAnsi="Times New Roman" w:cs="Times New Roman"/>
                <w:sz w:val="16"/>
                <w:szCs w:val="16"/>
              </w:rPr>
              <w:t>6</w:t>
            </w:r>
            <w:r w:rsidR="007B7274">
              <w:rPr>
                <w:rFonts w:ascii="Times New Roman" w:hAnsi="Times New Roman" w:cs="Times New Roman"/>
                <w:sz w:val="16"/>
                <w:szCs w:val="16"/>
              </w:rPr>
              <w:t>6</w:t>
            </w:r>
            <w:r w:rsidR="00E36CCB">
              <w:rPr>
                <w:rFonts w:ascii="Times New Roman" w:hAnsi="Times New Roman" w:cs="Times New Roman"/>
                <w:sz w:val="16"/>
                <w:szCs w:val="16"/>
              </w:rPr>
              <w:t>,</w:t>
            </w:r>
            <w:r w:rsidR="00F329AD">
              <w:rPr>
                <w:rFonts w:ascii="Times New Roman" w:hAnsi="Times New Roman" w:cs="Times New Roman"/>
                <w:sz w:val="16"/>
                <w:szCs w:val="16"/>
              </w:rPr>
              <w:t>0</w:t>
            </w:r>
            <w:r w:rsidR="00E36CCB">
              <w:rPr>
                <w:rFonts w:ascii="Times New Roman" w:hAnsi="Times New Roman" w:cs="Times New Roman"/>
                <w:sz w:val="16"/>
                <w:szCs w:val="16"/>
              </w:rPr>
              <w:t>00=</w:t>
            </w:r>
          </w:p>
          <w:p w:rsidR="00DF1187" w:rsidRDefault="002B1510" w:rsidP="00322CFC">
            <w:pPr>
              <w:rPr>
                <w:rFonts w:ascii="Times New Roman" w:hAnsi="Times New Roman" w:cs="Times New Roman"/>
                <w:sz w:val="16"/>
                <w:szCs w:val="16"/>
              </w:rPr>
            </w:pPr>
            <w:r>
              <w:rPr>
                <w:rFonts w:ascii="Times New Roman" w:hAnsi="Times New Roman" w:cs="Times New Roman"/>
                <w:sz w:val="16"/>
                <w:szCs w:val="16"/>
              </w:rPr>
              <w:t>2</w:t>
            </w:r>
            <w:r w:rsidR="00DF1187">
              <w:rPr>
                <w:rFonts w:ascii="Times New Roman" w:hAnsi="Times New Roman" w:cs="Times New Roman"/>
                <w:sz w:val="16"/>
                <w:szCs w:val="16"/>
              </w:rPr>
              <w:t>*$2000 (</w:t>
            </w:r>
            <w:r w:rsidR="00E36CCB">
              <w:rPr>
                <w:rFonts w:ascii="Times New Roman" w:hAnsi="Times New Roman" w:cs="Times New Roman"/>
                <w:sz w:val="16"/>
                <w:szCs w:val="16"/>
              </w:rPr>
              <w:t>Conf.</w:t>
            </w:r>
            <w:r w:rsidR="00DF1187">
              <w:rPr>
                <w:rFonts w:ascii="Times New Roman" w:hAnsi="Times New Roman" w:cs="Times New Roman"/>
                <w:sz w:val="16"/>
                <w:szCs w:val="16"/>
              </w:rPr>
              <w:t>postdocs)</w:t>
            </w:r>
          </w:p>
          <w:p w:rsidR="00DF1187" w:rsidRDefault="00DF1187" w:rsidP="00322CFC">
            <w:pPr>
              <w:rPr>
                <w:rFonts w:ascii="Times New Roman" w:hAnsi="Times New Roman" w:cs="Times New Roman"/>
                <w:sz w:val="16"/>
                <w:szCs w:val="16"/>
              </w:rPr>
            </w:pPr>
            <w:r>
              <w:rPr>
                <w:rFonts w:ascii="Times New Roman" w:hAnsi="Times New Roman" w:cs="Times New Roman"/>
                <w:sz w:val="16"/>
                <w:szCs w:val="16"/>
              </w:rPr>
              <w:t>6*$1500 (PI</w:t>
            </w:r>
            <w:r w:rsidR="00E36CCB">
              <w:rPr>
                <w:rFonts w:ascii="Times New Roman" w:hAnsi="Times New Roman" w:cs="Times New Roman"/>
                <w:sz w:val="16"/>
                <w:szCs w:val="16"/>
              </w:rPr>
              <w:t>s</w:t>
            </w:r>
            <w:r>
              <w:rPr>
                <w:rFonts w:ascii="Times New Roman" w:hAnsi="Times New Roman" w:cs="Times New Roman"/>
                <w:sz w:val="16"/>
                <w:szCs w:val="16"/>
              </w:rPr>
              <w:t>)</w:t>
            </w:r>
          </w:p>
          <w:p w:rsidR="00DF1187" w:rsidRDefault="002B1510" w:rsidP="00322CFC">
            <w:pPr>
              <w:rPr>
                <w:rFonts w:ascii="Times New Roman" w:hAnsi="Times New Roman" w:cs="Times New Roman"/>
                <w:sz w:val="16"/>
                <w:szCs w:val="16"/>
              </w:rPr>
            </w:pPr>
            <w:r>
              <w:rPr>
                <w:rFonts w:ascii="Times New Roman" w:hAnsi="Times New Roman" w:cs="Times New Roman"/>
                <w:sz w:val="16"/>
                <w:szCs w:val="16"/>
              </w:rPr>
              <w:t>2</w:t>
            </w:r>
            <w:r w:rsidR="00F329AD">
              <w:rPr>
                <w:rFonts w:ascii="Times New Roman" w:hAnsi="Times New Roman" w:cs="Times New Roman"/>
                <w:sz w:val="16"/>
                <w:szCs w:val="16"/>
              </w:rPr>
              <w:t>4</w:t>
            </w:r>
            <w:r w:rsidR="00E36CCB">
              <w:rPr>
                <w:rFonts w:ascii="Times New Roman" w:hAnsi="Times New Roman" w:cs="Times New Roman"/>
                <w:sz w:val="16"/>
                <w:szCs w:val="16"/>
              </w:rPr>
              <w:t>*$1</w:t>
            </w:r>
            <w:r w:rsidR="007B3677">
              <w:rPr>
                <w:rFonts w:ascii="Times New Roman" w:hAnsi="Times New Roman" w:cs="Times New Roman"/>
                <w:sz w:val="16"/>
                <w:szCs w:val="16"/>
              </w:rPr>
              <w:t>75</w:t>
            </w:r>
            <w:r w:rsidR="00E36CCB">
              <w:rPr>
                <w:rFonts w:ascii="Times New Roman" w:hAnsi="Times New Roman" w:cs="Times New Roman"/>
                <w:sz w:val="16"/>
                <w:szCs w:val="16"/>
              </w:rPr>
              <w:t>0(all</w:t>
            </w:r>
            <w:r w:rsidR="00DF1187">
              <w:rPr>
                <w:rFonts w:ascii="Times New Roman" w:hAnsi="Times New Roman" w:cs="Times New Roman"/>
                <w:sz w:val="16"/>
                <w:szCs w:val="16"/>
              </w:rPr>
              <w:t>)</w:t>
            </w:r>
          </w:p>
          <w:p w:rsidR="00DF1187" w:rsidRPr="00322CFC" w:rsidRDefault="00F329AD" w:rsidP="007B7274">
            <w:pPr>
              <w:rPr>
                <w:rFonts w:ascii="Times New Roman" w:hAnsi="Times New Roman" w:cs="Times New Roman"/>
                <w:sz w:val="16"/>
                <w:szCs w:val="16"/>
              </w:rPr>
            </w:pPr>
            <w:r>
              <w:rPr>
                <w:rFonts w:ascii="Times New Roman" w:hAnsi="Times New Roman" w:cs="Times New Roman"/>
                <w:sz w:val="16"/>
                <w:szCs w:val="16"/>
              </w:rPr>
              <w:t>$</w:t>
            </w:r>
            <w:r w:rsidR="007B3677">
              <w:rPr>
                <w:rFonts w:ascii="Times New Roman" w:hAnsi="Times New Roman" w:cs="Times New Roman"/>
                <w:sz w:val="16"/>
                <w:szCs w:val="16"/>
              </w:rPr>
              <w:t>1</w:t>
            </w:r>
            <w:r w:rsidR="007B7274">
              <w:rPr>
                <w:rFonts w:ascii="Times New Roman" w:hAnsi="Times New Roman" w:cs="Times New Roman"/>
                <w:sz w:val="16"/>
                <w:szCs w:val="16"/>
              </w:rPr>
              <w:t>1</w:t>
            </w:r>
            <w:r w:rsidR="00DF1187">
              <w:rPr>
                <w:rFonts w:ascii="Times New Roman" w:hAnsi="Times New Roman" w:cs="Times New Roman"/>
                <w:sz w:val="16"/>
                <w:szCs w:val="16"/>
              </w:rPr>
              <w:t>,000</w:t>
            </w:r>
            <w:r w:rsidR="007B7274">
              <w:rPr>
                <w:rFonts w:ascii="Times New Roman" w:hAnsi="Times New Roman" w:cs="Times New Roman"/>
                <w:sz w:val="16"/>
                <w:szCs w:val="16"/>
              </w:rPr>
              <w:t xml:space="preserve"> </w:t>
            </w:r>
            <w:r w:rsidR="00DF1187">
              <w:rPr>
                <w:rFonts w:ascii="Times New Roman" w:hAnsi="Times New Roman" w:cs="Times New Roman"/>
                <w:sz w:val="16"/>
                <w:szCs w:val="16"/>
              </w:rPr>
              <w:t>(</w:t>
            </w:r>
            <w:r w:rsidR="00E36CCB">
              <w:rPr>
                <w:rFonts w:ascii="Times New Roman" w:hAnsi="Times New Roman" w:cs="Times New Roman"/>
                <w:sz w:val="16"/>
                <w:szCs w:val="16"/>
              </w:rPr>
              <w:t>STV</w:t>
            </w:r>
            <w:r w:rsidR="00DF1187">
              <w:rPr>
                <w:rFonts w:ascii="Times New Roman" w:hAnsi="Times New Roman" w:cs="Times New Roman"/>
                <w:sz w:val="16"/>
                <w:szCs w:val="16"/>
              </w:rPr>
              <w:t>)</w:t>
            </w:r>
          </w:p>
        </w:tc>
      </w:tr>
      <w:tr w:rsidR="007B7274" w:rsidRPr="002B4AEB" w:rsidTr="007B7274">
        <w:tc>
          <w:tcPr>
            <w:tcW w:w="1548" w:type="dxa"/>
            <w:shd w:val="clear" w:color="auto" w:fill="F2F2F2" w:themeFill="background1" w:themeFillShade="F2"/>
          </w:tcPr>
          <w:p w:rsidR="00DF1187" w:rsidRPr="007B7274" w:rsidRDefault="00DF1187" w:rsidP="001C6CF7">
            <w:pPr>
              <w:rPr>
                <w:rFonts w:ascii="Times New Roman" w:hAnsi="Times New Roman" w:cs="Times New Roman"/>
              </w:rPr>
            </w:pPr>
            <w:r w:rsidRPr="007B7274">
              <w:rPr>
                <w:rFonts w:ascii="Times New Roman" w:hAnsi="Times New Roman" w:cs="Times New Roman"/>
              </w:rPr>
              <w:t>Open-access</w:t>
            </w:r>
          </w:p>
          <w:p w:rsidR="00DF1187" w:rsidRPr="007B7274" w:rsidRDefault="00DF1187" w:rsidP="001C6CF7">
            <w:pPr>
              <w:rPr>
                <w:rFonts w:ascii="Times New Roman" w:hAnsi="Times New Roman" w:cs="Times New Roman"/>
              </w:rPr>
            </w:pPr>
            <w:r w:rsidRPr="007B7274">
              <w:rPr>
                <w:rFonts w:ascii="Times New Roman" w:hAnsi="Times New Roman" w:cs="Times New Roman"/>
              </w:rPr>
              <w:t xml:space="preserve">Publications </w:t>
            </w:r>
          </w:p>
        </w:tc>
        <w:tc>
          <w:tcPr>
            <w:tcW w:w="1171" w:type="dxa"/>
            <w:gridSpan w:val="2"/>
          </w:tcPr>
          <w:p w:rsidR="00DF1187" w:rsidRPr="007B7274" w:rsidRDefault="00DF1187" w:rsidP="007B3677">
            <w:pPr>
              <w:rPr>
                <w:rFonts w:ascii="Times New Roman" w:hAnsi="Times New Roman" w:cs="Times New Roman"/>
                <w:sz w:val="20"/>
                <w:szCs w:val="20"/>
              </w:rPr>
            </w:pPr>
            <w:r w:rsidRPr="007B7274">
              <w:rPr>
                <w:rFonts w:ascii="Times New Roman" w:hAnsi="Times New Roman" w:cs="Times New Roman"/>
                <w:sz w:val="20"/>
                <w:szCs w:val="20"/>
              </w:rPr>
              <w:t>$</w:t>
            </w:r>
            <w:r w:rsidR="007B3677" w:rsidRPr="007B7274">
              <w:rPr>
                <w:rFonts w:ascii="Times New Roman" w:hAnsi="Times New Roman" w:cs="Times New Roman"/>
                <w:sz w:val="20"/>
                <w:szCs w:val="20"/>
              </w:rPr>
              <w:t>3</w:t>
            </w:r>
            <w:r w:rsidRPr="007B7274">
              <w:rPr>
                <w:rFonts w:ascii="Times New Roman" w:hAnsi="Times New Roman" w:cs="Times New Roman"/>
                <w:sz w:val="20"/>
                <w:szCs w:val="20"/>
              </w:rPr>
              <w:t>000</w:t>
            </w:r>
          </w:p>
        </w:tc>
        <w:tc>
          <w:tcPr>
            <w:tcW w:w="1082" w:type="dxa"/>
          </w:tcPr>
          <w:p w:rsidR="00DF1187" w:rsidRPr="007B7274" w:rsidRDefault="00DF1187" w:rsidP="007B3677">
            <w:pPr>
              <w:rPr>
                <w:rFonts w:ascii="Times New Roman" w:hAnsi="Times New Roman" w:cs="Times New Roman"/>
                <w:sz w:val="20"/>
                <w:szCs w:val="20"/>
              </w:rPr>
            </w:pPr>
            <w:r w:rsidRPr="007B7274">
              <w:rPr>
                <w:rFonts w:ascii="Times New Roman" w:hAnsi="Times New Roman" w:cs="Times New Roman"/>
                <w:sz w:val="20"/>
                <w:szCs w:val="20"/>
              </w:rPr>
              <w:t>$</w:t>
            </w:r>
            <w:r w:rsidR="007B3677" w:rsidRPr="007B7274">
              <w:rPr>
                <w:rFonts w:ascii="Times New Roman" w:hAnsi="Times New Roman" w:cs="Times New Roman"/>
                <w:sz w:val="20"/>
                <w:szCs w:val="20"/>
              </w:rPr>
              <w:t>3</w:t>
            </w:r>
            <w:r w:rsidRPr="007B7274">
              <w:rPr>
                <w:rFonts w:ascii="Times New Roman" w:hAnsi="Times New Roman" w:cs="Times New Roman"/>
                <w:sz w:val="20"/>
                <w:szCs w:val="20"/>
              </w:rPr>
              <w:t>000</w:t>
            </w:r>
          </w:p>
        </w:tc>
        <w:tc>
          <w:tcPr>
            <w:tcW w:w="1184" w:type="dxa"/>
          </w:tcPr>
          <w:p w:rsidR="00DF1187" w:rsidRPr="007B7274" w:rsidRDefault="00DF1187" w:rsidP="007B3677">
            <w:pPr>
              <w:rPr>
                <w:rFonts w:ascii="Times New Roman" w:hAnsi="Times New Roman" w:cs="Times New Roman"/>
                <w:sz w:val="20"/>
                <w:szCs w:val="20"/>
              </w:rPr>
            </w:pPr>
            <w:r w:rsidRPr="007B7274">
              <w:rPr>
                <w:rFonts w:ascii="Times New Roman" w:hAnsi="Times New Roman" w:cs="Times New Roman"/>
                <w:sz w:val="20"/>
                <w:szCs w:val="20"/>
              </w:rPr>
              <w:t>$</w:t>
            </w:r>
            <w:r w:rsidR="007B3677" w:rsidRPr="007B7274">
              <w:rPr>
                <w:rFonts w:ascii="Times New Roman" w:hAnsi="Times New Roman" w:cs="Times New Roman"/>
                <w:sz w:val="20"/>
                <w:szCs w:val="20"/>
              </w:rPr>
              <w:t>3</w:t>
            </w:r>
            <w:r w:rsidRPr="007B7274">
              <w:rPr>
                <w:rFonts w:ascii="Times New Roman" w:hAnsi="Times New Roman" w:cs="Times New Roman"/>
                <w:sz w:val="20"/>
                <w:szCs w:val="20"/>
              </w:rPr>
              <w:t>000</w:t>
            </w:r>
          </w:p>
        </w:tc>
        <w:tc>
          <w:tcPr>
            <w:tcW w:w="1082" w:type="dxa"/>
          </w:tcPr>
          <w:p w:rsidR="00DF1187" w:rsidRPr="007B7274" w:rsidRDefault="00DF1187" w:rsidP="007B3677">
            <w:pPr>
              <w:rPr>
                <w:rFonts w:ascii="Times New Roman" w:hAnsi="Times New Roman" w:cs="Times New Roman"/>
                <w:sz w:val="20"/>
                <w:szCs w:val="20"/>
              </w:rPr>
            </w:pPr>
            <w:r w:rsidRPr="007B7274">
              <w:rPr>
                <w:rFonts w:ascii="Times New Roman" w:hAnsi="Times New Roman" w:cs="Times New Roman"/>
                <w:sz w:val="20"/>
                <w:szCs w:val="20"/>
              </w:rPr>
              <w:t>$</w:t>
            </w:r>
            <w:r w:rsidR="007B3677" w:rsidRPr="007B7274">
              <w:rPr>
                <w:rFonts w:ascii="Times New Roman" w:hAnsi="Times New Roman" w:cs="Times New Roman"/>
                <w:sz w:val="20"/>
                <w:szCs w:val="20"/>
              </w:rPr>
              <w:t>3</w:t>
            </w:r>
            <w:r w:rsidRPr="007B7274">
              <w:rPr>
                <w:rFonts w:ascii="Times New Roman" w:hAnsi="Times New Roman" w:cs="Times New Roman"/>
                <w:sz w:val="20"/>
                <w:szCs w:val="20"/>
              </w:rPr>
              <w:t>000</w:t>
            </w:r>
          </w:p>
        </w:tc>
        <w:tc>
          <w:tcPr>
            <w:tcW w:w="1082" w:type="dxa"/>
          </w:tcPr>
          <w:p w:rsidR="00DF1187" w:rsidRPr="007B7274" w:rsidRDefault="00DF1187" w:rsidP="007B3677">
            <w:pPr>
              <w:rPr>
                <w:rFonts w:ascii="Times New Roman" w:hAnsi="Times New Roman" w:cs="Times New Roman"/>
                <w:sz w:val="20"/>
                <w:szCs w:val="20"/>
              </w:rPr>
            </w:pPr>
            <w:r w:rsidRPr="007B7274">
              <w:rPr>
                <w:rFonts w:ascii="Times New Roman" w:hAnsi="Times New Roman" w:cs="Times New Roman"/>
                <w:sz w:val="20"/>
                <w:szCs w:val="20"/>
              </w:rPr>
              <w:t>$</w:t>
            </w:r>
            <w:r w:rsidR="007B3677" w:rsidRPr="007B7274">
              <w:rPr>
                <w:rFonts w:ascii="Times New Roman" w:hAnsi="Times New Roman" w:cs="Times New Roman"/>
                <w:sz w:val="20"/>
                <w:szCs w:val="20"/>
              </w:rPr>
              <w:t>3</w:t>
            </w:r>
            <w:r w:rsidRPr="007B7274">
              <w:rPr>
                <w:rFonts w:ascii="Times New Roman" w:hAnsi="Times New Roman" w:cs="Times New Roman"/>
                <w:sz w:val="20"/>
                <w:szCs w:val="20"/>
              </w:rPr>
              <w:t>000</w:t>
            </w:r>
          </w:p>
        </w:tc>
        <w:tc>
          <w:tcPr>
            <w:tcW w:w="1184" w:type="dxa"/>
          </w:tcPr>
          <w:p w:rsidR="00DF1187" w:rsidRPr="007B7274" w:rsidRDefault="00DF1187" w:rsidP="007B3677">
            <w:pPr>
              <w:rPr>
                <w:rFonts w:ascii="Times New Roman" w:hAnsi="Times New Roman" w:cs="Times New Roman"/>
                <w:sz w:val="20"/>
                <w:szCs w:val="20"/>
              </w:rPr>
            </w:pPr>
            <w:r w:rsidRPr="007B7274">
              <w:rPr>
                <w:rFonts w:ascii="Times New Roman" w:hAnsi="Times New Roman" w:cs="Times New Roman"/>
                <w:sz w:val="20"/>
                <w:szCs w:val="20"/>
              </w:rPr>
              <w:t>$</w:t>
            </w:r>
            <w:r w:rsidR="007B3677" w:rsidRPr="007B7274">
              <w:rPr>
                <w:rFonts w:ascii="Times New Roman" w:hAnsi="Times New Roman" w:cs="Times New Roman"/>
                <w:sz w:val="20"/>
                <w:szCs w:val="20"/>
              </w:rPr>
              <w:t>3</w:t>
            </w:r>
            <w:r w:rsidRPr="007B7274">
              <w:rPr>
                <w:rFonts w:ascii="Times New Roman" w:hAnsi="Times New Roman" w:cs="Times New Roman"/>
                <w:sz w:val="20"/>
                <w:szCs w:val="20"/>
              </w:rPr>
              <w:t>000</w:t>
            </w:r>
          </w:p>
        </w:tc>
        <w:tc>
          <w:tcPr>
            <w:tcW w:w="1243" w:type="dxa"/>
          </w:tcPr>
          <w:p w:rsidR="00DF1187" w:rsidRPr="007B7274" w:rsidRDefault="00DF1187" w:rsidP="001C6CF7">
            <w:pPr>
              <w:rPr>
                <w:rFonts w:ascii="Times New Roman" w:hAnsi="Times New Roman" w:cs="Times New Roman"/>
                <w:sz w:val="20"/>
                <w:szCs w:val="20"/>
              </w:rPr>
            </w:pPr>
            <w:r w:rsidRPr="007B7274">
              <w:rPr>
                <w:rFonts w:ascii="Times New Roman" w:hAnsi="Times New Roman" w:cs="Times New Roman"/>
                <w:sz w:val="20"/>
                <w:szCs w:val="20"/>
              </w:rPr>
              <w:t>---</w:t>
            </w:r>
          </w:p>
        </w:tc>
      </w:tr>
      <w:tr w:rsidR="007B7274" w:rsidRPr="002B4AEB" w:rsidTr="007B7274">
        <w:tc>
          <w:tcPr>
            <w:tcW w:w="1548" w:type="dxa"/>
            <w:shd w:val="clear" w:color="auto" w:fill="F2F2F2" w:themeFill="background1" w:themeFillShade="F2"/>
          </w:tcPr>
          <w:p w:rsidR="00DF1187" w:rsidRPr="00AF06E2" w:rsidRDefault="007B7274" w:rsidP="007B7274">
            <w:pPr>
              <w:rPr>
                <w:rFonts w:ascii="Times New Roman" w:hAnsi="Times New Roman" w:cs="Times New Roman"/>
                <w:sz w:val="20"/>
                <w:szCs w:val="20"/>
              </w:rPr>
            </w:pPr>
            <w:r w:rsidRPr="00AF06E2">
              <w:rPr>
                <w:rFonts w:ascii="Times New Roman" w:hAnsi="Times New Roman" w:cs="Times New Roman"/>
                <w:sz w:val="20"/>
                <w:szCs w:val="20"/>
              </w:rPr>
              <w:t xml:space="preserve">½ </w:t>
            </w:r>
            <w:r w:rsidR="00DF1187" w:rsidRPr="00AF06E2">
              <w:rPr>
                <w:rFonts w:ascii="Times New Roman" w:hAnsi="Times New Roman" w:cs="Times New Roman"/>
                <w:sz w:val="20"/>
                <w:szCs w:val="20"/>
              </w:rPr>
              <w:t>Administrat</w:t>
            </w:r>
            <w:r w:rsidRPr="00AF06E2">
              <w:rPr>
                <w:rFonts w:ascii="Times New Roman" w:hAnsi="Times New Roman" w:cs="Times New Roman"/>
                <w:sz w:val="20"/>
                <w:szCs w:val="20"/>
              </w:rPr>
              <w:t>or</w:t>
            </w:r>
          </w:p>
        </w:tc>
        <w:tc>
          <w:tcPr>
            <w:tcW w:w="1171" w:type="dxa"/>
            <w:gridSpan w:val="2"/>
          </w:tcPr>
          <w:p w:rsidR="00DF1187" w:rsidRPr="007B7274" w:rsidRDefault="00DF1187" w:rsidP="001C6CF7">
            <w:pPr>
              <w:rPr>
                <w:rFonts w:ascii="Times New Roman" w:hAnsi="Times New Roman" w:cs="Times New Roman"/>
                <w:sz w:val="20"/>
                <w:szCs w:val="20"/>
              </w:rPr>
            </w:pPr>
            <w:r w:rsidRPr="007B7274">
              <w:rPr>
                <w:rFonts w:ascii="Times New Roman" w:hAnsi="Times New Roman" w:cs="Times New Roman"/>
                <w:sz w:val="20"/>
                <w:szCs w:val="20"/>
              </w:rPr>
              <w:t>---</w:t>
            </w:r>
          </w:p>
        </w:tc>
        <w:tc>
          <w:tcPr>
            <w:tcW w:w="1082" w:type="dxa"/>
          </w:tcPr>
          <w:p w:rsidR="00DF1187" w:rsidRPr="007B7274" w:rsidRDefault="00DF1187" w:rsidP="001C6CF7">
            <w:pPr>
              <w:rPr>
                <w:rFonts w:ascii="Times New Roman" w:hAnsi="Times New Roman" w:cs="Times New Roman"/>
                <w:sz w:val="20"/>
                <w:szCs w:val="20"/>
              </w:rPr>
            </w:pPr>
            <w:r w:rsidRPr="007B7274">
              <w:rPr>
                <w:rFonts w:ascii="Times New Roman" w:hAnsi="Times New Roman" w:cs="Times New Roman"/>
                <w:sz w:val="20"/>
                <w:szCs w:val="20"/>
              </w:rPr>
              <w:t>---</w:t>
            </w:r>
          </w:p>
        </w:tc>
        <w:tc>
          <w:tcPr>
            <w:tcW w:w="1184" w:type="dxa"/>
          </w:tcPr>
          <w:p w:rsidR="00DF1187" w:rsidRPr="007B7274" w:rsidRDefault="00DF1187" w:rsidP="001C6CF7">
            <w:pPr>
              <w:rPr>
                <w:rFonts w:ascii="Times New Roman" w:hAnsi="Times New Roman" w:cs="Times New Roman"/>
                <w:sz w:val="20"/>
                <w:szCs w:val="20"/>
              </w:rPr>
            </w:pPr>
            <w:r w:rsidRPr="007B7274">
              <w:rPr>
                <w:rFonts w:ascii="Times New Roman" w:hAnsi="Times New Roman" w:cs="Times New Roman"/>
                <w:sz w:val="20"/>
                <w:szCs w:val="20"/>
              </w:rPr>
              <w:t>---</w:t>
            </w:r>
          </w:p>
        </w:tc>
        <w:tc>
          <w:tcPr>
            <w:tcW w:w="1082" w:type="dxa"/>
          </w:tcPr>
          <w:p w:rsidR="00DF1187" w:rsidRPr="007B7274" w:rsidRDefault="00DF1187" w:rsidP="001C6CF7">
            <w:pPr>
              <w:rPr>
                <w:rFonts w:ascii="Times New Roman" w:hAnsi="Times New Roman" w:cs="Times New Roman"/>
                <w:sz w:val="20"/>
                <w:szCs w:val="20"/>
              </w:rPr>
            </w:pPr>
            <w:r w:rsidRPr="007B7274">
              <w:rPr>
                <w:rFonts w:ascii="Times New Roman" w:hAnsi="Times New Roman" w:cs="Times New Roman"/>
                <w:sz w:val="20"/>
                <w:szCs w:val="20"/>
              </w:rPr>
              <w:t>---</w:t>
            </w:r>
          </w:p>
        </w:tc>
        <w:tc>
          <w:tcPr>
            <w:tcW w:w="1082" w:type="dxa"/>
          </w:tcPr>
          <w:p w:rsidR="00DF1187" w:rsidRPr="007B7274" w:rsidRDefault="00DF1187" w:rsidP="001C6CF7">
            <w:pPr>
              <w:rPr>
                <w:rFonts w:ascii="Times New Roman" w:hAnsi="Times New Roman" w:cs="Times New Roman"/>
                <w:sz w:val="20"/>
                <w:szCs w:val="20"/>
              </w:rPr>
            </w:pPr>
            <w:r w:rsidRPr="007B7274">
              <w:rPr>
                <w:rFonts w:ascii="Times New Roman" w:hAnsi="Times New Roman" w:cs="Times New Roman"/>
                <w:sz w:val="20"/>
                <w:szCs w:val="20"/>
              </w:rPr>
              <w:t>---</w:t>
            </w:r>
          </w:p>
        </w:tc>
        <w:tc>
          <w:tcPr>
            <w:tcW w:w="1184" w:type="dxa"/>
          </w:tcPr>
          <w:p w:rsidR="00DF1187" w:rsidRPr="007B7274" w:rsidRDefault="00DF1187" w:rsidP="001C6CF7">
            <w:pPr>
              <w:rPr>
                <w:rFonts w:ascii="Times New Roman" w:hAnsi="Times New Roman" w:cs="Times New Roman"/>
                <w:sz w:val="20"/>
                <w:szCs w:val="20"/>
              </w:rPr>
            </w:pPr>
            <w:r w:rsidRPr="007B7274">
              <w:rPr>
                <w:rFonts w:ascii="Times New Roman" w:hAnsi="Times New Roman" w:cs="Times New Roman"/>
                <w:sz w:val="20"/>
                <w:szCs w:val="20"/>
              </w:rPr>
              <w:t>---</w:t>
            </w:r>
          </w:p>
        </w:tc>
        <w:tc>
          <w:tcPr>
            <w:tcW w:w="1243" w:type="dxa"/>
          </w:tcPr>
          <w:p w:rsidR="00DF1187" w:rsidRPr="007B7274" w:rsidRDefault="00DF1187" w:rsidP="001C6CF7">
            <w:pPr>
              <w:rPr>
                <w:rFonts w:ascii="Times New Roman" w:hAnsi="Times New Roman" w:cs="Times New Roman"/>
                <w:sz w:val="20"/>
                <w:szCs w:val="20"/>
              </w:rPr>
            </w:pPr>
            <w:r w:rsidRPr="007B7274">
              <w:rPr>
                <w:rFonts w:ascii="Times New Roman" w:hAnsi="Times New Roman" w:cs="Times New Roman"/>
                <w:sz w:val="20"/>
                <w:szCs w:val="20"/>
              </w:rPr>
              <w:t>$75,000</w:t>
            </w:r>
          </w:p>
        </w:tc>
      </w:tr>
      <w:tr w:rsidR="007B7274" w:rsidRPr="002B4AEB" w:rsidTr="007B7274">
        <w:tc>
          <w:tcPr>
            <w:tcW w:w="1548" w:type="dxa"/>
            <w:shd w:val="clear" w:color="auto" w:fill="F2F2F2" w:themeFill="background1" w:themeFillShade="F2"/>
          </w:tcPr>
          <w:p w:rsidR="00DF1187" w:rsidRPr="007B7274" w:rsidRDefault="00DF1187" w:rsidP="001C6CF7">
            <w:pPr>
              <w:rPr>
                <w:rFonts w:ascii="Times New Roman" w:hAnsi="Times New Roman" w:cs="Times New Roman"/>
              </w:rPr>
            </w:pPr>
            <w:r w:rsidRPr="007B7274">
              <w:rPr>
                <w:rFonts w:ascii="Times New Roman" w:hAnsi="Times New Roman" w:cs="Times New Roman"/>
              </w:rPr>
              <w:t>Sum</w:t>
            </w:r>
          </w:p>
        </w:tc>
        <w:tc>
          <w:tcPr>
            <w:tcW w:w="1171" w:type="dxa"/>
            <w:gridSpan w:val="2"/>
          </w:tcPr>
          <w:p w:rsidR="00DF1187" w:rsidRPr="007B7274" w:rsidRDefault="00042741" w:rsidP="007B7274">
            <w:pPr>
              <w:rPr>
                <w:rFonts w:ascii="Times New Roman" w:hAnsi="Times New Roman" w:cs="Times New Roman"/>
                <w:sz w:val="20"/>
                <w:szCs w:val="20"/>
              </w:rPr>
            </w:pPr>
            <w:r w:rsidRPr="007B7274">
              <w:rPr>
                <w:rFonts w:ascii="Times New Roman" w:hAnsi="Times New Roman" w:cs="Times New Roman"/>
                <w:sz w:val="20"/>
                <w:szCs w:val="20"/>
              </w:rPr>
              <w:t>$19</w:t>
            </w:r>
            <w:r w:rsidR="007B7274">
              <w:rPr>
                <w:rFonts w:ascii="Times New Roman" w:hAnsi="Times New Roman" w:cs="Times New Roman"/>
                <w:sz w:val="20"/>
                <w:szCs w:val="20"/>
              </w:rPr>
              <w:t>4</w:t>
            </w:r>
            <w:r w:rsidRPr="007B7274">
              <w:rPr>
                <w:rFonts w:ascii="Times New Roman" w:hAnsi="Times New Roman" w:cs="Times New Roman"/>
                <w:sz w:val="20"/>
                <w:szCs w:val="20"/>
              </w:rPr>
              <w:t>,000</w:t>
            </w:r>
          </w:p>
        </w:tc>
        <w:tc>
          <w:tcPr>
            <w:tcW w:w="1082" w:type="dxa"/>
          </w:tcPr>
          <w:p w:rsidR="00DF1187" w:rsidRPr="007B7274" w:rsidRDefault="007B3677" w:rsidP="007B7274">
            <w:pPr>
              <w:rPr>
                <w:rFonts w:ascii="Times New Roman" w:hAnsi="Times New Roman" w:cs="Times New Roman"/>
                <w:sz w:val="20"/>
                <w:szCs w:val="20"/>
              </w:rPr>
            </w:pPr>
            <w:r w:rsidRPr="007B7274">
              <w:rPr>
                <w:rFonts w:ascii="Times New Roman" w:hAnsi="Times New Roman" w:cs="Times New Roman"/>
                <w:sz w:val="20"/>
                <w:szCs w:val="20"/>
              </w:rPr>
              <w:t>$19</w:t>
            </w:r>
            <w:r w:rsidR="007B7274">
              <w:rPr>
                <w:rFonts w:ascii="Times New Roman" w:hAnsi="Times New Roman" w:cs="Times New Roman"/>
                <w:sz w:val="20"/>
                <w:szCs w:val="20"/>
              </w:rPr>
              <w:t>4</w:t>
            </w:r>
            <w:r w:rsidRPr="007B7274">
              <w:rPr>
                <w:rFonts w:ascii="Times New Roman" w:hAnsi="Times New Roman" w:cs="Times New Roman"/>
                <w:sz w:val="20"/>
                <w:szCs w:val="20"/>
              </w:rPr>
              <w:t>,000</w:t>
            </w:r>
          </w:p>
        </w:tc>
        <w:tc>
          <w:tcPr>
            <w:tcW w:w="1184" w:type="dxa"/>
          </w:tcPr>
          <w:p w:rsidR="00DF1187" w:rsidRPr="007B7274" w:rsidRDefault="007B3677" w:rsidP="007B7274">
            <w:pPr>
              <w:rPr>
                <w:rFonts w:ascii="Times New Roman" w:hAnsi="Times New Roman" w:cs="Times New Roman"/>
                <w:sz w:val="20"/>
                <w:szCs w:val="20"/>
              </w:rPr>
            </w:pPr>
            <w:r w:rsidRPr="007B7274">
              <w:rPr>
                <w:rFonts w:ascii="Times New Roman" w:hAnsi="Times New Roman" w:cs="Times New Roman"/>
                <w:sz w:val="20"/>
                <w:szCs w:val="20"/>
              </w:rPr>
              <w:t>$19</w:t>
            </w:r>
            <w:r w:rsidR="007B7274">
              <w:rPr>
                <w:rFonts w:ascii="Times New Roman" w:hAnsi="Times New Roman" w:cs="Times New Roman"/>
                <w:sz w:val="20"/>
                <w:szCs w:val="20"/>
              </w:rPr>
              <w:t>4</w:t>
            </w:r>
            <w:r w:rsidRPr="007B7274">
              <w:rPr>
                <w:rFonts w:ascii="Times New Roman" w:hAnsi="Times New Roman" w:cs="Times New Roman"/>
                <w:sz w:val="20"/>
                <w:szCs w:val="20"/>
              </w:rPr>
              <w:t>,000</w:t>
            </w:r>
          </w:p>
        </w:tc>
        <w:tc>
          <w:tcPr>
            <w:tcW w:w="1082" w:type="dxa"/>
          </w:tcPr>
          <w:p w:rsidR="00DF1187" w:rsidRPr="007B7274" w:rsidRDefault="007B7274" w:rsidP="001C6CF7">
            <w:pPr>
              <w:rPr>
                <w:rFonts w:ascii="Times New Roman" w:hAnsi="Times New Roman" w:cs="Times New Roman"/>
                <w:sz w:val="20"/>
                <w:szCs w:val="20"/>
              </w:rPr>
            </w:pPr>
            <w:r>
              <w:rPr>
                <w:rFonts w:ascii="Times New Roman" w:hAnsi="Times New Roman" w:cs="Times New Roman"/>
                <w:sz w:val="20"/>
                <w:szCs w:val="20"/>
              </w:rPr>
              <w:t>$194</w:t>
            </w:r>
            <w:r w:rsidR="007B3677" w:rsidRPr="007B7274">
              <w:rPr>
                <w:rFonts w:ascii="Times New Roman" w:hAnsi="Times New Roman" w:cs="Times New Roman"/>
                <w:sz w:val="20"/>
                <w:szCs w:val="20"/>
              </w:rPr>
              <w:t>,000</w:t>
            </w:r>
          </w:p>
        </w:tc>
        <w:tc>
          <w:tcPr>
            <w:tcW w:w="1082" w:type="dxa"/>
          </w:tcPr>
          <w:p w:rsidR="00DF1187" w:rsidRPr="007B7274" w:rsidRDefault="007B7274" w:rsidP="001C6CF7">
            <w:pPr>
              <w:rPr>
                <w:rFonts w:ascii="Times New Roman" w:hAnsi="Times New Roman" w:cs="Times New Roman"/>
                <w:sz w:val="20"/>
                <w:szCs w:val="20"/>
              </w:rPr>
            </w:pPr>
            <w:r>
              <w:rPr>
                <w:rFonts w:ascii="Times New Roman" w:hAnsi="Times New Roman" w:cs="Times New Roman"/>
                <w:sz w:val="20"/>
                <w:szCs w:val="20"/>
              </w:rPr>
              <w:t>$189</w:t>
            </w:r>
            <w:r w:rsidR="007B3677" w:rsidRPr="007B7274">
              <w:rPr>
                <w:rFonts w:ascii="Times New Roman" w:hAnsi="Times New Roman" w:cs="Times New Roman"/>
                <w:sz w:val="20"/>
                <w:szCs w:val="20"/>
              </w:rPr>
              <w:t>,000</w:t>
            </w:r>
          </w:p>
        </w:tc>
        <w:tc>
          <w:tcPr>
            <w:tcW w:w="1184" w:type="dxa"/>
          </w:tcPr>
          <w:p w:rsidR="00DF1187" w:rsidRPr="007B7274" w:rsidRDefault="007B3677" w:rsidP="007B7274">
            <w:pPr>
              <w:rPr>
                <w:rFonts w:ascii="Times New Roman" w:hAnsi="Times New Roman" w:cs="Times New Roman"/>
                <w:sz w:val="20"/>
                <w:szCs w:val="20"/>
              </w:rPr>
            </w:pPr>
            <w:r w:rsidRPr="007B7274">
              <w:rPr>
                <w:rFonts w:ascii="Times New Roman" w:hAnsi="Times New Roman" w:cs="Times New Roman"/>
                <w:sz w:val="20"/>
                <w:szCs w:val="20"/>
              </w:rPr>
              <w:t>$19</w:t>
            </w:r>
            <w:r w:rsidR="007B7274">
              <w:rPr>
                <w:rFonts w:ascii="Times New Roman" w:hAnsi="Times New Roman" w:cs="Times New Roman"/>
                <w:sz w:val="20"/>
                <w:szCs w:val="20"/>
              </w:rPr>
              <w:t>4</w:t>
            </w:r>
            <w:r w:rsidRPr="007B7274">
              <w:rPr>
                <w:rFonts w:ascii="Times New Roman" w:hAnsi="Times New Roman" w:cs="Times New Roman"/>
                <w:sz w:val="20"/>
                <w:szCs w:val="20"/>
              </w:rPr>
              <w:t>,000</w:t>
            </w:r>
          </w:p>
        </w:tc>
        <w:tc>
          <w:tcPr>
            <w:tcW w:w="1243" w:type="dxa"/>
          </w:tcPr>
          <w:p w:rsidR="00DF1187" w:rsidRPr="007B7274" w:rsidRDefault="00B90333" w:rsidP="001C6CF7">
            <w:pPr>
              <w:rPr>
                <w:rFonts w:ascii="Times New Roman" w:hAnsi="Times New Roman" w:cs="Times New Roman"/>
                <w:sz w:val="20"/>
                <w:szCs w:val="20"/>
              </w:rPr>
            </w:pPr>
            <w:r>
              <w:rPr>
                <w:rFonts w:ascii="Times New Roman" w:hAnsi="Times New Roman" w:cs="Times New Roman"/>
                <w:sz w:val="20"/>
                <w:szCs w:val="20"/>
              </w:rPr>
              <w:t>$341,000</w:t>
            </w:r>
          </w:p>
        </w:tc>
      </w:tr>
    </w:tbl>
    <w:p w:rsidR="002065C0" w:rsidRDefault="007B3677" w:rsidP="001C6CF7">
      <w:pPr>
        <w:pStyle w:val="Default"/>
        <w:rPr>
          <w:b/>
        </w:rPr>
      </w:pPr>
      <w:r>
        <w:rPr>
          <w:b/>
        </w:rPr>
        <w:t>T</w:t>
      </w:r>
      <w:r w:rsidR="002065C0">
        <w:rPr>
          <w:b/>
        </w:rPr>
        <w:t xml:space="preserve">otal budget = </w:t>
      </w:r>
      <w:r>
        <w:rPr>
          <w:b/>
        </w:rPr>
        <w:t>$1.5M</w:t>
      </w:r>
      <w:r w:rsidR="002065C0">
        <w:rPr>
          <w:b/>
        </w:rPr>
        <w:t>/year</w:t>
      </w:r>
    </w:p>
    <w:p w:rsidR="004B4CAA" w:rsidRPr="007B7274" w:rsidRDefault="008B5E23" w:rsidP="007B3677">
      <w:pPr>
        <w:pStyle w:val="Default"/>
        <w:numPr>
          <w:ilvl w:val="0"/>
          <w:numId w:val="5"/>
        </w:numPr>
        <w:rPr>
          <w:b/>
        </w:rPr>
      </w:pPr>
      <w:r w:rsidRPr="007B3677">
        <w:t>MURI</w:t>
      </w:r>
      <w:r w:rsidR="007B3677">
        <w:t xml:space="preserve"> with</w:t>
      </w:r>
      <w:r w:rsidR="00DF1187" w:rsidRPr="007B3677">
        <w:t xml:space="preserve"> </w:t>
      </w:r>
      <w:r w:rsidR="007B3677" w:rsidRPr="007B3677">
        <w:t xml:space="preserve">8 </w:t>
      </w:r>
      <w:r w:rsidR="00DF1187" w:rsidRPr="007B3677">
        <w:t>postdocs and 6 students</w:t>
      </w:r>
      <w:r w:rsidR="007B3677">
        <w:t xml:space="preserve"> (</w:t>
      </w:r>
      <w:r w:rsidR="007B3677" w:rsidRPr="007B3677">
        <w:t>2 postdocs are shared by multiple PIs</w:t>
      </w:r>
      <w:r w:rsidR="007B3677">
        <w:t>).</w:t>
      </w:r>
    </w:p>
    <w:p w:rsidR="007B7274" w:rsidRPr="007B7274" w:rsidRDefault="007B7274" w:rsidP="007B7274">
      <w:pPr>
        <w:pStyle w:val="Default"/>
        <w:numPr>
          <w:ilvl w:val="0"/>
          <w:numId w:val="5"/>
        </w:numPr>
      </w:pPr>
      <w:r>
        <w:t xml:space="preserve">PIs meeting: allocate postdocs, PC, short-term </w:t>
      </w:r>
      <w:r w:rsidR="00DD1B46">
        <w:t>visits</w:t>
      </w:r>
      <w:r>
        <w:t xml:space="preserve"> from the central budget.</w:t>
      </w:r>
    </w:p>
    <w:p w:rsidR="007B3677" w:rsidRPr="007B3677" w:rsidRDefault="007B3677" w:rsidP="007B7274">
      <w:pPr>
        <w:pStyle w:val="Default"/>
        <w:numPr>
          <w:ilvl w:val="0"/>
          <w:numId w:val="5"/>
        </w:numPr>
      </w:pPr>
      <w:r>
        <w:t>Annual meeting includes expenses by 3 external members</w:t>
      </w:r>
    </w:p>
    <w:p w:rsidR="000547B9" w:rsidRDefault="000547B9" w:rsidP="001C6CF7">
      <w:pPr>
        <w:spacing w:line="240" w:lineRule="auto"/>
        <w:rPr>
          <w:rFonts w:ascii="Times New Roman" w:hAnsi="Times New Roman" w:cs="Times New Roman"/>
          <w:b/>
          <w:color w:val="000000"/>
          <w:sz w:val="24"/>
          <w:szCs w:val="24"/>
        </w:rPr>
      </w:pPr>
      <w:r>
        <w:rPr>
          <w:b/>
        </w:rPr>
        <w:br w:type="page"/>
      </w:r>
    </w:p>
    <w:p w:rsidR="001E7CC2" w:rsidRPr="008A45E1" w:rsidRDefault="001E7CC2" w:rsidP="001E7CC2">
      <w:pPr>
        <w:pStyle w:val="Vitatext"/>
        <w:rPr>
          <w:rFonts w:ascii="Times New Roman" w:hAnsi="Times New Roman"/>
          <w:b/>
          <w:color w:val="000000" w:themeColor="text1"/>
          <w:sz w:val="28"/>
          <w:szCs w:val="28"/>
        </w:rPr>
      </w:pPr>
      <w:r w:rsidRPr="008A45E1">
        <w:rPr>
          <w:rFonts w:ascii="Times New Roman" w:hAnsi="Times New Roman"/>
          <w:b/>
          <w:color w:val="000000" w:themeColor="text1"/>
          <w:sz w:val="28"/>
          <w:szCs w:val="28"/>
        </w:rPr>
        <w:lastRenderedPageBreak/>
        <w:t xml:space="preserve">Curriculum vitae of </w:t>
      </w:r>
      <w:r w:rsidRPr="001E7CC2">
        <w:rPr>
          <w:rFonts w:ascii="Times New Roman" w:hAnsi="Times New Roman"/>
          <w:b/>
          <w:color w:val="000000" w:themeColor="text1"/>
          <w:sz w:val="28"/>
          <w:szCs w:val="28"/>
        </w:rPr>
        <w:t>PI1:</w:t>
      </w:r>
      <w:r w:rsidRPr="001E7CC2">
        <w:rPr>
          <w:rFonts w:ascii="Times New Roman" w:hAnsi="Times New Roman"/>
          <w:b/>
          <w:color w:val="000000" w:themeColor="text1"/>
          <w:sz w:val="28"/>
          <w:szCs w:val="28"/>
        </w:rPr>
        <w:tab/>
      </w:r>
      <w:r w:rsidRPr="001E7CC2">
        <w:rPr>
          <w:rFonts w:ascii="Times New Roman" w:hAnsi="Times New Roman"/>
          <w:b/>
          <w:sz w:val="28"/>
          <w:szCs w:val="28"/>
        </w:rPr>
        <w:t>Alán Aspuru-Guzik</w:t>
      </w:r>
    </w:p>
    <w:p w:rsidR="001E7CC2" w:rsidRDefault="001E7CC2" w:rsidP="001E7CC2">
      <w:pPr>
        <w:pStyle w:val="Vitatitle"/>
        <w:tabs>
          <w:tab w:val="left" w:pos="1800"/>
          <w:tab w:val="left" w:pos="8720"/>
        </w:tabs>
        <w:rPr>
          <w:rFonts w:ascii="Times New Roman" w:hAnsi="Times New Roman" w:cs="Times New Roman"/>
          <w:i/>
          <w:color w:val="000000" w:themeColor="text1"/>
        </w:rPr>
      </w:pPr>
      <w:r w:rsidRPr="008A45E1">
        <w:rPr>
          <w:rFonts w:ascii="Times New Roman" w:hAnsi="Times New Roman" w:cs="Times New Roman"/>
          <w:i/>
          <w:color w:val="000000" w:themeColor="text1"/>
        </w:rPr>
        <w:t>Current position, title, and address:</w:t>
      </w:r>
    </w:p>
    <w:p w:rsidR="001E7CC2" w:rsidRDefault="001E7CC2" w:rsidP="001E7CC2">
      <w:pPr>
        <w:pStyle w:val="Vitatitle"/>
        <w:tabs>
          <w:tab w:val="left" w:pos="1800"/>
          <w:tab w:val="left" w:pos="8720"/>
        </w:tabs>
        <w:rPr>
          <w:rFonts w:ascii="Times New Roman" w:hAnsi="Times New Roman" w:cs="Times New Roman"/>
          <w:i/>
          <w:color w:val="000000" w:themeColor="text1"/>
        </w:rPr>
      </w:pPr>
    </w:p>
    <w:p w:rsidR="001E7CC2" w:rsidRPr="008A45E1" w:rsidRDefault="001E7CC2" w:rsidP="001E7CC2">
      <w:pPr>
        <w:pStyle w:val="Vitatext"/>
        <w:rPr>
          <w:rFonts w:ascii="Times New Roman" w:hAnsi="Times New Roman"/>
          <w:b/>
          <w:color w:val="000000" w:themeColor="text1"/>
          <w:sz w:val="28"/>
          <w:szCs w:val="28"/>
        </w:rPr>
      </w:pPr>
      <w:r w:rsidRPr="008A45E1">
        <w:rPr>
          <w:rFonts w:ascii="Times New Roman" w:hAnsi="Times New Roman"/>
          <w:b/>
          <w:color w:val="000000" w:themeColor="text1"/>
          <w:sz w:val="28"/>
          <w:szCs w:val="28"/>
        </w:rPr>
        <w:t xml:space="preserve">Curriculum vitae of </w:t>
      </w:r>
      <w:r w:rsidRPr="001E7CC2">
        <w:rPr>
          <w:rFonts w:ascii="Times New Roman" w:hAnsi="Times New Roman"/>
          <w:b/>
          <w:color w:val="000000" w:themeColor="text1"/>
          <w:sz w:val="28"/>
          <w:szCs w:val="28"/>
        </w:rPr>
        <w:t>PI</w:t>
      </w:r>
      <w:r>
        <w:rPr>
          <w:rFonts w:ascii="Times New Roman" w:hAnsi="Times New Roman"/>
          <w:b/>
          <w:color w:val="000000" w:themeColor="text1"/>
          <w:sz w:val="28"/>
          <w:szCs w:val="28"/>
        </w:rPr>
        <w:t>2</w:t>
      </w:r>
      <w:r w:rsidRPr="001E7CC2">
        <w:rPr>
          <w:rFonts w:ascii="Times New Roman" w:hAnsi="Times New Roman"/>
          <w:b/>
          <w:color w:val="000000" w:themeColor="text1"/>
          <w:sz w:val="28"/>
          <w:szCs w:val="28"/>
        </w:rPr>
        <w:t>:</w:t>
      </w:r>
      <w:r w:rsidRPr="001E7CC2">
        <w:rPr>
          <w:rFonts w:ascii="Times New Roman" w:hAnsi="Times New Roman"/>
          <w:b/>
          <w:color w:val="000000" w:themeColor="text1"/>
          <w:sz w:val="28"/>
          <w:szCs w:val="28"/>
        </w:rPr>
        <w:tab/>
      </w:r>
      <w:r w:rsidRPr="001E7CC2">
        <w:rPr>
          <w:rFonts w:ascii="Times New Roman" w:hAnsi="Times New Roman"/>
          <w:b/>
          <w:sz w:val="28"/>
          <w:szCs w:val="28"/>
        </w:rPr>
        <w:t xml:space="preserve">Wick Haxton </w:t>
      </w:r>
    </w:p>
    <w:p w:rsidR="001E7CC2" w:rsidRDefault="001E7CC2" w:rsidP="001E7CC2">
      <w:pPr>
        <w:pStyle w:val="Vitatitle"/>
        <w:tabs>
          <w:tab w:val="left" w:pos="1800"/>
          <w:tab w:val="left" w:pos="8720"/>
        </w:tabs>
        <w:rPr>
          <w:rFonts w:ascii="Times New Roman" w:hAnsi="Times New Roman" w:cs="Times New Roman"/>
          <w:i/>
          <w:color w:val="000000" w:themeColor="text1"/>
        </w:rPr>
      </w:pPr>
      <w:r w:rsidRPr="008A45E1">
        <w:rPr>
          <w:rFonts w:ascii="Times New Roman" w:hAnsi="Times New Roman" w:cs="Times New Roman"/>
          <w:i/>
          <w:color w:val="000000" w:themeColor="text1"/>
        </w:rPr>
        <w:t>Current position, title, and address:</w:t>
      </w:r>
    </w:p>
    <w:p w:rsidR="001E7CC2" w:rsidRDefault="001E7CC2" w:rsidP="001E7CC2">
      <w:pPr>
        <w:pStyle w:val="Vitatitle"/>
        <w:tabs>
          <w:tab w:val="left" w:pos="1800"/>
          <w:tab w:val="left" w:pos="8720"/>
        </w:tabs>
        <w:rPr>
          <w:rFonts w:ascii="Times New Roman" w:hAnsi="Times New Roman" w:cs="Times New Roman"/>
          <w:i/>
          <w:color w:val="000000" w:themeColor="text1"/>
        </w:rPr>
      </w:pPr>
    </w:p>
    <w:p w:rsidR="001E7CC2" w:rsidRDefault="001E7CC2">
      <w:pPr>
        <w:rPr>
          <w:rFonts w:ascii="Times New Roman" w:eastAsia="Times New Roman" w:hAnsi="Times New Roman" w:cs="Times New Roman"/>
          <w:b/>
          <w:bCs/>
          <w:i/>
          <w:noProof/>
          <w:color w:val="000000" w:themeColor="text1"/>
          <w:sz w:val="24"/>
          <w:szCs w:val="24"/>
        </w:rPr>
      </w:pPr>
      <w:r>
        <w:rPr>
          <w:rFonts w:ascii="Times New Roman" w:hAnsi="Times New Roman" w:cs="Times New Roman"/>
          <w:i/>
          <w:color w:val="000000" w:themeColor="text1"/>
        </w:rPr>
        <w:br w:type="page"/>
      </w:r>
    </w:p>
    <w:p w:rsidR="00F81F32" w:rsidRPr="008A45E1" w:rsidRDefault="00F81F32" w:rsidP="00F81F32">
      <w:pPr>
        <w:pStyle w:val="Vitatext"/>
        <w:rPr>
          <w:rFonts w:ascii="Times New Roman" w:hAnsi="Times New Roman"/>
          <w:b/>
          <w:color w:val="000000" w:themeColor="text1"/>
          <w:sz w:val="28"/>
          <w:szCs w:val="28"/>
        </w:rPr>
      </w:pPr>
      <w:r w:rsidRPr="008A45E1">
        <w:rPr>
          <w:rFonts w:ascii="Times New Roman" w:hAnsi="Times New Roman"/>
          <w:b/>
          <w:color w:val="000000" w:themeColor="text1"/>
          <w:sz w:val="28"/>
          <w:szCs w:val="28"/>
        </w:rPr>
        <w:lastRenderedPageBreak/>
        <w:t>Curriculum vitae of PI3 (Proposer):</w:t>
      </w:r>
      <w:r w:rsidRPr="008A45E1">
        <w:rPr>
          <w:rFonts w:ascii="Times New Roman" w:hAnsi="Times New Roman"/>
          <w:b/>
          <w:color w:val="000000" w:themeColor="text1"/>
          <w:sz w:val="28"/>
          <w:szCs w:val="28"/>
        </w:rPr>
        <w:tab/>
        <w:t>MACKILLO KIRA</w:t>
      </w:r>
    </w:p>
    <w:p w:rsidR="00F81F32" w:rsidRPr="008A45E1" w:rsidRDefault="00F81F32" w:rsidP="00F81F32">
      <w:pPr>
        <w:pStyle w:val="Vitatitle"/>
        <w:tabs>
          <w:tab w:val="left" w:pos="1800"/>
          <w:tab w:val="left" w:pos="8720"/>
        </w:tabs>
        <w:rPr>
          <w:rFonts w:ascii="Times New Roman" w:hAnsi="Times New Roman" w:cs="Times New Roman"/>
          <w:i/>
          <w:color w:val="000000" w:themeColor="text1"/>
        </w:rPr>
      </w:pPr>
      <w:r w:rsidRPr="008A45E1">
        <w:rPr>
          <w:rFonts w:ascii="Times New Roman" w:hAnsi="Times New Roman" w:cs="Times New Roman"/>
          <w:i/>
          <w:color w:val="000000" w:themeColor="text1"/>
        </w:rPr>
        <w:t>Current position, title, and address:</w:t>
      </w:r>
    </w:p>
    <w:p w:rsidR="00F81F32" w:rsidRPr="008A45E1" w:rsidRDefault="00F81F32" w:rsidP="00F81F32">
      <w:pPr>
        <w:spacing w:after="0"/>
        <w:rPr>
          <w:rFonts w:ascii="Times New Roman" w:hAnsi="Times New Roman" w:cs="Times New Roman"/>
          <w:color w:val="000000" w:themeColor="text1"/>
          <w:lang w:val="de-DE"/>
        </w:rPr>
      </w:pPr>
      <w:r w:rsidRPr="008A45E1">
        <w:rPr>
          <w:rFonts w:ascii="Times New Roman" w:hAnsi="Times New Roman" w:cs="Times New Roman"/>
          <w:color w:val="000000" w:themeColor="text1"/>
        </w:rPr>
        <w:t>Visiting Professor, Full Professor (from Sept. 1</w:t>
      </w:r>
      <w:r w:rsidRPr="008A45E1">
        <w:rPr>
          <w:rFonts w:ascii="Times New Roman" w:hAnsi="Times New Roman" w:cs="Times New Roman"/>
          <w:color w:val="000000" w:themeColor="text1"/>
          <w:vertAlign w:val="superscript"/>
        </w:rPr>
        <w:t>st</w:t>
      </w:r>
      <w:r w:rsidRPr="008A45E1">
        <w:rPr>
          <w:rFonts w:ascii="Times New Roman" w:hAnsi="Times New Roman" w:cs="Times New Roman"/>
          <w:color w:val="000000" w:themeColor="text1"/>
        </w:rPr>
        <w:t xml:space="preserve">, 2016) Electrical Engineering and Computer Science, University of Michigan, 3116 ERB 1, 2200 Bonisteel Blvd. </w:t>
      </w:r>
      <w:r w:rsidRPr="008A45E1">
        <w:rPr>
          <w:rFonts w:ascii="Times New Roman" w:hAnsi="Times New Roman" w:cs="Times New Roman"/>
          <w:color w:val="000000" w:themeColor="text1"/>
          <w:lang w:val="de-DE"/>
        </w:rPr>
        <w:t>Ann Arbor, MI 48109-2099</w:t>
      </w:r>
    </w:p>
    <w:p w:rsidR="00F81F32" w:rsidRPr="00B90333" w:rsidRDefault="00F81F32" w:rsidP="00F81F32">
      <w:pPr>
        <w:spacing w:after="0"/>
        <w:rPr>
          <w:rFonts w:ascii="Times New Roman" w:hAnsi="Times New Roman" w:cs="Times New Roman"/>
          <w:color w:val="000000" w:themeColor="text1"/>
        </w:rPr>
      </w:pPr>
      <w:r w:rsidRPr="00B90333">
        <w:rPr>
          <w:rFonts w:ascii="Times New Roman" w:hAnsi="Times New Roman" w:cs="Times New Roman"/>
          <w:b/>
          <w:color w:val="000000" w:themeColor="text1"/>
        </w:rPr>
        <w:t>Tel.</w:t>
      </w:r>
      <w:r w:rsidRPr="00B90333">
        <w:rPr>
          <w:rFonts w:ascii="Times New Roman" w:hAnsi="Times New Roman" w:cs="Times New Roman"/>
          <w:color w:val="000000" w:themeColor="text1"/>
        </w:rPr>
        <w:t xml:space="preserve"> </w:t>
      </w:r>
      <w:r w:rsidR="008A45E1" w:rsidRPr="00B90333">
        <w:rPr>
          <w:rFonts w:ascii="Times New Roman" w:hAnsi="Times New Roman" w:cs="Times New Roman"/>
          <w:color w:val="000000" w:themeColor="text1"/>
        </w:rPr>
        <w:t>(</w:t>
      </w:r>
      <w:r w:rsidR="008A45E1" w:rsidRPr="00B90333">
        <w:rPr>
          <w:rFonts w:ascii="Times New Roman" w:hAnsi="Times New Roman" w:cs="Times New Roman"/>
          <w:color w:val="000000" w:themeColor="text1"/>
          <w:sz w:val="24"/>
          <w:szCs w:val="24"/>
        </w:rPr>
        <w:t>734) 763-4878</w:t>
      </w:r>
      <w:r w:rsidRPr="00B90333">
        <w:rPr>
          <w:rFonts w:ascii="Times New Roman" w:hAnsi="Times New Roman" w:cs="Times New Roman"/>
          <w:color w:val="000000" w:themeColor="text1"/>
        </w:rPr>
        <w:t xml:space="preserve">, </w:t>
      </w:r>
      <w:r w:rsidRPr="00B90333">
        <w:rPr>
          <w:rFonts w:ascii="Times New Roman" w:hAnsi="Times New Roman" w:cs="Times New Roman"/>
          <w:b/>
          <w:color w:val="000000" w:themeColor="text1"/>
        </w:rPr>
        <w:t>FAX</w:t>
      </w:r>
      <w:r w:rsidRPr="00B90333">
        <w:rPr>
          <w:rFonts w:ascii="Times New Roman" w:hAnsi="Times New Roman" w:cs="Times New Roman"/>
          <w:color w:val="000000" w:themeColor="text1"/>
        </w:rPr>
        <w:t xml:space="preserve"> </w:t>
      </w:r>
      <w:r w:rsidR="008A45E1" w:rsidRPr="00B90333">
        <w:rPr>
          <w:rFonts w:ascii="Times New Roman" w:hAnsi="Times New Roman" w:cs="Times New Roman"/>
          <w:color w:val="000000" w:themeColor="text1"/>
        </w:rPr>
        <w:t>(</w:t>
      </w:r>
      <w:r w:rsidR="008A45E1" w:rsidRPr="00B90333">
        <w:rPr>
          <w:rFonts w:ascii="Times New Roman" w:hAnsi="Times New Roman" w:cs="Times New Roman"/>
          <w:color w:val="000000" w:themeColor="text1"/>
          <w:sz w:val="24"/>
          <w:szCs w:val="24"/>
        </w:rPr>
        <w:t>734)763-4876</w:t>
      </w:r>
    </w:p>
    <w:p w:rsidR="008A45E1" w:rsidRPr="00B90333" w:rsidRDefault="00F81F32" w:rsidP="00F81F32">
      <w:pPr>
        <w:rPr>
          <w:rStyle w:val="Hyperlink"/>
          <w:rFonts w:ascii="Times New Roman" w:hAnsi="Times New Roman" w:cs="Times New Roman"/>
          <w:color w:val="000000" w:themeColor="text1"/>
          <w:u w:val="none"/>
        </w:rPr>
      </w:pPr>
      <w:r w:rsidRPr="00B90333">
        <w:rPr>
          <w:rFonts w:ascii="Times New Roman" w:hAnsi="Times New Roman" w:cs="Times New Roman"/>
          <w:b/>
          <w:color w:val="000000" w:themeColor="text1"/>
        </w:rPr>
        <w:t>Email:</w:t>
      </w:r>
      <w:r w:rsidRPr="00B90333">
        <w:rPr>
          <w:rFonts w:ascii="Times New Roman" w:hAnsi="Times New Roman" w:cs="Times New Roman"/>
          <w:color w:val="000000" w:themeColor="text1"/>
        </w:rPr>
        <w:t xml:space="preserve"> </w:t>
      </w:r>
      <w:hyperlink r:id="rId10" w:history="1">
        <w:r w:rsidR="008A45E1" w:rsidRPr="00B90333">
          <w:rPr>
            <w:rStyle w:val="Hyperlink"/>
            <w:rFonts w:ascii="Times New Roman" w:hAnsi="Times New Roman" w:cs="Times New Roman"/>
            <w:color w:val="0070C0"/>
          </w:rPr>
          <w:t>mackkira@umich.edu</w:t>
        </w:r>
      </w:hyperlink>
    </w:p>
    <w:p w:rsidR="00F81F32" w:rsidRPr="006C739D" w:rsidRDefault="00F81F32" w:rsidP="00F81F32">
      <w:pPr>
        <w:pStyle w:val="Vitatitle"/>
        <w:tabs>
          <w:tab w:val="left" w:pos="1800"/>
          <w:tab w:val="left" w:pos="8720"/>
        </w:tabs>
        <w:rPr>
          <w:rFonts w:ascii="Times New Roman" w:hAnsi="Times New Roman" w:cs="Times New Roman"/>
          <w:i/>
          <w:color w:val="000000" w:themeColor="text1"/>
          <w:lang w:val="de-DE"/>
        </w:rPr>
      </w:pPr>
      <w:r w:rsidRPr="006C739D">
        <w:rPr>
          <w:rFonts w:ascii="Times New Roman" w:hAnsi="Times New Roman" w:cs="Times New Roman"/>
          <w:i/>
          <w:color w:val="000000" w:themeColor="text1"/>
          <w:lang w:val="de-DE"/>
        </w:rPr>
        <w:t>Education:</w:t>
      </w:r>
    </w:p>
    <w:p w:rsidR="00F81F32" w:rsidRPr="006C739D" w:rsidRDefault="00F81F32" w:rsidP="008A45E1">
      <w:pPr>
        <w:pStyle w:val="Vitatable"/>
        <w:numPr>
          <w:ilvl w:val="0"/>
          <w:numId w:val="6"/>
        </w:numPr>
        <w:tabs>
          <w:tab w:val="left" w:pos="1800"/>
          <w:tab w:val="left" w:pos="8720"/>
        </w:tabs>
        <w:rPr>
          <w:rFonts w:ascii="Times New Roman" w:hAnsi="Times New Roman" w:cs="Times New Roman"/>
          <w:color w:val="000000" w:themeColor="text1"/>
          <w:sz w:val="20"/>
          <w:szCs w:val="20"/>
        </w:rPr>
      </w:pPr>
      <w:r w:rsidRPr="006C739D">
        <w:rPr>
          <w:rFonts w:ascii="Times New Roman" w:hAnsi="Times New Roman" w:cs="Times New Roman"/>
          <w:color w:val="000000" w:themeColor="text1"/>
          <w:sz w:val="20"/>
          <w:szCs w:val="20"/>
        </w:rPr>
        <w:t xml:space="preserve">Physics </w:t>
      </w:r>
      <w:r w:rsidR="008A45E1" w:rsidRPr="006C739D">
        <w:rPr>
          <w:rFonts w:ascii="Times New Roman" w:hAnsi="Times New Roman" w:cs="Times New Roman"/>
          <w:color w:val="000000" w:themeColor="text1"/>
          <w:sz w:val="20"/>
          <w:szCs w:val="20"/>
        </w:rPr>
        <w:t>MSc</w:t>
      </w:r>
      <w:r w:rsidRPr="006C739D">
        <w:rPr>
          <w:rFonts w:ascii="Times New Roman" w:hAnsi="Times New Roman" w:cs="Times New Roman"/>
          <w:color w:val="000000" w:themeColor="text1"/>
          <w:sz w:val="20"/>
          <w:szCs w:val="20"/>
        </w:rPr>
        <w:t xml:space="preserve">, </w:t>
      </w:r>
      <w:r w:rsidR="008A45E1" w:rsidRPr="006C739D">
        <w:rPr>
          <w:rFonts w:ascii="Times New Roman" w:hAnsi="Times New Roman" w:cs="Times New Roman"/>
          <w:color w:val="000000" w:themeColor="text1"/>
          <w:sz w:val="20"/>
          <w:szCs w:val="20"/>
        </w:rPr>
        <w:t>Helsinki University of Technology (</w:t>
      </w:r>
      <w:r w:rsidR="00FE6248" w:rsidRPr="006C739D">
        <w:rPr>
          <w:rFonts w:ascii="Times New Roman" w:hAnsi="Times New Roman" w:cs="Times New Roman"/>
          <w:color w:val="000000" w:themeColor="text1"/>
          <w:sz w:val="20"/>
          <w:szCs w:val="20"/>
        </w:rPr>
        <w:t xml:space="preserve">HUT, </w:t>
      </w:r>
      <w:r w:rsidR="008A45E1" w:rsidRPr="006C739D">
        <w:rPr>
          <w:rFonts w:ascii="Times New Roman" w:hAnsi="Times New Roman" w:cs="Times New Roman"/>
          <w:color w:val="000000" w:themeColor="text1"/>
          <w:sz w:val="20"/>
          <w:szCs w:val="20"/>
        </w:rPr>
        <w:t>Current name Aalto University), Finland, 1992</w:t>
      </w:r>
    </w:p>
    <w:p w:rsidR="00F81F32" w:rsidRPr="006C739D" w:rsidRDefault="00F81F32" w:rsidP="00F81F32">
      <w:pPr>
        <w:pStyle w:val="Vitatable"/>
        <w:numPr>
          <w:ilvl w:val="0"/>
          <w:numId w:val="6"/>
        </w:numPr>
        <w:tabs>
          <w:tab w:val="left" w:pos="1800"/>
          <w:tab w:val="left" w:pos="8720"/>
        </w:tabs>
        <w:spacing w:after="240"/>
        <w:rPr>
          <w:rFonts w:ascii="Times New Roman" w:hAnsi="Times New Roman" w:cs="Times New Roman"/>
          <w:color w:val="000000" w:themeColor="text1"/>
          <w:sz w:val="20"/>
          <w:szCs w:val="20"/>
        </w:rPr>
      </w:pPr>
      <w:r w:rsidRPr="006C739D">
        <w:rPr>
          <w:rFonts w:ascii="Times New Roman" w:hAnsi="Times New Roman" w:cs="Times New Roman"/>
          <w:color w:val="000000" w:themeColor="text1"/>
          <w:sz w:val="20"/>
          <w:szCs w:val="20"/>
        </w:rPr>
        <w:t>Ph.D. Ph</w:t>
      </w:r>
      <w:r w:rsidR="008A45E1" w:rsidRPr="006C739D">
        <w:rPr>
          <w:rFonts w:ascii="Times New Roman" w:hAnsi="Times New Roman" w:cs="Times New Roman"/>
          <w:color w:val="000000" w:themeColor="text1"/>
          <w:sz w:val="20"/>
          <w:szCs w:val="20"/>
        </w:rPr>
        <w:t>ysics, Helsinki University of Technology (</w:t>
      </w:r>
      <w:r w:rsidR="00FE6248" w:rsidRPr="006C739D">
        <w:rPr>
          <w:rFonts w:ascii="Times New Roman" w:hAnsi="Times New Roman" w:cs="Times New Roman"/>
          <w:color w:val="000000" w:themeColor="text1"/>
          <w:sz w:val="20"/>
          <w:szCs w:val="20"/>
        </w:rPr>
        <w:t xml:space="preserve">HUT, </w:t>
      </w:r>
      <w:r w:rsidR="008A45E1" w:rsidRPr="006C739D">
        <w:rPr>
          <w:rFonts w:ascii="Times New Roman" w:hAnsi="Times New Roman" w:cs="Times New Roman"/>
          <w:color w:val="000000" w:themeColor="text1"/>
          <w:sz w:val="20"/>
          <w:szCs w:val="20"/>
        </w:rPr>
        <w:t>Current name Aalto University), Finland, 1996</w:t>
      </w:r>
    </w:p>
    <w:p w:rsidR="00F81F32" w:rsidRPr="006C739D" w:rsidRDefault="00F81F32" w:rsidP="00F81F32">
      <w:pPr>
        <w:pStyle w:val="Vitatitle"/>
        <w:tabs>
          <w:tab w:val="left" w:pos="1800"/>
          <w:tab w:val="left" w:pos="8720"/>
        </w:tabs>
        <w:rPr>
          <w:rFonts w:ascii="Times New Roman" w:hAnsi="Times New Roman" w:cs="Times New Roman"/>
          <w:i/>
          <w:color w:val="000000" w:themeColor="text1"/>
        </w:rPr>
      </w:pPr>
      <w:r w:rsidRPr="006C739D">
        <w:rPr>
          <w:rFonts w:ascii="Times New Roman" w:hAnsi="Times New Roman" w:cs="Times New Roman"/>
          <w:i/>
          <w:color w:val="000000" w:themeColor="text1"/>
        </w:rPr>
        <w:t>Employment:</w:t>
      </w:r>
    </w:p>
    <w:p w:rsidR="00F81F32" w:rsidRPr="006C739D" w:rsidRDefault="00F81F32" w:rsidP="00FE6248">
      <w:pPr>
        <w:pStyle w:val="Vitatable"/>
        <w:numPr>
          <w:ilvl w:val="0"/>
          <w:numId w:val="7"/>
        </w:numPr>
        <w:tabs>
          <w:tab w:val="left" w:pos="1800"/>
          <w:tab w:val="left" w:pos="8720"/>
        </w:tabs>
        <w:rPr>
          <w:rFonts w:ascii="Times New Roman" w:hAnsi="Times New Roman" w:cs="Times New Roman"/>
          <w:color w:val="000000" w:themeColor="text1"/>
          <w:sz w:val="20"/>
          <w:szCs w:val="20"/>
        </w:rPr>
      </w:pPr>
      <w:r w:rsidRPr="006C739D">
        <w:rPr>
          <w:rFonts w:ascii="Times New Roman" w:hAnsi="Times New Roman" w:cs="Times New Roman"/>
          <w:color w:val="000000" w:themeColor="text1"/>
          <w:sz w:val="20"/>
          <w:szCs w:val="20"/>
        </w:rPr>
        <w:t>Research Assistant (</w:t>
      </w:r>
      <w:r w:rsidR="00FE6248" w:rsidRPr="006C739D">
        <w:rPr>
          <w:rFonts w:ascii="Times New Roman" w:hAnsi="Times New Roman" w:cs="Times New Roman"/>
          <w:color w:val="000000" w:themeColor="text1"/>
          <w:sz w:val="20"/>
          <w:szCs w:val="20"/>
        </w:rPr>
        <w:t>1990</w:t>
      </w:r>
      <w:r w:rsidRPr="006C739D">
        <w:rPr>
          <w:rFonts w:ascii="Times New Roman" w:hAnsi="Times New Roman" w:cs="Times New Roman"/>
          <w:color w:val="000000" w:themeColor="text1"/>
          <w:sz w:val="20"/>
          <w:szCs w:val="20"/>
        </w:rPr>
        <w:t>–</w:t>
      </w:r>
      <w:r w:rsidR="00FE6248" w:rsidRPr="006C739D">
        <w:rPr>
          <w:rFonts w:ascii="Times New Roman" w:hAnsi="Times New Roman" w:cs="Times New Roman"/>
          <w:color w:val="000000" w:themeColor="text1"/>
          <w:sz w:val="20"/>
          <w:szCs w:val="20"/>
        </w:rPr>
        <w:t>1992</w:t>
      </w:r>
      <w:r w:rsidRPr="006C739D">
        <w:rPr>
          <w:rFonts w:ascii="Times New Roman" w:hAnsi="Times New Roman" w:cs="Times New Roman"/>
          <w:color w:val="000000" w:themeColor="text1"/>
          <w:sz w:val="20"/>
          <w:szCs w:val="20"/>
        </w:rPr>
        <w:t xml:space="preserve">) </w:t>
      </w:r>
      <w:r w:rsidR="00FE6248" w:rsidRPr="006C739D">
        <w:rPr>
          <w:rFonts w:ascii="Times New Roman" w:hAnsi="Times New Roman" w:cs="Times New Roman"/>
          <w:color w:val="000000" w:themeColor="text1"/>
          <w:sz w:val="20"/>
          <w:szCs w:val="20"/>
        </w:rPr>
        <w:t>Low Temperature Laboratory, HUT, Finland</w:t>
      </w:r>
      <w:r w:rsidRPr="006C739D">
        <w:rPr>
          <w:rFonts w:ascii="Times New Roman" w:hAnsi="Times New Roman" w:cs="Times New Roman"/>
          <w:color w:val="000000" w:themeColor="text1"/>
          <w:sz w:val="20"/>
          <w:szCs w:val="20"/>
        </w:rPr>
        <w:t xml:space="preserve">; Physics. </w:t>
      </w:r>
    </w:p>
    <w:p w:rsidR="00FE6248" w:rsidRPr="006C739D" w:rsidRDefault="00FE6248" w:rsidP="00FE6248">
      <w:pPr>
        <w:pStyle w:val="Vitatable"/>
        <w:numPr>
          <w:ilvl w:val="0"/>
          <w:numId w:val="7"/>
        </w:numPr>
        <w:tabs>
          <w:tab w:val="left" w:pos="1800"/>
          <w:tab w:val="left" w:pos="8720"/>
        </w:tabs>
        <w:rPr>
          <w:rFonts w:ascii="Times New Roman" w:hAnsi="Times New Roman" w:cs="Times New Roman"/>
          <w:color w:val="000000" w:themeColor="text1"/>
          <w:sz w:val="20"/>
          <w:szCs w:val="20"/>
        </w:rPr>
      </w:pPr>
      <w:r w:rsidRPr="006C739D">
        <w:rPr>
          <w:rFonts w:ascii="Times New Roman" w:hAnsi="Times New Roman" w:cs="Times New Roman"/>
          <w:color w:val="000000" w:themeColor="text1"/>
          <w:sz w:val="20"/>
          <w:szCs w:val="20"/>
        </w:rPr>
        <w:t xml:space="preserve">Research Assistant (1992–1993) Dep. of Applied Physics,Univ. of Jyväskylä, Finland; Physics. </w:t>
      </w:r>
    </w:p>
    <w:p w:rsidR="00FE6248" w:rsidRPr="006C739D" w:rsidRDefault="00FE6248" w:rsidP="00FE6248">
      <w:pPr>
        <w:pStyle w:val="Vitatable"/>
        <w:numPr>
          <w:ilvl w:val="0"/>
          <w:numId w:val="7"/>
        </w:numPr>
        <w:tabs>
          <w:tab w:val="left" w:pos="1800"/>
          <w:tab w:val="left" w:pos="8720"/>
        </w:tabs>
        <w:rPr>
          <w:rFonts w:ascii="Times New Roman" w:hAnsi="Times New Roman" w:cs="Times New Roman"/>
          <w:color w:val="000000" w:themeColor="text1"/>
          <w:sz w:val="20"/>
          <w:szCs w:val="20"/>
        </w:rPr>
      </w:pPr>
      <w:r w:rsidRPr="006C739D">
        <w:rPr>
          <w:rFonts w:ascii="Times New Roman" w:hAnsi="Times New Roman" w:cs="Times New Roman"/>
          <w:color w:val="000000" w:themeColor="text1"/>
          <w:sz w:val="20"/>
          <w:szCs w:val="20"/>
        </w:rPr>
        <w:t>Research Assistant (1992–1995) Research Institute for Theoretical Physics, Univ. of Helsinki, Finland; Physics</w:t>
      </w:r>
    </w:p>
    <w:p w:rsidR="00F81F32" w:rsidRPr="006C739D" w:rsidRDefault="00F81F32" w:rsidP="00FE6248">
      <w:pPr>
        <w:pStyle w:val="Vitatable"/>
        <w:numPr>
          <w:ilvl w:val="0"/>
          <w:numId w:val="7"/>
        </w:numPr>
        <w:tabs>
          <w:tab w:val="left" w:pos="1800"/>
          <w:tab w:val="left" w:pos="8720"/>
        </w:tabs>
        <w:spacing w:before="0"/>
        <w:rPr>
          <w:rFonts w:ascii="Times New Roman" w:hAnsi="Times New Roman" w:cs="Times New Roman"/>
          <w:color w:val="000000" w:themeColor="text1"/>
          <w:sz w:val="20"/>
          <w:szCs w:val="20"/>
        </w:rPr>
      </w:pPr>
      <w:r w:rsidRPr="006C739D">
        <w:rPr>
          <w:rFonts w:ascii="Times New Roman" w:hAnsi="Times New Roman" w:cs="Times New Roman"/>
          <w:color w:val="000000" w:themeColor="text1"/>
          <w:sz w:val="20"/>
          <w:szCs w:val="20"/>
        </w:rPr>
        <w:t>Postdoctoral Fellow (</w:t>
      </w:r>
      <w:r w:rsidR="00FE6248" w:rsidRPr="006C739D">
        <w:rPr>
          <w:rFonts w:ascii="Times New Roman" w:hAnsi="Times New Roman" w:cs="Times New Roman"/>
          <w:color w:val="000000" w:themeColor="text1"/>
          <w:sz w:val="20"/>
          <w:szCs w:val="20"/>
        </w:rPr>
        <w:t>1996</w:t>
      </w:r>
      <w:r w:rsidRPr="006C739D">
        <w:rPr>
          <w:rFonts w:ascii="Times New Roman" w:hAnsi="Times New Roman" w:cs="Times New Roman"/>
          <w:color w:val="000000" w:themeColor="text1"/>
          <w:sz w:val="20"/>
          <w:szCs w:val="20"/>
        </w:rPr>
        <w:t>–</w:t>
      </w:r>
      <w:r w:rsidR="00FE6248" w:rsidRPr="006C739D">
        <w:rPr>
          <w:rFonts w:ascii="Times New Roman" w:hAnsi="Times New Roman" w:cs="Times New Roman"/>
          <w:color w:val="000000" w:themeColor="text1"/>
          <w:sz w:val="20"/>
          <w:szCs w:val="20"/>
        </w:rPr>
        <w:t>1998</w:t>
      </w:r>
      <w:r w:rsidRPr="006C739D">
        <w:rPr>
          <w:rFonts w:ascii="Times New Roman" w:hAnsi="Times New Roman" w:cs="Times New Roman"/>
          <w:color w:val="000000" w:themeColor="text1"/>
          <w:sz w:val="20"/>
          <w:szCs w:val="20"/>
        </w:rPr>
        <w:t xml:space="preserve">): </w:t>
      </w:r>
      <w:r w:rsidR="00FE6248" w:rsidRPr="006C739D">
        <w:rPr>
          <w:rFonts w:ascii="Times New Roman" w:hAnsi="Times New Roman" w:cs="Times New Roman"/>
          <w:color w:val="000000" w:themeColor="text1"/>
          <w:sz w:val="20"/>
          <w:szCs w:val="20"/>
        </w:rPr>
        <w:t>Department of Physics, Philipps Univ. of Marburg, Germany; Physics</w:t>
      </w:r>
    </w:p>
    <w:p w:rsidR="00FE6248" w:rsidRPr="006C739D" w:rsidRDefault="00FE6248" w:rsidP="00FE6248">
      <w:pPr>
        <w:pStyle w:val="Vitatable"/>
        <w:numPr>
          <w:ilvl w:val="0"/>
          <w:numId w:val="7"/>
        </w:numPr>
        <w:tabs>
          <w:tab w:val="left" w:pos="1800"/>
          <w:tab w:val="left" w:pos="8720"/>
        </w:tabs>
        <w:rPr>
          <w:rFonts w:ascii="Times New Roman" w:hAnsi="Times New Roman" w:cs="Times New Roman"/>
          <w:color w:val="000000" w:themeColor="text1"/>
          <w:sz w:val="20"/>
          <w:szCs w:val="20"/>
        </w:rPr>
      </w:pPr>
      <w:r w:rsidRPr="006C739D">
        <w:rPr>
          <w:rFonts w:ascii="Times New Roman" w:hAnsi="Times New Roman" w:cs="Times New Roman"/>
          <w:color w:val="000000" w:themeColor="text1"/>
          <w:sz w:val="20"/>
          <w:szCs w:val="20"/>
        </w:rPr>
        <w:t>Research Associate (1999–2002): Department of Physics, Royal Institute of Technology, Sweden; Physics</w:t>
      </w:r>
    </w:p>
    <w:p w:rsidR="00FE6248" w:rsidRPr="006C739D" w:rsidRDefault="00FE6248" w:rsidP="00FE6248">
      <w:pPr>
        <w:pStyle w:val="Vitatable"/>
        <w:numPr>
          <w:ilvl w:val="0"/>
          <w:numId w:val="7"/>
        </w:numPr>
        <w:tabs>
          <w:tab w:val="left" w:pos="1800"/>
          <w:tab w:val="left" w:pos="8720"/>
        </w:tabs>
        <w:spacing w:before="0"/>
        <w:rPr>
          <w:rFonts w:ascii="Times New Roman" w:hAnsi="Times New Roman" w:cs="Times New Roman"/>
          <w:color w:val="000000" w:themeColor="text1"/>
          <w:sz w:val="20"/>
          <w:szCs w:val="20"/>
        </w:rPr>
      </w:pPr>
      <w:r w:rsidRPr="006C739D">
        <w:rPr>
          <w:rFonts w:ascii="Times New Roman" w:hAnsi="Times New Roman" w:cs="Times New Roman"/>
          <w:color w:val="000000" w:themeColor="text1"/>
          <w:sz w:val="20"/>
          <w:szCs w:val="20"/>
        </w:rPr>
        <w:t>Assistant Professor (2002–2006): Department of Physics, Philipps Univ. of Marburg, Germany; Physics</w:t>
      </w:r>
    </w:p>
    <w:p w:rsidR="00FE6248" w:rsidRPr="006C739D" w:rsidRDefault="00FE6248" w:rsidP="00FE6248">
      <w:pPr>
        <w:pStyle w:val="Vitatable"/>
        <w:numPr>
          <w:ilvl w:val="0"/>
          <w:numId w:val="7"/>
        </w:numPr>
        <w:tabs>
          <w:tab w:val="left" w:pos="1800"/>
          <w:tab w:val="left" w:pos="8720"/>
        </w:tabs>
        <w:spacing w:before="0"/>
        <w:rPr>
          <w:rFonts w:ascii="Times New Roman" w:hAnsi="Times New Roman" w:cs="Times New Roman"/>
          <w:color w:val="000000" w:themeColor="text1"/>
          <w:sz w:val="20"/>
          <w:szCs w:val="20"/>
        </w:rPr>
      </w:pPr>
      <w:r w:rsidRPr="006C739D">
        <w:rPr>
          <w:rFonts w:ascii="Times New Roman" w:hAnsi="Times New Roman" w:cs="Times New Roman"/>
          <w:color w:val="000000" w:themeColor="text1"/>
          <w:sz w:val="20"/>
          <w:szCs w:val="20"/>
        </w:rPr>
        <w:t>Associate Professor (2006–2016): Department of Physics, Philipps Univ. of Marburg, Germany; Physics</w:t>
      </w:r>
    </w:p>
    <w:p w:rsidR="00FE6248" w:rsidRPr="006C739D" w:rsidRDefault="00FE6248" w:rsidP="00FE6248">
      <w:pPr>
        <w:pStyle w:val="Vitatable"/>
        <w:numPr>
          <w:ilvl w:val="0"/>
          <w:numId w:val="7"/>
        </w:numPr>
        <w:tabs>
          <w:tab w:val="left" w:pos="1800"/>
          <w:tab w:val="left" w:pos="8720"/>
        </w:tabs>
        <w:spacing w:before="0" w:after="240"/>
        <w:rPr>
          <w:rFonts w:ascii="Times New Roman" w:hAnsi="Times New Roman" w:cs="Times New Roman"/>
          <w:color w:val="000000" w:themeColor="text1"/>
          <w:sz w:val="20"/>
          <w:szCs w:val="20"/>
        </w:rPr>
      </w:pPr>
      <w:r w:rsidRPr="006C739D">
        <w:rPr>
          <w:rFonts w:ascii="Times New Roman" w:hAnsi="Times New Roman" w:cs="Times New Roman"/>
          <w:color w:val="000000" w:themeColor="text1"/>
          <w:sz w:val="20"/>
          <w:szCs w:val="20"/>
        </w:rPr>
        <w:t>Full Professor (2016-present): Electrical Engineering and Computer Science, University of Michigan; Physics</w:t>
      </w:r>
    </w:p>
    <w:p w:rsidR="00F81F32" w:rsidRPr="006C739D" w:rsidRDefault="00F81F32" w:rsidP="00F81F32">
      <w:pPr>
        <w:autoSpaceDE w:val="0"/>
        <w:autoSpaceDN w:val="0"/>
        <w:adjustRightInd w:val="0"/>
        <w:spacing w:after="0"/>
        <w:rPr>
          <w:rFonts w:ascii="Times New Roman" w:hAnsi="Times New Roman" w:cs="Times New Roman"/>
          <w:b/>
          <w:i/>
          <w:color w:val="000000" w:themeColor="text1"/>
          <w:sz w:val="24"/>
          <w:szCs w:val="24"/>
        </w:rPr>
      </w:pPr>
      <w:r w:rsidRPr="006C739D">
        <w:rPr>
          <w:rFonts w:ascii="Times New Roman" w:hAnsi="Times New Roman" w:cs="Times New Roman"/>
          <w:b/>
          <w:i/>
          <w:color w:val="000000" w:themeColor="text1"/>
          <w:sz w:val="24"/>
          <w:szCs w:val="24"/>
        </w:rPr>
        <w:t>Mentors:</w:t>
      </w:r>
    </w:p>
    <w:p w:rsidR="00F81F32" w:rsidRPr="006C739D" w:rsidRDefault="00F81F32" w:rsidP="00F81F32">
      <w:pPr>
        <w:pStyle w:val="ListParagraph"/>
        <w:numPr>
          <w:ilvl w:val="0"/>
          <w:numId w:val="7"/>
        </w:numPr>
        <w:autoSpaceDE w:val="0"/>
        <w:autoSpaceDN w:val="0"/>
        <w:adjustRightInd w:val="0"/>
        <w:spacing w:after="0" w:line="240" w:lineRule="auto"/>
        <w:rPr>
          <w:rFonts w:ascii="Times New Roman" w:hAnsi="Times New Roman" w:cs="Times New Roman"/>
          <w:color w:val="000000" w:themeColor="text1"/>
          <w:sz w:val="20"/>
          <w:szCs w:val="20"/>
        </w:rPr>
      </w:pPr>
      <w:r w:rsidRPr="006C739D">
        <w:rPr>
          <w:rFonts w:ascii="Times New Roman" w:hAnsi="Times New Roman" w:cs="Times New Roman"/>
          <w:color w:val="000000" w:themeColor="text1"/>
          <w:sz w:val="20"/>
          <w:szCs w:val="20"/>
        </w:rPr>
        <w:t xml:space="preserve">Ph.D. Advisor: </w:t>
      </w:r>
      <w:r w:rsidR="00FE6248" w:rsidRPr="006C739D">
        <w:rPr>
          <w:rFonts w:ascii="Times New Roman" w:hAnsi="Times New Roman" w:cs="Times New Roman"/>
          <w:color w:val="000000" w:themeColor="text1"/>
          <w:sz w:val="20"/>
          <w:szCs w:val="20"/>
        </w:rPr>
        <w:t>Stig Stenholm</w:t>
      </w:r>
      <w:r w:rsidRPr="006C739D">
        <w:rPr>
          <w:rFonts w:ascii="Times New Roman" w:hAnsi="Times New Roman" w:cs="Times New Roman"/>
          <w:color w:val="000000" w:themeColor="text1"/>
          <w:sz w:val="20"/>
          <w:szCs w:val="20"/>
        </w:rPr>
        <w:t xml:space="preserve"> (</w:t>
      </w:r>
      <w:r w:rsidR="00FE6248" w:rsidRPr="006C739D">
        <w:rPr>
          <w:rFonts w:ascii="Times New Roman" w:hAnsi="Times New Roman" w:cs="Times New Roman"/>
          <w:color w:val="000000" w:themeColor="text1"/>
          <w:sz w:val="20"/>
          <w:szCs w:val="20"/>
        </w:rPr>
        <w:t>1993</w:t>
      </w:r>
      <w:r w:rsidRPr="006C739D">
        <w:rPr>
          <w:rFonts w:ascii="Times New Roman" w:hAnsi="Times New Roman" w:cs="Times New Roman"/>
          <w:color w:val="000000" w:themeColor="text1"/>
          <w:sz w:val="20"/>
          <w:szCs w:val="20"/>
        </w:rPr>
        <w:t>–</w:t>
      </w:r>
      <w:r w:rsidR="00FE6248" w:rsidRPr="006C739D">
        <w:rPr>
          <w:rFonts w:ascii="Times New Roman" w:hAnsi="Times New Roman" w:cs="Times New Roman"/>
          <w:color w:val="000000" w:themeColor="text1"/>
          <w:sz w:val="20"/>
          <w:szCs w:val="20"/>
        </w:rPr>
        <w:t>1995</w:t>
      </w:r>
      <w:r w:rsidR="00DE6AAF">
        <w:rPr>
          <w:rFonts w:ascii="Times New Roman" w:hAnsi="Times New Roman" w:cs="Times New Roman"/>
          <w:color w:val="000000" w:themeColor="text1"/>
          <w:sz w:val="20"/>
          <w:szCs w:val="20"/>
        </w:rPr>
        <w:t>),\</w:t>
      </w:r>
      <w:r w:rsidR="00FE6248" w:rsidRPr="006C739D">
        <w:rPr>
          <w:rFonts w:ascii="Times New Roman" w:hAnsi="Times New Roman" w:cs="Times New Roman"/>
          <w:color w:val="000000" w:themeColor="text1"/>
          <w:sz w:val="20"/>
          <w:szCs w:val="20"/>
        </w:rPr>
        <w:t>Univ. of Helsinki, Finland</w:t>
      </w:r>
    </w:p>
    <w:p w:rsidR="00F81F32" w:rsidRPr="006C739D" w:rsidRDefault="00F81F32" w:rsidP="00DE6AAF">
      <w:pPr>
        <w:pStyle w:val="ListParagraph"/>
        <w:numPr>
          <w:ilvl w:val="0"/>
          <w:numId w:val="7"/>
        </w:numPr>
        <w:autoSpaceDE w:val="0"/>
        <w:autoSpaceDN w:val="0"/>
        <w:adjustRightInd w:val="0"/>
        <w:spacing w:line="240" w:lineRule="auto"/>
        <w:rPr>
          <w:rFonts w:ascii="Times New Roman" w:hAnsi="Times New Roman" w:cs="Times New Roman"/>
          <w:color w:val="000000" w:themeColor="text1"/>
          <w:sz w:val="20"/>
          <w:szCs w:val="20"/>
        </w:rPr>
      </w:pPr>
      <w:r w:rsidRPr="006C739D">
        <w:rPr>
          <w:rFonts w:ascii="Times New Roman" w:hAnsi="Times New Roman" w:cs="Times New Roman"/>
          <w:color w:val="000000" w:themeColor="text1"/>
          <w:sz w:val="20"/>
          <w:szCs w:val="20"/>
        </w:rPr>
        <w:t xml:space="preserve">Postdoctoral Advisor: </w:t>
      </w:r>
      <w:r w:rsidR="00FE6248" w:rsidRPr="006C739D">
        <w:rPr>
          <w:rFonts w:ascii="Times New Roman" w:hAnsi="Times New Roman" w:cs="Times New Roman"/>
          <w:color w:val="000000" w:themeColor="text1"/>
          <w:sz w:val="20"/>
          <w:szCs w:val="20"/>
        </w:rPr>
        <w:t>Stephan W. Koch (1995</w:t>
      </w:r>
      <w:r w:rsidRPr="006C739D">
        <w:rPr>
          <w:rFonts w:ascii="Times New Roman" w:hAnsi="Times New Roman" w:cs="Times New Roman"/>
          <w:color w:val="000000" w:themeColor="text1"/>
          <w:sz w:val="20"/>
          <w:szCs w:val="20"/>
        </w:rPr>
        <w:t>–</w:t>
      </w:r>
      <w:r w:rsidR="00FE6248" w:rsidRPr="006C739D">
        <w:rPr>
          <w:rFonts w:ascii="Times New Roman" w:hAnsi="Times New Roman" w:cs="Times New Roman"/>
          <w:color w:val="000000" w:themeColor="text1"/>
          <w:sz w:val="20"/>
          <w:szCs w:val="20"/>
        </w:rPr>
        <w:t xml:space="preserve">1998) </w:t>
      </w:r>
      <w:r w:rsidR="00DE6AAF">
        <w:rPr>
          <w:rFonts w:ascii="Times New Roman" w:hAnsi="Times New Roman" w:cs="Times New Roman"/>
          <w:color w:val="000000" w:themeColor="text1"/>
          <w:sz w:val="20"/>
          <w:szCs w:val="20"/>
        </w:rPr>
        <w:t xml:space="preserve">, </w:t>
      </w:r>
      <w:r w:rsidR="00FE6248" w:rsidRPr="006C739D">
        <w:rPr>
          <w:rFonts w:ascii="Times New Roman" w:hAnsi="Times New Roman" w:cs="Times New Roman"/>
          <w:color w:val="000000" w:themeColor="text1"/>
          <w:sz w:val="20"/>
          <w:szCs w:val="20"/>
        </w:rPr>
        <w:t>Philipps Univ. of Marburg, Germany</w:t>
      </w:r>
    </w:p>
    <w:p w:rsidR="00F81F32" w:rsidRPr="006C739D" w:rsidRDefault="00F81F32" w:rsidP="00F81F32">
      <w:pPr>
        <w:pStyle w:val="Vitatitle"/>
        <w:tabs>
          <w:tab w:val="left" w:pos="1800"/>
          <w:tab w:val="left" w:pos="8720"/>
        </w:tabs>
        <w:ind w:right="-530"/>
        <w:rPr>
          <w:rFonts w:ascii="Times New Roman" w:hAnsi="Times New Roman" w:cs="Times New Roman"/>
          <w:i/>
          <w:color w:val="000000" w:themeColor="text1"/>
        </w:rPr>
      </w:pPr>
      <w:r w:rsidRPr="006C739D">
        <w:rPr>
          <w:rFonts w:ascii="Times New Roman" w:hAnsi="Times New Roman" w:cs="Times New Roman"/>
          <w:i/>
          <w:color w:val="000000" w:themeColor="text1"/>
        </w:rPr>
        <w:t>Honors:</w:t>
      </w:r>
    </w:p>
    <w:p w:rsidR="006C739D" w:rsidRPr="006C739D" w:rsidRDefault="00F81F32" w:rsidP="00F81F32">
      <w:pPr>
        <w:pStyle w:val="Vitatitle"/>
        <w:tabs>
          <w:tab w:val="left" w:pos="1800"/>
          <w:tab w:val="left" w:pos="8720"/>
        </w:tabs>
        <w:spacing w:after="240"/>
        <w:ind w:right="-530"/>
        <w:rPr>
          <w:rFonts w:ascii="Times New Roman" w:hAnsi="Times New Roman" w:cs="Times New Roman"/>
          <w:b w:val="0"/>
          <w:bCs w:val="0"/>
          <w:color w:val="000000" w:themeColor="text1"/>
          <w:sz w:val="20"/>
          <w:szCs w:val="20"/>
        </w:rPr>
      </w:pPr>
      <w:r w:rsidRPr="006C739D">
        <w:rPr>
          <w:rFonts w:ascii="Times New Roman" w:hAnsi="Times New Roman" w:cs="Times New Roman"/>
          <w:b w:val="0"/>
          <w:bCs w:val="0"/>
          <w:color w:val="000000" w:themeColor="text1"/>
          <w:sz w:val="20"/>
          <w:szCs w:val="20"/>
        </w:rPr>
        <w:t xml:space="preserve">APS Fellow, American Physical Society, 2015; </w:t>
      </w:r>
      <w:r w:rsidR="00DE6AAF">
        <w:rPr>
          <w:rFonts w:ascii="Times New Roman" w:hAnsi="Times New Roman" w:cs="Times New Roman"/>
          <w:b w:val="0"/>
          <w:bCs w:val="0"/>
          <w:color w:val="000000" w:themeColor="text1"/>
          <w:sz w:val="20"/>
          <w:szCs w:val="20"/>
        </w:rPr>
        <w:t xml:space="preserve">C-PHOM </w:t>
      </w:r>
      <w:r w:rsidR="00DE6AAF" w:rsidRPr="006C739D">
        <w:rPr>
          <w:rFonts w:ascii="Times New Roman" w:hAnsi="Times New Roman" w:cs="Times New Roman"/>
          <w:b w:val="0"/>
          <w:bCs w:val="0"/>
          <w:color w:val="000000" w:themeColor="text1"/>
          <w:sz w:val="20"/>
          <w:szCs w:val="20"/>
        </w:rPr>
        <w:t>Visiting Professor</w:t>
      </w:r>
      <w:r w:rsidR="00DE6AAF">
        <w:rPr>
          <w:rFonts w:ascii="Times New Roman" w:hAnsi="Times New Roman" w:cs="Times New Roman"/>
          <w:b w:val="0"/>
          <w:bCs w:val="0"/>
          <w:color w:val="000000" w:themeColor="text1"/>
          <w:sz w:val="20"/>
          <w:szCs w:val="20"/>
        </w:rPr>
        <w:t>, Univ. Michigan, 2015;</w:t>
      </w:r>
      <w:r w:rsidR="00DE6AAF" w:rsidRPr="006C739D">
        <w:rPr>
          <w:rFonts w:ascii="Times New Roman" w:hAnsi="Times New Roman" w:cs="Times New Roman"/>
          <w:b w:val="0"/>
          <w:bCs w:val="0"/>
          <w:color w:val="000000" w:themeColor="text1"/>
          <w:sz w:val="20"/>
          <w:szCs w:val="20"/>
        </w:rPr>
        <w:t xml:space="preserve"> </w:t>
      </w:r>
      <w:r w:rsidR="006C739D" w:rsidRPr="006C739D">
        <w:rPr>
          <w:rFonts w:ascii="Times New Roman" w:hAnsi="Times New Roman" w:cs="Times New Roman"/>
          <w:b w:val="0"/>
          <w:bCs w:val="0"/>
          <w:color w:val="000000" w:themeColor="text1"/>
          <w:sz w:val="20"/>
          <w:szCs w:val="20"/>
        </w:rPr>
        <w:t>Visiting Professor, Aalto University, Finland 2012</w:t>
      </w:r>
      <w:r w:rsidR="00DE6AAF">
        <w:rPr>
          <w:rFonts w:ascii="Times New Roman" w:hAnsi="Times New Roman" w:cs="Times New Roman"/>
          <w:b w:val="0"/>
          <w:bCs w:val="0"/>
          <w:color w:val="000000" w:themeColor="text1"/>
          <w:sz w:val="20"/>
          <w:szCs w:val="20"/>
        </w:rPr>
        <w:t>;</w:t>
      </w:r>
      <w:r w:rsidR="006C739D" w:rsidRPr="006C739D">
        <w:rPr>
          <w:rFonts w:ascii="Times New Roman" w:hAnsi="Times New Roman" w:cs="Times New Roman"/>
          <w:b w:val="0"/>
          <w:bCs w:val="0"/>
          <w:color w:val="000000" w:themeColor="text1"/>
          <w:sz w:val="20"/>
          <w:szCs w:val="20"/>
        </w:rPr>
        <w:t xml:space="preserve"> JILA visiting fellow, JILA, NIST/University of Colorado, 2007; Academy Research Fellow, Academy of Finland 2002</w:t>
      </w:r>
      <w:r w:rsidR="00DE6AAF">
        <w:rPr>
          <w:rFonts w:ascii="Times New Roman" w:hAnsi="Times New Roman" w:cs="Times New Roman"/>
          <w:b w:val="0"/>
          <w:bCs w:val="0"/>
          <w:color w:val="000000" w:themeColor="text1"/>
          <w:sz w:val="20"/>
          <w:szCs w:val="20"/>
        </w:rPr>
        <w:t>;</w:t>
      </w:r>
      <w:r w:rsidR="006C739D" w:rsidRPr="006C739D">
        <w:rPr>
          <w:rFonts w:ascii="Times New Roman" w:hAnsi="Times New Roman" w:cs="Times New Roman"/>
          <w:b w:val="0"/>
          <w:bCs w:val="0"/>
          <w:color w:val="000000" w:themeColor="text1"/>
          <w:sz w:val="20"/>
          <w:szCs w:val="20"/>
        </w:rPr>
        <w:t xml:space="preserve"> Marie Curié Fellow, Commission of European Union, 1996</w:t>
      </w:r>
      <w:r w:rsidR="00DE6AAF">
        <w:rPr>
          <w:rFonts w:ascii="Times New Roman" w:hAnsi="Times New Roman" w:cs="Times New Roman"/>
          <w:b w:val="0"/>
          <w:bCs w:val="0"/>
          <w:color w:val="000000" w:themeColor="text1"/>
          <w:sz w:val="20"/>
          <w:szCs w:val="20"/>
        </w:rPr>
        <w:t>;</w:t>
      </w:r>
      <w:r w:rsidR="006C739D" w:rsidRPr="006C739D">
        <w:rPr>
          <w:rFonts w:ascii="Times New Roman" w:hAnsi="Times New Roman" w:cs="Times New Roman"/>
          <w:b w:val="0"/>
          <w:bCs w:val="0"/>
          <w:color w:val="000000" w:themeColor="text1"/>
          <w:sz w:val="20"/>
          <w:szCs w:val="20"/>
        </w:rPr>
        <w:t xml:space="preserve"> </w:t>
      </w:r>
      <w:r w:rsidR="00DE6AAF">
        <w:rPr>
          <w:rFonts w:ascii="Times New Roman" w:hAnsi="Times New Roman" w:cs="Times New Roman"/>
          <w:b w:val="0"/>
          <w:bCs w:val="0"/>
          <w:color w:val="000000" w:themeColor="text1"/>
          <w:sz w:val="20"/>
          <w:szCs w:val="20"/>
        </w:rPr>
        <w:t xml:space="preserve">Graduation Award, </w:t>
      </w:r>
      <w:r w:rsidR="00DE6AAF" w:rsidRPr="00DE6AAF">
        <w:rPr>
          <w:rFonts w:ascii="Times New Roman" w:hAnsi="Times New Roman" w:cs="Times New Roman"/>
          <w:b w:val="0"/>
          <w:bCs w:val="0"/>
          <w:color w:val="000000" w:themeColor="text1"/>
          <w:sz w:val="20"/>
          <w:szCs w:val="20"/>
        </w:rPr>
        <w:t>Helsinki University of Technology (HUT), Finland</w:t>
      </w:r>
      <w:r w:rsidR="00DE6AAF">
        <w:rPr>
          <w:rFonts w:ascii="Times New Roman" w:hAnsi="Times New Roman" w:cs="Times New Roman"/>
          <w:b w:val="0"/>
          <w:bCs w:val="0"/>
          <w:color w:val="000000" w:themeColor="text1"/>
          <w:sz w:val="20"/>
          <w:szCs w:val="20"/>
        </w:rPr>
        <w:t xml:space="preserve">, 1996; </w:t>
      </w:r>
      <w:r w:rsidR="006C739D" w:rsidRPr="006C739D">
        <w:rPr>
          <w:rFonts w:ascii="Times New Roman" w:hAnsi="Times New Roman" w:cs="Times New Roman"/>
          <w:b w:val="0"/>
          <w:bCs w:val="0"/>
          <w:color w:val="000000" w:themeColor="text1"/>
          <w:sz w:val="20"/>
          <w:szCs w:val="20"/>
        </w:rPr>
        <w:t>Postgraduate Fellowship, Univ. of Jyväskylä, Finland, 1993</w:t>
      </w:r>
      <w:r w:rsidR="00DE6AAF">
        <w:rPr>
          <w:rFonts w:ascii="Times New Roman" w:hAnsi="Times New Roman" w:cs="Times New Roman"/>
          <w:b w:val="0"/>
          <w:bCs w:val="0"/>
          <w:color w:val="000000" w:themeColor="text1"/>
          <w:sz w:val="20"/>
          <w:szCs w:val="20"/>
        </w:rPr>
        <w:t xml:space="preserve">; Graduation award, </w:t>
      </w:r>
      <w:r w:rsidR="00DE6AAF" w:rsidRPr="00DE6AAF">
        <w:rPr>
          <w:rFonts w:ascii="Times New Roman" w:hAnsi="Times New Roman" w:cs="Times New Roman"/>
          <w:b w:val="0"/>
          <w:bCs w:val="0"/>
          <w:color w:val="000000" w:themeColor="text1"/>
          <w:sz w:val="20"/>
          <w:szCs w:val="20"/>
        </w:rPr>
        <w:t>Helsinki University of Technology (HUT), Finland</w:t>
      </w:r>
      <w:r w:rsidR="00DE6AAF">
        <w:rPr>
          <w:rFonts w:ascii="Times New Roman" w:hAnsi="Times New Roman" w:cs="Times New Roman"/>
          <w:b w:val="0"/>
          <w:bCs w:val="0"/>
          <w:color w:val="000000" w:themeColor="text1"/>
          <w:sz w:val="20"/>
          <w:szCs w:val="20"/>
        </w:rPr>
        <w:t>, 1992</w:t>
      </w:r>
      <w:r w:rsidR="006C739D" w:rsidRPr="006C739D">
        <w:rPr>
          <w:rFonts w:ascii="Times New Roman" w:hAnsi="Times New Roman" w:cs="Times New Roman"/>
          <w:b w:val="0"/>
          <w:bCs w:val="0"/>
          <w:color w:val="000000" w:themeColor="text1"/>
          <w:sz w:val="20"/>
          <w:szCs w:val="20"/>
        </w:rPr>
        <w:t>.</w:t>
      </w:r>
    </w:p>
    <w:p w:rsidR="00F81F32" w:rsidRPr="001E7CC2" w:rsidRDefault="00F81F32" w:rsidP="00F81F32">
      <w:pPr>
        <w:pStyle w:val="Vitatitle"/>
        <w:tabs>
          <w:tab w:val="left" w:pos="1800"/>
          <w:tab w:val="left" w:pos="8720"/>
        </w:tabs>
        <w:rPr>
          <w:rFonts w:ascii="Times New Roman" w:hAnsi="Times New Roman" w:cs="Times New Roman"/>
          <w:i/>
          <w:color w:val="000000" w:themeColor="text1"/>
        </w:rPr>
      </w:pPr>
      <w:r w:rsidRPr="001E7CC2">
        <w:rPr>
          <w:rFonts w:ascii="Times New Roman" w:hAnsi="Times New Roman" w:cs="Times New Roman"/>
          <w:i/>
          <w:color w:val="000000" w:themeColor="text1"/>
        </w:rPr>
        <w:t>Five selected publications relevant for this proposal:</w:t>
      </w:r>
    </w:p>
    <w:p w:rsidR="00567203" w:rsidRPr="001E7CC2" w:rsidRDefault="00567203" w:rsidP="00567203">
      <w:pPr>
        <w:pStyle w:val="Vitatitle"/>
        <w:numPr>
          <w:ilvl w:val="0"/>
          <w:numId w:val="8"/>
        </w:numPr>
        <w:tabs>
          <w:tab w:val="left" w:pos="1800"/>
          <w:tab w:val="left" w:pos="8720"/>
        </w:tabs>
        <w:rPr>
          <w:rFonts w:ascii="Times New Roman" w:hAnsi="Times New Roman" w:cs="Times New Roman"/>
          <w:b w:val="0"/>
          <w:color w:val="000000" w:themeColor="text1"/>
          <w:sz w:val="20"/>
          <w:szCs w:val="20"/>
          <w:lang w:val="de-DE"/>
        </w:rPr>
      </w:pPr>
      <w:r w:rsidRPr="001E7CC2">
        <w:rPr>
          <w:rFonts w:ascii="Times New Roman" w:hAnsi="Times New Roman" w:cs="Times New Roman"/>
          <w:b w:val="0"/>
          <w:color w:val="000000" w:themeColor="text1"/>
          <w:sz w:val="20"/>
          <w:szCs w:val="20"/>
          <w:lang w:val="de-DE"/>
        </w:rPr>
        <w:t xml:space="preserve">T. Maag, A. Bayer, S. Baierl, M. Hohenleutner, T. Korn, C. Schüller, D. Schuh, D. Bougeard, C. Lange, R. Huber,  M. Mootz, J. E. Sipe, S. W. Koch, and M. Kira, </w:t>
      </w:r>
      <w:r w:rsidRPr="001E7CC2">
        <w:rPr>
          <w:rFonts w:ascii="Times New Roman" w:hAnsi="Times New Roman" w:cs="Times New Roman"/>
          <w:b w:val="0"/>
          <w:i/>
          <w:color w:val="000000" w:themeColor="text1"/>
          <w:sz w:val="20"/>
          <w:szCs w:val="20"/>
          <w:lang w:val="de-DE"/>
        </w:rPr>
        <w:t>Coherent cyclotron motion beyond Kohn's theorem</w:t>
      </w:r>
      <w:r w:rsidRPr="001E7CC2">
        <w:rPr>
          <w:rFonts w:ascii="Times New Roman" w:hAnsi="Times New Roman" w:cs="Times New Roman"/>
          <w:b w:val="0"/>
          <w:color w:val="000000" w:themeColor="text1"/>
          <w:sz w:val="20"/>
          <w:szCs w:val="20"/>
          <w:lang w:val="de-DE"/>
        </w:rPr>
        <w:t xml:space="preserve">, Nat. Phys. </w:t>
      </w:r>
      <w:r w:rsidRPr="001E7CC2">
        <w:rPr>
          <w:rFonts w:ascii="Times New Roman" w:hAnsi="Times New Roman" w:cs="Times New Roman"/>
          <w:color w:val="000000" w:themeColor="text1"/>
          <w:sz w:val="20"/>
          <w:szCs w:val="20"/>
          <w:lang w:val="de-DE"/>
        </w:rPr>
        <w:t>12</w:t>
      </w:r>
      <w:r w:rsidRPr="001E7CC2">
        <w:rPr>
          <w:rFonts w:ascii="Times New Roman" w:hAnsi="Times New Roman" w:cs="Times New Roman"/>
          <w:b w:val="0"/>
          <w:color w:val="000000" w:themeColor="text1"/>
          <w:sz w:val="20"/>
          <w:szCs w:val="20"/>
          <w:lang w:val="de-DE"/>
        </w:rPr>
        <w:t>, 119 (2016).</w:t>
      </w:r>
    </w:p>
    <w:p w:rsidR="00567203" w:rsidRPr="001E7CC2" w:rsidRDefault="00567203" w:rsidP="00567203">
      <w:pPr>
        <w:pStyle w:val="Vitatitle"/>
        <w:numPr>
          <w:ilvl w:val="0"/>
          <w:numId w:val="8"/>
        </w:numPr>
        <w:tabs>
          <w:tab w:val="left" w:pos="1800"/>
          <w:tab w:val="left" w:pos="8720"/>
        </w:tabs>
        <w:rPr>
          <w:rFonts w:ascii="Times New Roman" w:hAnsi="Times New Roman" w:cs="Times New Roman"/>
          <w:b w:val="0"/>
          <w:color w:val="000000" w:themeColor="text1"/>
          <w:sz w:val="20"/>
          <w:szCs w:val="20"/>
          <w:lang w:val="de-DE"/>
        </w:rPr>
      </w:pPr>
      <w:r w:rsidRPr="001E7CC2">
        <w:rPr>
          <w:rFonts w:ascii="Times New Roman" w:hAnsi="Times New Roman" w:cs="Times New Roman"/>
          <w:b w:val="0"/>
          <w:color w:val="000000" w:themeColor="text1"/>
          <w:sz w:val="20"/>
          <w:szCs w:val="20"/>
          <w:lang w:val="de-DE"/>
        </w:rPr>
        <w:t xml:space="preserve">F. Langer, M. Hohenleutner, C. Schmid, C. Poellmann, P. Nagler, T. Korn, C. Schüller, M. S. Sherwin, U. Huttner, J. T. Steiner, S. W. Koch, M. Kira, and R. Huber, </w:t>
      </w:r>
      <w:r w:rsidRPr="001E7CC2">
        <w:rPr>
          <w:rFonts w:ascii="Times New Roman" w:hAnsi="Times New Roman" w:cs="Times New Roman"/>
          <w:b w:val="0"/>
          <w:i/>
          <w:color w:val="000000" w:themeColor="text1"/>
          <w:sz w:val="20"/>
          <w:szCs w:val="20"/>
          <w:lang w:val="de-DE"/>
        </w:rPr>
        <w:t>Lightwave-driven quasiparticle collisions on a sub-cycle timescale</w:t>
      </w:r>
      <w:r w:rsidRPr="001E7CC2">
        <w:rPr>
          <w:rFonts w:ascii="Times New Roman" w:hAnsi="Times New Roman" w:cs="Times New Roman"/>
          <w:b w:val="0"/>
          <w:color w:val="000000" w:themeColor="text1"/>
          <w:sz w:val="20"/>
          <w:szCs w:val="20"/>
          <w:lang w:val="de-DE"/>
        </w:rPr>
        <w:t xml:space="preserve">, Nature </w:t>
      </w:r>
      <w:r w:rsidRPr="001E7CC2">
        <w:rPr>
          <w:rFonts w:ascii="Times New Roman" w:hAnsi="Times New Roman" w:cs="Times New Roman"/>
          <w:color w:val="000000" w:themeColor="text1"/>
          <w:sz w:val="20"/>
          <w:szCs w:val="20"/>
          <w:lang w:val="de-DE"/>
        </w:rPr>
        <w:t>533</w:t>
      </w:r>
      <w:r w:rsidRPr="001E7CC2">
        <w:rPr>
          <w:rFonts w:ascii="Times New Roman" w:hAnsi="Times New Roman" w:cs="Times New Roman"/>
          <w:b w:val="0"/>
          <w:color w:val="000000" w:themeColor="text1"/>
          <w:sz w:val="20"/>
          <w:szCs w:val="20"/>
          <w:lang w:val="de-DE"/>
        </w:rPr>
        <w:t>, 225 (2016).</w:t>
      </w:r>
    </w:p>
    <w:p w:rsidR="00DB7D69" w:rsidRPr="001E7CC2" w:rsidRDefault="00DB7D69" w:rsidP="00DB7D69">
      <w:pPr>
        <w:pStyle w:val="Vitatitle"/>
        <w:numPr>
          <w:ilvl w:val="0"/>
          <w:numId w:val="8"/>
        </w:numPr>
        <w:tabs>
          <w:tab w:val="left" w:pos="1800"/>
          <w:tab w:val="left" w:pos="8720"/>
        </w:tabs>
        <w:rPr>
          <w:rFonts w:ascii="Times New Roman" w:hAnsi="Times New Roman" w:cs="Times New Roman"/>
          <w:b w:val="0"/>
          <w:color w:val="000000" w:themeColor="text1"/>
          <w:sz w:val="20"/>
          <w:szCs w:val="20"/>
        </w:rPr>
      </w:pPr>
      <w:r w:rsidRPr="001E7CC2">
        <w:rPr>
          <w:rFonts w:ascii="Times New Roman" w:hAnsi="Times New Roman" w:cs="Times New Roman"/>
          <w:b w:val="0"/>
          <w:color w:val="000000" w:themeColor="text1"/>
          <w:sz w:val="20"/>
          <w:szCs w:val="20"/>
        </w:rPr>
        <w:t xml:space="preserve">M. Kira, </w:t>
      </w:r>
      <w:r w:rsidRPr="001E7CC2">
        <w:rPr>
          <w:rFonts w:ascii="Times New Roman" w:hAnsi="Times New Roman" w:cs="Times New Roman"/>
          <w:b w:val="0"/>
          <w:i/>
          <w:color w:val="000000" w:themeColor="text1"/>
          <w:sz w:val="20"/>
          <w:szCs w:val="20"/>
        </w:rPr>
        <w:t>Excitation picture of an interacting Bose gas</w:t>
      </w:r>
      <w:r w:rsidRPr="001E7CC2">
        <w:rPr>
          <w:rFonts w:ascii="Times New Roman" w:hAnsi="Times New Roman" w:cs="Times New Roman"/>
          <w:b w:val="0"/>
          <w:color w:val="000000" w:themeColor="text1"/>
          <w:sz w:val="20"/>
          <w:szCs w:val="20"/>
        </w:rPr>
        <w:t xml:space="preserve">, Ann. Phys. </w:t>
      </w:r>
      <w:r w:rsidRPr="001E7CC2">
        <w:rPr>
          <w:rFonts w:ascii="Times New Roman" w:hAnsi="Times New Roman" w:cs="Times New Roman"/>
          <w:color w:val="000000" w:themeColor="text1"/>
          <w:sz w:val="20"/>
          <w:szCs w:val="20"/>
        </w:rPr>
        <w:t>351</w:t>
      </w:r>
      <w:r w:rsidRPr="001E7CC2">
        <w:rPr>
          <w:rFonts w:ascii="Times New Roman" w:hAnsi="Times New Roman" w:cs="Times New Roman"/>
          <w:b w:val="0"/>
          <w:color w:val="000000" w:themeColor="text1"/>
          <w:sz w:val="20"/>
          <w:szCs w:val="20"/>
        </w:rPr>
        <w:t>, 200-249 (2014).</w:t>
      </w:r>
    </w:p>
    <w:p w:rsidR="00DB7D69" w:rsidRPr="001E7CC2" w:rsidRDefault="00DB7D69" w:rsidP="00DB7D69">
      <w:pPr>
        <w:pStyle w:val="Vitatitle"/>
        <w:numPr>
          <w:ilvl w:val="0"/>
          <w:numId w:val="8"/>
        </w:numPr>
        <w:tabs>
          <w:tab w:val="left" w:pos="1800"/>
          <w:tab w:val="left" w:pos="8720"/>
        </w:tabs>
        <w:rPr>
          <w:rFonts w:ascii="Times New Roman" w:hAnsi="Times New Roman" w:cs="Times New Roman"/>
          <w:b w:val="0"/>
          <w:color w:val="000000" w:themeColor="text1"/>
          <w:sz w:val="20"/>
          <w:szCs w:val="20"/>
        </w:rPr>
      </w:pPr>
      <w:r w:rsidRPr="001E7CC2">
        <w:rPr>
          <w:rFonts w:ascii="Times New Roman" w:hAnsi="Times New Roman" w:cs="Times New Roman"/>
          <w:b w:val="0"/>
          <w:color w:val="000000" w:themeColor="text1"/>
          <w:sz w:val="20"/>
          <w:szCs w:val="20"/>
        </w:rPr>
        <w:t xml:space="preserve">A.E.Almand-Hunter, H. Li, S.T. Cundiff, M. Mootz, M. Kira, and S.W. Koch, </w:t>
      </w:r>
      <w:r w:rsidRPr="001E7CC2">
        <w:rPr>
          <w:rFonts w:ascii="Times New Roman" w:hAnsi="Times New Roman" w:cs="Times New Roman"/>
          <w:b w:val="0"/>
          <w:i/>
          <w:color w:val="000000" w:themeColor="text1"/>
          <w:sz w:val="20"/>
          <w:szCs w:val="20"/>
        </w:rPr>
        <w:t>Quantum droplets of electrons and holes</w:t>
      </w:r>
      <w:r w:rsidRPr="001E7CC2">
        <w:rPr>
          <w:rFonts w:ascii="Times New Roman" w:hAnsi="Times New Roman" w:cs="Times New Roman"/>
          <w:b w:val="0"/>
          <w:color w:val="000000" w:themeColor="text1"/>
          <w:sz w:val="20"/>
          <w:szCs w:val="20"/>
        </w:rPr>
        <w:t xml:space="preserve">, Nature </w:t>
      </w:r>
      <w:r w:rsidRPr="001E7CC2">
        <w:rPr>
          <w:rFonts w:ascii="Times New Roman" w:hAnsi="Times New Roman" w:cs="Times New Roman"/>
          <w:color w:val="000000" w:themeColor="text1"/>
          <w:sz w:val="20"/>
          <w:szCs w:val="20"/>
        </w:rPr>
        <w:t>506</w:t>
      </w:r>
      <w:r w:rsidRPr="001E7CC2">
        <w:rPr>
          <w:rFonts w:ascii="Times New Roman" w:hAnsi="Times New Roman" w:cs="Times New Roman"/>
          <w:b w:val="0"/>
          <w:color w:val="000000" w:themeColor="text1"/>
          <w:sz w:val="20"/>
          <w:szCs w:val="20"/>
        </w:rPr>
        <w:t xml:space="preserve">, 471 (2014). </w:t>
      </w:r>
    </w:p>
    <w:p w:rsidR="00DB7D69" w:rsidRPr="001E7CC2" w:rsidRDefault="00724E99" w:rsidP="00DE6AAF">
      <w:pPr>
        <w:pStyle w:val="Vitatitle"/>
        <w:numPr>
          <w:ilvl w:val="0"/>
          <w:numId w:val="8"/>
        </w:numPr>
        <w:tabs>
          <w:tab w:val="left" w:pos="1800"/>
          <w:tab w:val="left" w:pos="8720"/>
        </w:tabs>
        <w:spacing w:after="240"/>
        <w:rPr>
          <w:rFonts w:ascii="Times New Roman" w:hAnsi="Times New Roman" w:cs="Times New Roman"/>
          <w:b w:val="0"/>
          <w:color w:val="000000" w:themeColor="text1"/>
          <w:sz w:val="20"/>
          <w:szCs w:val="20"/>
        </w:rPr>
      </w:pPr>
      <w:r w:rsidRPr="001E7CC2">
        <w:rPr>
          <w:rFonts w:ascii="Times New Roman" w:hAnsi="Times New Roman" w:cs="Times New Roman"/>
          <w:b w:val="0"/>
          <w:color w:val="000000" w:themeColor="text1"/>
          <w:sz w:val="20"/>
          <w:szCs w:val="20"/>
        </w:rPr>
        <w:t xml:space="preserve">M. Kira and S.W. Koch, </w:t>
      </w:r>
      <w:r w:rsidRPr="001E7CC2">
        <w:rPr>
          <w:rFonts w:ascii="Times New Roman" w:hAnsi="Times New Roman" w:cs="Times New Roman"/>
          <w:b w:val="0"/>
          <w:i/>
          <w:color w:val="000000" w:themeColor="text1"/>
          <w:sz w:val="20"/>
          <w:szCs w:val="20"/>
        </w:rPr>
        <w:t>Many-body correlations and excitonic effects in semiconductor spectroscopy</w:t>
      </w:r>
      <w:r w:rsidRPr="001E7CC2">
        <w:rPr>
          <w:rFonts w:ascii="Times New Roman" w:hAnsi="Times New Roman" w:cs="Times New Roman"/>
          <w:b w:val="0"/>
          <w:color w:val="000000" w:themeColor="text1"/>
          <w:sz w:val="20"/>
          <w:szCs w:val="20"/>
        </w:rPr>
        <w:t xml:space="preserve">, Prog. Quantum Electron. </w:t>
      </w:r>
      <w:r w:rsidRPr="001E7CC2">
        <w:rPr>
          <w:rFonts w:ascii="Times New Roman" w:hAnsi="Times New Roman" w:cs="Times New Roman"/>
          <w:color w:val="000000" w:themeColor="text1"/>
          <w:sz w:val="20"/>
          <w:szCs w:val="20"/>
        </w:rPr>
        <w:t>30</w:t>
      </w:r>
      <w:r w:rsidRPr="001E7CC2">
        <w:rPr>
          <w:rFonts w:ascii="Times New Roman" w:hAnsi="Times New Roman" w:cs="Times New Roman"/>
          <w:b w:val="0"/>
          <w:color w:val="000000" w:themeColor="text1"/>
          <w:sz w:val="20"/>
          <w:szCs w:val="20"/>
        </w:rPr>
        <w:t>, 155 (2006).</w:t>
      </w:r>
    </w:p>
    <w:p w:rsidR="00F81F32" w:rsidRPr="001E7CC2" w:rsidRDefault="00F81F32" w:rsidP="00F81F32">
      <w:pPr>
        <w:spacing w:after="0"/>
        <w:rPr>
          <w:rFonts w:ascii="Times New Roman" w:hAnsi="Times New Roman" w:cs="Times New Roman"/>
          <w:b/>
          <w:color w:val="000000" w:themeColor="text1"/>
          <w:sz w:val="24"/>
          <w:szCs w:val="24"/>
          <w:u w:val="single"/>
        </w:rPr>
      </w:pPr>
      <w:r w:rsidRPr="001E7CC2">
        <w:rPr>
          <w:rFonts w:ascii="Times New Roman" w:hAnsi="Times New Roman" w:cs="Times New Roman"/>
          <w:b/>
          <w:i/>
          <w:color w:val="000000" w:themeColor="text1"/>
          <w:sz w:val="24"/>
          <w:szCs w:val="24"/>
        </w:rPr>
        <w:t>Five other relevant publications:</w:t>
      </w:r>
    </w:p>
    <w:p w:rsidR="00567203" w:rsidRPr="001E7CC2" w:rsidRDefault="00567203" w:rsidP="00567203">
      <w:pPr>
        <w:pStyle w:val="Vitatitle"/>
        <w:numPr>
          <w:ilvl w:val="0"/>
          <w:numId w:val="11"/>
        </w:numPr>
        <w:tabs>
          <w:tab w:val="left" w:pos="1800"/>
          <w:tab w:val="left" w:pos="8720"/>
        </w:tabs>
        <w:rPr>
          <w:rFonts w:ascii="Times New Roman" w:hAnsi="Times New Roman" w:cs="Times New Roman"/>
          <w:b w:val="0"/>
          <w:color w:val="000000" w:themeColor="text1"/>
          <w:sz w:val="20"/>
          <w:szCs w:val="20"/>
        </w:rPr>
      </w:pPr>
      <w:r w:rsidRPr="001E7CC2">
        <w:rPr>
          <w:rFonts w:ascii="Times New Roman" w:hAnsi="Times New Roman" w:cs="Times New Roman"/>
          <w:b w:val="0"/>
          <w:color w:val="000000" w:themeColor="text1"/>
          <w:sz w:val="20"/>
          <w:szCs w:val="20"/>
        </w:rPr>
        <w:t xml:space="preserve">M. Hohenleutner, F. Langer, O. Schubert, M. Knorr, U. Huttner, S.W. Koch, M. Kira, and R. Huber, </w:t>
      </w:r>
      <w:r w:rsidRPr="001E7CC2">
        <w:rPr>
          <w:rFonts w:ascii="Times New Roman" w:hAnsi="Times New Roman" w:cs="Times New Roman"/>
          <w:b w:val="0"/>
          <w:i/>
          <w:color w:val="000000" w:themeColor="text1"/>
          <w:sz w:val="20"/>
          <w:szCs w:val="20"/>
        </w:rPr>
        <w:t>Real-time observation of interfering crystal electrons in high-harmonic generation</w:t>
      </w:r>
      <w:r w:rsidRPr="001E7CC2">
        <w:rPr>
          <w:rFonts w:ascii="Times New Roman" w:hAnsi="Times New Roman" w:cs="Times New Roman"/>
          <w:b w:val="0"/>
          <w:color w:val="000000" w:themeColor="text1"/>
          <w:sz w:val="20"/>
          <w:szCs w:val="20"/>
        </w:rPr>
        <w:t xml:space="preserve">, Nature </w:t>
      </w:r>
      <w:r w:rsidRPr="001E7CC2">
        <w:rPr>
          <w:rFonts w:ascii="Times New Roman" w:hAnsi="Times New Roman" w:cs="Times New Roman"/>
          <w:color w:val="000000" w:themeColor="text1"/>
          <w:sz w:val="20"/>
          <w:szCs w:val="20"/>
        </w:rPr>
        <w:t>523</w:t>
      </w:r>
      <w:r w:rsidRPr="001E7CC2">
        <w:rPr>
          <w:rFonts w:ascii="Times New Roman" w:hAnsi="Times New Roman" w:cs="Times New Roman"/>
          <w:b w:val="0"/>
          <w:color w:val="000000" w:themeColor="text1"/>
          <w:sz w:val="20"/>
          <w:szCs w:val="20"/>
        </w:rPr>
        <w:t>, 572 (2015).</w:t>
      </w:r>
    </w:p>
    <w:p w:rsidR="00724E99" w:rsidRPr="001E7CC2" w:rsidRDefault="00724E99" w:rsidP="00724E99">
      <w:pPr>
        <w:pStyle w:val="Vitatitle"/>
        <w:numPr>
          <w:ilvl w:val="0"/>
          <w:numId w:val="11"/>
        </w:numPr>
        <w:tabs>
          <w:tab w:val="left" w:pos="1800"/>
          <w:tab w:val="left" w:pos="8720"/>
        </w:tabs>
        <w:rPr>
          <w:rFonts w:ascii="Times New Roman" w:hAnsi="Times New Roman" w:cs="Times New Roman"/>
          <w:b w:val="0"/>
          <w:color w:val="000000" w:themeColor="text1"/>
          <w:sz w:val="20"/>
          <w:szCs w:val="20"/>
        </w:rPr>
      </w:pPr>
      <w:r w:rsidRPr="001E7CC2">
        <w:rPr>
          <w:rFonts w:ascii="Times New Roman" w:hAnsi="Times New Roman" w:cs="Times New Roman"/>
          <w:b w:val="0"/>
          <w:color w:val="000000" w:themeColor="text1"/>
          <w:sz w:val="20"/>
          <w:szCs w:val="20"/>
        </w:rPr>
        <w:t xml:space="preserve">M. Kira, </w:t>
      </w:r>
      <w:r w:rsidRPr="001E7CC2">
        <w:rPr>
          <w:rFonts w:ascii="Times New Roman" w:hAnsi="Times New Roman" w:cs="Times New Roman"/>
          <w:b w:val="0"/>
          <w:i/>
          <w:color w:val="000000" w:themeColor="text1"/>
          <w:sz w:val="20"/>
          <w:szCs w:val="20"/>
        </w:rPr>
        <w:t>Coherent quantum depletion of an interacting atom condensate</w:t>
      </w:r>
      <w:r w:rsidRPr="001E7CC2">
        <w:rPr>
          <w:rFonts w:ascii="Times New Roman" w:hAnsi="Times New Roman" w:cs="Times New Roman"/>
          <w:b w:val="0"/>
          <w:color w:val="000000" w:themeColor="text1"/>
          <w:sz w:val="20"/>
          <w:szCs w:val="20"/>
        </w:rPr>
        <w:t xml:space="preserve">, Nat. Comm. </w:t>
      </w:r>
      <w:r w:rsidRPr="001E7CC2">
        <w:rPr>
          <w:rFonts w:ascii="Times New Roman" w:hAnsi="Times New Roman" w:cs="Times New Roman"/>
          <w:color w:val="000000" w:themeColor="text1"/>
          <w:sz w:val="20"/>
          <w:szCs w:val="20"/>
        </w:rPr>
        <w:t>6</w:t>
      </w:r>
      <w:r w:rsidRPr="001E7CC2">
        <w:rPr>
          <w:rFonts w:ascii="Times New Roman" w:hAnsi="Times New Roman" w:cs="Times New Roman"/>
          <w:b w:val="0"/>
          <w:color w:val="000000" w:themeColor="text1"/>
          <w:sz w:val="20"/>
          <w:szCs w:val="20"/>
        </w:rPr>
        <w:t>, 6624 (2015).</w:t>
      </w:r>
    </w:p>
    <w:p w:rsidR="00724E99" w:rsidRPr="001E7CC2" w:rsidRDefault="00724E99" w:rsidP="00724E99">
      <w:pPr>
        <w:pStyle w:val="Vitatitle"/>
        <w:numPr>
          <w:ilvl w:val="0"/>
          <w:numId w:val="11"/>
        </w:numPr>
        <w:tabs>
          <w:tab w:val="left" w:pos="1800"/>
          <w:tab w:val="left" w:pos="8720"/>
        </w:tabs>
        <w:rPr>
          <w:rFonts w:ascii="Times New Roman" w:hAnsi="Times New Roman" w:cs="Times New Roman"/>
          <w:b w:val="0"/>
          <w:color w:val="000000" w:themeColor="text1"/>
          <w:sz w:val="20"/>
          <w:szCs w:val="20"/>
        </w:rPr>
      </w:pPr>
      <w:r w:rsidRPr="001E7CC2">
        <w:rPr>
          <w:rFonts w:ascii="Times New Roman" w:hAnsi="Times New Roman" w:cs="Times New Roman"/>
          <w:b w:val="0"/>
          <w:color w:val="000000" w:themeColor="text1"/>
          <w:sz w:val="20"/>
          <w:szCs w:val="20"/>
        </w:rPr>
        <w:lastRenderedPageBreak/>
        <w:t xml:space="preserve">M. Kira, </w:t>
      </w:r>
      <w:r w:rsidRPr="001E7CC2">
        <w:rPr>
          <w:rFonts w:ascii="Times New Roman" w:hAnsi="Times New Roman" w:cs="Times New Roman"/>
          <w:b w:val="0"/>
          <w:i/>
          <w:color w:val="000000" w:themeColor="text1"/>
          <w:sz w:val="20"/>
          <w:szCs w:val="20"/>
        </w:rPr>
        <w:t>Hyperbolic Bloch equations: atom-cluster kinetics of an interacting Bose gas</w:t>
      </w:r>
      <w:r w:rsidRPr="001E7CC2">
        <w:rPr>
          <w:rFonts w:ascii="Times New Roman" w:hAnsi="Times New Roman" w:cs="Times New Roman"/>
          <w:b w:val="0"/>
          <w:color w:val="000000" w:themeColor="text1"/>
          <w:sz w:val="20"/>
          <w:szCs w:val="20"/>
        </w:rPr>
        <w:t xml:space="preserve">, Ann. Phys. </w:t>
      </w:r>
      <w:r w:rsidRPr="001E7CC2">
        <w:rPr>
          <w:rFonts w:ascii="Times New Roman" w:hAnsi="Times New Roman" w:cs="Times New Roman"/>
          <w:color w:val="000000" w:themeColor="text1"/>
          <w:sz w:val="20"/>
          <w:szCs w:val="20"/>
        </w:rPr>
        <w:t>356</w:t>
      </w:r>
      <w:r w:rsidRPr="001E7CC2">
        <w:rPr>
          <w:rFonts w:ascii="Times New Roman" w:hAnsi="Times New Roman" w:cs="Times New Roman"/>
          <w:b w:val="0"/>
          <w:color w:val="000000" w:themeColor="text1"/>
          <w:sz w:val="20"/>
          <w:szCs w:val="20"/>
        </w:rPr>
        <w:t>, 185 (2015).</w:t>
      </w:r>
    </w:p>
    <w:p w:rsidR="00724E99" w:rsidRPr="001E7CC2" w:rsidRDefault="00724E99" w:rsidP="00724E99">
      <w:pPr>
        <w:pStyle w:val="Vitatitle"/>
        <w:numPr>
          <w:ilvl w:val="0"/>
          <w:numId w:val="11"/>
        </w:numPr>
        <w:tabs>
          <w:tab w:val="left" w:pos="1800"/>
          <w:tab w:val="left" w:pos="8720"/>
        </w:tabs>
        <w:rPr>
          <w:rFonts w:ascii="Times New Roman" w:hAnsi="Times New Roman" w:cs="Times New Roman"/>
          <w:b w:val="0"/>
          <w:color w:val="000000" w:themeColor="text1"/>
          <w:sz w:val="20"/>
          <w:szCs w:val="20"/>
        </w:rPr>
      </w:pPr>
      <w:r w:rsidRPr="001E7CC2">
        <w:rPr>
          <w:rFonts w:ascii="Times New Roman" w:hAnsi="Times New Roman" w:cs="Times New Roman"/>
          <w:b w:val="0"/>
          <w:color w:val="000000" w:themeColor="text1"/>
          <w:sz w:val="20"/>
          <w:szCs w:val="20"/>
        </w:rPr>
        <w:t xml:space="preserve">M. Mootz, M. Kira, and S.W. Koch, </w:t>
      </w:r>
      <w:r w:rsidRPr="002479E1">
        <w:rPr>
          <w:rFonts w:ascii="Times New Roman" w:hAnsi="Times New Roman" w:cs="Times New Roman"/>
          <w:b w:val="0"/>
          <w:i/>
          <w:color w:val="000000" w:themeColor="text1"/>
          <w:sz w:val="20"/>
          <w:szCs w:val="20"/>
        </w:rPr>
        <w:t>Pair-excitation energetics of highly correlated many-body states</w:t>
      </w:r>
      <w:r w:rsidRPr="001E7CC2">
        <w:rPr>
          <w:rFonts w:ascii="Times New Roman" w:hAnsi="Times New Roman" w:cs="Times New Roman"/>
          <w:b w:val="0"/>
          <w:color w:val="000000" w:themeColor="text1"/>
          <w:sz w:val="20"/>
          <w:szCs w:val="20"/>
        </w:rPr>
        <w:t xml:space="preserve">, New J. Phys. </w:t>
      </w:r>
      <w:r w:rsidRPr="001E7CC2">
        <w:rPr>
          <w:rFonts w:ascii="Times New Roman" w:hAnsi="Times New Roman" w:cs="Times New Roman"/>
          <w:color w:val="000000" w:themeColor="text1"/>
          <w:sz w:val="20"/>
          <w:szCs w:val="20"/>
        </w:rPr>
        <w:t>15</w:t>
      </w:r>
      <w:r w:rsidRPr="001E7CC2">
        <w:rPr>
          <w:rFonts w:ascii="Times New Roman" w:hAnsi="Times New Roman" w:cs="Times New Roman"/>
          <w:b w:val="0"/>
          <w:color w:val="000000" w:themeColor="text1"/>
          <w:sz w:val="20"/>
          <w:szCs w:val="20"/>
        </w:rPr>
        <w:t xml:space="preserve">, 093040 (2013). </w:t>
      </w:r>
    </w:p>
    <w:p w:rsidR="00724E99" w:rsidRPr="001E7CC2" w:rsidRDefault="00724E99" w:rsidP="006855D3">
      <w:pPr>
        <w:pStyle w:val="Vitatitle"/>
        <w:numPr>
          <w:ilvl w:val="0"/>
          <w:numId w:val="11"/>
        </w:numPr>
        <w:tabs>
          <w:tab w:val="left" w:pos="1800"/>
          <w:tab w:val="left" w:pos="8720"/>
        </w:tabs>
        <w:spacing w:after="240"/>
        <w:rPr>
          <w:rFonts w:ascii="Times New Roman" w:hAnsi="Times New Roman" w:cs="Times New Roman"/>
          <w:b w:val="0"/>
          <w:color w:val="000000" w:themeColor="text1"/>
          <w:sz w:val="20"/>
          <w:szCs w:val="20"/>
        </w:rPr>
      </w:pPr>
      <w:r w:rsidRPr="001E7CC2">
        <w:rPr>
          <w:rFonts w:ascii="Times New Roman" w:hAnsi="Times New Roman" w:cs="Times New Roman"/>
          <w:b w:val="0"/>
          <w:color w:val="000000" w:themeColor="text1"/>
          <w:sz w:val="20"/>
          <w:szCs w:val="20"/>
        </w:rPr>
        <w:t xml:space="preserve">M. Kira, S.W. Koch, R.P. Smith, A.E. Hunter, and S.T. Cundiff, </w:t>
      </w:r>
      <w:r w:rsidRPr="002479E1">
        <w:rPr>
          <w:rFonts w:ascii="Times New Roman" w:hAnsi="Times New Roman" w:cs="Times New Roman"/>
          <w:b w:val="0"/>
          <w:i/>
          <w:color w:val="000000" w:themeColor="text1"/>
          <w:sz w:val="20"/>
          <w:szCs w:val="20"/>
        </w:rPr>
        <w:t>Quantum spectroscopy with Schrödinger-cat states</w:t>
      </w:r>
      <w:r w:rsidRPr="001E7CC2">
        <w:rPr>
          <w:rFonts w:ascii="Times New Roman" w:hAnsi="Times New Roman" w:cs="Times New Roman"/>
          <w:b w:val="0"/>
          <w:color w:val="000000" w:themeColor="text1"/>
          <w:sz w:val="20"/>
          <w:szCs w:val="20"/>
        </w:rPr>
        <w:t xml:space="preserve">, Nat. Phys. </w:t>
      </w:r>
      <w:r w:rsidRPr="001E7CC2">
        <w:rPr>
          <w:rFonts w:ascii="Times New Roman" w:hAnsi="Times New Roman" w:cs="Times New Roman"/>
          <w:color w:val="000000" w:themeColor="text1"/>
          <w:sz w:val="20"/>
          <w:szCs w:val="20"/>
        </w:rPr>
        <w:t>7</w:t>
      </w:r>
      <w:r w:rsidRPr="001E7CC2">
        <w:rPr>
          <w:rFonts w:ascii="Times New Roman" w:hAnsi="Times New Roman" w:cs="Times New Roman"/>
          <w:b w:val="0"/>
          <w:color w:val="000000" w:themeColor="text1"/>
          <w:sz w:val="20"/>
          <w:szCs w:val="20"/>
        </w:rPr>
        <w:t>, 799 (2011).</w:t>
      </w:r>
    </w:p>
    <w:p w:rsidR="00F81F32" w:rsidRPr="001E7CC2" w:rsidRDefault="00F81F32" w:rsidP="00F81F32">
      <w:pPr>
        <w:autoSpaceDE w:val="0"/>
        <w:autoSpaceDN w:val="0"/>
        <w:adjustRightInd w:val="0"/>
        <w:spacing w:after="0"/>
        <w:rPr>
          <w:rFonts w:ascii="Times New Roman" w:hAnsi="Times New Roman" w:cs="Times New Roman"/>
          <w:b/>
          <w:i/>
          <w:color w:val="000000" w:themeColor="text1"/>
          <w:sz w:val="24"/>
          <w:szCs w:val="24"/>
        </w:rPr>
      </w:pPr>
      <w:r w:rsidRPr="001E7CC2">
        <w:rPr>
          <w:rFonts w:ascii="Times New Roman" w:hAnsi="Times New Roman" w:cs="Times New Roman"/>
          <w:b/>
          <w:i/>
          <w:color w:val="000000" w:themeColor="text1"/>
          <w:sz w:val="24"/>
          <w:szCs w:val="24"/>
        </w:rPr>
        <w:t>Synergistic Activities:</w:t>
      </w:r>
    </w:p>
    <w:p w:rsidR="00F81F32" w:rsidRPr="001E7CC2" w:rsidRDefault="00F81F32" w:rsidP="00F81F32">
      <w:pPr>
        <w:pStyle w:val="ListParagraph"/>
        <w:numPr>
          <w:ilvl w:val="0"/>
          <w:numId w:val="9"/>
        </w:numPr>
        <w:autoSpaceDE w:val="0"/>
        <w:autoSpaceDN w:val="0"/>
        <w:adjustRightInd w:val="0"/>
        <w:spacing w:after="0" w:line="240" w:lineRule="auto"/>
        <w:rPr>
          <w:rFonts w:ascii="Times New Roman" w:hAnsi="Times New Roman" w:cs="Times New Roman"/>
          <w:color w:val="000000" w:themeColor="text1"/>
          <w:sz w:val="20"/>
          <w:szCs w:val="20"/>
        </w:rPr>
      </w:pPr>
      <w:r w:rsidRPr="001E7CC2">
        <w:rPr>
          <w:rFonts w:ascii="Times New Roman" w:hAnsi="Times New Roman" w:cs="Times New Roman"/>
          <w:color w:val="000000" w:themeColor="text1"/>
          <w:sz w:val="20"/>
          <w:szCs w:val="20"/>
        </w:rPr>
        <w:t>Referee for several international journals.</w:t>
      </w:r>
    </w:p>
    <w:p w:rsidR="00F81F32" w:rsidRPr="001E7CC2" w:rsidRDefault="00F81F32" w:rsidP="00F81F32">
      <w:pPr>
        <w:pStyle w:val="ListParagraph"/>
        <w:numPr>
          <w:ilvl w:val="0"/>
          <w:numId w:val="10"/>
        </w:numPr>
        <w:autoSpaceDE w:val="0"/>
        <w:autoSpaceDN w:val="0"/>
        <w:adjustRightInd w:val="0"/>
        <w:spacing w:after="0" w:line="240" w:lineRule="auto"/>
        <w:rPr>
          <w:rFonts w:ascii="Times New Roman" w:hAnsi="Times New Roman" w:cs="Times New Roman"/>
          <w:color w:val="000000" w:themeColor="text1"/>
          <w:sz w:val="20"/>
          <w:szCs w:val="20"/>
        </w:rPr>
      </w:pPr>
      <w:r w:rsidRPr="001E7CC2">
        <w:rPr>
          <w:rFonts w:ascii="Times New Roman" w:hAnsi="Times New Roman" w:cs="Times New Roman"/>
          <w:color w:val="000000" w:themeColor="text1"/>
          <w:sz w:val="20"/>
          <w:szCs w:val="20"/>
        </w:rPr>
        <w:t>Mentor of undergraduate, and graduate students; and postdocs.</w:t>
      </w:r>
    </w:p>
    <w:p w:rsidR="00F81F32" w:rsidRPr="001E7CC2" w:rsidRDefault="00F81F32" w:rsidP="00F81F32">
      <w:pPr>
        <w:pStyle w:val="ListParagraph"/>
        <w:numPr>
          <w:ilvl w:val="0"/>
          <w:numId w:val="10"/>
        </w:numPr>
        <w:autoSpaceDE w:val="0"/>
        <w:autoSpaceDN w:val="0"/>
        <w:adjustRightInd w:val="0"/>
        <w:spacing w:after="0" w:line="240" w:lineRule="auto"/>
        <w:rPr>
          <w:rFonts w:ascii="Times New Roman" w:hAnsi="Times New Roman" w:cs="Times New Roman"/>
          <w:color w:val="000000" w:themeColor="text1"/>
          <w:sz w:val="20"/>
          <w:szCs w:val="20"/>
        </w:rPr>
      </w:pPr>
      <w:r w:rsidRPr="001E7CC2">
        <w:rPr>
          <w:rFonts w:ascii="Times New Roman" w:hAnsi="Times New Roman" w:cs="Times New Roman"/>
          <w:color w:val="000000" w:themeColor="text1"/>
          <w:sz w:val="20"/>
          <w:szCs w:val="20"/>
        </w:rPr>
        <w:t>Organizer and member of the advisory board of various national and international workshops and conferences.</w:t>
      </w:r>
    </w:p>
    <w:p w:rsidR="00F81F32" w:rsidRPr="00595B38" w:rsidRDefault="00F81F32" w:rsidP="00F81F32">
      <w:pPr>
        <w:pStyle w:val="ListParagraph"/>
        <w:numPr>
          <w:ilvl w:val="0"/>
          <w:numId w:val="10"/>
        </w:numPr>
        <w:autoSpaceDE w:val="0"/>
        <w:autoSpaceDN w:val="0"/>
        <w:adjustRightInd w:val="0"/>
        <w:spacing w:line="240" w:lineRule="auto"/>
        <w:rPr>
          <w:rFonts w:ascii="Times New Roman" w:hAnsi="Times New Roman" w:cs="Times New Roman"/>
          <w:color w:val="000000" w:themeColor="text1"/>
          <w:sz w:val="20"/>
          <w:szCs w:val="20"/>
        </w:rPr>
      </w:pPr>
      <w:r w:rsidRPr="00595B38">
        <w:rPr>
          <w:rFonts w:ascii="Times New Roman" w:hAnsi="Times New Roman" w:cs="Times New Roman"/>
          <w:color w:val="000000" w:themeColor="text1"/>
          <w:sz w:val="20"/>
          <w:szCs w:val="20"/>
        </w:rPr>
        <w:t xml:space="preserve">Presented a number of talks to general audiences and public lectures. </w:t>
      </w:r>
    </w:p>
    <w:p w:rsidR="00F81F32" w:rsidRPr="00595B38" w:rsidRDefault="00F81F32" w:rsidP="00F81F32">
      <w:pPr>
        <w:autoSpaceDE w:val="0"/>
        <w:autoSpaceDN w:val="0"/>
        <w:adjustRightInd w:val="0"/>
        <w:spacing w:after="0"/>
        <w:rPr>
          <w:rFonts w:ascii="Times New Roman" w:hAnsi="Times New Roman" w:cs="Times New Roman"/>
          <w:b/>
          <w:i/>
          <w:color w:val="000000" w:themeColor="text1"/>
          <w:sz w:val="24"/>
          <w:szCs w:val="24"/>
        </w:rPr>
      </w:pPr>
      <w:r w:rsidRPr="00595B38">
        <w:rPr>
          <w:rFonts w:ascii="Times New Roman" w:hAnsi="Times New Roman" w:cs="Times New Roman"/>
          <w:b/>
          <w:i/>
          <w:color w:val="000000" w:themeColor="text1"/>
          <w:sz w:val="24"/>
          <w:szCs w:val="24"/>
        </w:rPr>
        <w:t>Current Collaborators:</w:t>
      </w:r>
    </w:p>
    <w:p w:rsidR="006855D3" w:rsidRPr="00595B38" w:rsidRDefault="00472D74" w:rsidP="00F81F32">
      <w:pPr>
        <w:autoSpaceDE w:val="0"/>
        <w:autoSpaceDN w:val="0"/>
        <w:adjustRightInd w:val="0"/>
        <w:spacing w:line="240" w:lineRule="exact"/>
        <w:rPr>
          <w:rFonts w:ascii="Times New Roman" w:hAnsi="Times New Roman" w:cs="Times New Roman"/>
          <w:color w:val="000000" w:themeColor="text1"/>
          <w:sz w:val="20"/>
          <w:szCs w:val="20"/>
        </w:rPr>
      </w:pPr>
      <w:r w:rsidRPr="004F0669">
        <w:rPr>
          <w:rFonts w:ascii="Times New Roman" w:hAnsi="Times New Roman" w:cs="Times New Roman"/>
          <w:color w:val="000000" w:themeColor="text1"/>
          <w:sz w:val="20"/>
          <w:szCs w:val="20"/>
        </w:rPr>
        <w:t xml:space="preserve">Manfred Bayer (Univ. </w:t>
      </w:r>
      <w:r w:rsidRPr="00595B38">
        <w:rPr>
          <w:rFonts w:ascii="Times New Roman" w:hAnsi="Times New Roman" w:cs="Times New Roman"/>
          <w:color w:val="000000" w:themeColor="text1"/>
          <w:sz w:val="20"/>
          <w:szCs w:val="20"/>
          <w:lang w:val="de-DE"/>
        </w:rPr>
        <w:t xml:space="preserve">Dortmund, Germany), Sangam Chatterjee (Univ. Giessen, Germany), </w:t>
      </w:r>
      <w:r w:rsidR="006855D3" w:rsidRPr="00595B38">
        <w:rPr>
          <w:rFonts w:ascii="Times New Roman" w:hAnsi="Times New Roman" w:cs="Times New Roman"/>
          <w:color w:val="000000" w:themeColor="text1"/>
          <w:sz w:val="20"/>
          <w:szCs w:val="20"/>
          <w:lang w:val="de-DE"/>
        </w:rPr>
        <w:t xml:space="preserve">Steven Cundiff (Univ. Michigan), </w:t>
      </w:r>
      <w:r w:rsidR="00E97E0E" w:rsidRPr="00595B38">
        <w:rPr>
          <w:rFonts w:ascii="Times New Roman" w:hAnsi="Times New Roman" w:cs="Times New Roman"/>
          <w:color w:val="000000" w:themeColor="text1"/>
          <w:sz w:val="20"/>
          <w:szCs w:val="20"/>
          <w:lang w:val="de-DE"/>
        </w:rPr>
        <w:t xml:space="preserve">Manfred Helm (Helmholtz-Zentrum Dresden-Rossendorf, Germany), Rupert Huber (Univ. Regensburg, Germany), </w:t>
      </w:r>
      <w:r w:rsidRPr="00595B38">
        <w:rPr>
          <w:rFonts w:ascii="Times New Roman" w:hAnsi="Times New Roman" w:cs="Times New Roman"/>
          <w:color w:val="000000" w:themeColor="text1"/>
          <w:sz w:val="20"/>
          <w:szCs w:val="20"/>
          <w:lang w:val="de-DE"/>
        </w:rPr>
        <w:t xml:space="preserve">Martin Koch (Univ. Marburg, Germany), </w:t>
      </w:r>
      <w:r w:rsidR="006855D3" w:rsidRPr="00595B38">
        <w:rPr>
          <w:rFonts w:ascii="Times New Roman" w:hAnsi="Times New Roman" w:cs="Times New Roman"/>
          <w:color w:val="000000" w:themeColor="text1"/>
          <w:sz w:val="20"/>
          <w:szCs w:val="20"/>
          <w:lang w:val="de-DE"/>
        </w:rPr>
        <w:t xml:space="preserve">Stephan W. Koch (Univ. Marburg, Germany), </w:t>
      </w:r>
      <w:r w:rsidR="004A4608" w:rsidRPr="00595B38">
        <w:rPr>
          <w:rFonts w:ascii="Times New Roman" w:hAnsi="Times New Roman" w:cs="Times New Roman"/>
          <w:color w:val="000000" w:themeColor="text1"/>
          <w:sz w:val="20"/>
          <w:szCs w:val="20"/>
          <w:lang w:val="de-DE"/>
        </w:rPr>
        <w:t>Junichiro Kono (Rice University), , Franz Kärtner (DESY, Germany), Yun-Shik Lee (Univ. Oregon), Frank H</w:t>
      </w:r>
      <w:r w:rsidRPr="00595B38">
        <w:rPr>
          <w:rFonts w:ascii="Times New Roman" w:hAnsi="Times New Roman" w:cs="Times New Roman"/>
          <w:color w:val="000000" w:themeColor="text1"/>
          <w:sz w:val="20"/>
          <w:szCs w:val="20"/>
          <w:lang w:val="de-DE"/>
        </w:rPr>
        <w:t>egg</w:t>
      </w:r>
      <w:r w:rsidR="00D45049" w:rsidRPr="00595B38">
        <w:rPr>
          <w:rFonts w:ascii="Times New Roman" w:hAnsi="Times New Roman" w:cs="Times New Roman"/>
          <w:color w:val="000000" w:themeColor="text1"/>
          <w:sz w:val="20"/>
          <w:szCs w:val="20"/>
          <w:lang w:val="de-DE"/>
        </w:rPr>
        <w:t>man</w:t>
      </w:r>
      <w:r w:rsidRPr="00595B38">
        <w:rPr>
          <w:rFonts w:ascii="Times New Roman" w:hAnsi="Times New Roman" w:cs="Times New Roman"/>
          <w:color w:val="000000" w:themeColor="text1"/>
          <w:sz w:val="20"/>
          <w:szCs w:val="20"/>
          <w:lang w:val="de-DE"/>
        </w:rPr>
        <w:t xml:space="preserve"> (Univ. Alberta)</w:t>
      </w:r>
      <w:r w:rsidR="00D45049" w:rsidRPr="00595B38">
        <w:rPr>
          <w:rFonts w:ascii="Times New Roman" w:hAnsi="Times New Roman" w:cs="Times New Roman"/>
          <w:color w:val="000000" w:themeColor="text1"/>
          <w:sz w:val="20"/>
          <w:szCs w:val="20"/>
          <w:lang w:val="de-DE"/>
        </w:rPr>
        <w:t xml:space="preserve">, Theodore Norris (Univ. Michigan), </w:t>
      </w:r>
      <w:r w:rsidR="00E97E0E" w:rsidRPr="00595B38">
        <w:rPr>
          <w:rFonts w:ascii="Times New Roman" w:hAnsi="Times New Roman" w:cs="Times New Roman"/>
          <w:color w:val="000000" w:themeColor="text1"/>
          <w:sz w:val="20"/>
          <w:szCs w:val="20"/>
          <w:lang w:val="de-DE"/>
        </w:rPr>
        <w:t xml:space="preserve">Daniel Sanches-Portal (Centro de Física de Materiales, Spain), Harald Schneider (Helmholtz-Zentrum Dresden-Rossendorf, Germany), </w:t>
      </w:r>
      <w:r w:rsidR="001E7CC2" w:rsidRPr="00595B38">
        <w:rPr>
          <w:rFonts w:ascii="Times New Roman" w:hAnsi="Times New Roman" w:cs="Times New Roman"/>
          <w:color w:val="000000" w:themeColor="text1"/>
          <w:sz w:val="20"/>
          <w:szCs w:val="20"/>
          <w:lang w:val="de-DE"/>
        </w:rPr>
        <w:t xml:space="preserve">John Sipe (Univ. </w:t>
      </w:r>
      <w:r w:rsidR="001E7CC2" w:rsidRPr="00595B38">
        <w:rPr>
          <w:rFonts w:ascii="Times New Roman" w:hAnsi="Times New Roman" w:cs="Times New Roman"/>
          <w:color w:val="000000" w:themeColor="text1"/>
          <w:sz w:val="20"/>
          <w:szCs w:val="20"/>
        </w:rPr>
        <w:t xml:space="preserve">Toronto), </w:t>
      </w:r>
      <w:r w:rsidRPr="00595B38">
        <w:rPr>
          <w:rFonts w:ascii="Times New Roman" w:hAnsi="Times New Roman" w:cs="Times New Roman"/>
          <w:color w:val="000000" w:themeColor="text1"/>
          <w:sz w:val="20"/>
          <w:szCs w:val="20"/>
        </w:rPr>
        <w:t>Mark Sherwin (UC Santa Barbara), Duncan Steel (Univ. Michigan), Ilkka Tittonen (Aalto University, Finland)</w:t>
      </w:r>
      <w:r w:rsidR="00E97E0E" w:rsidRPr="00595B38">
        <w:rPr>
          <w:rFonts w:ascii="Times New Roman" w:hAnsi="Times New Roman" w:cs="Times New Roman"/>
          <w:color w:val="000000" w:themeColor="text1"/>
          <w:sz w:val="20"/>
          <w:szCs w:val="20"/>
        </w:rPr>
        <w:t>.</w:t>
      </w:r>
    </w:p>
    <w:p w:rsidR="00F81F32" w:rsidRPr="00595B38" w:rsidRDefault="00F81F32" w:rsidP="00F81F32">
      <w:pPr>
        <w:spacing w:after="40"/>
        <w:ind w:right="-360"/>
        <w:rPr>
          <w:rFonts w:ascii="Times New Roman" w:hAnsi="Times New Roman" w:cs="Times New Roman"/>
          <w:b/>
          <w:color w:val="000000" w:themeColor="text1"/>
          <w:sz w:val="24"/>
          <w:szCs w:val="24"/>
        </w:rPr>
      </w:pPr>
      <w:r w:rsidRPr="00595B38">
        <w:rPr>
          <w:rFonts w:ascii="Times New Roman" w:hAnsi="Times New Roman" w:cs="Times New Roman"/>
          <w:b/>
          <w:i/>
          <w:color w:val="000000" w:themeColor="text1"/>
          <w:sz w:val="24"/>
          <w:szCs w:val="24"/>
        </w:rPr>
        <w:t>Students and Postdoctoral Associates (2009–2015):</w:t>
      </w:r>
      <w:r w:rsidRPr="00595B38">
        <w:rPr>
          <w:rFonts w:ascii="Times New Roman" w:hAnsi="Times New Roman" w:cs="Times New Roman"/>
          <w:b/>
          <w:color w:val="000000" w:themeColor="text1"/>
          <w:sz w:val="24"/>
          <w:szCs w:val="24"/>
        </w:rPr>
        <w:t xml:space="preserve"> </w:t>
      </w:r>
    </w:p>
    <w:p w:rsidR="00A069A9" w:rsidRPr="004F0669" w:rsidRDefault="00F81F32" w:rsidP="00A069A9">
      <w:pPr>
        <w:spacing w:after="0"/>
        <w:ind w:right="-360"/>
        <w:rPr>
          <w:rFonts w:ascii="Times New Roman" w:hAnsi="Times New Roman" w:cs="Times New Roman"/>
          <w:color w:val="000000" w:themeColor="text1"/>
          <w:sz w:val="20"/>
          <w:szCs w:val="20"/>
        </w:rPr>
      </w:pPr>
      <w:r w:rsidRPr="004F0669">
        <w:rPr>
          <w:rFonts w:ascii="Times New Roman" w:hAnsi="Times New Roman" w:cs="Times New Roman"/>
          <w:b/>
          <w:color w:val="000000" w:themeColor="text1"/>
        </w:rPr>
        <w:t>Postdocs:</w:t>
      </w:r>
      <w:r w:rsidRPr="004F0669">
        <w:rPr>
          <w:rFonts w:ascii="Times New Roman" w:hAnsi="Times New Roman" w:cs="Times New Roman"/>
          <w:color w:val="000000" w:themeColor="text1"/>
        </w:rPr>
        <w:t xml:space="preserve"> </w:t>
      </w:r>
      <w:r w:rsidR="00A41978" w:rsidRPr="004F0669">
        <w:rPr>
          <w:rFonts w:ascii="Times New Roman" w:hAnsi="Times New Roman" w:cs="Times New Roman"/>
          <w:color w:val="000000" w:themeColor="text1"/>
          <w:sz w:val="20"/>
          <w:szCs w:val="20"/>
        </w:rPr>
        <w:t>Christian Berger,Christoph Böttge, Daniel Golde, Peter Hawkins, Martin Mootz,</w:t>
      </w:r>
      <w:r w:rsidR="00A41978" w:rsidRPr="004F0669">
        <w:rPr>
          <w:rFonts w:ascii="Times New Roman" w:hAnsi="Times New Roman" w:cs="Times New Roman"/>
          <w:b/>
          <w:color w:val="000000" w:themeColor="text1"/>
          <w:sz w:val="20"/>
          <w:szCs w:val="20"/>
        </w:rPr>
        <w:t xml:space="preserve"> </w:t>
      </w:r>
      <w:r w:rsidR="00A41978" w:rsidRPr="004F0669">
        <w:rPr>
          <w:rFonts w:ascii="Times New Roman" w:hAnsi="Times New Roman" w:cs="Times New Roman"/>
          <w:color w:val="000000" w:themeColor="text1"/>
          <w:sz w:val="20"/>
          <w:szCs w:val="20"/>
        </w:rPr>
        <w:t xml:space="preserve">Lukas Schneebeli, </w:t>
      </w:r>
    </w:p>
    <w:p w:rsidR="00F81F32" w:rsidRPr="00B90333" w:rsidRDefault="001E7CC2" w:rsidP="003C283E">
      <w:pPr>
        <w:spacing w:after="80"/>
        <w:ind w:right="-360"/>
        <w:rPr>
          <w:rFonts w:ascii="Times New Roman" w:hAnsi="Times New Roman" w:cs="Times New Roman"/>
          <w:b/>
          <w:color w:val="000000" w:themeColor="text1"/>
          <w:sz w:val="20"/>
          <w:szCs w:val="20"/>
          <w:lang w:val="de-DE"/>
        </w:rPr>
      </w:pPr>
      <w:r w:rsidRPr="00B90333">
        <w:rPr>
          <w:rFonts w:ascii="Times New Roman" w:hAnsi="Times New Roman" w:cs="Times New Roman"/>
          <w:color w:val="000000" w:themeColor="text1"/>
          <w:sz w:val="20"/>
          <w:szCs w:val="20"/>
          <w:lang w:val="de-DE"/>
        </w:rPr>
        <w:t>Johannes Steiner, Osmo Vänskä</w:t>
      </w:r>
      <w:r w:rsidR="00A41978" w:rsidRPr="00B90333">
        <w:rPr>
          <w:rFonts w:ascii="Times New Roman" w:hAnsi="Times New Roman" w:cs="Times New Roman"/>
          <w:color w:val="000000" w:themeColor="text1"/>
          <w:sz w:val="20"/>
          <w:szCs w:val="20"/>
          <w:lang w:val="de-DE"/>
        </w:rPr>
        <w:t>.</w:t>
      </w:r>
      <w:r w:rsidRPr="00B90333">
        <w:rPr>
          <w:rFonts w:ascii="Times New Roman" w:hAnsi="Times New Roman" w:cs="Times New Roman"/>
          <w:color w:val="000000" w:themeColor="text1"/>
          <w:sz w:val="20"/>
          <w:szCs w:val="20"/>
          <w:lang w:val="de-DE"/>
        </w:rPr>
        <w:t xml:space="preserve"> </w:t>
      </w:r>
      <w:r w:rsidR="00F81F32" w:rsidRPr="00B90333">
        <w:rPr>
          <w:rFonts w:ascii="Times New Roman" w:hAnsi="Times New Roman" w:cs="Times New Roman"/>
          <w:b/>
          <w:color w:val="000000" w:themeColor="text1"/>
          <w:sz w:val="20"/>
          <w:szCs w:val="20"/>
          <w:lang w:val="de-DE"/>
        </w:rPr>
        <w:t xml:space="preserve">Total: </w:t>
      </w:r>
      <w:r w:rsidR="00A41978" w:rsidRPr="00B90333">
        <w:rPr>
          <w:rFonts w:ascii="Times New Roman" w:hAnsi="Times New Roman" w:cs="Times New Roman"/>
          <w:b/>
          <w:color w:val="000000" w:themeColor="text1"/>
          <w:sz w:val="20"/>
          <w:szCs w:val="20"/>
          <w:lang w:val="de-DE"/>
        </w:rPr>
        <w:t>8</w:t>
      </w:r>
    </w:p>
    <w:p w:rsidR="00A069A9" w:rsidRPr="00B90333" w:rsidRDefault="00F81F32" w:rsidP="00A069A9">
      <w:pPr>
        <w:spacing w:after="0"/>
        <w:ind w:right="-360"/>
        <w:rPr>
          <w:rFonts w:ascii="Times New Roman" w:hAnsi="Times New Roman" w:cs="Times New Roman"/>
          <w:color w:val="000000" w:themeColor="text1"/>
          <w:lang w:val="de-DE"/>
        </w:rPr>
      </w:pPr>
      <w:r w:rsidRPr="00B90333">
        <w:rPr>
          <w:rFonts w:ascii="Times New Roman" w:hAnsi="Times New Roman" w:cs="Times New Roman"/>
          <w:b/>
          <w:color w:val="000000" w:themeColor="text1"/>
          <w:lang w:val="de-DE"/>
        </w:rPr>
        <w:t>Graduate students:</w:t>
      </w:r>
      <w:r w:rsidR="00926336" w:rsidRPr="00B90333">
        <w:rPr>
          <w:rFonts w:ascii="Times New Roman" w:hAnsi="Times New Roman" w:cs="Times New Roman"/>
          <w:color w:val="000000" w:themeColor="text1"/>
          <w:lang w:val="de-DE"/>
        </w:rPr>
        <w:t xml:space="preserve"> </w:t>
      </w:r>
      <w:r w:rsidR="00A41978" w:rsidRPr="00B90333">
        <w:rPr>
          <w:rFonts w:ascii="Times New Roman" w:hAnsi="Times New Roman" w:cs="Times New Roman"/>
          <w:color w:val="000000" w:themeColor="text1"/>
          <w:lang w:val="de-DE"/>
        </w:rPr>
        <w:t>Christian Berger</w:t>
      </w:r>
      <w:r w:rsidR="00A41978" w:rsidRPr="00B90333">
        <w:rPr>
          <w:rFonts w:ascii="Times New Roman" w:hAnsi="Times New Roman" w:cs="Times New Roman"/>
          <w:color w:val="000000" w:themeColor="text1"/>
          <w:sz w:val="20"/>
          <w:szCs w:val="20"/>
          <w:lang w:val="de-DE"/>
        </w:rPr>
        <w:t>, Gunnar Berghäuser,</w:t>
      </w:r>
      <w:r w:rsidR="00A41978" w:rsidRPr="00B90333">
        <w:rPr>
          <w:rFonts w:ascii="Times New Roman" w:hAnsi="Times New Roman" w:cs="Times New Roman"/>
          <w:color w:val="000000" w:themeColor="text1"/>
          <w:lang w:val="de-DE"/>
        </w:rPr>
        <w:t xml:space="preserve"> </w:t>
      </w:r>
      <w:r w:rsidR="00A41978" w:rsidRPr="00B90333">
        <w:rPr>
          <w:rFonts w:ascii="Times New Roman" w:hAnsi="Times New Roman" w:cs="Times New Roman"/>
          <w:color w:val="000000" w:themeColor="text1"/>
          <w:sz w:val="20"/>
          <w:szCs w:val="20"/>
          <w:lang w:val="de-DE"/>
        </w:rPr>
        <w:t xml:space="preserve">Christoph Böttge, </w:t>
      </w:r>
      <w:r w:rsidR="00A41978" w:rsidRPr="00B90333">
        <w:rPr>
          <w:rFonts w:ascii="Times New Roman" w:hAnsi="Times New Roman" w:cs="Times New Roman"/>
          <w:color w:val="000000" w:themeColor="text1"/>
          <w:lang w:val="de-DE"/>
        </w:rPr>
        <w:t xml:space="preserve">Bennjamin Breddermann, </w:t>
      </w:r>
    </w:p>
    <w:p w:rsidR="00F81F32" w:rsidRPr="00B90333" w:rsidRDefault="00A41978" w:rsidP="00A41978">
      <w:pPr>
        <w:spacing w:after="80"/>
        <w:ind w:right="-360"/>
        <w:rPr>
          <w:rFonts w:ascii="Times New Roman" w:hAnsi="Times New Roman" w:cs="Times New Roman"/>
          <w:color w:val="000000" w:themeColor="text1"/>
          <w:lang w:val="de-DE"/>
        </w:rPr>
      </w:pPr>
      <w:r w:rsidRPr="00B90333">
        <w:rPr>
          <w:rFonts w:ascii="Times New Roman" w:hAnsi="Times New Roman" w:cs="Times New Roman"/>
          <w:color w:val="000000" w:themeColor="text1"/>
          <w:lang w:val="de-DE"/>
        </w:rPr>
        <w:t xml:space="preserve">Daniel Golde, </w:t>
      </w:r>
      <w:r w:rsidR="00926336" w:rsidRPr="00B90333">
        <w:rPr>
          <w:rFonts w:ascii="Times New Roman" w:hAnsi="Times New Roman" w:cs="Times New Roman"/>
          <w:color w:val="000000" w:themeColor="text1"/>
          <w:sz w:val="20"/>
          <w:szCs w:val="20"/>
          <w:lang w:val="de-DE"/>
        </w:rPr>
        <w:t xml:space="preserve">Ulrich Huttner, </w:t>
      </w:r>
      <w:r w:rsidRPr="00B90333">
        <w:rPr>
          <w:rFonts w:ascii="Times New Roman" w:hAnsi="Times New Roman" w:cs="Times New Roman"/>
          <w:color w:val="000000" w:themeColor="text1"/>
          <w:lang w:val="de-DE"/>
        </w:rPr>
        <w:t xml:space="preserve">Martin Mootz, Andrea Klettke, </w:t>
      </w:r>
      <w:r w:rsidR="00926336" w:rsidRPr="00B90333">
        <w:rPr>
          <w:rFonts w:ascii="Times New Roman" w:hAnsi="Times New Roman" w:cs="Times New Roman"/>
          <w:color w:val="000000" w:themeColor="text1"/>
          <w:lang w:val="de-DE"/>
        </w:rPr>
        <w:t>Osmo</w:t>
      </w:r>
      <w:r w:rsidRPr="00B90333">
        <w:rPr>
          <w:rFonts w:ascii="Times New Roman" w:hAnsi="Times New Roman" w:cs="Times New Roman"/>
          <w:color w:val="000000" w:themeColor="text1"/>
          <w:lang w:val="de-DE"/>
        </w:rPr>
        <w:t xml:space="preserve">Väskä. </w:t>
      </w:r>
      <w:r w:rsidR="00F81F32" w:rsidRPr="00B90333">
        <w:rPr>
          <w:rFonts w:ascii="Times New Roman" w:hAnsi="Times New Roman" w:cs="Times New Roman"/>
          <w:b/>
          <w:color w:val="000000" w:themeColor="text1"/>
          <w:sz w:val="20"/>
          <w:szCs w:val="20"/>
          <w:lang w:val="de-DE"/>
        </w:rPr>
        <w:t xml:space="preserve">Total: </w:t>
      </w:r>
      <w:r w:rsidR="00926336" w:rsidRPr="00B90333">
        <w:rPr>
          <w:rFonts w:ascii="Times New Roman" w:hAnsi="Times New Roman" w:cs="Times New Roman"/>
          <w:b/>
          <w:color w:val="000000" w:themeColor="text1"/>
          <w:sz w:val="20"/>
          <w:szCs w:val="20"/>
          <w:lang w:val="de-DE"/>
        </w:rPr>
        <w:t>9</w:t>
      </w:r>
    </w:p>
    <w:p w:rsidR="00A069A9" w:rsidRPr="00B90333" w:rsidRDefault="00F81F32" w:rsidP="00A069A9">
      <w:pPr>
        <w:spacing w:after="0"/>
        <w:ind w:right="-360"/>
        <w:rPr>
          <w:rFonts w:ascii="Times New Roman" w:hAnsi="Times New Roman" w:cs="Times New Roman"/>
          <w:color w:val="000000" w:themeColor="text1"/>
          <w:sz w:val="20"/>
          <w:szCs w:val="20"/>
          <w:lang w:val="de-DE"/>
        </w:rPr>
      </w:pPr>
      <w:r w:rsidRPr="00B90333">
        <w:rPr>
          <w:rFonts w:ascii="Times New Roman" w:hAnsi="Times New Roman" w:cs="Times New Roman"/>
          <w:b/>
          <w:color w:val="000000" w:themeColor="text1"/>
          <w:lang w:val="de-DE"/>
        </w:rPr>
        <w:t>Undergraduate students:</w:t>
      </w:r>
      <w:r w:rsidRPr="00B90333">
        <w:rPr>
          <w:rFonts w:ascii="Times New Roman" w:hAnsi="Times New Roman" w:cs="Times New Roman"/>
          <w:color w:val="000000" w:themeColor="text1"/>
          <w:lang w:val="de-DE"/>
        </w:rPr>
        <w:t xml:space="preserve"> </w:t>
      </w:r>
      <w:r w:rsidR="00926336" w:rsidRPr="00B90333">
        <w:rPr>
          <w:rFonts w:ascii="Times New Roman" w:hAnsi="Times New Roman" w:cs="Times New Roman"/>
          <w:color w:val="000000" w:themeColor="text1"/>
          <w:sz w:val="20"/>
          <w:szCs w:val="20"/>
          <w:lang w:val="de-DE"/>
        </w:rPr>
        <w:t xml:space="preserve">Thomas Ahlich, Christian Berger, Simon Bode, </w:t>
      </w:r>
      <w:r w:rsidR="00926336" w:rsidRPr="00B90333">
        <w:rPr>
          <w:rFonts w:ascii="Times New Roman" w:hAnsi="Times New Roman" w:cs="Times New Roman"/>
          <w:color w:val="000000" w:themeColor="text1"/>
          <w:lang w:val="de-DE"/>
        </w:rPr>
        <w:t>Markus Borsch,</w:t>
      </w:r>
      <w:r w:rsidR="00926336" w:rsidRPr="00B90333">
        <w:rPr>
          <w:rFonts w:ascii="Times New Roman" w:hAnsi="Times New Roman" w:cs="Times New Roman"/>
          <w:color w:val="000000" w:themeColor="text1"/>
          <w:sz w:val="20"/>
          <w:szCs w:val="20"/>
          <w:lang w:val="de-DE"/>
        </w:rPr>
        <w:t xml:space="preserve"> Benjamin Breddermann, Dominik Breddermann, </w:t>
      </w:r>
      <w:r w:rsidR="00A41978" w:rsidRPr="00B90333">
        <w:rPr>
          <w:rFonts w:ascii="Times New Roman" w:hAnsi="Times New Roman" w:cs="Times New Roman"/>
          <w:color w:val="000000" w:themeColor="text1"/>
          <w:sz w:val="20"/>
          <w:szCs w:val="20"/>
          <w:lang w:val="de-DE"/>
        </w:rPr>
        <w:t xml:space="preserve">Alexander Bronn, Jakob Geipel, Onno Hansen-Goos, </w:t>
      </w:r>
      <w:r w:rsidR="00926336" w:rsidRPr="00B90333">
        <w:rPr>
          <w:rFonts w:ascii="Times New Roman" w:hAnsi="Times New Roman" w:cs="Times New Roman"/>
          <w:color w:val="000000" w:themeColor="text1"/>
          <w:sz w:val="20"/>
          <w:szCs w:val="20"/>
          <w:lang w:val="de-DE"/>
        </w:rPr>
        <w:t xml:space="preserve">Ulrich Huttner, Martin Mootz, </w:t>
      </w:r>
    </w:p>
    <w:p w:rsidR="00F81F32" w:rsidRPr="004F0669" w:rsidRDefault="00A41978" w:rsidP="00A41978">
      <w:pPr>
        <w:spacing w:after="120"/>
        <w:ind w:right="-360"/>
        <w:rPr>
          <w:rFonts w:ascii="Times New Roman" w:hAnsi="Times New Roman" w:cs="Times New Roman"/>
          <w:color w:val="000000" w:themeColor="text1"/>
          <w:sz w:val="20"/>
          <w:szCs w:val="20"/>
        </w:rPr>
      </w:pPr>
      <w:r w:rsidRPr="004F0669">
        <w:rPr>
          <w:rFonts w:ascii="Times New Roman" w:hAnsi="Times New Roman" w:cs="Times New Roman"/>
          <w:color w:val="000000" w:themeColor="text1"/>
          <w:sz w:val="20"/>
          <w:szCs w:val="20"/>
        </w:rPr>
        <w:t xml:space="preserve">Ralf Riedinger, Andre Rinn, </w:t>
      </w:r>
      <w:r w:rsidR="00926336" w:rsidRPr="004F0669">
        <w:rPr>
          <w:rFonts w:ascii="Times New Roman" w:hAnsi="Times New Roman" w:cs="Times New Roman"/>
          <w:color w:val="000000" w:themeColor="text1"/>
          <w:sz w:val="20"/>
          <w:szCs w:val="20"/>
        </w:rPr>
        <w:t xml:space="preserve">Johannes Schurer. </w:t>
      </w:r>
      <w:r w:rsidR="00F81F32" w:rsidRPr="004F0669">
        <w:rPr>
          <w:rFonts w:ascii="Times New Roman" w:hAnsi="Times New Roman" w:cs="Times New Roman"/>
          <w:b/>
          <w:color w:val="000000" w:themeColor="text1"/>
          <w:sz w:val="20"/>
          <w:szCs w:val="20"/>
        </w:rPr>
        <w:t>Total: 1</w:t>
      </w:r>
      <w:r w:rsidR="00926336" w:rsidRPr="004F0669">
        <w:rPr>
          <w:rFonts w:ascii="Times New Roman" w:hAnsi="Times New Roman" w:cs="Times New Roman"/>
          <w:b/>
          <w:color w:val="000000" w:themeColor="text1"/>
          <w:sz w:val="20"/>
          <w:szCs w:val="20"/>
        </w:rPr>
        <w:t>4</w:t>
      </w:r>
    </w:p>
    <w:p w:rsidR="00F81F32" w:rsidRPr="00595B38" w:rsidRDefault="00F81F32" w:rsidP="00F81F32">
      <w:pPr>
        <w:spacing w:after="80"/>
        <w:ind w:right="-360"/>
        <w:rPr>
          <w:rFonts w:ascii="Times New Roman" w:hAnsi="Times New Roman" w:cs="Times New Roman"/>
          <w:b/>
          <w:color w:val="000000" w:themeColor="text1"/>
          <w:sz w:val="24"/>
          <w:szCs w:val="24"/>
        </w:rPr>
      </w:pPr>
      <w:r w:rsidRPr="00595B38">
        <w:rPr>
          <w:rFonts w:ascii="Times New Roman" w:hAnsi="Times New Roman" w:cs="Times New Roman"/>
          <w:b/>
          <w:i/>
          <w:color w:val="000000" w:themeColor="text1"/>
          <w:sz w:val="24"/>
          <w:szCs w:val="24"/>
        </w:rPr>
        <w:t>Current and Pending Support (as annual direct costs)</w:t>
      </w:r>
      <w:r w:rsidRPr="00595B38">
        <w:rPr>
          <w:rFonts w:ascii="Times New Roman" w:hAnsi="Times New Roman" w:cs="Times New Roman"/>
          <w:b/>
          <w:color w:val="000000" w:themeColor="text1"/>
          <w:sz w:val="24"/>
          <w:szCs w:val="24"/>
        </w:rPr>
        <w:t xml:space="preserve">: </w:t>
      </w:r>
    </w:p>
    <w:p w:rsidR="00926336" w:rsidRPr="00595B38" w:rsidRDefault="00472D74" w:rsidP="00472D74">
      <w:pPr>
        <w:pStyle w:val="Vitatext"/>
        <w:spacing w:after="240"/>
        <w:rPr>
          <w:rFonts w:ascii="Times New Roman" w:eastAsiaTheme="minorHAnsi" w:hAnsi="Times New Roman"/>
          <w:noProof w:val="0"/>
          <w:color w:val="000000" w:themeColor="text1"/>
        </w:rPr>
      </w:pPr>
      <w:r w:rsidRPr="00595B38">
        <w:rPr>
          <w:rFonts w:ascii="Times New Roman" w:eastAsiaTheme="minorHAnsi" w:hAnsi="Times New Roman"/>
          <w:noProof w:val="0"/>
          <w:color w:val="000000" w:themeColor="text1"/>
        </w:rPr>
        <w:t>Since</w:t>
      </w:r>
      <w:r w:rsidR="00926336" w:rsidRPr="00595B38">
        <w:rPr>
          <w:rFonts w:ascii="Times New Roman" w:eastAsiaTheme="minorHAnsi" w:hAnsi="Times New Roman"/>
          <w:noProof w:val="0"/>
          <w:color w:val="000000" w:themeColor="text1"/>
        </w:rPr>
        <w:t xml:space="preserve"> I will move from Marburg (Germany) to the Univ. Michigan,</w:t>
      </w:r>
      <w:r w:rsidRPr="00595B38">
        <w:rPr>
          <w:rFonts w:ascii="Times New Roman" w:eastAsiaTheme="minorHAnsi" w:hAnsi="Times New Roman"/>
          <w:noProof w:val="0"/>
          <w:color w:val="000000" w:themeColor="text1"/>
        </w:rPr>
        <w:t xml:space="preserve"> I am starting my</w:t>
      </w:r>
      <w:r w:rsidR="00926336" w:rsidRPr="00595B38">
        <w:rPr>
          <w:rFonts w:ascii="Times New Roman" w:eastAsiaTheme="minorHAnsi" w:hAnsi="Times New Roman"/>
          <w:noProof w:val="0"/>
          <w:color w:val="000000" w:themeColor="text1"/>
        </w:rPr>
        <w:t xml:space="preserve"> US funding</w:t>
      </w:r>
      <w:r w:rsidRPr="00595B38">
        <w:rPr>
          <w:rFonts w:ascii="Times New Roman" w:eastAsiaTheme="minorHAnsi" w:hAnsi="Times New Roman"/>
          <w:noProof w:val="0"/>
          <w:color w:val="000000" w:themeColor="text1"/>
        </w:rPr>
        <w:t>. At the moment, I have the following German funding from Deutsche Forschungsgemeinschaft (DFG) whose funding is typically defined in terms of number of positions:</w:t>
      </w:r>
    </w:p>
    <w:p w:rsidR="00926336" w:rsidRPr="00595B38" w:rsidRDefault="00472D74" w:rsidP="00472D74">
      <w:pPr>
        <w:pStyle w:val="Vitatext"/>
        <w:spacing w:after="240"/>
        <w:rPr>
          <w:rFonts w:ascii="Times New Roman" w:eastAsiaTheme="minorHAnsi" w:hAnsi="Times New Roman"/>
          <w:noProof w:val="0"/>
          <w:color w:val="000000" w:themeColor="text1"/>
        </w:rPr>
      </w:pPr>
      <w:r w:rsidRPr="00595B38">
        <w:rPr>
          <w:rFonts w:ascii="Times New Roman" w:eastAsiaTheme="minorHAnsi" w:hAnsi="Times New Roman"/>
          <w:b/>
          <w:noProof w:val="0"/>
          <w:color w:val="000000" w:themeColor="text1"/>
        </w:rPr>
        <w:t>DFG:</w:t>
      </w:r>
      <w:r w:rsidRPr="00595B38">
        <w:rPr>
          <w:rFonts w:ascii="Times New Roman" w:eastAsiaTheme="minorHAnsi" w:hAnsi="Times New Roman"/>
          <w:noProof w:val="0"/>
          <w:color w:val="000000" w:themeColor="text1"/>
        </w:rPr>
        <w:t xml:space="preserve"> </w:t>
      </w:r>
      <w:r w:rsidR="00926336" w:rsidRPr="00595B38">
        <w:rPr>
          <w:rFonts w:ascii="Times New Roman" w:eastAsiaTheme="minorHAnsi" w:hAnsi="Times New Roman"/>
          <w:noProof w:val="0"/>
          <w:color w:val="000000" w:themeColor="text1"/>
        </w:rPr>
        <w:t>co-PI within SFB 1083 "Struktur und Dynamik innerer Grenzflächen", my project ”Microscopic Theory of Optical Excitations in Interface-Dominated Material System</w:t>
      </w:r>
      <w:r w:rsidR="00595B38">
        <w:rPr>
          <w:rFonts w:ascii="Times New Roman" w:eastAsiaTheme="minorHAnsi" w:hAnsi="Times New Roman"/>
          <w:noProof w:val="0"/>
          <w:color w:val="000000" w:themeColor="text1"/>
        </w:rPr>
        <w:t>s”, funding for one PhD student</w:t>
      </w:r>
      <w:r w:rsidR="00926336" w:rsidRPr="00595B38">
        <w:rPr>
          <w:rFonts w:ascii="Times New Roman" w:eastAsiaTheme="minorHAnsi" w:hAnsi="Times New Roman"/>
          <w:noProof w:val="0"/>
          <w:color w:val="000000" w:themeColor="text1"/>
        </w:rPr>
        <w:t xml:space="preserve"> 2015-18</w:t>
      </w:r>
      <w:r w:rsidRPr="00595B38">
        <w:rPr>
          <w:rFonts w:ascii="Times New Roman" w:eastAsiaTheme="minorHAnsi" w:hAnsi="Times New Roman"/>
          <w:noProof w:val="0"/>
          <w:color w:val="000000" w:themeColor="text1"/>
        </w:rPr>
        <w:t>.</w:t>
      </w:r>
    </w:p>
    <w:p w:rsidR="00926336" w:rsidRPr="00595B38" w:rsidRDefault="00926336" w:rsidP="00472D74">
      <w:pPr>
        <w:pStyle w:val="Vitatext"/>
        <w:spacing w:after="240"/>
        <w:rPr>
          <w:rFonts w:ascii="Times New Roman" w:eastAsiaTheme="minorHAnsi" w:hAnsi="Times New Roman"/>
          <w:noProof w:val="0"/>
          <w:color w:val="000000" w:themeColor="text1"/>
        </w:rPr>
      </w:pPr>
      <w:r w:rsidRPr="00595B38">
        <w:rPr>
          <w:rFonts w:ascii="Times New Roman" w:eastAsiaTheme="minorHAnsi" w:hAnsi="Times New Roman"/>
          <w:b/>
          <w:noProof w:val="0"/>
          <w:color w:val="000000" w:themeColor="text1"/>
        </w:rPr>
        <w:t>DFG</w:t>
      </w:r>
      <w:r w:rsidR="00472D74" w:rsidRPr="00595B38">
        <w:rPr>
          <w:rFonts w:ascii="Times New Roman" w:eastAsiaTheme="minorHAnsi" w:hAnsi="Times New Roman"/>
          <w:b/>
          <w:noProof w:val="0"/>
          <w:color w:val="000000" w:themeColor="text1"/>
        </w:rPr>
        <w:t>:</w:t>
      </w:r>
      <w:r w:rsidRPr="00595B38">
        <w:rPr>
          <w:rFonts w:ascii="Times New Roman" w:eastAsiaTheme="minorHAnsi" w:hAnsi="Times New Roman"/>
          <w:noProof w:val="0"/>
          <w:color w:val="000000" w:themeColor="text1"/>
        </w:rPr>
        <w:t xml:space="preserve"> </w:t>
      </w:r>
      <w:r w:rsidR="00595B38">
        <w:rPr>
          <w:rFonts w:ascii="Times New Roman" w:eastAsiaTheme="minorHAnsi" w:hAnsi="Times New Roman"/>
          <w:noProof w:val="0"/>
          <w:color w:val="000000" w:themeColor="text1"/>
        </w:rPr>
        <w:t xml:space="preserve">PI in </w:t>
      </w:r>
      <w:r w:rsidRPr="00595B38">
        <w:rPr>
          <w:rFonts w:ascii="Times New Roman" w:eastAsiaTheme="minorHAnsi" w:hAnsi="Times New Roman"/>
          <w:noProof w:val="0"/>
          <w:color w:val="000000" w:themeColor="text1"/>
        </w:rPr>
        <w:t>“Quantum</w:t>
      </w:r>
      <w:r w:rsidRPr="00595B38">
        <w:rPr>
          <w:rFonts w:ascii="Cambria Math" w:eastAsiaTheme="minorHAnsi" w:hAnsi="Cambria Math" w:cs="Cambria Math"/>
          <w:noProof w:val="0"/>
          <w:color w:val="000000" w:themeColor="text1"/>
        </w:rPr>
        <w:t>‐</w:t>
      </w:r>
      <w:r w:rsidRPr="00595B38">
        <w:rPr>
          <w:rFonts w:ascii="Times New Roman" w:eastAsiaTheme="minorHAnsi" w:hAnsi="Times New Roman"/>
          <w:noProof w:val="0"/>
          <w:color w:val="000000" w:themeColor="text1"/>
        </w:rPr>
        <w:t>optical spectroscopy of semiconductor nanostructures”, funding fo</w:t>
      </w:r>
      <w:r w:rsidR="00595B38">
        <w:rPr>
          <w:rFonts w:ascii="Times New Roman" w:eastAsiaTheme="minorHAnsi" w:hAnsi="Times New Roman"/>
          <w:noProof w:val="0"/>
          <w:color w:val="000000" w:themeColor="text1"/>
        </w:rPr>
        <w:t>r one PhD student</w:t>
      </w:r>
      <w:r w:rsidRPr="00595B38">
        <w:rPr>
          <w:rFonts w:ascii="Times New Roman" w:eastAsiaTheme="minorHAnsi" w:hAnsi="Times New Roman"/>
          <w:noProof w:val="0"/>
          <w:color w:val="000000" w:themeColor="text1"/>
        </w:rPr>
        <w:t xml:space="preserve"> 2015-18</w:t>
      </w:r>
      <w:r w:rsidR="00472D74" w:rsidRPr="00595B38">
        <w:rPr>
          <w:rFonts w:ascii="Times New Roman" w:eastAsiaTheme="minorHAnsi" w:hAnsi="Times New Roman"/>
          <w:noProof w:val="0"/>
          <w:color w:val="000000" w:themeColor="text1"/>
        </w:rPr>
        <w:t>.</w:t>
      </w:r>
    </w:p>
    <w:p w:rsidR="00A069A9" w:rsidRPr="00595B38" w:rsidRDefault="00472D74" w:rsidP="00926336">
      <w:pPr>
        <w:pStyle w:val="Vitatext"/>
        <w:rPr>
          <w:rFonts w:ascii="Times New Roman" w:eastAsiaTheme="minorHAnsi" w:hAnsi="Times New Roman"/>
          <w:noProof w:val="0"/>
          <w:color w:val="000000" w:themeColor="text1"/>
        </w:rPr>
      </w:pPr>
      <w:r w:rsidRPr="00595B38">
        <w:rPr>
          <w:rFonts w:ascii="Times New Roman" w:eastAsiaTheme="minorHAnsi" w:hAnsi="Times New Roman"/>
          <w:b/>
          <w:noProof w:val="0"/>
          <w:color w:val="000000" w:themeColor="text1"/>
        </w:rPr>
        <w:t>DFG:</w:t>
      </w:r>
      <w:r w:rsidRPr="00595B38">
        <w:rPr>
          <w:rFonts w:ascii="Times New Roman" w:eastAsiaTheme="minorHAnsi" w:hAnsi="Times New Roman"/>
          <w:noProof w:val="0"/>
          <w:color w:val="000000" w:themeColor="text1"/>
        </w:rPr>
        <w:t xml:space="preserve"> </w:t>
      </w:r>
      <w:r w:rsidR="00926336" w:rsidRPr="00595B38">
        <w:rPr>
          <w:rFonts w:ascii="Times New Roman" w:eastAsiaTheme="minorHAnsi" w:hAnsi="Times New Roman"/>
          <w:noProof w:val="0"/>
          <w:color w:val="000000" w:themeColor="text1"/>
        </w:rPr>
        <w:t>Co-PI in “SOLids in Strong Terahertz and Infrared CE-phase-stable waveforms (SOLISTICE)” within DFG Priority Programme 1840 “Quantum Dynamics in Tailored Intense Fields</w:t>
      </w:r>
      <w:r w:rsidR="00595B38">
        <w:rPr>
          <w:rFonts w:ascii="Times New Roman" w:eastAsiaTheme="minorHAnsi" w:hAnsi="Times New Roman"/>
          <w:noProof w:val="0"/>
          <w:color w:val="000000" w:themeColor="text1"/>
        </w:rPr>
        <w:t>”, funding for two PhD students</w:t>
      </w:r>
      <w:r w:rsidR="00A069A9" w:rsidRPr="00595B38">
        <w:rPr>
          <w:rFonts w:ascii="Times New Roman" w:eastAsiaTheme="minorHAnsi" w:hAnsi="Times New Roman"/>
          <w:noProof w:val="0"/>
          <w:color w:val="000000" w:themeColor="text1"/>
        </w:rPr>
        <w:t xml:space="preserve"> 2015-18</w:t>
      </w:r>
      <w:r w:rsidR="00595B38" w:rsidRPr="00595B38">
        <w:rPr>
          <w:rFonts w:ascii="Times New Roman" w:eastAsiaTheme="minorHAnsi" w:hAnsi="Times New Roman"/>
          <w:noProof w:val="0"/>
          <w:color w:val="000000" w:themeColor="text1"/>
        </w:rPr>
        <w:t>.</w:t>
      </w:r>
    </w:p>
    <w:p w:rsidR="001E7CC2" w:rsidRPr="008A45E1" w:rsidRDefault="00F81F32" w:rsidP="00926336">
      <w:pPr>
        <w:pStyle w:val="Vitatext"/>
        <w:rPr>
          <w:rFonts w:ascii="Times New Roman" w:hAnsi="Times New Roman"/>
          <w:b/>
          <w:color w:val="000000" w:themeColor="text1"/>
          <w:sz w:val="28"/>
          <w:szCs w:val="28"/>
        </w:rPr>
      </w:pPr>
      <w:r>
        <w:rPr>
          <w:rFonts w:ascii="Times New Roman" w:hAnsi="Times New Roman"/>
          <w:bCs/>
        </w:rPr>
        <w:br w:type="page"/>
      </w:r>
      <w:r w:rsidR="001E7CC2" w:rsidRPr="008A45E1">
        <w:rPr>
          <w:rFonts w:ascii="Times New Roman" w:hAnsi="Times New Roman"/>
          <w:b/>
          <w:color w:val="000000" w:themeColor="text1"/>
          <w:sz w:val="28"/>
          <w:szCs w:val="28"/>
        </w:rPr>
        <w:lastRenderedPageBreak/>
        <w:t xml:space="preserve">Curriculum vitae of </w:t>
      </w:r>
      <w:r w:rsidR="001E7CC2" w:rsidRPr="001E7CC2">
        <w:rPr>
          <w:rFonts w:ascii="Times New Roman" w:hAnsi="Times New Roman"/>
          <w:b/>
          <w:color w:val="000000" w:themeColor="text1"/>
          <w:sz w:val="28"/>
          <w:szCs w:val="28"/>
        </w:rPr>
        <w:t>PI</w:t>
      </w:r>
      <w:r w:rsidR="001E7CC2">
        <w:rPr>
          <w:rFonts w:ascii="Times New Roman" w:hAnsi="Times New Roman"/>
          <w:b/>
          <w:color w:val="000000" w:themeColor="text1"/>
          <w:sz w:val="28"/>
          <w:szCs w:val="28"/>
        </w:rPr>
        <w:t>4</w:t>
      </w:r>
      <w:r w:rsidR="001E7CC2" w:rsidRPr="001E7CC2">
        <w:rPr>
          <w:rFonts w:ascii="Times New Roman" w:hAnsi="Times New Roman"/>
          <w:b/>
          <w:color w:val="000000" w:themeColor="text1"/>
          <w:sz w:val="28"/>
          <w:szCs w:val="28"/>
        </w:rPr>
        <w:t>:</w:t>
      </w:r>
      <w:r w:rsidR="001E7CC2" w:rsidRPr="001E7CC2">
        <w:rPr>
          <w:rFonts w:ascii="Times New Roman" w:hAnsi="Times New Roman"/>
          <w:b/>
          <w:color w:val="000000" w:themeColor="text1"/>
          <w:sz w:val="28"/>
          <w:szCs w:val="28"/>
        </w:rPr>
        <w:tab/>
      </w:r>
      <w:r w:rsidR="001E7CC2" w:rsidRPr="001E7CC2">
        <w:rPr>
          <w:rFonts w:ascii="Times New Roman" w:hAnsi="Times New Roman"/>
          <w:b/>
          <w:sz w:val="28"/>
          <w:szCs w:val="28"/>
        </w:rPr>
        <w:t>Eric Michielssen</w:t>
      </w:r>
    </w:p>
    <w:p w:rsidR="001E7CC2" w:rsidRDefault="001E7CC2" w:rsidP="001E7CC2">
      <w:pPr>
        <w:pStyle w:val="Vitatitle"/>
        <w:tabs>
          <w:tab w:val="left" w:pos="1800"/>
          <w:tab w:val="left" w:pos="8720"/>
        </w:tabs>
        <w:rPr>
          <w:rFonts w:ascii="Times New Roman" w:hAnsi="Times New Roman" w:cs="Times New Roman"/>
          <w:i/>
          <w:color w:val="000000" w:themeColor="text1"/>
        </w:rPr>
      </w:pPr>
      <w:r w:rsidRPr="008A45E1">
        <w:rPr>
          <w:rFonts w:ascii="Times New Roman" w:hAnsi="Times New Roman" w:cs="Times New Roman"/>
          <w:i/>
          <w:color w:val="000000" w:themeColor="text1"/>
        </w:rPr>
        <w:t>Current position, title, and address:</w:t>
      </w:r>
    </w:p>
    <w:p w:rsidR="00F81F32" w:rsidRDefault="00F81F32">
      <w:pPr>
        <w:rPr>
          <w:rFonts w:ascii="Times New Roman" w:eastAsia="Times New Roman" w:hAnsi="Times New Roman" w:cs="Times New Roman"/>
          <w:bCs/>
          <w:noProof/>
          <w:sz w:val="20"/>
          <w:szCs w:val="20"/>
        </w:rPr>
      </w:pPr>
    </w:p>
    <w:p w:rsidR="001E7CC2" w:rsidRDefault="001E7CC2">
      <w:pPr>
        <w:rPr>
          <w:rFonts w:ascii="Times New Roman" w:hAnsi="Times New Roman" w:cs="Times New Roman"/>
          <w:b/>
          <w:sz w:val="24"/>
          <w:szCs w:val="24"/>
        </w:rPr>
      </w:pPr>
    </w:p>
    <w:p w:rsidR="001E7CC2" w:rsidRPr="008A45E1" w:rsidRDefault="001E7CC2" w:rsidP="001E7CC2">
      <w:pPr>
        <w:pStyle w:val="Vitatext"/>
        <w:rPr>
          <w:rFonts w:ascii="Times New Roman" w:hAnsi="Times New Roman"/>
          <w:b/>
          <w:color w:val="000000" w:themeColor="text1"/>
          <w:sz w:val="28"/>
          <w:szCs w:val="28"/>
        </w:rPr>
      </w:pPr>
      <w:r w:rsidRPr="008A45E1">
        <w:rPr>
          <w:rFonts w:ascii="Times New Roman" w:hAnsi="Times New Roman"/>
          <w:b/>
          <w:color w:val="000000" w:themeColor="text1"/>
          <w:sz w:val="28"/>
          <w:szCs w:val="28"/>
        </w:rPr>
        <w:t xml:space="preserve">Curriculum vitae of </w:t>
      </w:r>
      <w:r w:rsidRPr="001E7CC2">
        <w:rPr>
          <w:rFonts w:ascii="Times New Roman" w:hAnsi="Times New Roman"/>
          <w:b/>
          <w:color w:val="000000" w:themeColor="text1"/>
          <w:sz w:val="28"/>
          <w:szCs w:val="28"/>
        </w:rPr>
        <w:t>PI</w:t>
      </w:r>
      <w:r>
        <w:rPr>
          <w:rFonts w:ascii="Times New Roman" w:hAnsi="Times New Roman"/>
          <w:b/>
          <w:color w:val="000000" w:themeColor="text1"/>
          <w:sz w:val="28"/>
          <w:szCs w:val="28"/>
        </w:rPr>
        <w:t>5</w:t>
      </w:r>
      <w:r w:rsidRPr="001E7CC2">
        <w:rPr>
          <w:rFonts w:ascii="Times New Roman" w:hAnsi="Times New Roman"/>
          <w:b/>
          <w:color w:val="000000" w:themeColor="text1"/>
          <w:sz w:val="28"/>
          <w:szCs w:val="28"/>
        </w:rPr>
        <w:t>:</w:t>
      </w:r>
      <w:r w:rsidRPr="001E7CC2">
        <w:rPr>
          <w:rFonts w:ascii="Times New Roman" w:hAnsi="Times New Roman"/>
          <w:b/>
          <w:color w:val="000000" w:themeColor="text1"/>
          <w:sz w:val="28"/>
          <w:szCs w:val="28"/>
        </w:rPr>
        <w:tab/>
      </w:r>
      <w:r w:rsidRPr="001E7CC2">
        <w:rPr>
          <w:rFonts w:ascii="Times New Roman" w:hAnsi="Times New Roman"/>
          <w:b/>
          <w:sz w:val="28"/>
          <w:szCs w:val="28"/>
        </w:rPr>
        <w:t>Anatoli Polkovnikov</w:t>
      </w:r>
    </w:p>
    <w:p w:rsidR="001E7CC2" w:rsidRDefault="001E7CC2" w:rsidP="001E7CC2">
      <w:pPr>
        <w:pStyle w:val="Vitatitle"/>
        <w:tabs>
          <w:tab w:val="left" w:pos="1800"/>
          <w:tab w:val="left" w:pos="8720"/>
        </w:tabs>
        <w:rPr>
          <w:rFonts w:ascii="Times New Roman" w:hAnsi="Times New Roman" w:cs="Times New Roman"/>
          <w:i/>
          <w:color w:val="000000" w:themeColor="text1"/>
        </w:rPr>
      </w:pPr>
      <w:r w:rsidRPr="008A45E1">
        <w:rPr>
          <w:rFonts w:ascii="Times New Roman" w:hAnsi="Times New Roman" w:cs="Times New Roman"/>
          <w:i/>
          <w:color w:val="000000" w:themeColor="text1"/>
        </w:rPr>
        <w:t>Current position, title, and address:</w:t>
      </w:r>
    </w:p>
    <w:p w:rsidR="001E7CC2" w:rsidRDefault="001E7CC2">
      <w:pPr>
        <w:rPr>
          <w:rFonts w:ascii="Times New Roman" w:eastAsia="Times New Roman" w:hAnsi="Times New Roman" w:cs="Times New Roman"/>
          <w:b/>
          <w:noProof/>
          <w:sz w:val="28"/>
          <w:szCs w:val="28"/>
        </w:rPr>
      </w:pPr>
      <w:r>
        <w:rPr>
          <w:rFonts w:ascii="Times New Roman" w:hAnsi="Times New Roman"/>
          <w:b/>
          <w:sz w:val="28"/>
          <w:szCs w:val="28"/>
        </w:rPr>
        <w:br w:type="page"/>
      </w:r>
    </w:p>
    <w:p w:rsidR="00B823CB" w:rsidRPr="00B823CB" w:rsidRDefault="00B823CB" w:rsidP="00F81F32">
      <w:pPr>
        <w:pStyle w:val="Vitatext"/>
        <w:rPr>
          <w:rFonts w:ascii="Times New Roman" w:hAnsi="Times New Roman"/>
          <w:b/>
          <w:sz w:val="28"/>
          <w:szCs w:val="28"/>
        </w:rPr>
      </w:pPr>
      <w:r w:rsidRPr="00B823CB">
        <w:rPr>
          <w:rFonts w:ascii="Times New Roman" w:hAnsi="Times New Roman"/>
          <w:b/>
          <w:sz w:val="28"/>
          <w:szCs w:val="28"/>
        </w:rPr>
        <w:lastRenderedPageBreak/>
        <w:t xml:space="preserve">Curriculum vitae of </w:t>
      </w:r>
      <w:r>
        <w:rPr>
          <w:rFonts w:ascii="Times New Roman" w:hAnsi="Times New Roman"/>
          <w:b/>
          <w:sz w:val="28"/>
          <w:szCs w:val="28"/>
        </w:rPr>
        <w:t>PI6:</w:t>
      </w:r>
      <w:r>
        <w:rPr>
          <w:rFonts w:ascii="Times New Roman" w:hAnsi="Times New Roman"/>
          <w:b/>
          <w:sz w:val="28"/>
          <w:szCs w:val="28"/>
        </w:rPr>
        <w:tab/>
      </w:r>
      <w:r w:rsidRPr="00B823CB">
        <w:rPr>
          <w:rFonts w:ascii="Times New Roman" w:hAnsi="Times New Roman"/>
          <w:b/>
          <w:sz w:val="28"/>
          <w:szCs w:val="28"/>
        </w:rPr>
        <w:t>ANA MARIA REY</w:t>
      </w:r>
    </w:p>
    <w:p w:rsidR="00B823CB" w:rsidRPr="00B823CB" w:rsidRDefault="00B823CB" w:rsidP="00B823CB">
      <w:pPr>
        <w:pStyle w:val="Vitatitle"/>
        <w:tabs>
          <w:tab w:val="left" w:pos="1800"/>
          <w:tab w:val="left" w:pos="8720"/>
        </w:tabs>
        <w:rPr>
          <w:rFonts w:ascii="Times New Roman" w:hAnsi="Times New Roman" w:cs="Times New Roman"/>
          <w:i/>
        </w:rPr>
      </w:pPr>
      <w:r w:rsidRPr="00B823CB">
        <w:rPr>
          <w:rFonts w:ascii="Times New Roman" w:hAnsi="Times New Roman" w:cs="Times New Roman"/>
          <w:i/>
        </w:rPr>
        <w:t>Current position, title, and address:</w:t>
      </w:r>
    </w:p>
    <w:p w:rsidR="00B823CB" w:rsidRPr="00B823CB" w:rsidRDefault="00B823CB" w:rsidP="00B823CB">
      <w:pPr>
        <w:spacing w:after="0"/>
        <w:rPr>
          <w:rFonts w:ascii="Times New Roman" w:hAnsi="Times New Roman" w:cs="Times New Roman"/>
        </w:rPr>
      </w:pPr>
      <w:r w:rsidRPr="00B823CB">
        <w:rPr>
          <w:rFonts w:ascii="Times New Roman" w:hAnsi="Times New Roman" w:cs="Times New Roman"/>
        </w:rPr>
        <w:t>JILA Fellow and Research Assistant Professor, Department of Physics, University of Colorado Boulder</w:t>
      </w:r>
    </w:p>
    <w:p w:rsidR="00B823CB" w:rsidRPr="00B823CB" w:rsidRDefault="00B823CB" w:rsidP="00B823CB">
      <w:pPr>
        <w:rPr>
          <w:rFonts w:ascii="Times New Roman" w:hAnsi="Times New Roman" w:cs="Times New Roman"/>
        </w:rPr>
      </w:pPr>
      <w:r w:rsidRPr="00B823CB">
        <w:rPr>
          <w:rFonts w:ascii="Times New Roman" w:hAnsi="Times New Roman" w:cs="Times New Roman"/>
        </w:rPr>
        <w:t xml:space="preserve">UCB 440, Boulder, CO 80309-0440 </w:t>
      </w:r>
    </w:p>
    <w:p w:rsidR="00B823CB" w:rsidRPr="00B823CB" w:rsidRDefault="00B823CB" w:rsidP="00B823CB">
      <w:pPr>
        <w:spacing w:after="0"/>
        <w:rPr>
          <w:rFonts w:ascii="Times New Roman" w:hAnsi="Times New Roman" w:cs="Times New Roman"/>
        </w:rPr>
      </w:pPr>
      <w:r w:rsidRPr="00B823CB">
        <w:rPr>
          <w:rFonts w:ascii="Times New Roman" w:hAnsi="Times New Roman" w:cs="Times New Roman"/>
          <w:b/>
        </w:rPr>
        <w:t>Tel.</w:t>
      </w:r>
      <w:r w:rsidRPr="00B823CB">
        <w:rPr>
          <w:rFonts w:ascii="Times New Roman" w:hAnsi="Times New Roman" w:cs="Times New Roman"/>
        </w:rPr>
        <w:t xml:space="preserve"> (303) 492-8089, </w:t>
      </w:r>
      <w:r w:rsidRPr="00B823CB">
        <w:rPr>
          <w:rFonts w:ascii="Times New Roman" w:hAnsi="Times New Roman" w:cs="Times New Roman"/>
          <w:b/>
        </w:rPr>
        <w:t>FAX</w:t>
      </w:r>
      <w:r w:rsidRPr="00B823CB">
        <w:rPr>
          <w:rFonts w:ascii="Times New Roman" w:hAnsi="Times New Roman" w:cs="Times New Roman"/>
        </w:rPr>
        <w:t xml:space="preserve"> (303) 492-5235</w:t>
      </w:r>
    </w:p>
    <w:p w:rsidR="00B823CB" w:rsidRPr="00B823CB" w:rsidRDefault="00B823CB" w:rsidP="00B823CB">
      <w:pPr>
        <w:rPr>
          <w:rStyle w:val="Hyperlink"/>
          <w:rFonts w:ascii="Times New Roman" w:hAnsi="Times New Roman" w:cs="Times New Roman"/>
        </w:rPr>
      </w:pPr>
      <w:r w:rsidRPr="00B823CB">
        <w:rPr>
          <w:rFonts w:ascii="Times New Roman" w:hAnsi="Times New Roman" w:cs="Times New Roman"/>
          <w:b/>
        </w:rPr>
        <w:t>Email:</w:t>
      </w:r>
      <w:r w:rsidRPr="00B823CB">
        <w:rPr>
          <w:rFonts w:ascii="Times New Roman" w:hAnsi="Times New Roman" w:cs="Times New Roman"/>
        </w:rPr>
        <w:t xml:space="preserve"> </w:t>
      </w:r>
      <w:hyperlink r:id="rId11" w:history="1">
        <w:r w:rsidRPr="00B823CB">
          <w:rPr>
            <w:rStyle w:val="Hyperlink"/>
            <w:rFonts w:ascii="Times New Roman" w:hAnsi="Times New Roman" w:cs="Times New Roman"/>
          </w:rPr>
          <w:t>arey@jilau1.colorado.edu</w:t>
        </w:r>
      </w:hyperlink>
    </w:p>
    <w:p w:rsidR="00B823CB" w:rsidRPr="00B823CB" w:rsidRDefault="00B823CB" w:rsidP="00B823CB">
      <w:pPr>
        <w:pStyle w:val="Vitatitle"/>
        <w:tabs>
          <w:tab w:val="left" w:pos="1800"/>
          <w:tab w:val="left" w:pos="8720"/>
        </w:tabs>
        <w:rPr>
          <w:rFonts w:ascii="Times New Roman" w:hAnsi="Times New Roman" w:cs="Times New Roman"/>
          <w:i/>
        </w:rPr>
      </w:pPr>
      <w:r w:rsidRPr="00B823CB">
        <w:rPr>
          <w:rFonts w:ascii="Times New Roman" w:hAnsi="Times New Roman" w:cs="Times New Roman"/>
          <w:i/>
        </w:rPr>
        <w:t>Education:</w:t>
      </w:r>
    </w:p>
    <w:p w:rsidR="00B823CB" w:rsidRPr="00B823CB" w:rsidRDefault="00B823CB" w:rsidP="00B823CB">
      <w:pPr>
        <w:pStyle w:val="Vitatable"/>
        <w:numPr>
          <w:ilvl w:val="0"/>
          <w:numId w:val="6"/>
        </w:numPr>
        <w:tabs>
          <w:tab w:val="left" w:pos="1800"/>
          <w:tab w:val="left" w:pos="8720"/>
        </w:tabs>
        <w:rPr>
          <w:rFonts w:ascii="Times New Roman" w:hAnsi="Times New Roman" w:cs="Times New Roman"/>
          <w:sz w:val="20"/>
          <w:szCs w:val="20"/>
        </w:rPr>
      </w:pPr>
      <w:r w:rsidRPr="00B823CB">
        <w:rPr>
          <w:rFonts w:ascii="Times New Roman" w:hAnsi="Times New Roman" w:cs="Times New Roman"/>
          <w:sz w:val="20"/>
          <w:szCs w:val="20"/>
        </w:rPr>
        <w:t>Physics BSc, Universidad de los Andes, Bogotá, Colombia 1999</w:t>
      </w:r>
    </w:p>
    <w:p w:rsidR="00B823CB" w:rsidRPr="00B823CB" w:rsidRDefault="00B823CB" w:rsidP="00B823CB">
      <w:pPr>
        <w:pStyle w:val="Vitatable"/>
        <w:numPr>
          <w:ilvl w:val="0"/>
          <w:numId w:val="6"/>
        </w:numPr>
        <w:tabs>
          <w:tab w:val="left" w:pos="1800"/>
          <w:tab w:val="left" w:pos="8720"/>
        </w:tabs>
        <w:spacing w:after="240"/>
        <w:rPr>
          <w:rFonts w:ascii="Times New Roman" w:hAnsi="Times New Roman" w:cs="Times New Roman"/>
          <w:sz w:val="20"/>
          <w:szCs w:val="20"/>
        </w:rPr>
      </w:pPr>
      <w:r w:rsidRPr="00B823CB">
        <w:rPr>
          <w:rFonts w:ascii="Times New Roman" w:hAnsi="Times New Roman" w:cs="Times New Roman"/>
          <w:sz w:val="20"/>
          <w:szCs w:val="20"/>
        </w:rPr>
        <w:t>Ph.D. Physics,  University of Maryland, College Park, MD 2004</w:t>
      </w:r>
    </w:p>
    <w:p w:rsidR="00B823CB" w:rsidRPr="00B823CB" w:rsidRDefault="00B823CB" w:rsidP="00B823CB">
      <w:pPr>
        <w:pStyle w:val="Vitatitle"/>
        <w:tabs>
          <w:tab w:val="left" w:pos="1800"/>
          <w:tab w:val="left" w:pos="8720"/>
        </w:tabs>
        <w:rPr>
          <w:rFonts w:ascii="Times New Roman" w:hAnsi="Times New Roman" w:cs="Times New Roman"/>
          <w:i/>
        </w:rPr>
      </w:pPr>
      <w:r w:rsidRPr="00B823CB">
        <w:rPr>
          <w:rFonts w:ascii="Times New Roman" w:hAnsi="Times New Roman" w:cs="Times New Roman"/>
          <w:i/>
        </w:rPr>
        <w:t>Employment:</w:t>
      </w:r>
    </w:p>
    <w:p w:rsidR="00B823CB" w:rsidRPr="00B823CB" w:rsidRDefault="00B823CB" w:rsidP="00B823CB">
      <w:pPr>
        <w:pStyle w:val="Vitatable"/>
        <w:numPr>
          <w:ilvl w:val="0"/>
          <w:numId w:val="7"/>
        </w:numPr>
        <w:tabs>
          <w:tab w:val="left" w:pos="1800"/>
          <w:tab w:val="left" w:pos="8720"/>
        </w:tabs>
        <w:rPr>
          <w:rFonts w:ascii="Times New Roman" w:hAnsi="Times New Roman" w:cs="Times New Roman"/>
          <w:sz w:val="20"/>
          <w:szCs w:val="20"/>
        </w:rPr>
      </w:pPr>
      <w:r w:rsidRPr="00B823CB">
        <w:rPr>
          <w:rFonts w:ascii="Times New Roman" w:hAnsi="Times New Roman" w:cs="Times New Roman"/>
          <w:sz w:val="20"/>
          <w:szCs w:val="20"/>
        </w:rPr>
        <w:t xml:space="preserve">Research Assistant (2004–2005) NIST-Gaithersburg;  Physics. </w:t>
      </w:r>
    </w:p>
    <w:p w:rsidR="00B823CB" w:rsidRPr="00B823CB" w:rsidRDefault="00B823CB" w:rsidP="00B823CB">
      <w:pPr>
        <w:pStyle w:val="Vitatable"/>
        <w:numPr>
          <w:ilvl w:val="0"/>
          <w:numId w:val="7"/>
        </w:numPr>
        <w:tabs>
          <w:tab w:val="left" w:pos="1800"/>
          <w:tab w:val="left" w:pos="8720"/>
        </w:tabs>
        <w:spacing w:before="0"/>
        <w:rPr>
          <w:rFonts w:ascii="Times New Roman" w:hAnsi="Times New Roman" w:cs="Times New Roman"/>
          <w:sz w:val="20"/>
          <w:szCs w:val="20"/>
        </w:rPr>
      </w:pPr>
      <w:r w:rsidRPr="00B823CB">
        <w:rPr>
          <w:rFonts w:ascii="Times New Roman" w:hAnsi="Times New Roman" w:cs="Times New Roman"/>
          <w:sz w:val="20"/>
          <w:szCs w:val="20"/>
        </w:rPr>
        <w:t>Postdoctoral Fellow (2005–2008): ITAMP, Harvard-Smithsonian Center for Astrophysics; Physics.</w:t>
      </w:r>
    </w:p>
    <w:p w:rsidR="00B823CB" w:rsidRPr="00B823CB" w:rsidRDefault="00B823CB" w:rsidP="00B823CB">
      <w:pPr>
        <w:pStyle w:val="Vitatable"/>
        <w:numPr>
          <w:ilvl w:val="0"/>
          <w:numId w:val="7"/>
        </w:numPr>
        <w:tabs>
          <w:tab w:val="left" w:pos="1800"/>
          <w:tab w:val="left" w:pos="8720"/>
        </w:tabs>
        <w:spacing w:before="0"/>
        <w:rPr>
          <w:rFonts w:ascii="Times New Roman" w:hAnsi="Times New Roman" w:cs="Times New Roman"/>
          <w:sz w:val="20"/>
          <w:szCs w:val="20"/>
        </w:rPr>
      </w:pPr>
      <w:r w:rsidRPr="00B823CB">
        <w:rPr>
          <w:rFonts w:ascii="Times New Roman" w:hAnsi="Times New Roman" w:cs="Times New Roman"/>
          <w:sz w:val="20"/>
          <w:szCs w:val="20"/>
        </w:rPr>
        <w:t>Associate JILA Fellow (2008–2012), JILA, University of Colorado, Boulder.</w:t>
      </w:r>
    </w:p>
    <w:p w:rsidR="00B823CB" w:rsidRPr="00B823CB" w:rsidRDefault="00B823CB" w:rsidP="00B823CB">
      <w:pPr>
        <w:pStyle w:val="Vitatable"/>
        <w:numPr>
          <w:ilvl w:val="0"/>
          <w:numId w:val="7"/>
        </w:numPr>
        <w:tabs>
          <w:tab w:val="left" w:pos="1800"/>
          <w:tab w:val="left" w:pos="8720"/>
        </w:tabs>
        <w:spacing w:before="0" w:after="240"/>
        <w:rPr>
          <w:rStyle w:val="Hyperlink"/>
          <w:rFonts w:ascii="Times New Roman" w:hAnsi="Times New Roman" w:cs="Times New Roman"/>
          <w:color w:val="auto"/>
          <w:sz w:val="20"/>
          <w:szCs w:val="20"/>
          <w:u w:val="none"/>
        </w:rPr>
      </w:pPr>
      <w:r w:rsidRPr="00B823CB">
        <w:rPr>
          <w:rFonts w:ascii="Times New Roman" w:hAnsi="Times New Roman" w:cs="Times New Roman"/>
          <w:sz w:val="20"/>
          <w:szCs w:val="20"/>
        </w:rPr>
        <w:t>JILA Fellow (2012–present), JILA, University of Colorado, Boulder.</w:t>
      </w:r>
    </w:p>
    <w:p w:rsidR="00B823CB" w:rsidRPr="00B823CB" w:rsidRDefault="00B823CB" w:rsidP="00B823CB">
      <w:pPr>
        <w:autoSpaceDE w:val="0"/>
        <w:autoSpaceDN w:val="0"/>
        <w:adjustRightInd w:val="0"/>
        <w:spacing w:after="0"/>
        <w:rPr>
          <w:rFonts w:ascii="Times New Roman" w:hAnsi="Times New Roman" w:cs="Times New Roman"/>
          <w:b/>
          <w:i/>
          <w:sz w:val="24"/>
          <w:szCs w:val="24"/>
        </w:rPr>
      </w:pPr>
      <w:r w:rsidRPr="00B823CB">
        <w:rPr>
          <w:rFonts w:ascii="Times New Roman" w:hAnsi="Times New Roman" w:cs="Times New Roman"/>
          <w:b/>
          <w:i/>
          <w:sz w:val="24"/>
          <w:szCs w:val="24"/>
        </w:rPr>
        <w:t>Mentors:</w:t>
      </w:r>
    </w:p>
    <w:p w:rsidR="00B823CB" w:rsidRPr="00AF06E2" w:rsidRDefault="00B823CB" w:rsidP="00B823CB">
      <w:pPr>
        <w:pStyle w:val="ListParagraph"/>
        <w:numPr>
          <w:ilvl w:val="0"/>
          <w:numId w:val="7"/>
        </w:numPr>
        <w:autoSpaceDE w:val="0"/>
        <w:autoSpaceDN w:val="0"/>
        <w:adjustRightInd w:val="0"/>
        <w:spacing w:after="0" w:line="240" w:lineRule="auto"/>
        <w:rPr>
          <w:rFonts w:ascii="Times New Roman" w:hAnsi="Times New Roman" w:cs="Times New Roman"/>
          <w:sz w:val="20"/>
          <w:szCs w:val="20"/>
        </w:rPr>
      </w:pPr>
      <w:r w:rsidRPr="00AF06E2">
        <w:rPr>
          <w:rFonts w:ascii="Times New Roman" w:hAnsi="Times New Roman" w:cs="Times New Roman"/>
          <w:sz w:val="20"/>
          <w:szCs w:val="20"/>
        </w:rPr>
        <w:t>Ph.D. Advisor: Charles W. Clark (2000–2</w:t>
      </w:r>
      <w:r w:rsidR="006C739D">
        <w:rPr>
          <w:rFonts w:ascii="Times New Roman" w:hAnsi="Times New Roman" w:cs="Times New Roman"/>
          <w:sz w:val="20"/>
          <w:szCs w:val="20"/>
        </w:rPr>
        <w:t>0</w:t>
      </w:r>
      <w:r w:rsidRPr="00AF06E2">
        <w:rPr>
          <w:rFonts w:ascii="Times New Roman" w:hAnsi="Times New Roman" w:cs="Times New Roman"/>
          <w:sz w:val="20"/>
          <w:szCs w:val="20"/>
        </w:rPr>
        <w:t>04) NIST, University of Maryland</w:t>
      </w:r>
    </w:p>
    <w:p w:rsidR="00B823CB" w:rsidRPr="00AF06E2" w:rsidRDefault="00B823CB" w:rsidP="00B823CB">
      <w:pPr>
        <w:pStyle w:val="ListParagraph"/>
        <w:numPr>
          <w:ilvl w:val="0"/>
          <w:numId w:val="7"/>
        </w:numPr>
        <w:autoSpaceDE w:val="0"/>
        <w:autoSpaceDN w:val="0"/>
        <w:adjustRightInd w:val="0"/>
        <w:spacing w:after="0" w:line="240" w:lineRule="auto"/>
        <w:rPr>
          <w:rFonts w:ascii="Times New Roman" w:hAnsi="Times New Roman" w:cs="Times New Roman"/>
          <w:sz w:val="20"/>
          <w:szCs w:val="20"/>
        </w:rPr>
      </w:pPr>
      <w:r w:rsidRPr="00AF06E2">
        <w:rPr>
          <w:rFonts w:ascii="Times New Roman" w:hAnsi="Times New Roman" w:cs="Times New Roman"/>
          <w:sz w:val="20"/>
          <w:szCs w:val="20"/>
        </w:rPr>
        <w:t>Postdoctoral Advisor: Charles W. Clark (2000–2</w:t>
      </w:r>
      <w:r w:rsidR="006C739D">
        <w:rPr>
          <w:rFonts w:ascii="Times New Roman" w:hAnsi="Times New Roman" w:cs="Times New Roman"/>
          <w:sz w:val="20"/>
          <w:szCs w:val="20"/>
        </w:rPr>
        <w:t>0</w:t>
      </w:r>
      <w:r w:rsidRPr="00AF06E2">
        <w:rPr>
          <w:rFonts w:ascii="Times New Roman" w:hAnsi="Times New Roman" w:cs="Times New Roman"/>
          <w:sz w:val="20"/>
          <w:szCs w:val="20"/>
        </w:rPr>
        <w:t>04) NIST, University of Maryland</w:t>
      </w:r>
    </w:p>
    <w:p w:rsidR="00B823CB" w:rsidRPr="00AF06E2" w:rsidRDefault="00B823CB" w:rsidP="00B823CB">
      <w:pPr>
        <w:pStyle w:val="ListParagraph"/>
        <w:numPr>
          <w:ilvl w:val="0"/>
          <w:numId w:val="7"/>
        </w:numPr>
        <w:autoSpaceDE w:val="0"/>
        <w:autoSpaceDN w:val="0"/>
        <w:adjustRightInd w:val="0"/>
        <w:spacing w:line="240" w:lineRule="auto"/>
        <w:rPr>
          <w:rStyle w:val="Hyperlink"/>
          <w:rFonts w:ascii="Times New Roman" w:hAnsi="Times New Roman" w:cs="Times New Roman"/>
          <w:color w:val="auto"/>
          <w:sz w:val="20"/>
          <w:szCs w:val="20"/>
          <w:u w:val="none"/>
        </w:rPr>
      </w:pPr>
      <w:r w:rsidRPr="00AF06E2">
        <w:rPr>
          <w:rFonts w:ascii="Times New Roman" w:hAnsi="Times New Roman" w:cs="Times New Roman"/>
          <w:sz w:val="20"/>
          <w:szCs w:val="20"/>
        </w:rPr>
        <w:t>Postdoctoral Advisor: Mikhail Lukin (2005–2008) ITAMP, Harvard University</w:t>
      </w:r>
    </w:p>
    <w:p w:rsidR="00B823CB" w:rsidRPr="00B823CB" w:rsidRDefault="00B823CB" w:rsidP="00B823CB">
      <w:pPr>
        <w:pStyle w:val="Vitatitle"/>
        <w:tabs>
          <w:tab w:val="left" w:pos="1800"/>
          <w:tab w:val="left" w:pos="8720"/>
        </w:tabs>
        <w:ind w:right="-530"/>
        <w:rPr>
          <w:rFonts w:ascii="Times New Roman" w:hAnsi="Times New Roman" w:cs="Times New Roman"/>
          <w:i/>
        </w:rPr>
      </w:pPr>
      <w:r w:rsidRPr="00B823CB">
        <w:rPr>
          <w:rFonts w:ascii="Times New Roman" w:hAnsi="Times New Roman" w:cs="Times New Roman"/>
          <w:i/>
        </w:rPr>
        <w:t>Honors:</w:t>
      </w:r>
    </w:p>
    <w:p w:rsidR="00B823CB" w:rsidRPr="00B823CB" w:rsidRDefault="00B823CB" w:rsidP="00B823CB">
      <w:pPr>
        <w:pStyle w:val="Vitatitle"/>
        <w:tabs>
          <w:tab w:val="left" w:pos="1800"/>
          <w:tab w:val="left" w:pos="8720"/>
        </w:tabs>
        <w:spacing w:after="240"/>
        <w:ind w:right="-530"/>
        <w:rPr>
          <w:rStyle w:val="Hyperlink"/>
          <w:rFonts w:ascii="Times New Roman" w:hAnsi="Times New Roman" w:cs="Times New Roman"/>
          <w:b w:val="0"/>
          <w:bCs w:val="0"/>
          <w:color w:val="auto"/>
          <w:sz w:val="20"/>
          <w:szCs w:val="20"/>
          <w:u w:val="none"/>
        </w:rPr>
      </w:pPr>
      <w:r w:rsidRPr="00B823CB">
        <w:rPr>
          <w:rFonts w:ascii="Times New Roman" w:hAnsi="Times New Roman" w:cs="Times New Roman"/>
          <w:b w:val="0"/>
          <w:bCs w:val="0"/>
          <w:sz w:val="20"/>
          <w:szCs w:val="20"/>
        </w:rPr>
        <w:t>APS Fellow, American Physical Society, 2015; National Hispanic Scientist of the Year, 2014; Maria Goeppert Mayer Award, 2014; Presidential Early Career Award for Scientists and Engineers, December 2013; MacArthur Fellow, September 2013; Great Minds in STEM, “Most Promising Scientist award”, October 2013; CSWP Woman Physicist of the Month Award, June 2012; Fundacion Alejandro Angel Escobar, Exact, Physical and Natural Sciences Prize, September 2007; Postdoctoral fellowship, ITAMP 2005–2008; Atomic, Molecular, and Optical Physics Outstanding Doctoral Thesis Award (DAMOP thesis prize), American Physical Society, 2005; Cooperative Fellowship NIST/Chemical Physics (UMD), 2002–2004; Departmental Fellowship, University of Maryland, 2000–2002.</w:t>
      </w:r>
    </w:p>
    <w:p w:rsidR="00B823CB" w:rsidRPr="00B823CB" w:rsidRDefault="00B823CB" w:rsidP="00B823CB">
      <w:pPr>
        <w:pStyle w:val="Vitatitle"/>
        <w:tabs>
          <w:tab w:val="left" w:pos="1800"/>
          <w:tab w:val="left" w:pos="8720"/>
        </w:tabs>
        <w:rPr>
          <w:rFonts w:ascii="Times New Roman" w:hAnsi="Times New Roman" w:cs="Times New Roman"/>
          <w:i/>
        </w:rPr>
      </w:pPr>
      <w:r w:rsidRPr="00B823CB">
        <w:rPr>
          <w:rFonts w:ascii="Times New Roman" w:hAnsi="Times New Roman" w:cs="Times New Roman"/>
          <w:i/>
        </w:rPr>
        <w:t>Five selected publications relevant for this proposal</w:t>
      </w:r>
      <w:r>
        <w:rPr>
          <w:rFonts w:ascii="Times New Roman" w:hAnsi="Times New Roman" w:cs="Times New Roman"/>
          <w:i/>
        </w:rPr>
        <w:t>:</w:t>
      </w:r>
    </w:p>
    <w:p w:rsidR="00B823CB" w:rsidRPr="00AF06E2" w:rsidRDefault="00B823CB" w:rsidP="00B823CB">
      <w:pPr>
        <w:pStyle w:val="Vitatitle"/>
        <w:numPr>
          <w:ilvl w:val="0"/>
          <w:numId w:val="8"/>
        </w:numPr>
        <w:tabs>
          <w:tab w:val="left" w:pos="1800"/>
          <w:tab w:val="left" w:pos="8720"/>
        </w:tabs>
        <w:rPr>
          <w:rFonts w:ascii="Times New Roman" w:hAnsi="Times New Roman" w:cs="Times New Roman"/>
          <w:b w:val="0"/>
          <w:sz w:val="20"/>
          <w:szCs w:val="20"/>
        </w:rPr>
      </w:pPr>
      <w:r w:rsidRPr="00AF06E2">
        <w:rPr>
          <w:rFonts w:ascii="Times New Roman" w:hAnsi="Times New Roman" w:cs="Times New Roman"/>
          <w:b w:val="0"/>
          <w:sz w:val="20"/>
          <w:szCs w:val="20"/>
        </w:rPr>
        <w:t xml:space="preserve">J. Schachenmayer, A. Pikovski, and A. M. Rey, “Many-body quantum spin dynamics with Monte Carlo trajectories on a discrete phase space,” </w:t>
      </w:r>
      <w:r w:rsidRPr="00AF06E2">
        <w:rPr>
          <w:rFonts w:ascii="Times New Roman" w:hAnsi="Times New Roman" w:cs="Times New Roman"/>
          <w:b w:val="0"/>
          <w:i/>
          <w:sz w:val="20"/>
          <w:szCs w:val="20"/>
        </w:rPr>
        <w:t>Phys. Rev. X</w:t>
      </w:r>
      <w:r w:rsidRPr="00AF06E2">
        <w:rPr>
          <w:rFonts w:ascii="Times New Roman" w:hAnsi="Times New Roman" w:cs="Times New Roman"/>
          <w:b w:val="0"/>
          <w:sz w:val="20"/>
          <w:szCs w:val="20"/>
        </w:rPr>
        <w:t xml:space="preserve">, 5, 011022 (2015). </w:t>
      </w:r>
    </w:p>
    <w:p w:rsidR="00B823CB" w:rsidRPr="00AF06E2" w:rsidRDefault="00B823CB" w:rsidP="00B823CB">
      <w:pPr>
        <w:pStyle w:val="Vitatitle"/>
        <w:numPr>
          <w:ilvl w:val="0"/>
          <w:numId w:val="8"/>
        </w:numPr>
        <w:tabs>
          <w:tab w:val="left" w:pos="1800"/>
          <w:tab w:val="left" w:pos="8720"/>
        </w:tabs>
        <w:rPr>
          <w:rFonts w:ascii="Times New Roman" w:hAnsi="Times New Roman" w:cs="Times New Roman"/>
          <w:b w:val="0"/>
          <w:sz w:val="20"/>
          <w:szCs w:val="20"/>
        </w:rPr>
      </w:pPr>
      <w:r w:rsidRPr="00AF06E2">
        <w:rPr>
          <w:rFonts w:ascii="Times New Roman" w:hAnsi="Times New Roman" w:cs="Times New Roman"/>
          <w:b w:val="0"/>
          <w:sz w:val="20"/>
          <w:szCs w:val="20"/>
        </w:rPr>
        <w:t xml:space="preserve">K. R A. Hazzard, B. Gadway, M. Foss-Feig, B. Yan, S. A. Moses, S. A. , J. P. Covey, N.Y. Yao, M. D. Lukin, J. Ye, D. S. Jin,and A. M. Rey, “Many-Body Dynamics of Dipolar Molecules in an Optical Lattice,” </w:t>
      </w:r>
      <w:r w:rsidRPr="00AF06E2">
        <w:rPr>
          <w:rFonts w:ascii="Times New Roman" w:hAnsi="Times New Roman" w:cs="Times New Roman"/>
          <w:b w:val="0"/>
          <w:i/>
          <w:sz w:val="20"/>
          <w:szCs w:val="20"/>
        </w:rPr>
        <w:t>Phys. Rev. Lett.</w:t>
      </w:r>
      <w:r w:rsidRPr="00AF06E2">
        <w:rPr>
          <w:rFonts w:ascii="Times New Roman" w:hAnsi="Times New Roman" w:cs="Times New Roman"/>
          <w:b w:val="0"/>
          <w:sz w:val="20"/>
          <w:szCs w:val="20"/>
        </w:rPr>
        <w:t xml:space="preserve">, 113(19), 195302 (2014). </w:t>
      </w:r>
    </w:p>
    <w:p w:rsidR="00B823CB" w:rsidRPr="00AF06E2" w:rsidRDefault="00B823CB" w:rsidP="00B823CB">
      <w:pPr>
        <w:pStyle w:val="Vitatitle"/>
        <w:numPr>
          <w:ilvl w:val="0"/>
          <w:numId w:val="8"/>
        </w:numPr>
        <w:tabs>
          <w:tab w:val="left" w:pos="1800"/>
          <w:tab w:val="left" w:pos="8720"/>
        </w:tabs>
        <w:rPr>
          <w:rFonts w:ascii="Times New Roman" w:hAnsi="Times New Roman" w:cs="Times New Roman"/>
          <w:b w:val="0"/>
          <w:sz w:val="20"/>
          <w:szCs w:val="20"/>
        </w:rPr>
      </w:pPr>
      <w:r w:rsidRPr="00AF06E2">
        <w:rPr>
          <w:rFonts w:ascii="Times New Roman" w:hAnsi="Times New Roman" w:cs="Times New Roman"/>
          <w:b w:val="0"/>
          <w:sz w:val="20"/>
          <w:szCs w:val="20"/>
        </w:rPr>
        <w:t>J. G. Bohnet, B. C. Sawyer, Joseph W. Britton, Michael L. Wall, Ana Maria Rey, Michael Foss-Feig, John J. Bollinger,”  Quantum spin dynamics and entanglement generation with hundreds of trapped ions”, Science 352, 1297 (2016).</w:t>
      </w:r>
    </w:p>
    <w:p w:rsidR="00B823CB" w:rsidRPr="00AF06E2" w:rsidRDefault="00B823CB" w:rsidP="00B823CB">
      <w:pPr>
        <w:pStyle w:val="Vitatitle"/>
        <w:numPr>
          <w:ilvl w:val="0"/>
          <w:numId w:val="8"/>
        </w:numPr>
        <w:tabs>
          <w:tab w:val="left" w:pos="1800"/>
          <w:tab w:val="left" w:pos="8720"/>
        </w:tabs>
        <w:rPr>
          <w:rFonts w:ascii="Times New Roman" w:hAnsi="Times New Roman" w:cs="Times New Roman"/>
          <w:b w:val="0"/>
          <w:sz w:val="20"/>
          <w:szCs w:val="20"/>
        </w:rPr>
      </w:pPr>
      <w:r w:rsidRPr="00AF06E2">
        <w:rPr>
          <w:rFonts w:ascii="Times New Roman" w:hAnsi="Times New Roman" w:cs="Times New Roman"/>
          <w:b w:val="0"/>
          <w:sz w:val="20"/>
          <w:szCs w:val="20"/>
        </w:rPr>
        <w:t xml:space="preserve">J. Schachenmayer, A. Pikovski, and A. M. Rey, “Dynamics of correlations in two-dimensional spin models with long-range interactions: A phase-space Monte-Carlo study,” </w:t>
      </w:r>
      <w:r w:rsidRPr="00AF06E2">
        <w:rPr>
          <w:rFonts w:ascii="Times New Roman" w:hAnsi="Times New Roman" w:cs="Times New Roman"/>
          <w:b w:val="0"/>
          <w:i/>
          <w:sz w:val="20"/>
          <w:szCs w:val="20"/>
        </w:rPr>
        <w:t>New J. Phys.</w:t>
      </w:r>
      <w:r w:rsidRPr="00AF06E2">
        <w:rPr>
          <w:rFonts w:ascii="Times New Roman" w:hAnsi="Times New Roman" w:cs="Times New Roman"/>
          <w:b w:val="0"/>
          <w:sz w:val="20"/>
          <w:szCs w:val="20"/>
        </w:rPr>
        <w:t xml:space="preserve">, 17, 065009 (2015). </w:t>
      </w:r>
    </w:p>
    <w:p w:rsidR="00B823CB" w:rsidRPr="00AF06E2" w:rsidRDefault="00B823CB" w:rsidP="00AF06E2">
      <w:pPr>
        <w:pStyle w:val="Vitatitle"/>
        <w:numPr>
          <w:ilvl w:val="0"/>
          <w:numId w:val="8"/>
        </w:numPr>
        <w:tabs>
          <w:tab w:val="left" w:pos="1800"/>
          <w:tab w:val="left" w:pos="8720"/>
        </w:tabs>
        <w:spacing w:after="240"/>
        <w:rPr>
          <w:rFonts w:ascii="Times New Roman" w:hAnsi="Times New Roman" w:cs="Times New Roman"/>
          <w:b w:val="0"/>
          <w:sz w:val="20"/>
          <w:szCs w:val="20"/>
        </w:rPr>
      </w:pPr>
      <w:r w:rsidRPr="00AF06E2">
        <w:rPr>
          <w:rFonts w:ascii="Times New Roman" w:hAnsi="Times New Roman" w:cs="Times New Roman"/>
          <w:b w:val="0"/>
          <w:sz w:val="20"/>
          <w:szCs w:val="20"/>
          <w:lang w:val="de-DE"/>
        </w:rPr>
        <w:t xml:space="preserve">K. R. A. Hazzard, M. van den Worm, M.  </w:t>
      </w:r>
      <w:r w:rsidRPr="00AF06E2">
        <w:rPr>
          <w:rFonts w:ascii="Times New Roman" w:hAnsi="Times New Roman" w:cs="Times New Roman"/>
          <w:b w:val="0"/>
          <w:sz w:val="20"/>
          <w:szCs w:val="20"/>
        </w:rPr>
        <w:t xml:space="preserve">Foss-Feig, S. R. Manmana, E. G. Dalla Torre, T. Pfau, M. Kastner, and A. M. Rey, “Quantum correlations and entanglement in far-from-equilibrium spin systems,” Phys. Rev. A, 90(6), 063622 (2014). </w:t>
      </w:r>
    </w:p>
    <w:p w:rsidR="00B823CB" w:rsidRPr="00AF06E2" w:rsidRDefault="00B823CB" w:rsidP="00AF06E2">
      <w:pPr>
        <w:spacing w:after="0"/>
        <w:rPr>
          <w:rFonts w:ascii="Times New Roman" w:hAnsi="Times New Roman" w:cs="Times New Roman"/>
          <w:b/>
          <w:color w:val="000000" w:themeColor="text1"/>
          <w:sz w:val="24"/>
          <w:szCs w:val="24"/>
          <w:u w:val="single"/>
        </w:rPr>
      </w:pPr>
      <w:r w:rsidRPr="00AF06E2">
        <w:rPr>
          <w:rFonts w:ascii="Times New Roman" w:hAnsi="Times New Roman" w:cs="Times New Roman"/>
          <w:b/>
          <w:i/>
          <w:color w:val="000000" w:themeColor="text1"/>
          <w:sz w:val="24"/>
          <w:szCs w:val="24"/>
        </w:rPr>
        <w:t>Five other relevant publications:</w:t>
      </w:r>
    </w:p>
    <w:p w:rsidR="00B823CB" w:rsidRPr="00AF06E2" w:rsidRDefault="00B823CB" w:rsidP="00B823CB">
      <w:pPr>
        <w:pStyle w:val="Vitatitle"/>
        <w:numPr>
          <w:ilvl w:val="0"/>
          <w:numId w:val="11"/>
        </w:numPr>
        <w:tabs>
          <w:tab w:val="left" w:pos="1800"/>
          <w:tab w:val="left" w:pos="8720"/>
        </w:tabs>
        <w:rPr>
          <w:rFonts w:ascii="Times New Roman" w:hAnsi="Times New Roman" w:cs="Times New Roman"/>
          <w:b w:val="0"/>
          <w:sz w:val="20"/>
          <w:szCs w:val="20"/>
        </w:rPr>
      </w:pPr>
      <w:r w:rsidRPr="00AF06E2">
        <w:rPr>
          <w:rFonts w:ascii="Times New Roman" w:hAnsi="Times New Roman" w:cs="Times New Roman"/>
          <w:b w:val="0"/>
          <w:sz w:val="20"/>
          <w:szCs w:val="20"/>
        </w:rPr>
        <w:t xml:space="preserve">D. Dylewsky, J. K. Freericks, M. L. Wall, A. M. Rey, and M. Foss-Feig, “Nonperturbative calculation of phonon effects on spin squeezing,” </w:t>
      </w:r>
      <w:r w:rsidRPr="00AF06E2">
        <w:rPr>
          <w:rFonts w:ascii="Times New Roman" w:hAnsi="Times New Roman" w:cs="Times New Roman"/>
          <w:b w:val="0"/>
          <w:i/>
          <w:sz w:val="20"/>
          <w:szCs w:val="20"/>
        </w:rPr>
        <w:t>Phys. Rev. A,</w:t>
      </w:r>
      <w:r w:rsidRPr="00AF06E2">
        <w:rPr>
          <w:rFonts w:ascii="Times New Roman" w:hAnsi="Times New Roman" w:cs="Times New Roman"/>
          <w:b w:val="0"/>
          <w:sz w:val="20"/>
          <w:szCs w:val="20"/>
        </w:rPr>
        <w:t xml:space="preserve"> </w:t>
      </w:r>
      <w:r w:rsidRPr="00AF06E2">
        <w:rPr>
          <w:rFonts w:ascii="Times New Roman" w:hAnsi="Times New Roman" w:cs="Times New Roman"/>
          <w:sz w:val="20"/>
          <w:szCs w:val="20"/>
        </w:rPr>
        <w:t>93</w:t>
      </w:r>
      <w:r w:rsidRPr="00AF06E2">
        <w:rPr>
          <w:rFonts w:ascii="Times New Roman" w:hAnsi="Times New Roman" w:cs="Times New Roman"/>
          <w:b w:val="0"/>
          <w:sz w:val="20"/>
          <w:szCs w:val="20"/>
        </w:rPr>
        <w:t>, 013415 (2016).</w:t>
      </w:r>
    </w:p>
    <w:p w:rsidR="00B823CB" w:rsidRPr="00AF06E2" w:rsidRDefault="00B823CB" w:rsidP="00B823CB">
      <w:pPr>
        <w:pStyle w:val="Vitatitle"/>
        <w:numPr>
          <w:ilvl w:val="0"/>
          <w:numId w:val="11"/>
        </w:numPr>
        <w:tabs>
          <w:tab w:val="left" w:pos="1800"/>
          <w:tab w:val="left" w:pos="8720"/>
        </w:tabs>
        <w:rPr>
          <w:rFonts w:ascii="Times New Roman" w:hAnsi="Times New Roman" w:cs="Times New Roman"/>
          <w:b w:val="0"/>
          <w:sz w:val="20"/>
          <w:szCs w:val="20"/>
        </w:rPr>
      </w:pPr>
      <w:r w:rsidRPr="00AF06E2">
        <w:rPr>
          <w:rFonts w:ascii="Times New Roman" w:hAnsi="Times New Roman" w:cs="Times New Roman"/>
          <w:b w:val="0"/>
          <w:sz w:val="20"/>
          <w:szCs w:val="20"/>
          <w:lang w:val="de-DE"/>
        </w:rPr>
        <w:lastRenderedPageBreak/>
        <w:t xml:space="preserve">X. Zhang, M. Bishof, S. L  Bromley, C. V.  Kraus, M. S.  Safronova, P.  </w:t>
      </w:r>
      <w:r w:rsidRPr="00AF06E2">
        <w:rPr>
          <w:rFonts w:ascii="Times New Roman" w:hAnsi="Times New Roman" w:cs="Times New Roman"/>
          <w:b w:val="0"/>
          <w:sz w:val="20"/>
          <w:szCs w:val="20"/>
        </w:rPr>
        <w:t xml:space="preserve">Zoller, A. M.  Rey, and  J. Ye, “Spectroscopic observation of SU(N)-symmetric interactions in Sr orbital magnetism,” </w:t>
      </w:r>
      <w:r w:rsidRPr="00AF06E2">
        <w:rPr>
          <w:rFonts w:ascii="Times New Roman" w:hAnsi="Times New Roman" w:cs="Times New Roman"/>
          <w:b w:val="0"/>
          <w:i/>
          <w:sz w:val="20"/>
          <w:szCs w:val="20"/>
        </w:rPr>
        <w:t>Science</w:t>
      </w:r>
      <w:r w:rsidRPr="00AF06E2">
        <w:rPr>
          <w:rFonts w:ascii="Times New Roman" w:hAnsi="Times New Roman" w:cs="Times New Roman"/>
          <w:b w:val="0"/>
          <w:sz w:val="20"/>
          <w:szCs w:val="20"/>
        </w:rPr>
        <w:t xml:space="preserve">, </w:t>
      </w:r>
      <w:r w:rsidRPr="00AF06E2">
        <w:rPr>
          <w:rFonts w:ascii="Times New Roman" w:hAnsi="Times New Roman" w:cs="Times New Roman"/>
          <w:sz w:val="20"/>
          <w:szCs w:val="20"/>
        </w:rPr>
        <w:t>345</w:t>
      </w:r>
      <w:r w:rsidRPr="00AF06E2">
        <w:rPr>
          <w:rFonts w:ascii="Times New Roman" w:hAnsi="Times New Roman" w:cs="Times New Roman"/>
          <w:b w:val="0"/>
          <w:sz w:val="20"/>
          <w:szCs w:val="20"/>
        </w:rPr>
        <w:t>, 1467 (2014).</w:t>
      </w:r>
    </w:p>
    <w:p w:rsidR="00B823CB" w:rsidRPr="00AF06E2" w:rsidRDefault="00B823CB" w:rsidP="00B823CB">
      <w:pPr>
        <w:pStyle w:val="Vitatitle"/>
        <w:numPr>
          <w:ilvl w:val="0"/>
          <w:numId w:val="11"/>
        </w:numPr>
        <w:tabs>
          <w:tab w:val="left" w:pos="1800"/>
          <w:tab w:val="left" w:pos="8720"/>
        </w:tabs>
        <w:rPr>
          <w:rFonts w:ascii="Times New Roman" w:hAnsi="Times New Roman" w:cs="Times New Roman"/>
          <w:b w:val="0"/>
          <w:sz w:val="20"/>
          <w:szCs w:val="20"/>
        </w:rPr>
      </w:pPr>
      <w:r w:rsidRPr="00AF06E2">
        <w:rPr>
          <w:rFonts w:ascii="Times New Roman" w:hAnsi="Times New Roman" w:cs="Times New Roman"/>
          <w:b w:val="0"/>
          <w:sz w:val="20"/>
          <w:szCs w:val="20"/>
        </w:rPr>
        <w:t xml:space="preserve">M. J. Martin, M. Bishof, M. D. Swallows, X. Zhang, C. Benko, J. von-Stecher, A. V. Gorshkov, A. M. Rey, and  J. Ye, “A quantum many-body spin system in an optical lattice clock,” </w:t>
      </w:r>
      <w:r w:rsidRPr="00AF06E2">
        <w:rPr>
          <w:rFonts w:ascii="Times New Roman" w:hAnsi="Times New Roman" w:cs="Times New Roman"/>
          <w:b w:val="0"/>
          <w:i/>
          <w:sz w:val="20"/>
          <w:szCs w:val="20"/>
        </w:rPr>
        <w:t>Science</w:t>
      </w:r>
      <w:r w:rsidRPr="00AF06E2">
        <w:rPr>
          <w:rFonts w:ascii="Times New Roman" w:hAnsi="Times New Roman" w:cs="Times New Roman"/>
          <w:b w:val="0"/>
          <w:sz w:val="20"/>
          <w:szCs w:val="20"/>
        </w:rPr>
        <w:t xml:space="preserve">, </w:t>
      </w:r>
      <w:r w:rsidRPr="00AF06E2">
        <w:rPr>
          <w:rFonts w:ascii="Times New Roman" w:hAnsi="Times New Roman" w:cs="Times New Roman"/>
          <w:sz w:val="20"/>
          <w:szCs w:val="20"/>
        </w:rPr>
        <w:t>341</w:t>
      </w:r>
      <w:r w:rsidRPr="00AF06E2">
        <w:rPr>
          <w:rFonts w:ascii="Times New Roman" w:hAnsi="Times New Roman" w:cs="Times New Roman"/>
          <w:b w:val="0"/>
          <w:sz w:val="20"/>
          <w:szCs w:val="20"/>
        </w:rPr>
        <w:t>, 632 (2013).</w:t>
      </w:r>
    </w:p>
    <w:p w:rsidR="00B823CB" w:rsidRPr="00AF06E2" w:rsidRDefault="00B823CB" w:rsidP="00B823CB">
      <w:pPr>
        <w:pStyle w:val="Vitatitle"/>
        <w:numPr>
          <w:ilvl w:val="0"/>
          <w:numId w:val="11"/>
        </w:numPr>
        <w:tabs>
          <w:tab w:val="left" w:pos="1800"/>
          <w:tab w:val="left" w:pos="8720"/>
        </w:tabs>
        <w:rPr>
          <w:rFonts w:ascii="Times New Roman" w:hAnsi="Times New Roman" w:cs="Times New Roman"/>
          <w:b w:val="0"/>
          <w:sz w:val="20"/>
          <w:szCs w:val="20"/>
        </w:rPr>
      </w:pPr>
      <w:r w:rsidRPr="00AF06E2">
        <w:rPr>
          <w:rFonts w:ascii="Times New Roman" w:hAnsi="Times New Roman" w:cs="Times New Roman"/>
          <w:b w:val="0"/>
          <w:sz w:val="20"/>
          <w:szCs w:val="20"/>
        </w:rPr>
        <w:t>A. V. Gorshkov, M. Hermele, V. Gurarie, C. Xu, P. S. Julienne, J. Ye, P. Zoller, E. Demler, M. D. Lukin, and A. M. Rey</w:t>
      </w:r>
      <w:r w:rsidRPr="00AF06E2">
        <w:rPr>
          <w:rFonts w:ascii="Times New Roman" w:hAnsi="Times New Roman" w:cs="Times New Roman"/>
          <w:b w:val="0"/>
          <w:i/>
          <w:sz w:val="20"/>
          <w:szCs w:val="20"/>
        </w:rPr>
        <w:t>, “</w:t>
      </w:r>
      <w:r w:rsidRPr="00AF06E2">
        <w:rPr>
          <w:rFonts w:ascii="Times New Roman" w:hAnsi="Times New Roman" w:cs="Times New Roman"/>
          <w:b w:val="0"/>
          <w:sz w:val="20"/>
          <w:szCs w:val="20"/>
        </w:rPr>
        <w:t xml:space="preserve">Two-orbital su(n) magnetism with ultracold alkaline-earth atoms,” </w:t>
      </w:r>
      <w:r w:rsidRPr="00AF06E2">
        <w:rPr>
          <w:rFonts w:ascii="Times New Roman" w:hAnsi="Times New Roman" w:cs="Times New Roman"/>
          <w:b w:val="0"/>
          <w:i/>
          <w:sz w:val="20"/>
          <w:szCs w:val="20"/>
        </w:rPr>
        <w:t>Nature Physics</w:t>
      </w:r>
      <w:r w:rsidRPr="00AF06E2">
        <w:rPr>
          <w:rFonts w:ascii="Times New Roman" w:hAnsi="Times New Roman" w:cs="Times New Roman"/>
          <w:b w:val="0"/>
          <w:sz w:val="20"/>
          <w:szCs w:val="20"/>
        </w:rPr>
        <w:t xml:space="preserve">, </w:t>
      </w:r>
      <w:r w:rsidRPr="00AF06E2">
        <w:rPr>
          <w:rFonts w:ascii="Times New Roman" w:hAnsi="Times New Roman" w:cs="Times New Roman"/>
          <w:sz w:val="20"/>
          <w:szCs w:val="20"/>
        </w:rPr>
        <w:t>6</w:t>
      </w:r>
      <w:r w:rsidRPr="00AF06E2">
        <w:rPr>
          <w:rFonts w:ascii="Times New Roman" w:hAnsi="Times New Roman" w:cs="Times New Roman"/>
          <w:b w:val="0"/>
          <w:sz w:val="20"/>
          <w:szCs w:val="20"/>
        </w:rPr>
        <w:t>, 289 (2010).</w:t>
      </w:r>
    </w:p>
    <w:p w:rsidR="00B823CB" w:rsidRPr="00AF06E2" w:rsidRDefault="00B823CB" w:rsidP="00B823CB">
      <w:pPr>
        <w:pStyle w:val="ListParagraph"/>
        <w:numPr>
          <w:ilvl w:val="0"/>
          <w:numId w:val="11"/>
        </w:numPr>
        <w:spacing w:line="240" w:lineRule="auto"/>
        <w:rPr>
          <w:rFonts w:ascii="Times New Roman" w:hAnsi="Times New Roman" w:cs="Times New Roman"/>
          <w:sz w:val="20"/>
          <w:szCs w:val="20"/>
        </w:rPr>
      </w:pPr>
      <w:r w:rsidRPr="00AF06E2">
        <w:rPr>
          <w:rFonts w:ascii="Times New Roman" w:hAnsi="Times New Roman" w:cs="Times New Roman"/>
          <w:sz w:val="20"/>
          <w:szCs w:val="20"/>
        </w:rPr>
        <w:t xml:space="preserve">B. Yan, S. A. Moses, B. Gadway, J. P.  Covey, K. R. A.  Hazzard, A. M. Rey, D. S. Jin, and J. Ye, “Observation of dipolar spin-exchange interactions with lattice-confined polar molecules,” </w:t>
      </w:r>
      <w:r w:rsidRPr="00AF06E2">
        <w:rPr>
          <w:rFonts w:ascii="Times New Roman" w:hAnsi="Times New Roman" w:cs="Times New Roman"/>
          <w:i/>
          <w:sz w:val="20"/>
          <w:szCs w:val="20"/>
        </w:rPr>
        <w:t>Nature</w:t>
      </w:r>
      <w:r w:rsidRPr="00AF06E2">
        <w:rPr>
          <w:rFonts w:ascii="Times New Roman" w:hAnsi="Times New Roman" w:cs="Times New Roman"/>
          <w:sz w:val="20"/>
          <w:szCs w:val="20"/>
        </w:rPr>
        <w:t xml:space="preserve">, </w:t>
      </w:r>
      <w:r w:rsidRPr="00AF06E2">
        <w:rPr>
          <w:rFonts w:ascii="Times New Roman" w:hAnsi="Times New Roman" w:cs="Times New Roman"/>
          <w:b/>
          <w:sz w:val="20"/>
          <w:szCs w:val="20"/>
        </w:rPr>
        <w:t>501</w:t>
      </w:r>
      <w:r w:rsidRPr="00AF06E2">
        <w:rPr>
          <w:rFonts w:ascii="Times New Roman" w:hAnsi="Times New Roman" w:cs="Times New Roman"/>
          <w:sz w:val="20"/>
          <w:szCs w:val="20"/>
        </w:rPr>
        <w:t>, 521 (2013).</w:t>
      </w:r>
    </w:p>
    <w:p w:rsidR="00B823CB" w:rsidRPr="00B823CB" w:rsidRDefault="00B823CB" w:rsidP="00B823CB">
      <w:pPr>
        <w:autoSpaceDE w:val="0"/>
        <w:autoSpaceDN w:val="0"/>
        <w:adjustRightInd w:val="0"/>
        <w:spacing w:after="0"/>
        <w:rPr>
          <w:rFonts w:ascii="Times New Roman" w:hAnsi="Times New Roman" w:cs="Times New Roman"/>
          <w:b/>
          <w:i/>
          <w:sz w:val="24"/>
          <w:szCs w:val="24"/>
        </w:rPr>
      </w:pPr>
      <w:r w:rsidRPr="00B823CB">
        <w:rPr>
          <w:rFonts w:ascii="Times New Roman" w:hAnsi="Times New Roman" w:cs="Times New Roman"/>
          <w:b/>
          <w:i/>
          <w:sz w:val="24"/>
          <w:szCs w:val="24"/>
        </w:rPr>
        <w:t>Synergistic Activities:</w:t>
      </w:r>
    </w:p>
    <w:p w:rsidR="00B823CB" w:rsidRPr="00AF06E2" w:rsidRDefault="00B823CB" w:rsidP="00B823CB">
      <w:pPr>
        <w:pStyle w:val="ListParagraph"/>
        <w:numPr>
          <w:ilvl w:val="0"/>
          <w:numId w:val="9"/>
        </w:numPr>
        <w:autoSpaceDE w:val="0"/>
        <w:autoSpaceDN w:val="0"/>
        <w:adjustRightInd w:val="0"/>
        <w:spacing w:after="0" w:line="240" w:lineRule="auto"/>
        <w:rPr>
          <w:rFonts w:ascii="Times New Roman" w:hAnsi="Times New Roman" w:cs="Times New Roman"/>
          <w:sz w:val="20"/>
          <w:szCs w:val="20"/>
        </w:rPr>
      </w:pPr>
      <w:r w:rsidRPr="00AF06E2">
        <w:rPr>
          <w:rFonts w:ascii="Times New Roman" w:hAnsi="Times New Roman" w:cs="Times New Roman"/>
          <w:sz w:val="20"/>
          <w:szCs w:val="20"/>
        </w:rPr>
        <w:t>Referee for several international journals.</w:t>
      </w:r>
    </w:p>
    <w:p w:rsidR="00B823CB" w:rsidRPr="00AF06E2" w:rsidRDefault="00B823CB" w:rsidP="00B823CB">
      <w:pPr>
        <w:pStyle w:val="ListParagraph"/>
        <w:numPr>
          <w:ilvl w:val="0"/>
          <w:numId w:val="9"/>
        </w:numPr>
        <w:autoSpaceDE w:val="0"/>
        <w:autoSpaceDN w:val="0"/>
        <w:adjustRightInd w:val="0"/>
        <w:spacing w:after="0" w:line="240" w:lineRule="auto"/>
        <w:rPr>
          <w:rFonts w:ascii="Times New Roman" w:hAnsi="Times New Roman" w:cs="Times New Roman"/>
          <w:sz w:val="20"/>
          <w:szCs w:val="20"/>
        </w:rPr>
      </w:pPr>
      <w:r w:rsidRPr="00AF06E2">
        <w:rPr>
          <w:rFonts w:ascii="Times New Roman" w:hAnsi="Times New Roman" w:cs="Times New Roman"/>
          <w:sz w:val="20"/>
          <w:szCs w:val="20"/>
        </w:rPr>
        <w:t xml:space="preserve">Involved in the physics undergraduate education at the University of Colorado.  </w:t>
      </w:r>
    </w:p>
    <w:p w:rsidR="00B823CB" w:rsidRPr="00AF06E2" w:rsidRDefault="00B823CB" w:rsidP="00B823CB">
      <w:pPr>
        <w:pStyle w:val="ListParagraph"/>
        <w:numPr>
          <w:ilvl w:val="0"/>
          <w:numId w:val="10"/>
        </w:numPr>
        <w:autoSpaceDE w:val="0"/>
        <w:autoSpaceDN w:val="0"/>
        <w:adjustRightInd w:val="0"/>
        <w:spacing w:after="0" w:line="240" w:lineRule="auto"/>
        <w:rPr>
          <w:rFonts w:ascii="Times New Roman" w:hAnsi="Times New Roman" w:cs="Times New Roman"/>
          <w:sz w:val="20"/>
          <w:szCs w:val="20"/>
        </w:rPr>
      </w:pPr>
      <w:r w:rsidRPr="00AF06E2">
        <w:rPr>
          <w:rFonts w:ascii="Times New Roman" w:hAnsi="Times New Roman" w:cs="Times New Roman"/>
          <w:sz w:val="20"/>
          <w:szCs w:val="20"/>
        </w:rPr>
        <w:t>Mentor of high-school, undergraduate, and graduate students; and postdocs.</w:t>
      </w:r>
    </w:p>
    <w:p w:rsidR="00B823CB" w:rsidRPr="00AF06E2" w:rsidRDefault="00B823CB" w:rsidP="00B823CB">
      <w:pPr>
        <w:pStyle w:val="ListParagraph"/>
        <w:numPr>
          <w:ilvl w:val="0"/>
          <w:numId w:val="10"/>
        </w:numPr>
        <w:autoSpaceDE w:val="0"/>
        <w:autoSpaceDN w:val="0"/>
        <w:adjustRightInd w:val="0"/>
        <w:spacing w:after="0" w:line="240" w:lineRule="auto"/>
        <w:rPr>
          <w:rFonts w:ascii="Times New Roman" w:hAnsi="Times New Roman" w:cs="Times New Roman"/>
          <w:sz w:val="20"/>
          <w:szCs w:val="20"/>
        </w:rPr>
      </w:pPr>
      <w:r w:rsidRPr="00AF06E2">
        <w:rPr>
          <w:rFonts w:ascii="Times New Roman" w:hAnsi="Times New Roman" w:cs="Times New Roman"/>
          <w:sz w:val="20"/>
          <w:szCs w:val="20"/>
        </w:rPr>
        <w:t>Organizer and member of the advisory board of various national and international workshops and conferences.</w:t>
      </w:r>
    </w:p>
    <w:p w:rsidR="00B823CB" w:rsidRPr="00AF06E2" w:rsidRDefault="00B823CB" w:rsidP="00AF06E2">
      <w:pPr>
        <w:pStyle w:val="ListParagraph"/>
        <w:numPr>
          <w:ilvl w:val="0"/>
          <w:numId w:val="10"/>
        </w:numPr>
        <w:autoSpaceDE w:val="0"/>
        <w:autoSpaceDN w:val="0"/>
        <w:adjustRightInd w:val="0"/>
        <w:spacing w:line="240" w:lineRule="auto"/>
        <w:rPr>
          <w:rFonts w:ascii="Times New Roman" w:hAnsi="Times New Roman" w:cs="Times New Roman"/>
          <w:sz w:val="20"/>
          <w:szCs w:val="20"/>
        </w:rPr>
      </w:pPr>
      <w:r w:rsidRPr="00AF06E2">
        <w:rPr>
          <w:rFonts w:ascii="Times New Roman" w:hAnsi="Times New Roman" w:cs="Times New Roman"/>
          <w:sz w:val="20"/>
          <w:szCs w:val="20"/>
        </w:rPr>
        <w:t xml:space="preserve">Presented a number of talks to general audiences and public lectures. </w:t>
      </w:r>
    </w:p>
    <w:p w:rsidR="00B823CB" w:rsidRPr="00B823CB" w:rsidRDefault="00B823CB" w:rsidP="00B823CB">
      <w:pPr>
        <w:autoSpaceDE w:val="0"/>
        <w:autoSpaceDN w:val="0"/>
        <w:adjustRightInd w:val="0"/>
        <w:spacing w:after="0"/>
        <w:rPr>
          <w:rFonts w:ascii="Times New Roman" w:hAnsi="Times New Roman" w:cs="Times New Roman"/>
          <w:b/>
          <w:i/>
          <w:sz w:val="24"/>
          <w:szCs w:val="24"/>
        </w:rPr>
      </w:pPr>
      <w:r w:rsidRPr="00B823CB">
        <w:rPr>
          <w:rFonts w:ascii="Times New Roman" w:hAnsi="Times New Roman" w:cs="Times New Roman"/>
          <w:b/>
          <w:i/>
          <w:sz w:val="24"/>
          <w:szCs w:val="24"/>
        </w:rPr>
        <w:t>Current Collaborators:</w:t>
      </w:r>
    </w:p>
    <w:p w:rsidR="00B823CB" w:rsidRPr="00AF06E2" w:rsidRDefault="00B823CB" w:rsidP="00AF06E2">
      <w:pPr>
        <w:autoSpaceDE w:val="0"/>
        <w:autoSpaceDN w:val="0"/>
        <w:adjustRightInd w:val="0"/>
        <w:spacing w:line="240" w:lineRule="exact"/>
        <w:rPr>
          <w:rFonts w:ascii="Times New Roman" w:hAnsi="Times New Roman" w:cs="Times New Roman"/>
          <w:sz w:val="20"/>
          <w:szCs w:val="20"/>
        </w:rPr>
      </w:pPr>
      <w:r w:rsidRPr="00AF06E2">
        <w:rPr>
          <w:rFonts w:ascii="Times New Roman" w:hAnsi="Times New Roman" w:cs="Times New Roman"/>
          <w:sz w:val="20"/>
          <w:szCs w:val="20"/>
        </w:rPr>
        <w:t>John Bollinger (NIST), Charles. W. Clark (NIST and University of Maryland, JQI), Andrew Daley (University of Strathclyde), Eugene Demler (Harvard University), Alexey Gorshkov (NIST and University of Maryland, JQI), Victor Gurarie ( University of Colorado), Kaden Hazzard (Rice University), Michael Hermele ( University of Colorado), Murray Holland (JILA, University of Colorado), Michael Kastner (National Institute for Theoretical Physics, South Africa), Andrew Ludlow (NIST), Mikhail Lukin (Harvard University), Chris Oates (NIST), Tilman Pfau (Stuttgart University), Anatoli Polkovnikov (Boston University), Leo Radzihovsky (University of  Colorado), Mariana Safronova (University of Delaware), Florian Schreck (University of Amsterdam), James Thompson (JILA, University of Colorado, NIST), Jun Ye (JILA, NIST, University of Colorado), Susanne Yelin (University of Connecticut), Peter Zoller (Universität Innsbruck).</w:t>
      </w:r>
    </w:p>
    <w:p w:rsidR="00B823CB" w:rsidRPr="00B823CB" w:rsidRDefault="00B823CB" w:rsidP="00B823CB">
      <w:pPr>
        <w:spacing w:after="40"/>
        <w:ind w:right="-360"/>
        <w:rPr>
          <w:rFonts w:ascii="Times New Roman" w:hAnsi="Times New Roman" w:cs="Times New Roman"/>
          <w:b/>
          <w:sz w:val="24"/>
          <w:szCs w:val="24"/>
        </w:rPr>
      </w:pPr>
      <w:r w:rsidRPr="00B823CB">
        <w:rPr>
          <w:rFonts w:ascii="Times New Roman" w:hAnsi="Times New Roman" w:cs="Times New Roman"/>
          <w:b/>
          <w:i/>
          <w:sz w:val="24"/>
          <w:szCs w:val="24"/>
        </w:rPr>
        <w:t>Students and Postdoctoral Associates (2009–2015):</w:t>
      </w:r>
      <w:r w:rsidRPr="00B823CB">
        <w:rPr>
          <w:rFonts w:ascii="Times New Roman" w:hAnsi="Times New Roman" w:cs="Times New Roman"/>
          <w:b/>
          <w:sz w:val="24"/>
          <w:szCs w:val="24"/>
        </w:rPr>
        <w:t xml:space="preserve"> </w:t>
      </w:r>
    </w:p>
    <w:p w:rsidR="00B823CB" w:rsidRPr="00B823CB" w:rsidRDefault="00B823CB" w:rsidP="00B823CB">
      <w:pPr>
        <w:spacing w:after="80"/>
        <w:ind w:right="-360"/>
        <w:rPr>
          <w:rFonts w:ascii="Times New Roman" w:hAnsi="Times New Roman" w:cs="Times New Roman"/>
          <w:b/>
        </w:rPr>
      </w:pPr>
      <w:r w:rsidRPr="00B823CB">
        <w:rPr>
          <w:rFonts w:ascii="Times New Roman" w:hAnsi="Times New Roman" w:cs="Times New Roman"/>
          <w:b/>
        </w:rPr>
        <w:t>Postdocs:</w:t>
      </w:r>
      <w:r w:rsidRPr="00B823CB">
        <w:rPr>
          <w:rFonts w:ascii="Times New Roman" w:hAnsi="Times New Roman" w:cs="Times New Roman"/>
        </w:rPr>
        <w:t xml:space="preserve"> </w:t>
      </w:r>
      <w:r w:rsidRPr="00AF06E2">
        <w:rPr>
          <w:rFonts w:ascii="Times New Roman" w:hAnsi="Times New Roman" w:cs="Times New Roman"/>
          <w:sz w:val="20"/>
          <w:szCs w:val="20"/>
        </w:rPr>
        <w:t xml:space="preserve">Gang Chen, Martin Gärttner, Kaden Hazzard, Leonid Isaev, Salvador Manmana, Alex Pirovski, Arghavan Safavi-Naini, Óscar Leonardo Acevedo Pabón, Johannes Schachenmayer, Sergey Syzranov, Javier Von Stecher, </w:t>
      </w:r>
      <w:r w:rsidR="00AF06E2">
        <w:rPr>
          <w:rFonts w:ascii="Times New Roman" w:hAnsi="Times New Roman" w:cs="Times New Roman"/>
          <w:sz w:val="20"/>
          <w:szCs w:val="20"/>
        </w:rPr>
        <w:t>&amp;</w:t>
      </w:r>
      <w:r w:rsidRPr="00AF06E2">
        <w:rPr>
          <w:rFonts w:ascii="Times New Roman" w:hAnsi="Times New Roman" w:cs="Times New Roman"/>
          <w:sz w:val="20"/>
          <w:szCs w:val="20"/>
        </w:rPr>
        <w:t xml:space="preserve"> Michael Wall.</w:t>
      </w:r>
      <w:r w:rsidRPr="00AF06E2">
        <w:rPr>
          <w:rFonts w:ascii="Times New Roman" w:hAnsi="Times New Roman" w:cs="Times New Roman"/>
          <w:b/>
          <w:sz w:val="20"/>
          <w:szCs w:val="20"/>
        </w:rPr>
        <w:t xml:space="preserve"> </w:t>
      </w:r>
      <w:r w:rsidRPr="00AF06E2">
        <w:rPr>
          <w:rFonts w:ascii="Times New Roman" w:hAnsi="Times New Roman" w:cs="Times New Roman"/>
          <w:b/>
          <w:color w:val="000000" w:themeColor="text1"/>
          <w:sz w:val="20"/>
          <w:szCs w:val="20"/>
        </w:rPr>
        <w:t>Total: 12</w:t>
      </w:r>
    </w:p>
    <w:p w:rsidR="00B823CB" w:rsidRPr="00AF06E2" w:rsidRDefault="00B823CB" w:rsidP="00B823CB">
      <w:pPr>
        <w:spacing w:after="80"/>
        <w:ind w:right="-360"/>
        <w:rPr>
          <w:rFonts w:ascii="Times New Roman" w:hAnsi="Times New Roman" w:cs="Times New Roman"/>
          <w:b/>
          <w:sz w:val="20"/>
          <w:szCs w:val="20"/>
        </w:rPr>
      </w:pPr>
      <w:r w:rsidRPr="00B823CB">
        <w:rPr>
          <w:rFonts w:ascii="Times New Roman" w:hAnsi="Times New Roman" w:cs="Times New Roman"/>
          <w:b/>
        </w:rPr>
        <w:t>Graduate students:</w:t>
      </w:r>
      <w:r w:rsidRPr="00B823CB">
        <w:rPr>
          <w:rFonts w:ascii="Times New Roman" w:hAnsi="Times New Roman" w:cs="Times New Roman"/>
        </w:rPr>
        <w:t xml:space="preserve"> </w:t>
      </w:r>
      <w:r w:rsidRPr="00AF06E2">
        <w:rPr>
          <w:rFonts w:ascii="Times New Roman" w:hAnsi="Times New Roman" w:cs="Times New Roman"/>
          <w:sz w:val="20"/>
          <w:szCs w:val="20"/>
        </w:rPr>
        <w:t xml:space="preserve">Peiru He, Andrew Koller, Shuming Li, Michael Foss-Feig, Chester Rubbo, </w:t>
      </w:r>
      <w:r w:rsidR="00AF06E2">
        <w:rPr>
          <w:rFonts w:ascii="Times New Roman" w:hAnsi="Times New Roman" w:cs="Times New Roman"/>
          <w:sz w:val="20"/>
          <w:szCs w:val="20"/>
        </w:rPr>
        <w:t>&amp;</w:t>
      </w:r>
      <w:r w:rsidRPr="00AF06E2">
        <w:rPr>
          <w:rFonts w:ascii="Times New Roman" w:hAnsi="Times New Roman" w:cs="Times New Roman"/>
          <w:sz w:val="20"/>
          <w:szCs w:val="20"/>
        </w:rPr>
        <w:t xml:space="preserve"> Bihui Zhu. </w:t>
      </w:r>
      <w:r w:rsidRPr="00AF06E2">
        <w:rPr>
          <w:rFonts w:ascii="Times New Roman" w:hAnsi="Times New Roman" w:cs="Times New Roman"/>
          <w:b/>
          <w:sz w:val="20"/>
          <w:szCs w:val="20"/>
        </w:rPr>
        <w:t>Total: 6</w:t>
      </w:r>
    </w:p>
    <w:p w:rsidR="00B823CB" w:rsidRPr="00B823CB" w:rsidRDefault="00B823CB" w:rsidP="00B823CB">
      <w:pPr>
        <w:spacing w:after="120"/>
        <w:ind w:right="-360"/>
        <w:rPr>
          <w:rFonts w:ascii="Times New Roman" w:hAnsi="Times New Roman" w:cs="Times New Roman"/>
          <w:b/>
        </w:rPr>
      </w:pPr>
      <w:r w:rsidRPr="00B823CB">
        <w:rPr>
          <w:rFonts w:ascii="Times New Roman" w:hAnsi="Times New Roman" w:cs="Times New Roman"/>
          <w:b/>
        </w:rPr>
        <w:t>Undergraduate students:</w:t>
      </w:r>
      <w:r w:rsidRPr="00B823CB">
        <w:rPr>
          <w:rFonts w:ascii="Times New Roman" w:hAnsi="Times New Roman" w:cs="Times New Roman"/>
        </w:rPr>
        <w:t xml:space="preserve"> </w:t>
      </w:r>
      <w:r w:rsidRPr="00AF06E2">
        <w:rPr>
          <w:rFonts w:ascii="Times New Roman" w:hAnsi="Times New Roman" w:cs="Times New Roman"/>
          <w:sz w:val="20"/>
          <w:szCs w:val="20"/>
        </w:rPr>
        <w:t xml:space="preserve">Trent Fridey. </w:t>
      </w:r>
      <w:r w:rsidRPr="00AF06E2">
        <w:rPr>
          <w:rFonts w:ascii="Times New Roman" w:hAnsi="Times New Roman" w:cs="Times New Roman"/>
          <w:b/>
          <w:sz w:val="20"/>
          <w:szCs w:val="20"/>
        </w:rPr>
        <w:t>Total: 1</w:t>
      </w:r>
    </w:p>
    <w:p w:rsidR="00B823CB" w:rsidRPr="00B823CB" w:rsidRDefault="00B823CB" w:rsidP="00B823CB">
      <w:pPr>
        <w:spacing w:after="80"/>
        <w:ind w:right="-360"/>
        <w:rPr>
          <w:rFonts w:ascii="Times New Roman" w:hAnsi="Times New Roman" w:cs="Times New Roman"/>
          <w:b/>
          <w:sz w:val="24"/>
          <w:szCs w:val="24"/>
        </w:rPr>
      </w:pPr>
      <w:r w:rsidRPr="00B823CB">
        <w:rPr>
          <w:rFonts w:ascii="Times New Roman" w:hAnsi="Times New Roman" w:cs="Times New Roman"/>
          <w:b/>
          <w:i/>
          <w:sz w:val="24"/>
          <w:szCs w:val="24"/>
        </w:rPr>
        <w:t>Current and Pending Support (as annual direct costs)</w:t>
      </w:r>
      <w:r w:rsidRPr="00B823CB">
        <w:rPr>
          <w:rFonts w:ascii="Times New Roman" w:hAnsi="Times New Roman" w:cs="Times New Roman"/>
          <w:b/>
          <w:sz w:val="24"/>
          <w:szCs w:val="24"/>
        </w:rPr>
        <w:t xml:space="preserve">: </w:t>
      </w:r>
    </w:p>
    <w:p w:rsidR="00B823CB" w:rsidRPr="00AF06E2" w:rsidRDefault="00B823CB" w:rsidP="00B823CB">
      <w:pPr>
        <w:spacing w:before="80" w:after="40"/>
        <w:ind w:right="-360"/>
        <w:rPr>
          <w:rFonts w:ascii="Times New Roman" w:hAnsi="Times New Roman" w:cs="Times New Roman"/>
          <w:sz w:val="20"/>
          <w:szCs w:val="20"/>
        </w:rPr>
      </w:pPr>
      <w:r w:rsidRPr="00AF06E2">
        <w:rPr>
          <w:rFonts w:ascii="Times New Roman" w:hAnsi="Times New Roman" w:cs="Times New Roman"/>
          <w:b/>
          <w:sz w:val="20"/>
          <w:szCs w:val="20"/>
        </w:rPr>
        <w:t>ARO</w:t>
      </w:r>
      <w:r w:rsidRPr="00AF06E2">
        <w:rPr>
          <w:rFonts w:ascii="Times New Roman" w:hAnsi="Times New Roman" w:cs="Times New Roman"/>
          <w:sz w:val="20"/>
          <w:szCs w:val="20"/>
        </w:rPr>
        <w:t xml:space="preserve"> “Exploring New States of Matter with Ultracold Polar Molecules,” $50.9 K/yr; 09/01/12–08/31/16</w:t>
      </w:r>
    </w:p>
    <w:p w:rsidR="00B823CB" w:rsidRPr="00AF06E2" w:rsidRDefault="00B823CB" w:rsidP="00B823CB">
      <w:pPr>
        <w:spacing w:before="80" w:after="40"/>
        <w:ind w:right="-360"/>
        <w:rPr>
          <w:rFonts w:ascii="Times New Roman" w:hAnsi="Times New Roman" w:cs="Times New Roman"/>
          <w:sz w:val="20"/>
          <w:szCs w:val="20"/>
        </w:rPr>
      </w:pPr>
      <w:r w:rsidRPr="00AF06E2">
        <w:rPr>
          <w:rFonts w:ascii="Times New Roman" w:hAnsi="Times New Roman" w:cs="Times New Roman"/>
          <w:b/>
          <w:sz w:val="20"/>
          <w:szCs w:val="20"/>
        </w:rPr>
        <w:t>AFOSR</w:t>
      </w:r>
      <w:r w:rsidRPr="00AF06E2">
        <w:rPr>
          <w:rFonts w:ascii="Times New Roman" w:hAnsi="Times New Roman" w:cs="Times New Roman"/>
          <w:sz w:val="20"/>
          <w:szCs w:val="20"/>
        </w:rPr>
        <w:t> “Alkaline Earth Atoms as Quantum Simulators of Many-body Hamiltonians,” $111.9 K/yr; 03/01/13–02/28/18</w:t>
      </w:r>
    </w:p>
    <w:p w:rsidR="00B823CB" w:rsidRPr="00AF06E2" w:rsidRDefault="00B823CB" w:rsidP="00B823CB">
      <w:pPr>
        <w:spacing w:before="80" w:after="40"/>
        <w:ind w:right="-360"/>
        <w:rPr>
          <w:rFonts w:ascii="Times New Roman" w:hAnsi="Times New Roman" w:cs="Times New Roman"/>
          <w:sz w:val="20"/>
          <w:szCs w:val="20"/>
        </w:rPr>
      </w:pPr>
      <w:r w:rsidRPr="00AF06E2">
        <w:rPr>
          <w:rFonts w:ascii="Times New Roman" w:hAnsi="Times New Roman" w:cs="Times New Roman"/>
          <w:b/>
          <w:sz w:val="20"/>
          <w:szCs w:val="20"/>
        </w:rPr>
        <w:t>AFOSR-MURI</w:t>
      </w:r>
      <w:r w:rsidRPr="00AF06E2">
        <w:rPr>
          <w:rFonts w:ascii="Times New Roman" w:hAnsi="Times New Roman" w:cs="Times New Roman"/>
          <w:sz w:val="20"/>
          <w:szCs w:val="20"/>
        </w:rPr>
        <w:t xml:space="preserve"> “Advanced Quantum Materials—A New Frontier for Ultracold Atoms,” $53.8 K/yr ; 02/15/14–02/14/19 </w:t>
      </w:r>
    </w:p>
    <w:p w:rsidR="00B823CB" w:rsidRPr="00AF06E2" w:rsidRDefault="00B823CB" w:rsidP="00B823CB">
      <w:pPr>
        <w:spacing w:before="80" w:after="40"/>
        <w:ind w:right="-360"/>
        <w:rPr>
          <w:rFonts w:ascii="Times New Roman" w:hAnsi="Times New Roman" w:cs="Times New Roman"/>
          <w:sz w:val="20"/>
          <w:szCs w:val="20"/>
        </w:rPr>
      </w:pPr>
      <w:r w:rsidRPr="00AF06E2">
        <w:rPr>
          <w:rFonts w:ascii="Times New Roman" w:hAnsi="Times New Roman" w:cs="Times New Roman"/>
          <w:b/>
          <w:sz w:val="20"/>
          <w:szCs w:val="20"/>
        </w:rPr>
        <w:t>NSF-PFC</w:t>
      </w:r>
      <w:r w:rsidRPr="00AF06E2">
        <w:rPr>
          <w:rFonts w:ascii="Times New Roman" w:hAnsi="Times New Roman" w:cs="Times New Roman"/>
          <w:sz w:val="20"/>
          <w:szCs w:val="20"/>
        </w:rPr>
        <w:t xml:space="preserve"> JILA Atomic, Molecular and Optical Physics Frontier Center, $49.5 K/yr; 08/15/11–07/31/17. </w:t>
      </w:r>
    </w:p>
    <w:p w:rsidR="00B823CB" w:rsidRPr="00AF06E2" w:rsidRDefault="00B823CB" w:rsidP="00B823CB">
      <w:pPr>
        <w:autoSpaceDE w:val="0"/>
        <w:autoSpaceDN w:val="0"/>
        <w:adjustRightInd w:val="0"/>
        <w:spacing w:before="80" w:line="260" w:lineRule="exact"/>
        <w:rPr>
          <w:rFonts w:ascii="Times New Roman" w:hAnsi="Times New Roman" w:cs="Times New Roman"/>
          <w:bCs/>
          <w:sz w:val="20"/>
          <w:szCs w:val="20"/>
        </w:rPr>
      </w:pPr>
      <w:r w:rsidRPr="00AF06E2">
        <w:rPr>
          <w:rFonts w:ascii="Times New Roman" w:hAnsi="Times New Roman" w:cs="Times New Roman"/>
          <w:b/>
          <w:sz w:val="20"/>
          <w:szCs w:val="20"/>
        </w:rPr>
        <w:t>NSF-PIF</w:t>
      </w:r>
      <w:r w:rsidRPr="00AF06E2">
        <w:rPr>
          <w:rFonts w:ascii="Times New Roman" w:hAnsi="Times New Roman" w:cs="Times New Roman"/>
          <w:sz w:val="20"/>
          <w:szCs w:val="20"/>
        </w:rPr>
        <w:t xml:space="preserve"> “Dynamics of Entanglement in Dissipative Many-body Systems,” (with M. Holland and V. Gurarie) </w:t>
      </w:r>
      <w:r w:rsidRPr="00AF06E2">
        <w:rPr>
          <w:rFonts w:ascii="Times New Roman" w:hAnsi="Times New Roman" w:cs="Times New Roman"/>
          <w:iCs/>
          <w:sz w:val="20"/>
          <w:szCs w:val="20"/>
        </w:rPr>
        <w:t>$22.8 K (yr. 1); $23.9 K (yr. 2</w:t>
      </w:r>
      <w:r w:rsidRPr="00AF06E2">
        <w:rPr>
          <w:rFonts w:ascii="Times New Roman" w:hAnsi="Times New Roman" w:cs="Times New Roman"/>
          <w:color w:val="000000"/>
          <w:sz w:val="20"/>
          <w:szCs w:val="20"/>
        </w:rPr>
        <w:t xml:space="preserve">), 13.9K (yr. 3) for </w:t>
      </w:r>
      <w:r w:rsidRPr="00AF06E2">
        <w:rPr>
          <w:rFonts w:ascii="Times New Roman" w:hAnsi="Times New Roman" w:cs="Times New Roman"/>
          <w:sz w:val="20"/>
          <w:szCs w:val="20"/>
        </w:rPr>
        <w:t>this investigator, 08/01/15</w:t>
      </w:r>
      <w:r w:rsidRPr="00AF06E2">
        <w:rPr>
          <w:rFonts w:ascii="Times New Roman" w:hAnsi="Times New Roman" w:cs="Times New Roman"/>
          <w:b/>
          <w:bCs/>
          <w:sz w:val="20"/>
          <w:szCs w:val="20"/>
        </w:rPr>
        <w:t>–</w:t>
      </w:r>
      <w:r w:rsidRPr="00AF06E2">
        <w:rPr>
          <w:rFonts w:ascii="Times New Roman" w:hAnsi="Times New Roman" w:cs="Times New Roman"/>
          <w:bCs/>
          <w:sz w:val="20"/>
          <w:szCs w:val="20"/>
        </w:rPr>
        <w:t>07/31/18</w:t>
      </w:r>
    </w:p>
    <w:p w:rsidR="00B823CB" w:rsidRPr="00AF06E2" w:rsidRDefault="00B823CB" w:rsidP="00AF06E2">
      <w:pPr>
        <w:autoSpaceDE w:val="0"/>
        <w:autoSpaceDN w:val="0"/>
        <w:adjustRightInd w:val="0"/>
        <w:spacing w:before="80" w:line="260" w:lineRule="exact"/>
        <w:rPr>
          <w:rFonts w:ascii="Times New Roman" w:hAnsi="Times New Roman" w:cs="Times New Roman"/>
          <w:sz w:val="20"/>
          <w:szCs w:val="20"/>
        </w:rPr>
      </w:pPr>
      <w:r w:rsidRPr="00AF06E2">
        <w:rPr>
          <w:rFonts w:ascii="Times New Roman" w:hAnsi="Times New Roman" w:cs="Times New Roman"/>
          <w:b/>
          <w:sz w:val="20"/>
          <w:szCs w:val="20"/>
        </w:rPr>
        <w:t>DARPA</w:t>
      </w:r>
      <w:r w:rsidRPr="00AF06E2">
        <w:rPr>
          <w:rFonts w:ascii="Times New Roman" w:hAnsi="Times New Roman" w:cs="Times New Roman"/>
          <w:sz w:val="20"/>
          <w:szCs w:val="20"/>
        </w:rPr>
        <w:t xml:space="preserve"> (Pending) “Extreme Sensing Using Collective Quantum Physics,” (with J. Thompson, J. Ye and M. Holland)~ </w:t>
      </w:r>
      <w:r w:rsidRPr="00AF06E2">
        <w:rPr>
          <w:rFonts w:ascii="Times New Roman" w:hAnsi="Times New Roman" w:cs="Times New Roman"/>
          <w:iCs/>
          <w:sz w:val="20"/>
          <w:szCs w:val="20"/>
        </w:rPr>
        <w:t xml:space="preserve">$100 K/yr </w:t>
      </w:r>
      <w:r w:rsidRPr="00AF06E2">
        <w:rPr>
          <w:rFonts w:ascii="Times New Roman" w:hAnsi="Times New Roman" w:cs="Times New Roman"/>
          <w:color w:val="000000"/>
          <w:sz w:val="20"/>
          <w:szCs w:val="20"/>
        </w:rPr>
        <w:t xml:space="preserve">for </w:t>
      </w:r>
      <w:r w:rsidRPr="00AF06E2">
        <w:rPr>
          <w:rFonts w:ascii="Times New Roman" w:hAnsi="Times New Roman" w:cs="Times New Roman"/>
          <w:sz w:val="20"/>
          <w:szCs w:val="20"/>
        </w:rPr>
        <w:t>this investigator, 01/01/17</w:t>
      </w:r>
      <w:r w:rsidRPr="00AF06E2">
        <w:rPr>
          <w:rFonts w:ascii="Times New Roman" w:hAnsi="Times New Roman" w:cs="Times New Roman"/>
          <w:b/>
          <w:bCs/>
          <w:sz w:val="20"/>
          <w:szCs w:val="20"/>
        </w:rPr>
        <w:t>–</w:t>
      </w:r>
      <w:r w:rsidRPr="00AF06E2">
        <w:rPr>
          <w:rFonts w:ascii="Times New Roman" w:hAnsi="Times New Roman" w:cs="Times New Roman"/>
          <w:sz w:val="20"/>
          <w:szCs w:val="20"/>
        </w:rPr>
        <w:t xml:space="preserve"> </w:t>
      </w:r>
      <w:r w:rsidRPr="00AF06E2">
        <w:rPr>
          <w:rFonts w:ascii="Times New Roman" w:hAnsi="Times New Roman" w:cs="Times New Roman"/>
          <w:bCs/>
          <w:sz w:val="20"/>
          <w:szCs w:val="20"/>
        </w:rPr>
        <w:t>12/31/2021</w:t>
      </w:r>
      <w:r>
        <w:rPr>
          <w:rFonts w:ascii="Times New Roman" w:hAnsi="Times New Roman" w:cs="Times New Roman"/>
          <w:sz w:val="24"/>
          <w:szCs w:val="24"/>
        </w:rPr>
        <w:br w:type="page"/>
      </w:r>
    </w:p>
    <w:p w:rsidR="006A5758" w:rsidRPr="004E0E4D" w:rsidRDefault="006A5758" w:rsidP="001C6CF7">
      <w:pPr>
        <w:spacing w:line="240" w:lineRule="auto"/>
        <w:rPr>
          <w:rFonts w:ascii="Times New Roman" w:hAnsi="Times New Roman" w:cs="Times New Roman"/>
          <w:sz w:val="24"/>
          <w:szCs w:val="24"/>
        </w:rPr>
      </w:pPr>
    </w:p>
    <w:p w:rsidR="004F0669" w:rsidRPr="004F0669" w:rsidRDefault="004F0669" w:rsidP="002B62BA">
      <w:pPr>
        <w:rPr>
          <w:rFonts w:ascii="Times New Roman" w:hAnsi="Times New Roman" w:cs="Times New Roman"/>
          <w:sz w:val="24"/>
          <w:szCs w:val="24"/>
        </w:rPr>
      </w:pPr>
      <w:r>
        <w:rPr>
          <w:rFonts w:ascii="Times New Roman" w:hAnsi="Times New Roman" w:cs="Times New Roman"/>
          <w:sz w:val="24"/>
          <w:szCs w:val="24"/>
        </w:rPr>
        <w:t xml:space="preserve">Curriculum Vitae of External Collaborators:  </w:t>
      </w:r>
      <w:r>
        <w:rPr>
          <w:rFonts w:ascii="CG Times" w:hAnsi="CG Times" w:cs="CG Times"/>
        </w:rPr>
        <w:t>John J. Bollinger</w:t>
      </w:r>
    </w:p>
    <w:p w:rsidR="004F0669" w:rsidRDefault="004F0669" w:rsidP="004F0669">
      <w:pPr>
        <w:jc w:val="both"/>
        <w:rPr>
          <w:rFonts w:ascii="CG Times" w:hAnsi="CG Times" w:cs="CG Times"/>
        </w:rPr>
      </w:pPr>
    </w:p>
    <w:p w:rsidR="004F0669" w:rsidRDefault="004F0669" w:rsidP="004F0669">
      <w:pPr>
        <w:spacing w:line="240" w:lineRule="auto"/>
        <w:rPr>
          <w:rFonts w:ascii="CG Times" w:hAnsi="CG Times" w:cs="CG Times"/>
        </w:rPr>
      </w:pPr>
      <w:r>
        <w:rPr>
          <w:rFonts w:ascii="Times New Roman" w:hAnsi="Times New Roman" w:cs="Times New Roman"/>
          <w:sz w:val="24"/>
          <w:szCs w:val="24"/>
        </w:rPr>
        <w:t xml:space="preserve">Curriculum Vitae of External Collaborators:  </w:t>
      </w:r>
      <w:r>
        <w:rPr>
          <w:rFonts w:ascii="CG Times" w:hAnsi="CG Times" w:cs="CG Times"/>
        </w:rPr>
        <w:t>Steven Cundiff</w:t>
      </w:r>
    </w:p>
    <w:p w:rsidR="004F0669" w:rsidRDefault="004F0669" w:rsidP="004F0669">
      <w:pPr>
        <w:spacing w:line="240" w:lineRule="auto"/>
        <w:rPr>
          <w:rFonts w:ascii="CG Times" w:hAnsi="CG Times" w:cs="CG Times"/>
        </w:rPr>
      </w:pPr>
    </w:p>
    <w:p w:rsidR="004F0669" w:rsidRDefault="004F0669" w:rsidP="004F0669">
      <w:pPr>
        <w:spacing w:line="240" w:lineRule="auto"/>
        <w:rPr>
          <w:rFonts w:ascii="CG Times" w:hAnsi="CG Times" w:cs="CG Times"/>
        </w:rPr>
      </w:pPr>
      <w:r>
        <w:rPr>
          <w:rFonts w:ascii="Times New Roman" w:hAnsi="Times New Roman" w:cs="Times New Roman"/>
          <w:sz w:val="24"/>
          <w:szCs w:val="24"/>
        </w:rPr>
        <w:t xml:space="preserve">Curriculum Vitae of External Collaborators:  </w:t>
      </w:r>
      <w:r>
        <w:rPr>
          <w:rFonts w:ascii="CG Times" w:hAnsi="CG Times" w:cs="CG Times"/>
        </w:rPr>
        <w:t>Rupert Huber</w:t>
      </w:r>
    </w:p>
    <w:p w:rsidR="00244304" w:rsidRDefault="00244304" w:rsidP="004F0669">
      <w:pPr>
        <w:spacing w:line="240" w:lineRule="auto"/>
        <w:rPr>
          <w:rFonts w:ascii="CG Times" w:hAnsi="CG Times" w:cs="CG Times"/>
        </w:rPr>
      </w:pPr>
    </w:p>
    <w:p w:rsidR="00244304" w:rsidRDefault="00244304" w:rsidP="00244304">
      <w:pPr>
        <w:spacing w:line="240" w:lineRule="auto"/>
        <w:rPr>
          <w:rFonts w:ascii="CG Times" w:hAnsi="CG Times" w:cs="CG Times"/>
        </w:rPr>
      </w:pPr>
      <w:r>
        <w:rPr>
          <w:rFonts w:ascii="Times New Roman" w:hAnsi="Times New Roman" w:cs="Times New Roman"/>
          <w:sz w:val="24"/>
          <w:szCs w:val="24"/>
        </w:rPr>
        <w:t xml:space="preserve">Curriculum Vitae of External Collaborators:  </w:t>
      </w:r>
      <w:r w:rsidRPr="00244304">
        <w:rPr>
          <w:rFonts w:ascii="CG Times" w:hAnsi="CG Times" w:cs="CG Times"/>
        </w:rPr>
        <w:t xml:space="preserve">Morten Hjorth-Jensen </w:t>
      </w:r>
    </w:p>
    <w:p w:rsidR="00244304" w:rsidRDefault="00244304" w:rsidP="00244304">
      <w:pPr>
        <w:spacing w:line="240" w:lineRule="auto"/>
        <w:rPr>
          <w:rFonts w:ascii="Times New Roman" w:hAnsi="Times New Roman" w:cs="Times New Roman"/>
          <w:sz w:val="24"/>
          <w:szCs w:val="24"/>
        </w:rPr>
      </w:pPr>
    </w:p>
    <w:p w:rsidR="00244304" w:rsidRDefault="00244304" w:rsidP="00244304">
      <w:pPr>
        <w:spacing w:line="240" w:lineRule="auto"/>
        <w:rPr>
          <w:rFonts w:ascii="CG Times" w:hAnsi="CG Times" w:cs="CG Times"/>
        </w:rPr>
      </w:pPr>
      <w:r>
        <w:rPr>
          <w:rFonts w:ascii="Times New Roman" w:hAnsi="Times New Roman" w:cs="Times New Roman"/>
          <w:sz w:val="24"/>
          <w:szCs w:val="24"/>
        </w:rPr>
        <w:t xml:space="preserve">Curriculum Vitae of External Collaborators:  </w:t>
      </w:r>
      <w:r>
        <w:rPr>
          <w:rFonts w:ascii="CG Times" w:hAnsi="CG Times" w:cs="CG Times"/>
        </w:rPr>
        <w:t xml:space="preserve">Michael Wall </w:t>
      </w:r>
    </w:p>
    <w:p w:rsidR="00244304" w:rsidRDefault="00244304" w:rsidP="004F0669">
      <w:pPr>
        <w:spacing w:line="240" w:lineRule="auto"/>
        <w:rPr>
          <w:rFonts w:ascii="CG Times" w:hAnsi="CG Times" w:cs="CG Times"/>
        </w:rPr>
      </w:pPr>
    </w:p>
    <w:p w:rsidR="002B62BA" w:rsidRDefault="002B62BA" w:rsidP="004F0669">
      <w:pPr>
        <w:spacing w:line="240" w:lineRule="auto"/>
        <w:rPr>
          <w:rFonts w:ascii="CG Times" w:hAnsi="CG Times" w:cs="CG Times"/>
        </w:rPr>
      </w:pPr>
    </w:p>
    <w:p w:rsidR="002B62BA" w:rsidRPr="004E0E4D" w:rsidRDefault="002B62BA" w:rsidP="002B62BA">
      <w:pPr>
        <w:pStyle w:val="Default"/>
      </w:pPr>
    </w:p>
    <w:p w:rsidR="002B62BA" w:rsidRPr="004E0E4D" w:rsidRDefault="002B62BA" w:rsidP="002B62BA">
      <w:pPr>
        <w:pStyle w:val="Default"/>
      </w:pPr>
      <w:r w:rsidRPr="004E0E4D">
        <w:t>Identification of any Organizational Conflict(s) of Interest (if any):</w:t>
      </w:r>
    </w:p>
    <w:p w:rsidR="002B62BA" w:rsidRPr="004E0E4D" w:rsidRDefault="002B62BA" w:rsidP="002B62BA">
      <w:pPr>
        <w:pStyle w:val="Default"/>
      </w:pPr>
      <w:r w:rsidRPr="004E0E4D">
        <w:t>None</w:t>
      </w:r>
    </w:p>
    <w:p w:rsidR="002B62BA" w:rsidRPr="004E0E4D" w:rsidRDefault="002B62BA" w:rsidP="002B62BA">
      <w:pPr>
        <w:pStyle w:val="Default"/>
      </w:pPr>
    </w:p>
    <w:p w:rsidR="002B62BA" w:rsidRPr="004E0E4D" w:rsidRDefault="002B62BA" w:rsidP="002B62BA">
      <w:pPr>
        <w:pStyle w:val="Default"/>
      </w:pPr>
    </w:p>
    <w:p w:rsidR="002B62BA" w:rsidRPr="004E0E4D" w:rsidRDefault="002B62BA" w:rsidP="002B62BA">
      <w:pPr>
        <w:pStyle w:val="Default"/>
      </w:pPr>
      <w:r w:rsidRPr="004E0E4D">
        <w:t xml:space="preserve">Identification of anticipated human or animal subject research </w:t>
      </w:r>
    </w:p>
    <w:p w:rsidR="002B62BA" w:rsidRPr="004E0E4D" w:rsidRDefault="002B62BA" w:rsidP="002B62BA">
      <w:pPr>
        <w:pStyle w:val="Default"/>
      </w:pPr>
      <w:r w:rsidRPr="004E0E4D">
        <w:t xml:space="preserve">None </w:t>
      </w:r>
    </w:p>
    <w:p w:rsidR="002B62BA" w:rsidRPr="004F0669" w:rsidRDefault="002B62BA" w:rsidP="004F0669">
      <w:pPr>
        <w:spacing w:line="240" w:lineRule="auto"/>
        <w:rPr>
          <w:rFonts w:ascii="Times New Roman" w:hAnsi="Times New Roman" w:cs="Times New Roman"/>
          <w:sz w:val="24"/>
          <w:szCs w:val="24"/>
        </w:rPr>
      </w:pPr>
    </w:p>
    <w:p w:rsidR="004F0669" w:rsidRPr="004F0669" w:rsidRDefault="004F0669" w:rsidP="004F0669">
      <w:pPr>
        <w:spacing w:line="240" w:lineRule="auto"/>
        <w:rPr>
          <w:rFonts w:ascii="Times New Roman" w:hAnsi="Times New Roman" w:cs="Times New Roman"/>
          <w:sz w:val="24"/>
          <w:szCs w:val="24"/>
        </w:rPr>
      </w:pPr>
    </w:p>
    <w:p w:rsidR="004F0669" w:rsidRPr="004E0E4D" w:rsidRDefault="004F0669" w:rsidP="001C6CF7">
      <w:pPr>
        <w:spacing w:line="240" w:lineRule="auto"/>
        <w:rPr>
          <w:rFonts w:ascii="Times New Roman" w:hAnsi="Times New Roman" w:cs="Times New Roman"/>
          <w:sz w:val="24"/>
          <w:szCs w:val="24"/>
        </w:rPr>
      </w:pPr>
    </w:p>
    <w:sectPr w:rsidR="004F0669" w:rsidRPr="004E0E4D" w:rsidSect="00415DE0">
      <w:footerReference w:type="default" r:id="rId12"/>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7D69" w:rsidRDefault="00DB7D69" w:rsidP="002B4AEB">
      <w:pPr>
        <w:spacing w:after="0" w:line="240" w:lineRule="auto"/>
      </w:pPr>
      <w:r>
        <w:separator/>
      </w:r>
    </w:p>
  </w:endnote>
  <w:endnote w:type="continuationSeparator" w:id="0">
    <w:p w:rsidR="00DB7D69" w:rsidRDefault="00DB7D69" w:rsidP="002B4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6236446"/>
      <w:docPartObj>
        <w:docPartGallery w:val="Page Numbers (Bottom of Page)"/>
        <w:docPartUnique/>
      </w:docPartObj>
    </w:sdtPr>
    <w:sdtEndPr/>
    <w:sdtContent>
      <w:sdt>
        <w:sdtPr>
          <w:id w:val="-1669238322"/>
          <w:docPartObj>
            <w:docPartGallery w:val="Page Numbers (Top of Page)"/>
            <w:docPartUnique/>
          </w:docPartObj>
        </w:sdtPr>
        <w:sdtEndPr/>
        <w:sdtContent>
          <w:p w:rsidR="00DB7D69" w:rsidRDefault="00DB7D69">
            <w:pPr>
              <w:pStyle w:val="Footer"/>
              <w:jc w:val="center"/>
            </w:pPr>
            <w:r w:rsidRPr="002B4AEB">
              <w:rPr>
                <w:rFonts w:ascii="Times New Roman" w:hAnsi="Times New Roman" w:cs="Times New Roman"/>
                <w:sz w:val="24"/>
                <w:szCs w:val="24"/>
              </w:rPr>
              <w:t xml:space="preserve">Page </w:t>
            </w:r>
            <w:r w:rsidRPr="002B4AEB">
              <w:rPr>
                <w:rFonts w:ascii="Times New Roman" w:hAnsi="Times New Roman" w:cs="Times New Roman"/>
                <w:b/>
                <w:bCs/>
                <w:sz w:val="24"/>
                <w:szCs w:val="24"/>
              </w:rPr>
              <w:fldChar w:fldCharType="begin"/>
            </w:r>
            <w:r w:rsidRPr="002B4AEB">
              <w:rPr>
                <w:rFonts w:ascii="Times New Roman" w:hAnsi="Times New Roman" w:cs="Times New Roman"/>
                <w:b/>
                <w:bCs/>
                <w:sz w:val="24"/>
                <w:szCs w:val="24"/>
              </w:rPr>
              <w:instrText xml:space="preserve"> PAGE </w:instrText>
            </w:r>
            <w:r w:rsidRPr="002B4AEB">
              <w:rPr>
                <w:rFonts w:ascii="Times New Roman" w:hAnsi="Times New Roman" w:cs="Times New Roman"/>
                <w:b/>
                <w:bCs/>
                <w:sz w:val="24"/>
                <w:szCs w:val="24"/>
              </w:rPr>
              <w:fldChar w:fldCharType="separate"/>
            </w:r>
            <w:r w:rsidR="0061769A">
              <w:rPr>
                <w:rFonts w:ascii="Times New Roman" w:hAnsi="Times New Roman" w:cs="Times New Roman"/>
                <w:b/>
                <w:bCs/>
                <w:noProof/>
                <w:sz w:val="24"/>
                <w:szCs w:val="24"/>
              </w:rPr>
              <w:t>4</w:t>
            </w:r>
            <w:r w:rsidRPr="002B4AEB">
              <w:rPr>
                <w:rFonts w:ascii="Times New Roman" w:hAnsi="Times New Roman" w:cs="Times New Roman"/>
                <w:b/>
                <w:bCs/>
                <w:sz w:val="24"/>
                <w:szCs w:val="24"/>
              </w:rPr>
              <w:fldChar w:fldCharType="end"/>
            </w:r>
            <w:r w:rsidRPr="002B4AEB">
              <w:rPr>
                <w:rFonts w:ascii="Times New Roman" w:hAnsi="Times New Roman" w:cs="Times New Roman"/>
                <w:sz w:val="24"/>
                <w:szCs w:val="24"/>
              </w:rPr>
              <w:t xml:space="preserve"> of </w:t>
            </w:r>
            <w:r w:rsidRPr="002B4AEB">
              <w:rPr>
                <w:rFonts w:ascii="Times New Roman" w:hAnsi="Times New Roman" w:cs="Times New Roman"/>
                <w:b/>
                <w:bCs/>
                <w:sz w:val="24"/>
                <w:szCs w:val="24"/>
              </w:rPr>
              <w:fldChar w:fldCharType="begin"/>
            </w:r>
            <w:r w:rsidRPr="002B4AEB">
              <w:rPr>
                <w:rFonts w:ascii="Times New Roman" w:hAnsi="Times New Roman" w:cs="Times New Roman"/>
                <w:b/>
                <w:bCs/>
                <w:sz w:val="24"/>
                <w:szCs w:val="24"/>
              </w:rPr>
              <w:instrText xml:space="preserve"> NUMPAGES  </w:instrText>
            </w:r>
            <w:r w:rsidRPr="002B4AEB">
              <w:rPr>
                <w:rFonts w:ascii="Times New Roman" w:hAnsi="Times New Roman" w:cs="Times New Roman"/>
                <w:b/>
                <w:bCs/>
                <w:sz w:val="24"/>
                <w:szCs w:val="24"/>
              </w:rPr>
              <w:fldChar w:fldCharType="separate"/>
            </w:r>
            <w:r w:rsidR="0061769A">
              <w:rPr>
                <w:rFonts w:ascii="Times New Roman" w:hAnsi="Times New Roman" w:cs="Times New Roman"/>
                <w:b/>
                <w:bCs/>
                <w:noProof/>
                <w:sz w:val="24"/>
                <w:szCs w:val="24"/>
              </w:rPr>
              <w:t>12</w:t>
            </w:r>
            <w:r w:rsidRPr="002B4AEB">
              <w:rPr>
                <w:rFonts w:ascii="Times New Roman" w:hAnsi="Times New Roman" w:cs="Times New Roman"/>
                <w:b/>
                <w:bCs/>
                <w:sz w:val="24"/>
                <w:szCs w:val="24"/>
              </w:rPr>
              <w:fldChar w:fldCharType="end"/>
            </w:r>
          </w:p>
        </w:sdtContent>
      </w:sdt>
    </w:sdtContent>
  </w:sdt>
  <w:p w:rsidR="00DB7D69" w:rsidRDefault="00DB7D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7D69" w:rsidRDefault="00DB7D69" w:rsidP="002B4AEB">
      <w:pPr>
        <w:spacing w:after="0" w:line="240" w:lineRule="auto"/>
      </w:pPr>
      <w:r>
        <w:separator/>
      </w:r>
    </w:p>
  </w:footnote>
  <w:footnote w:type="continuationSeparator" w:id="0">
    <w:p w:rsidR="00DB7D69" w:rsidRDefault="00DB7D69" w:rsidP="002B4AEB">
      <w:pPr>
        <w:spacing w:after="0" w:line="240" w:lineRule="auto"/>
      </w:pPr>
      <w:r>
        <w:continuationSeparator/>
      </w:r>
    </w:p>
  </w:footnote>
  <w:footnote w:id="1">
    <w:p w:rsidR="00DB7D69" w:rsidRPr="001D2BE9" w:rsidRDefault="00DB7D69" w:rsidP="00FE46D1">
      <w:pPr>
        <w:pStyle w:val="FootnoteText"/>
        <w:rPr>
          <w:rFonts w:ascii="Times New Roman" w:hAnsi="Times New Roman" w:cs="Times New Roman"/>
        </w:rPr>
      </w:pPr>
      <w:r w:rsidRPr="001D2BE9">
        <w:rPr>
          <w:rStyle w:val="FootnoteReference"/>
          <w:rFonts w:ascii="Times New Roman" w:hAnsi="Times New Roman" w:cs="Times New Roman"/>
        </w:rPr>
        <w:footnoteRef/>
      </w:r>
      <w:r w:rsidRPr="001D2BE9">
        <w:rPr>
          <w:rFonts w:ascii="Times New Roman" w:hAnsi="Times New Roman" w:cs="Times New Roman"/>
        </w:rPr>
        <w:t xml:space="preserve"> </w:t>
      </w:r>
      <w:r>
        <w:rPr>
          <w:rFonts w:ascii="Times New Roman" w:hAnsi="Times New Roman" w:cs="Times New Roman"/>
        </w:rPr>
        <w:t xml:space="preserve">Recent </w:t>
      </w:r>
      <w:r w:rsidRPr="001D2BE9">
        <w:rPr>
          <w:rFonts w:ascii="Times New Roman" w:hAnsi="Times New Roman" w:cs="Times New Roman"/>
        </w:rPr>
        <w:t xml:space="preserve">contributions of our team to quantum many-body investigations </w:t>
      </w:r>
      <w:r>
        <w:rPr>
          <w:rFonts w:ascii="Times New Roman" w:hAnsi="Times New Roman" w:cs="Times New Roman"/>
        </w:rPr>
        <w:t>are</w:t>
      </w:r>
      <w:r w:rsidRPr="001D2BE9">
        <w:rPr>
          <w:rFonts w:ascii="Times New Roman" w:hAnsi="Times New Roman" w:cs="Times New Roman"/>
        </w:rPr>
        <w:t xml:space="preserve"> referenced.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66A8E"/>
    <w:multiLevelType w:val="hybridMultilevel"/>
    <w:tmpl w:val="2E0C077A"/>
    <w:lvl w:ilvl="0" w:tplc="0409000F">
      <w:start w:val="1"/>
      <w:numFmt w:val="decimal"/>
      <w:lvlText w:val="%1."/>
      <w:lvlJc w:val="left"/>
      <w:pPr>
        <w:ind w:left="360" w:hanging="360"/>
      </w:pPr>
      <w:rPr>
        <w:rFonts w:hint="default"/>
        <w:b/>
        <w:bCs/>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BC754B"/>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
    <w:nsid w:val="20BC7CAD"/>
    <w:multiLevelType w:val="hybridMultilevel"/>
    <w:tmpl w:val="2B082D2A"/>
    <w:lvl w:ilvl="0" w:tplc="0409000F">
      <w:start w:val="1"/>
      <w:numFmt w:val="decimal"/>
      <w:lvlText w:val="%1."/>
      <w:lvlJc w:val="left"/>
      <w:pPr>
        <w:ind w:left="360" w:hanging="360"/>
      </w:pPr>
      <w:rPr>
        <w:rFonts w:hint="default"/>
        <w:b/>
        <w:bCs/>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8DF265C"/>
    <w:multiLevelType w:val="hybridMultilevel"/>
    <w:tmpl w:val="9654B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305068"/>
    <w:multiLevelType w:val="hybridMultilevel"/>
    <w:tmpl w:val="BC301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FE2673"/>
    <w:multiLevelType w:val="hybridMultilevel"/>
    <w:tmpl w:val="9F062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CE70AC"/>
    <w:multiLevelType w:val="hybridMultilevel"/>
    <w:tmpl w:val="350212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BCA41F7"/>
    <w:multiLevelType w:val="hybridMultilevel"/>
    <w:tmpl w:val="71C8A1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DD22AD8"/>
    <w:multiLevelType w:val="hybridMultilevel"/>
    <w:tmpl w:val="B14076B8"/>
    <w:lvl w:ilvl="0" w:tplc="FEB067C4">
      <w:start w:val="1"/>
      <w:numFmt w:val="bullet"/>
      <w:lvlText w:val="•"/>
      <w:lvlJc w:val="left"/>
      <w:pPr>
        <w:tabs>
          <w:tab w:val="num" w:pos="720"/>
        </w:tabs>
        <w:ind w:left="720" w:hanging="360"/>
      </w:pPr>
      <w:rPr>
        <w:rFonts w:ascii="Arial" w:hAnsi="Arial" w:hint="default"/>
      </w:rPr>
    </w:lvl>
    <w:lvl w:ilvl="1" w:tplc="2BBE7AF6" w:tentative="1">
      <w:start w:val="1"/>
      <w:numFmt w:val="bullet"/>
      <w:lvlText w:val="•"/>
      <w:lvlJc w:val="left"/>
      <w:pPr>
        <w:tabs>
          <w:tab w:val="num" w:pos="1440"/>
        </w:tabs>
        <w:ind w:left="1440" w:hanging="360"/>
      </w:pPr>
      <w:rPr>
        <w:rFonts w:ascii="Arial" w:hAnsi="Arial" w:hint="default"/>
      </w:rPr>
    </w:lvl>
    <w:lvl w:ilvl="2" w:tplc="91365BE4" w:tentative="1">
      <w:start w:val="1"/>
      <w:numFmt w:val="bullet"/>
      <w:lvlText w:val="•"/>
      <w:lvlJc w:val="left"/>
      <w:pPr>
        <w:tabs>
          <w:tab w:val="num" w:pos="2160"/>
        </w:tabs>
        <w:ind w:left="2160" w:hanging="360"/>
      </w:pPr>
      <w:rPr>
        <w:rFonts w:ascii="Arial" w:hAnsi="Arial" w:hint="default"/>
      </w:rPr>
    </w:lvl>
    <w:lvl w:ilvl="3" w:tplc="AF8880FC" w:tentative="1">
      <w:start w:val="1"/>
      <w:numFmt w:val="bullet"/>
      <w:lvlText w:val="•"/>
      <w:lvlJc w:val="left"/>
      <w:pPr>
        <w:tabs>
          <w:tab w:val="num" w:pos="2880"/>
        </w:tabs>
        <w:ind w:left="2880" w:hanging="360"/>
      </w:pPr>
      <w:rPr>
        <w:rFonts w:ascii="Arial" w:hAnsi="Arial" w:hint="default"/>
      </w:rPr>
    </w:lvl>
    <w:lvl w:ilvl="4" w:tplc="E06ABC6A" w:tentative="1">
      <w:start w:val="1"/>
      <w:numFmt w:val="bullet"/>
      <w:lvlText w:val="•"/>
      <w:lvlJc w:val="left"/>
      <w:pPr>
        <w:tabs>
          <w:tab w:val="num" w:pos="3600"/>
        </w:tabs>
        <w:ind w:left="3600" w:hanging="360"/>
      </w:pPr>
      <w:rPr>
        <w:rFonts w:ascii="Arial" w:hAnsi="Arial" w:hint="default"/>
      </w:rPr>
    </w:lvl>
    <w:lvl w:ilvl="5" w:tplc="B89E1662" w:tentative="1">
      <w:start w:val="1"/>
      <w:numFmt w:val="bullet"/>
      <w:lvlText w:val="•"/>
      <w:lvlJc w:val="left"/>
      <w:pPr>
        <w:tabs>
          <w:tab w:val="num" w:pos="4320"/>
        </w:tabs>
        <w:ind w:left="4320" w:hanging="360"/>
      </w:pPr>
      <w:rPr>
        <w:rFonts w:ascii="Arial" w:hAnsi="Arial" w:hint="default"/>
      </w:rPr>
    </w:lvl>
    <w:lvl w:ilvl="6" w:tplc="0584F362" w:tentative="1">
      <w:start w:val="1"/>
      <w:numFmt w:val="bullet"/>
      <w:lvlText w:val="•"/>
      <w:lvlJc w:val="left"/>
      <w:pPr>
        <w:tabs>
          <w:tab w:val="num" w:pos="5040"/>
        </w:tabs>
        <w:ind w:left="5040" w:hanging="360"/>
      </w:pPr>
      <w:rPr>
        <w:rFonts w:ascii="Arial" w:hAnsi="Arial" w:hint="default"/>
      </w:rPr>
    </w:lvl>
    <w:lvl w:ilvl="7" w:tplc="C15C7D9A" w:tentative="1">
      <w:start w:val="1"/>
      <w:numFmt w:val="bullet"/>
      <w:lvlText w:val="•"/>
      <w:lvlJc w:val="left"/>
      <w:pPr>
        <w:tabs>
          <w:tab w:val="num" w:pos="5760"/>
        </w:tabs>
        <w:ind w:left="5760" w:hanging="360"/>
      </w:pPr>
      <w:rPr>
        <w:rFonts w:ascii="Arial" w:hAnsi="Arial" w:hint="default"/>
      </w:rPr>
    </w:lvl>
    <w:lvl w:ilvl="8" w:tplc="153E4314" w:tentative="1">
      <w:start w:val="1"/>
      <w:numFmt w:val="bullet"/>
      <w:lvlText w:val="•"/>
      <w:lvlJc w:val="left"/>
      <w:pPr>
        <w:tabs>
          <w:tab w:val="num" w:pos="6480"/>
        </w:tabs>
        <w:ind w:left="6480" w:hanging="360"/>
      </w:pPr>
      <w:rPr>
        <w:rFonts w:ascii="Arial" w:hAnsi="Arial" w:hint="default"/>
      </w:rPr>
    </w:lvl>
  </w:abstractNum>
  <w:abstractNum w:abstractNumId="9">
    <w:nsid w:val="7FA249BA"/>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0">
    <w:nsid w:val="7FDF5BC8"/>
    <w:multiLevelType w:val="hybridMultilevel"/>
    <w:tmpl w:val="25186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8"/>
  </w:num>
  <w:num w:numId="5">
    <w:abstractNumId w:val="10"/>
  </w:num>
  <w:num w:numId="6">
    <w:abstractNumId w:val="1"/>
  </w:num>
  <w:num w:numId="7">
    <w:abstractNumId w:val="9"/>
  </w:num>
  <w:num w:numId="8">
    <w:abstractNumId w:val="2"/>
  </w:num>
  <w:num w:numId="9">
    <w:abstractNumId w:val="7"/>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67F"/>
    <w:rsid w:val="00000550"/>
    <w:rsid w:val="00042741"/>
    <w:rsid w:val="000547B9"/>
    <w:rsid w:val="0008249A"/>
    <w:rsid w:val="00083129"/>
    <w:rsid w:val="00087154"/>
    <w:rsid w:val="0009176C"/>
    <w:rsid w:val="000967E6"/>
    <w:rsid w:val="000F1E96"/>
    <w:rsid w:val="00121E2F"/>
    <w:rsid w:val="0013120C"/>
    <w:rsid w:val="00135B77"/>
    <w:rsid w:val="00153B29"/>
    <w:rsid w:val="00164E05"/>
    <w:rsid w:val="001A509B"/>
    <w:rsid w:val="001C6CF7"/>
    <w:rsid w:val="001D2BE9"/>
    <w:rsid w:val="001E7CC2"/>
    <w:rsid w:val="002032D2"/>
    <w:rsid w:val="0020525A"/>
    <w:rsid w:val="002065C0"/>
    <w:rsid w:val="00244304"/>
    <w:rsid w:val="002479E1"/>
    <w:rsid w:val="00253C2A"/>
    <w:rsid w:val="00270948"/>
    <w:rsid w:val="00270D98"/>
    <w:rsid w:val="0027770A"/>
    <w:rsid w:val="00285FE7"/>
    <w:rsid w:val="002958D5"/>
    <w:rsid w:val="002A0352"/>
    <w:rsid w:val="002A5864"/>
    <w:rsid w:val="002B1510"/>
    <w:rsid w:val="002B4AEB"/>
    <w:rsid w:val="002B62BA"/>
    <w:rsid w:val="002C23B2"/>
    <w:rsid w:val="002D1459"/>
    <w:rsid w:val="002F1739"/>
    <w:rsid w:val="00304BC0"/>
    <w:rsid w:val="00322CFC"/>
    <w:rsid w:val="00337179"/>
    <w:rsid w:val="003500C6"/>
    <w:rsid w:val="003B6672"/>
    <w:rsid w:val="003C283E"/>
    <w:rsid w:val="003D32E6"/>
    <w:rsid w:val="003D367F"/>
    <w:rsid w:val="003D56DE"/>
    <w:rsid w:val="00415DE0"/>
    <w:rsid w:val="0044050F"/>
    <w:rsid w:val="00472D74"/>
    <w:rsid w:val="004A4608"/>
    <w:rsid w:val="004B3E32"/>
    <w:rsid w:val="004B4CAA"/>
    <w:rsid w:val="004B5059"/>
    <w:rsid w:val="004B70C9"/>
    <w:rsid w:val="004E0E4D"/>
    <w:rsid w:val="004F0669"/>
    <w:rsid w:val="005010B4"/>
    <w:rsid w:val="00540C5C"/>
    <w:rsid w:val="00554322"/>
    <w:rsid w:val="00561BE9"/>
    <w:rsid w:val="00567203"/>
    <w:rsid w:val="00586368"/>
    <w:rsid w:val="00595B38"/>
    <w:rsid w:val="005E3951"/>
    <w:rsid w:val="005E3D42"/>
    <w:rsid w:val="0061769A"/>
    <w:rsid w:val="006855D3"/>
    <w:rsid w:val="006A5758"/>
    <w:rsid w:val="006C1A15"/>
    <w:rsid w:val="006C739D"/>
    <w:rsid w:val="006F729C"/>
    <w:rsid w:val="007173B0"/>
    <w:rsid w:val="00724E99"/>
    <w:rsid w:val="0074190C"/>
    <w:rsid w:val="007459F7"/>
    <w:rsid w:val="007B3677"/>
    <w:rsid w:val="007B7274"/>
    <w:rsid w:val="007D2370"/>
    <w:rsid w:val="00801F21"/>
    <w:rsid w:val="00805E7B"/>
    <w:rsid w:val="00817E94"/>
    <w:rsid w:val="00830D44"/>
    <w:rsid w:val="00854583"/>
    <w:rsid w:val="00855ED4"/>
    <w:rsid w:val="0086670D"/>
    <w:rsid w:val="008731FB"/>
    <w:rsid w:val="0088466E"/>
    <w:rsid w:val="008A3D15"/>
    <w:rsid w:val="008A45E1"/>
    <w:rsid w:val="008B5E23"/>
    <w:rsid w:val="008D1E87"/>
    <w:rsid w:val="008E59CB"/>
    <w:rsid w:val="00907AB1"/>
    <w:rsid w:val="009177A4"/>
    <w:rsid w:val="00926336"/>
    <w:rsid w:val="00937A0F"/>
    <w:rsid w:val="009421A4"/>
    <w:rsid w:val="00956D88"/>
    <w:rsid w:val="0098473A"/>
    <w:rsid w:val="009A4B1E"/>
    <w:rsid w:val="009A50B5"/>
    <w:rsid w:val="009B3194"/>
    <w:rsid w:val="009F4F37"/>
    <w:rsid w:val="00A037D8"/>
    <w:rsid w:val="00A069A9"/>
    <w:rsid w:val="00A1279F"/>
    <w:rsid w:val="00A13A37"/>
    <w:rsid w:val="00A14587"/>
    <w:rsid w:val="00A1468F"/>
    <w:rsid w:val="00A20B08"/>
    <w:rsid w:val="00A32EF0"/>
    <w:rsid w:val="00A36BF9"/>
    <w:rsid w:val="00A41978"/>
    <w:rsid w:val="00A770A2"/>
    <w:rsid w:val="00A81BE6"/>
    <w:rsid w:val="00A83DF4"/>
    <w:rsid w:val="00A87DCE"/>
    <w:rsid w:val="00AA22E3"/>
    <w:rsid w:val="00AA71DB"/>
    <w:rsid w:val="00AB1984"/>
    <w:rsid w:val="00AB791D"/>
    <w:rsid w:val="00AC03AA"/>
    <w:rsid w:val="00AC29D0"/>
    <w:rsid w:val="00AD5A50"/>
    <w:rsid w:val="00AF06E2"/>
    <w:rsid w:val="00B26778"/>
    <w:rsid w:val="00B268F9"/>
    <w:rsid w:val="00B32370"/>
    <w:rsid w:val="00B424E2"/>
    <w:rsid w:val="00B465B2"/>
    <w:rsid w:val="00B56EF3"/>
    <w:rsid w:val="00B72DAF"/>
    <w:rsid w:val="00B7672A"/>
    <w:rsid w:val="00B823CB"/>
    <w:rsid w:val="00B90333"/>
    <w:rsid w:val="00BD3DC6"/>
    <w:rsid w:val="00BD4FDB"/>
    <w:rsid w:val="00BF5F06"/>
    <w:rsid w:val="00C2041B"/>
    <w:rsid w:val="00C479BC"/>
    <w:rsid w:val="00C50C9F"/>
    <w:rsid w:val="00C53678"/>
    <w:rsid w:val="00C54671"/>
    <w:rsid w:val="00CE7854"/>
    <w:rsid w:val="00CF37B6"/>
    <w:rsid w:val="00D10A8C"/>
    <w:rsid w:val="00D45049"/>
    <w:rsid w:val="00D55D7D"/>
    <w:rsid w:val="00D83716"/>
    <w:rsid w:val="00DA64A2"/>
    <w:rsid w:val="00DB7D69"/>
    <w:rsid w:val="00DD1B46"/>
    <w:rsid w:val="00DE49CD"/>
    <w:rsid w:val="00DE6AAF"/>
    <w:rsid w:val="00DF1187"/>
    <w:rsid w:val="00E03FE2"/>
    <w:rsid w:val="00E223DC"/>
    <w:rsid w:val="00E36CCB"/>
    <w:rsid w:val="00E44D1A"/>
    <w:rsid w:val="00E53C88"/>
    <w:rsid w:val="00E97E0E"/>
    <w:rsid w:val="00EF1C03"/>
    <w:rsid w:val="00F14887"/>
    <w:rsid w:val="00F329AD"/>
    <w:rsid w:val="00F81F32"/>
    <w:rsid w:val="00F859D5"/>
    <w:rsid w:val="00FD359E"/>
    <w:rsid w:val="00FE46D1"/>
    <w:rsid w:val="00FE6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575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A5758"/>
    <w:pPr>
      <w:ind w:left="720"/>
      <w:contextualSpacing/>
    </w:pPr>
  </w:style>
  <w:style w:type="paragraph" w:styleId="BalloonText">
    <w:name w:val="Balloon Text"/>
    <w:basedOn w:val="Normal"/>
    <w:link w:val="BalloonTextChar"/>
    <w:uiPriority w:val="99"/>
    <w:semiHidden/>
    <w:unhideWhenUsed/>
    <w:rsid w:val="009847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73A"/>
    <w:rPr>
      <w:rFonts w:ascii="Tahoma" w:hAnsi="Tahoma" w:cs="Tahoma"/>
      <w:sz w:val="16"/>
      <w:szCs w:val="16"/>
    </w:rPr>
  </w:style>
  <w:style w:type="table" w:styleId="TableGrid">
    <w:name w:val="Table Grid"/>
    <w:basedOn w:val="TableNormal"/>
    <w:uiPriority w:val="59"/>
    <w:rsid w:val="00937A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4A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AEB"/>
  </w:style>
  <w:style w:type="paragraph" w:styleId="Footer">
    <w:name w:val="footer"/>
    <w:basedOn w:val="Normal"/>
    <w:link w:val="FooterChar"/>
    <w:uiPriority w:val="99"/>
    <w:unhideWhenUsed/>
    <w:rsid w:val="002B4A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AEB"/>
  </w:style>
  <w:style w:type="paragraph" w:styleId="FootnoteText">
    <w:name w:val="footnote text"/>
    <w:basedOn w:val="Normal"/>
    <w:link w:val="FootnoteTextChar"/>
    <w:uiPriority w:val="99"/>
    <w:semiHidden/>
    <w:unhideWhenUsed/>
    <w:rsid w:val="001D2B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2BE9"/>
    <w:rPr>
      <w:sz w:val="20"/>
      <w:szCs w:val="20"/>
    </w:rPr>
  </w:style>
  <w:style w:type="character" w:styleId="FootnoteReference">
    <w:name w:val="footnote reference"/>
    <w:basedOn w:val="DefaultParagraphFont"/>
    <w:uiPriority w:val="99"/>
    <w:semiHidden/>
    <w:unhideWhenUsed/>
    <w:rsid w:val="001D2BE9"/>
    <w:rPr>
      <w:vertAlign w:val="superscript"/>
    </w:rPr>
  </w:style>
  <w:style w:type="paragraph" w:styleId="Caption">
    <w:name w:val="caption"/>
    <w:basedOn w:val="Normal"/>
    <w:next w:val="Normal"/>
    <w:uiPriority w:val="35"/>
    <w:unhideWhenUsed/>
    <w:qFormat/>
    <w:rsid w:val="00FE46D1"/>
    <w:pPr>
      <w:spacing w:line="240" w:lineRule="auto"/>
    </w:pPr>
    <w:rPr>
      <w:i/>
      <w:iCs/>
      <w:color w:val="1F497D" w:themeColor="text2"/>
      <w:sz w:val="18"/>
      <w:szCs w:val="18"/>
    </w:rPr>
  </w:style>
  <w:style w:type="paragraph" w:customStyle="1" w:styleId="Vitatext">
    <w:name w:val="Vita text"/>
    <w:rsid w:val="00B823CB"/>
    <w:pPr>
      <w:spacing w:after="0" w:line="240" w:lineRule="auto"/>
      <w:jc w:val="both"/>
    </w:pPr>
    <w:rPr>
      <w:rFonts w:ascii="New York" w:eastAsia="Times New Roman" w:hAnsi="New York" w:cs="Times New Roman"/>
      <w:noProof/>
      <w:sz w:val="20"/>
      <w:szCs w:val="20"/>
    </w:rPr>
  </w:style>
  <w:style w:type="paragraph" w:customStyle="1" w:styleId="Vitatable">
    <w:name w:val="Vita table"/>
    <w:rsid w:val="00B823CB"/>
    <w:pPr>
      <w:spacing w:before="60" w:after="0" w:line="240" w:lineRule="auto"/>
    </w:pPr>
    <w:rPr>
      <w:rFonts w:ascii="Times" w:eastAsia="Times New Roman" w:hAnsi="Times" w:cs="Times"/>
      <w:noProof/>
      <w:sz w:val="24"/>
      <w:szCs w:val="24"/>
    </w:rPr>
  </w:style>
  <w:style w:type="paragraph" w:customStyle="1" w:styleId="Vitatitle">
    <w:name w:val="Vita title"/>
    <w:rsid w:val="00B823CB"/>
    <w:pPr>
      <w:spacing w:before="60" w:after="0" w:line="240" w:lineRule="auto"/>
    </w:pPr>
    <w:rPr>
      <w:rFonts w:ascii="Helvetica" w:eastAsia="Times New Roman" w:hAnsi="Helvetica" w:cs="Helvetica"/>
      <w:b/>
      <w:bCs/>
      <w:noProof/>
      <w:sz w:val="24"/>
      <w:szCs w:val="24"/>
    </w:rPr>
  </w:style>
  <w:style w:type="character" w:styleId="Hyperlink">
    <w:name w:val="Hyperlink"/>
    <w:basedOn w:val="DefaultParagraphFont"/>
    <w:uiPriority w:val="99"/>
    <w:unhideWhenUsed/>
    <w:rsid w:val="00B823C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575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A5758"/>
    <w:pPr>
      <w:ind w:left="720"/>
      <w:contextualSpacing/>
    </w:pPr>
  </w:style>
  <w:style w:type="paragraph" w:styleId="BalloonText">
    <w:name w:val="Balloon Text"/>
    <w:basedOn w:val="Normal"/>
    <w:link w:val="BalloonTextChar"/>
    <w:uiPriority w:val="99"/>
    <w:semiHidden/>
    <w:unhideWhenUsed/>
    <w:rsid w:val="009847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73A"/>
    <w:rPr>
      <w:rFonts w:ascii="Tahoma" w:hAnsi="Tahoma" w:cs="Tahoma"/>
      <w:sz w:val="16"/>
      <w:szCs w:val="16"/>
    </w:rPr>
  </w:style>
  <w:style w:type="table" w:styleId="TableGrid">
    <w:name w:val="Table Grid"/>
    <w:basedOn w:val="TableNormal"/>
    <w:uiPriority w:val="59"/>
    <w:rsid w:val="00937A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4A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AEB"/>
  </w:style>
  <w:style w:type="paragraph" w:styleId="Footer">
    <w:name w:val="footer"/>
    <w:basedOn w:val="Normal"/>
    <w:link w:val="FooterChar"/>
    <w:uiPriority w:val="99"/>
    <w:unhideWhenUsed/>
    <w:rsid w:val="002B4A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AEB"/>
  </w:style>
  <w:style w:type="paragraph" w:styleId="FootnoteText">
    <w:name w:val="footnote text"/>
    <w:basedOn w:val="Normal"/>
    <w:link w:val="FootnoteTextChar"/>
    <w:uiPriority w:val="99"/>
    <w:semiHidden/>
    <w:unhideWhenUsed/>
    <w:rsid w:val="001D2B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2BE9"/>
    <w:rPr>
      <w:sz w:val="20"/>
      <w:szCs w:val="20"/>
    </w:rPr>
  </w:style>
  <w:style w:type="character" w:styleId="FootnoteReference">
    <w:name w:val="footnote reference"/>
    <w:basedOn w:val="DefaultParagraphFont"/>
    <w:uiPriority w:val="99"/>
    <w:semiHidden/>
    <w:unhideWhenUsed/>
    <w:rsid w:val="001D2BE9"/>
    <w:rPr>
      <w:vertAlign w:val="superscript"/>
    </w:rPr>
  </w:style>
  <w:style w:type="paragraph" w:styleId="Caption">
    <w:name w:val="caption"/>
    <w:basedOn w:val="Normal"/>
    <w:next w:val="Normal"/>
    <w:uiPriority w:val="35"/>
    <w:unhideWhenUsed/>
    <w:qFormat/>
    <w:rsid w:val="00FE46D1"/>
    <w:pPr>
      <w:spacing w:line="240" w:lineRule="auto"/>
    </w:pPr>
    <w:rPr>
      <w:i/>
      <w:iCs/>
      <w:color w:val="1F497D" w:themeColor="text2"/>
      <w:sz w:val="18"/>
      <w:szCs w:val="18"/>
    </w:rPr>
  </w:style>
  <w:style w:type="paragraph" w:customStyle="1" w:styleId="Vitatext">
    <w:name w:val="Vita text"/>
    <w:rsid w:val="00B823CB"/>
    <w:pPr>
      <w:spacing w:after="0" w:line="240" w:lineRule="auto"/>
      <w:jc w:val="both"/>
    </w:pPr>
    <w:rPr>
      <w:rFonts w:ascii="New York" w:eastAsia="Times New Roman" w:hAnsi="New York" w:cs="Times New Roman"/>
      <w:noProof/>
      <w:sz w:val="20"/>
      <w:szCs w:val="20"/>
    </w:rPr>
  </w:style>
  <w:style w:type="paragraph" w:customStyle="1" w:styleId="Vitatable">
    <w:name w:val="Vita table"/>
    <w:rsid w:val="00B823CB"/>
    <w:pPr>
      <w:spacing w:before="60" w:after="0" w:line="240" w:lineRule="auto"/>
    </w:pPr>
    <w:rPr>
      <w:rFonts w:ascii="Times" w:eastAsia="Times New Roman" w:hAnsi="Times" w:cs="Times"/>
      <w:noProof/>
      <w:sz w:val="24"/>
      <w:szCs w:val="24"/>
    </w:rPr>
  </w:style>
  <w:style w:type="paragraph" w:customStyle="1" w:styleId="Vitatitle">
    <w:name w:val="Vita title"/>
    <w:rsid w:val="00B823CB"/>
    <w:pPr>
      <w:spacing w:before="60" w:after="0" w:line="240" w:lineRule="auto"/>
    </w:pPr>
    <w:rPr>
      <w:rFonts w:ascii="Helvetica" w:eastAsia="Times New Roman" w:hAnsi="Helvetica" w:cs="Helvetica"/>
      <w:b/>
      <w:bCs/>
      <w:noProof/>
      <w:sz w:val="24"/>
      <w:szCs w:val="24"/>
    </w:rPr>
  </w:style>
  <w:style w:type="character" w:styleId="Hyperlink">
    <w:name w:val="Hyperlink"/>
    <w:basedOn w:val="DefaultParagraphFont"/>
    <w:uiPriority w:val="99"/>
    <w:unhideWhenUsed/>
    <w:rsid w:val="00B823C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678409">
      <w:bodyDiv w:val="1"/>
      <w:marLeft w:val="0"/>
      <w:marRight w:val="0"/>
      <w:marTop w:val="0"/>
      <w:marBottom w:val="0"/>
      <w:divBdr>
        <w:top w:val="none" w:sz="0" w:space="0" w:color="auto"/>
        <w:left w:val="none" w:sz="0" w:space="0" w:color="auto"/>
        <w:bottom w:val="none" w:sz="0" w:space="0" w:color="auto"/>
        <w:right w:val="none" w:sz="0" w:space="0" w:color="auto"/>
      </w:divBdr>
      <w:divsChild>
        <w:div w:id="307395978">
          <w:marLeft w:val="547"/>
          <w:marRight w:val="0"/>
          <w:marTop w:val="0"/>
          <w:marBottom w:val="0"/>
          <w:divBdr>
            <w:top w:val="none" w:sz="0" w:space="0" w:color="auto"/>
            <w:left w:val="none" w:sz="0" w:space="0" w:color="auto"/>
            <w:bottom w:val="none" w:sz="0" w:space="0" w:color="auto"/>
            <w:right w:val="none" w:sz="0" w:space="0" w:color="auto"/>
          </w:divBdr>
        </w:div>
        <w:div w:id="538976185">
          <w:marLeft w:val="547"/>
          <w:marRight w:val="0"/>
          <w:marTop w:val="0"/>
          <w:marBottom w:val="0"/>
          <w:divBdr>
            <w:top w:val="none" w:sz="0" w:space="0" w:color="auto"/>
            <w:left w:val="none" w:sz="0" w:space="0" w:color="auto"/>
            <w:bottom w:val="none" w:sz="0" w:space="0" w:color="auto"/>
            <w:right w:val="none" w:sz="0" w:space="0" w:color="auto"/>
          </w:divBdr>
        </w:div>
        <w:div w:id="394663855">
          <w:marLeft w:val="547"/>
          <w:marRight w:val="0"/>
          <w:marTop w:val="0"/>
          <w:marBottom w:val="0"/>
          <w:divBdr>
            <w:top w:val="none" w:sz="0" w:space="0" w:color="auto"/>
            <w:left w:val="none" w:sz="0" w:space="0" w:color="auto"/>
            <w:bottom w:val="none" w:sz="0" w:space="0" w:color="auto"/>
            <w:right w:val="none" w:sz="0" w:space="0" w:color="auto"/>
          </w:divBdr>
        </w:div>
      </w:divsChild>
    </w:div>
    <w:div w:id="520051916">
      <w:bodyDiv w:val="1"/>
      <w:marLeft w:val="0"/>
      <w:marRight w:val="0"/>
      <w:marTop w:val="0"/>
      <w:marBottom w:val="0"/>
      <w:divBdr>
        <w:top w:val="none" w:sz="0" w:space="0" w:color="auto"/>
        <w:left w:val="none" w:sz="0" w:space="0" w:color="auto"/>
        <w:bottom w:val="none" w:sz="0" w:space="0" w:color="auto"/>
        <w:right w:val="none" w:sz="0" w:space="0" w:color="auto"/>
      </w:divBdr>
    </w:div>
    <w:div w:id="553471355">
      <w:bodyDiv w:val="1"/>
      <w:marLeft w:val="0"/>
      <w:marRight w:val="0"/>
      <w:marTop w:val="0"/>
      <w:marBottom w:val="0"/>
      <w:divBdr>
        <w:top w:val="none" w:sz="0" w:space="0" w:color="auto"/>
        <w:left w:val="none" w:sz="0" w:space="0" w:color="auto"/>
        <w:bottom w:val="none" w:sz="0" w:space="0" w:color="auto"/>
        <w:right w:val="none" w:sz="0" w:space="0" w:color="auto"/>
      </w:divBdr>
      <w:divsChild>
        <w:div w:id="1736778454">
          <w:marLeft w:val="547"/>
          <w:marRight w:val="0"/>
          <w:marTop w:val="0"/>
          <w:marBottom w:val="0"/>
          <w:divBdr>
            <w:top w:val="none" w:sz="0" w:space="0" w:color="auto"/>
            <w:left w:val="none" w:sz="0" w:space="0" w:color="auto"/>
            <w:bottom w:val="none" w:sz="0" w:space="0" w:color="auto"/>
            <w:right w:val="none" w:sz="0" w:space="0" w:color="auto"/>
          </w:divBdr>
        </w:div>
        <w:div w:id="1526359152">
          <w:marLeft w:val="547"/>
          <w:marRight w:val="0"/>
          <w:marTop w:val="0"/>
          <w:marBottom w:val="0"/>
          <w:divBdr>
            <w:top w:val="none" w:sz="0" w:space="0" w:color="auto"/>
            <w:left w:val="none" w:sz="0" w:space="0" w:color="auto"/>
            <w:bottom w:val="none" w:sz="0" w:space="0" w:color="auto"/>
            <w:right w:val="none" w:sz="0" w:space="0" w:color="auto"/>
          </w:divBdr>
        </w:div>
        <w:div w:id="1637642522">
          <w:marLeft w:val="547"/>
          <w:marRight w:val="0"/>
          <w:marTop w:val="0"/>
          <w:marBottom w:val="0"/>
          <w:divBdr>
            <w:top w:val="none" w:sz="0" w:space="0" w:color="auto"/>
            <w:left w:val="none" w:sz="0" w:space="0" w:color="auto"/>
            <w:bottom w:val="none" w:sz="0" w:space="0" w:color="auto"/>
            <w:right w:val="none" w:sz="0" w:space="0" w:color="auto"/>
          </w:divBdr>
        </w:div>
        <w:div w:id="1829856967">
          <w:marLeft w:val="547"/>
          <w:marRight w:val="0"/>
          <w:marTop w:val="0"/>
          <w:marBottom w:val="0"/>
          <w:divBdr>
            <w:top w:val="none" w:sz="0" w:space="0" w:color="auto"/>
            <w:left w:val="none" w:sz="0" w:space="0" w:color="auto"/>
            <w:bottom w:val="none" w:sz="0" w:space="0" w:color="auto"/>
            <w:right w:val="none" w:sz="0" w:space="0" w:color="auto"/>
          </w:divBdr>
        </w:div>
        <w:div w:id="81765009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rey@jilau1.colorado.edu" TargetMode="External"/><Relationship Id="rId5" Type="http://schemas.openxmlformats.org/officeDocument/2006/relationships/settings" Target="settings.xml"/><Relationship Id="rId10" Type="http://schemas.openxmlformats.org/officeDocument/2006/relationships/hyperlink" Target="mailto:mackkira@umich.edu"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6230D7-D7CE-41A2-9A4C-E6B1BA658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12</Pages>
  <Words>4332</Words>
  <Characters>24694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mack</dc:creator>
  <cp:lastModifiedBy>mack</cp:lastModifiedBy>
  <cp:revision>15</cp:revision>
  <cp:lastPrinted>2016-07-14T07:31:00Z</cp:lastPrinted>
  <dcterms:created xsi:type="dcterms:W3CDTF">2016-07-14T02:32:00Z</dcterms:created>
  <dcterms:modified xsi:type="dcterms:W3CDTF">2016-07-14T13:08:00Z</dcterms:modified>
</cp:coreProperties>
</file>