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11" w:rsidRDefault="00B45DC1" w:rsidP="0022230D">
      <w:pPr>
        <w:pStyle w:val="Title"/>
        <w:rPr>
          <w:sz w:val="28"/>
        </w:rPr>
      </w:pPr>
      <w:r>
        <w:t>EXAM</w:t>
      </w:r>
      <w:r w:rsidR="0032786B">
        <w:t xml:space="preserve"> 3</w:t>
      </w:r>
      <w:r w:rsidR="00210745">
        <w:t xml:space="preserve"> - </w:t>
      </w:r>
      <w:r w:rsidR="00714998">
        <w:t>ECE 287</w:t>
      </w:r>
    </w:p>
    <w:p w:rsidR="00272F11" w:rsidRDefault="0022230D" w:rsidP="003E3321">
      <w:pPr>
        <w:pStyle w:val="Heading2"/>
        <w:spacing w:before="0"/>
      </w:pPr>
      <w:r>
        <w:t>Instructor: Peter Jamieson</w:t>
      </w:r>
    </w:p>
    <w:p w:rsidR="003E3321" w:rsidRDefault="003E3321" w:rsidP="003E3321">
      <w:pPr>
        <w:pStyle w:val="Heading2"/>
        <w:spacing w:before="0"/>
      </w:pPr>
      <w:r w:rsidRPr="003E3321">
        <w:t>Directions:</w:t>
      </w:r>
    </w:p>
    <w:p w:rsidR="00997C45" w:rsidRDefault="00997C45" w:rsidP="00997C45">
      <w:pPr>
        <w:ind w:firstLine="720"/>
      </w:pPr>
      <w:r>
        <w:t xml:space="preserve">This is a take home exam that is due on </w:t>
      </w:r>
      <w:r w:rsidR="00C70803">
        <w:t xml:space="preserve">the last day of the </w:t>
      </w:r>
      <w:r w:rsidR="0004098D">
        <w:t>exam week</w:t>
      </w:r>
      <w:r w:rsidR="00C70803">
        <w:t>.</w:t>
      </w:r>
    </w:p>
    <w:p w:rsidR="00997C45" w:rsidRDefault="00997C45" w:rsidP="00997C45"/>
    <w:p w:rsidR="004372AD" w:rsidRDefault="00997C45" w:rsidP="00997C45">
      <w:pPr>
        <w:ind w:left="720"/>
      </w:pPr>
      <w:r>
        <w:t xml:space="preserve">You are to build the following design in </w:t>
      </w:r>
      <w:proofErr w:type="spellStart"/>
      <w:r>
        <w:t>Quartus</w:t>
      </w:r>
      <w:proofErr w:type="spellEnd"/>
      <w:r>
        <w:t xml:space="preserve"> </w:t>
      </w:r>
      <w:r w:rsidR="00C70803">
        <w:t xml:space="preserve">and implement on a DE2 board with the provided module instantiation.  </w:t>
      </w:r>
      <w:r>
        <w:t>You will need to submit the following:</w:t>
      </w:r>
    </w:p>
    <w:p w:rsidR="00997C45" w:rsidRDefault="00997C45" w:rsidP="00997C45">
      <w:pPr>
        <w:pStyle w:val="ListParagraph"/>
        <w:numPr>
          <w:ilvl w:val="0"/>
          <w:numId w:val="18"/>
        </w:numPr>
      </w:pPr>
      <w:r>
        <w:t>This printout with your name on it</w:t>
      </w:r>
      <w:r w:rsidR="0046256C">
        <w:t xml:space="preserve"> and any </w:t>
      </w:r>
      <w:r w:rsidR="004B5AC9">
        <w:t xml:space="preserve">special </w:t>
      </w:r>
      <w:r w:rsidR="0046256C">
        <w:t>instructions to run it on the DE2</w:t>
      </w:r>
      <w:r w:rsidR="004B5AC9">
        <w:t>-115</w:t>
      </w:r>
      <w:r w:rsidR="0046256C">
        <w:t xml:space="preserve"> board.  </w:t>
      </w:r>
    </w:p>
    <w:p w:rsidR="00450D39" w:rsidRDefault="00450D39" w:rsidP="00997C45">
      <w:pPr>
        <w:pStyle w:val="ListParagraph"/>
        <w:numPr>
          <w:ilvl w:val="0"/>
          <w:numId w:val="18"/>
        </w:numPr>
      </w:pPr>
      <w:r>
        <w:t xml:space="preserve">The answers to </w:t>
      </w:r>
      <w:r w:rsidR="007603E7">
        <w:t xml:space="preserve">the last </w:t>
      </w:r>
      <w:r w:rsidR="004756C6">
        <w:t>2</w:t>
      </w:r>
      <w:r w:rsidR="007603E7">
        <w:t xml:space="preserve"> questions for </w:t>
      </w:r>
      <w:r>
        <w:t>your design</w:t>
      </w:r>
      <w:r w:rsidR="007603E7">
        <w:t xml:space="preserve"> solution</w:t>
      </w:r>
      <w:r>
        <w:t xml:space="preserve"> on this printout.</w:t>
      </w:r>
    </w:p>
    <w:p w:rsidR="00997C45" w:rsidRDefault="00997C45" w:rsidP="00997C45">
      <w:pPr>
        <w:pStyle w:val="ListParagraph"/>
        <w:numPr>
          <w:ilvl w:val="0"/>
          <w:numId w:val="18"/>
        </w:numPr>
      </w:pPr>
      <w:r>
        <w:t>An electronic file containing the Verilog design</w:t>
      </w:r>
      <w:r w:rsidR="007603E7">
        <w:t xml:space="preserve"> </w:t>
      </w:r>
      <w:r w:rsidR="004B5AC9">
        <w:t xml:space="preserve">(one file) </w:t>
      </w:r>
      <w:r w:rsidR="007603E7">
        <w:t xml:space="preserve">via </w:t>
      </w:r>
      <w:r w:rsidR="00977674">
        <w:t>Canvas</w:t>
      </w:r>
    </w:p>
    <w:p w:rsidR="004372AD" w:rsidRDefault="004372AD" w:rsidP="004372AD">
      <w:pPr>
        <w:pStyle w:val="Heading2"/>
      </w:pPr>
      <w:r>
        <w:t>Details:</w:t>
      </w:r>
    </w:p>
    <w:p w:rsidR="004372AD" w:rsidRDefault="007709A9" w:rsidP="004372AD">
      <w:pPr>
        <w:pStyle w:val="ListParagraph"/>
        <w:numPr>
          <w:ilvl w:val="0"/>
          <w:numId w:val="8"/>
        </w:numPr>
      </w:pPr>
      <w:r>
        <w:t xml:space="preserve">There </w:t>
      </w:r>
      <w:r w:rsidR="00997C45">
        <w:t>is</w:t>
      </w:r>
      <w:r w:rsidR="004372AD">
        <w:t xml:space="preserve"> </w:t>
      </w:r>
      <w:r w:rsidR="00997C45">
        <w:rPr>
          <w:u w:val="single"/>
        </w:rPr>
        <w:t>1</w:t>
      </w:r>
      <w:r w:rsidR="00997C45">
        <w:t xml:space="preserve"> design</w:t>
      </w:r>
      <w:r w:rsidR="0032786B">
        <w:t xml:space="preserve"> question</w:t>
      </w:r>
      <w:r w:rsidR="004372AD">
        <w:t xml:space="preserve"> to be answered.</w:t>
      </w:r>
      <w:r w:rsidR="0033002B">
        <w:t xml:space="preserve"> </w:t>
      </w:r>
    </w:p>
    <w:p w:rsidR="0033002B" w:rsidRDefault="0033002B" w:rsidP="004372AD">
      <w:pPr>
        <w:pStyle w:val="ListParagraph"/>
        <w:numPr>
          <w:ilvl w:val="0"/>
          <w:numId w:val="8"/>
        </w:numPr>
      </w:pPr>
      <w:r>
        <w:t xml:space="preserve">There are </w:t>
      </w:r>
      <w:r w:rsidR="0004098D">
        <w:t>2</w:t>
      </w:r>
      <w:r>
        <w:t xml:space="preserve"> additional questions</w:t>
      </w:r>
    </w:p>
    <w:p w:rsidR="0033002B" w:rsidRDefault="0033002B" w:rsidP="0033002B">
      <w:pPr>
        <w:pStyle w:val="ListParagraph"/>
      </w:pPr>
    </w:p>
    <w:p w:rsidR="00BD6144" w:rsidRPr="00E03F09" w:rsidRDefault="004372AD" w:rsidP="007709A9">
      <w:r>
        <w:br w:type="page"/>
      </w:r>
    </w:p>
    <w:p w:rsidR="004372AD" w:rsidRDefault="002961B5" w:rsidP="0022230D">
      <w:pPr>
        <w:pStyle w:val="Heading2"/>
      </w:pPr>
      <w:r>
        <w:lastRenderedPageBreak/>
        <w:t>Design Question</w:t>
      </w:r>
      <w:r w:rsidR="004372AD">
        <w:t xml:space="preserve"> 1</w:t>
      </w:r>
      <w:r w:rsidR="00272F11">
        <w:t xml:space="preserve"> </w:t>
      </w:r>
    </w:p>
    <w:p w:rsidR="00C70803" w:rsidRDefault="00C70803" w:rsidP="00E03F09">
      <w:r>
        <w:t xml:space="preserve">You are to build the C code </w:t>
      </w:r>
      <w:r w:rsidR="00171415">
        <w:t>onto the DE2</w:t>
      </w:r>
      <w:r w:rsidR="004B5AC9">
        <w:t>-115</w:t>
      </w:r>
      <w:r w:rsidR="00FF6B91">
        <w:t xml:space="preserve"> or DE2</w:t>
      </w:r>
      <w:r w:rsidR="00171415">
        <w:t xml:space="preserve"> board</w:t>
      </w:r>
      <w:r w:rsidR="004B5AC9">
        <w:t xml:space="preserve"> (with provided wrapper)</w:t>
      </w:r>
      <w:r w:rsidR="00171415">
        <w:t xml:space="preserve"> </w:t>
      </w:r>
      <w:r>
        <w:t xml:space="preserve">that was given to you and implement it in hardware.  Each exam is unique </w:t>
      </w:r>
      <w:r w:rsidR="009B531B">
        <w:t xml:space="preserve">and has some of the following </w:t>
      </w:r>
      <w:r w:rsidR="00FF6B91">
        <w:t>operations as described below.</w:t>
      </w:r>
    </w:p>
    <w:p w:rsidR="00FF6B91" w:rsidRDefault="00FF6B91" w:rsidP="00E03F09"/>
    <w:p w:rsidR="00FF6B91" w:rsidRDefault="00FF6B91" w:rsidP="00E03F09">
      <w:r>
        <w:t>You need to build your module in the provided wrapper that helps you input the 4 values and output the 2 outputs.  You also need to send a “done” signal when your code is complete and start on a “start signal” (see the wrapper</w:t>
      </w:r>
      <w:r w:rsidR="00977674">
        <w:t xml:space="preserve"> on Canvas</w:t>
      </w:r>
      <w:bookmarkStart w:id="0" w:name="_GoBack"/>
      <w:bookmarkEnd w:id="0"/>
      <w:r>
        <w:t xml:space="preserve">).  </w:t>
      </w:r>
    </w:p>
    <w:p w:rsidR="00E81F6E" w:rsidRDefault="00E81F6E" w:rsidP="00E03F09"/>
    <w:p w:rsidR="00E81F6E" w:rsidRDefault="00E81F6E" w:rsidP="00E03F09">
      <w:pPr>
        <w:rPr>
          <w:b/>
        </w:rPr>
      </w:pPr>
      <w:r>
        <w:rPr>
          <w:b/>
        </w:rPr>
        <w:t xml:space="preserve">Notes: </w:t>
      </w:r>
    </w:p>
    <w:p w:rsidR="00E81F6E" w:rsidRDefault="00E81F6E" w:rsidP="00E81F6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Looping and conditionals must be implemented as finite state machines.</w:t>
      </w:r>
    </w:p>
    <w:p w:rsidR="00E81F6E" w:rsidRDefault="00E81F6E" w:rsidP="00E81F6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Do not optimize the C code.</w:t>
      </w:r>
    </w:p>
    <w:p w:rsidR="00FF6B91" w:rsidRPr="00FF6B91" w:rsidRDefault="00FF6B91" w:rsidP="00FF6B91">
      <w:pPr>
        <w:pStyle w:val="ListParagraph"/>
        <w:numPr>
          <w:ilvl w:val="0"/>
          <w:numId w:val="24"/>
        </w:numPr>
        <w:rPr>
          <w:b/>
        </w:rPr>
      </w:pPr>
      <w:r w:rsidRPr="00FF6B91">
        <w:rPr>
          <w:b/>
        </w:rPr>
        <w:t>If you have an infinite loop in the code</w:t>
      </w:r>
      <w:r>
        <w:rPr>
          <w:b/>
        </w:rPr>
        <w:t xml:space="preserve">, change it so that it works, and submit the </w:t>
      </w:r>
      <w:r w:rsidR="00977674">
        <w:rPr>
          <w:b/>
        </w:rPr>
        <w:t xml:space="preserve">C code </w:t>
      </w:r>
      <w:r>
        <w:rPr>
          <w:b/>
        </w:rPr>
        <w:t>changes</w:t>
      </w:r>
    </w:p>
    <w:p w:rsidR="003C58CD" w:rsidRDefault="00C70803" w:rsidP="009B531B">
      <w:r>
        <w:t xml:space="preserve"> </w:t>
      </w:r>
    </w:p>
    <w:p w:rsidR="009B531B" w:rsidRDefault="009B531B" w:rsidP="009B531B">
      <w:r w:rsidRPr="0033002B">
        <w:rPr>
          <w:u w:val="single"/>
        </w:rPr>
        <w:t>FUNCTION Descriptions</w:t>
      </w:r>
      <w:r w:rsidR="007652E2">
        <w:t xml:space="preserve"> assum</w:t>
      </w:r>
      <w:r w:rsidR="000E5333">
        <w:t>e</w:t>
      </w:r>
      <w:r w:rsidR="007652E2">
        <w:t xml:space="preserve"> x and y are positive numbers</w:t>
      </w:r>
      <w:r w:rsidR="00257AF0">
        <w:t xml:space="preserve"> and a, b, c, and d</w:t>
      </w:r>
      <w:r w:rsidR="00171415">
        <w:t>,</w:t>
      </w:r>
      <w:r w:rsidR="00257AF0">
        <w:t xml:space="preserve"> are </w:t>
      </w:r>
      <w:r w:rsidR="0046256C">
        <w:t>integers (</w:t>
      </w:r>
      <w:r w:rsidR="00257AF0">
        <w:t>positive</w:t>
      </w:r>
      <w:r w:rsidR="0046256C">
        <w:t xml:space="preserve"> and </w:t>
      </w:r>
      <w:r w:rsidR="00257AF0">
        <w:t>negative numbers</w:t>
      </w:r>
      <w:r w:rsidR="0046256C">
        <w:t>)</w:t>
      </w:r>
      <w:r>
        <w:t>:</w:t>
      </w:r>
    </w:p>
    <w:p w:rsidR="00C55151" w:rsidRDefault="00C55151" w:rsidP="00C55151">
      <w:pPr>
        <w:pStyle w:val="ListParagraph"/>
        <w:numPr>
          <w:ilvl w:val="0"/>
          <w:numId w:val="20"/>
        </w:numPr>
      </w:pPr>
      <w:proofErr w:type="gramStart"/>
      <w:r>
        <w:t>mod(</w:t>
      </w:r>
      <w:proofErr w:type="spellStart"/>
      <w:proofErr w:type="gramEnd"/>
      <w:r>
        <w:t>x,y</w:t>
      </w:r>
      <w:proofErr w:type="spellEnd"/>
      <w:r>
        <w:t xml:space="preserve">) - the modulo operator can divide one number by another and the result is the remainder.  For example, 5 % 2 = 1 … 5 divided by 2 has a remainder of 1.  </w:t>
      </w:r>
      <w:r w:rsidRPr="00C55151">
        <w:rPr>
          <w:b/>
        </w:rPr>
        <w:t>Note</w:t>
      </w:r>
      <w:r>
        <w:t xml:space="preserve"> you cannot use the % symbol in Verilog to </w:t>
      </w:r>
      <w:r w:rsidR="007652E2">
        <w:t xml:space="preserve">implement this functionality and need to build it with gates (can’t use </w:t>
      </w:r>
      <w:proofErr w:type="spellStart"/>
      <w:r w:rsidR="007652E2">
        <w:t>lpm</w:t>
      </w:r>
      <w:proofErr w:type="spellEnd"/>
      <w:r w:rsidR="007652E2">
        <w:t xml:space="preserve"> modules either)</w:t>
      </w:r>
      <w:r>
        <w:t xml:space="preserve">.  The code will look like: </w:t>
      </w:r>
      <w:proofErr w:type="gramStart"/>
      <w:r>
        <w:t>mod(</w:t>
      </w:r>
      <w:proofErr w:type="gramEnd"/>
      <w:r>
        <w:t>5, 2) which is 5 % 2.</w:t>
      </w:r>
    </w:p>
    <w:p w:rsidR="00AD10D5" w:rsidRDefault="00C55151" w:rsidP="00AD10D5">
      <w:pPr>
        <w:pStyle w:val="ListParagraph"/>
        <w:numPr>
          <w:ilvl w:val="0"/>
          <w:numId w:val="20"/>
        </w:numPr>
      </w:pPr>
      <w:proofErr w:type="gramStart"/>
      <w:r>
        <w:t>div(</w:t>
      </w:r>
      <w:proofErr w:type="spellStart"/>
      <w:proofErr w:type="gramEnd"/>
      <w:r>
        <w:t>x,y</w:t>
      </w:r>
      <w:proofErr w:type="spellEnd"/>
      <w:r>
        <w:t xml:space="preserve">) </w:t>
      </w:r>
      <w:r w:rsidR="00AD10D5">
        <w:t>–</w:t>
      </w:r>
      <w:r>
        <w:t xml:space="preserve"> </w:t>
      </w:r>
      <w:r w:rsidR="00AD10D5">
        <w:t xml:space="preserve">the divider operator can divide one number by another and the result is the remainder.  For example, 5 / 2 = 2.  </w:t>
      </w:r>
      <w:r w:rsidR="00AD10D5" w:rsidRPr="00C55151">
        <w:rPr>
          <w:b/>
        </w:rPr>
        <w:t>Note</w:t>
      </w:r>
      <w:r w:rsidR="002802E9">
        <w:t xml:space="preserve"> you cannot use the /</w:t>
      </w:r>
      <w:r w:rsidR="00AD10D5">
        <w:t xml:space="preserve"> symbol in Verilog to </w:t>
      </w:r>
      <w:r w:rsidR="007652E2">
        <w:t xml:space="preserve">implement this functionality and need to build it with gates (can’t use </w:t>
      </w:r>
      <w:proofErr w:type="spellStart"/>
      <w:r w:rsidR="007652E2">
        <w:t>lpm</w:t>
      </w:r>
      <w:proofErr w:type="spellEnd"/>
      <w:r w:rsidR="007652E2">
        <w:t xml:space="preserve"> modules either)</w:t>
      </w:r>
      <w:r w:rsidR="00AD10D5">
        <w:t xml:space="preserve">.  The code will look like: </w:t>
      </w:r>
      <w:proofErr w:type="gramStart"/>
      <w:r w:rsidR="002802E9">
        <w:t>div(</w:t>
      </w:r>
      <w:proofErr w:type="gramEnd"/>
      <w:r w:rsidR="002802E9">
        <w:t>5, 2) which is 5 /</w:t>
      </w:r>
      <w:r w:rsidR="00AD10D5">
        <w:t xml:space="preserve"> 2.</w:t>
      </w:r>
    </w:p>
    <w:p w:rsidR="002802E9" w:rsidRDefault="002802E9" w:rsidP="002802E9">
      <w:pPr>
        <w:pStyle w:val="ListParagraph"/>
        <w:numPr>
          <w:ilvl w:val="0"/>
          <w:numId w:val="20"/>
        </w:numPr>
      </w:pP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) – the multiplier operator can multiply one number by another and the result is the remainder.  For example, 5 * 2 = 10.  </w:t>
      </w:r>
      <w:r w:rsidRPr="00C55151">
        <w:rPr>
          <w:b/>
        </w:rPr>
        <w:t>Note</w:t>
      </w:r>
      <w:r>
        <w:t xml:space="preserve"> you cannot use the * symbol in Verilog to implement this functionality and need to build it with gates (can’t use </w:t>
      </w:r>
      <w:proofErr w:type="spellStart"/>
      <w:r>
        <w:t>lpm</w:t>
      </w:r>
      <w:proofErr w:type="spellEnd"/>
      <w:r>
        <w:t xml:space="preserve"> modules either).  The code will look like: </w:t>
      </w:r>
      <w:proofErr w:type="gramStart"/>
      <w:r>
        <w:t>div(</w:t>
      </w:r>
      <w:proofErr w:type="gramEnd"/>
      <w:r>
        <w:t>5, 2) which is 5 / 2.</w:t>
      </w:r>
    </w:p>
    <w:p w:rsidR="00C55151" w:rsidRDefault="007652E2" w:rsidP="00C55151">
      <w:pPr>
        <w:pStyle w:val="ListParagraph"/>
        <w:numPr>
          <w:ilvl w:val="0"/>
          <w:numId w:val="20"/>
        </w:numPr>
      </w:pP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) – the exponent operator does </w:t>
      </w:r>
      <w:proofErr w:type="spellStart"/>
      <w:r>
        <w:t>x^y</w:t>
      </w:r>
      <w:proofErr w:type="spellEnd"/>
      <w:r>
        <w:t xml:space="preserve"> where 2^3 = 8.  You can implement this function with the aid of the * symbol in Verilog but not ^ or an exponent </w:t>
      </w:r>
      <w:proofErr w:type="spellStart"/>
      <w:r>
        <w:t>lpm</w:t>
      </w:r>
      <w:proofErr w:type="spellEnd"/>
      <w:r>
        <w:t>.</w:t>
      </w:r>
    </w:p>
    <w:p w:rsidR="007652E2" w:rsidRDefault="007652E2" w:rsidP="00C55151">
      <w:pPr>
        <w:pStyle w:val="ListParagraph"/>
        <w:numPr>
          <w:ilvl w:val="0"/>
          <w:numId w:val="20"/>
        </w:numPr>
      </w:pPr>
      <w:proofErr w:type="gramStart"/>
      <w:r>
        <w:t>min(</w:t>
      </w:r>
      <w:proofErr w:type="spellStart"/>
      <w:proofErr w:type="gramEnd"/>
      <w:r>
        <w:t>a,b,c,d</w:t>
      </w:r>
      <w:proofErr w:type="spellEnd"/>
      <w:r>
        <w:t>) – finds the minimum value of four values</w:t>
      </w:r>
      <w:r w:rsidR="001E4A1B">
        <w:t xml:space="preserve">.  For example </w:t>
      </w:r>
      <w:proofErr w:type="gramStart"/>
      <w:r w:rsidR="001E4A1B">
        <w:t>min(</w:t>
      </w:r>
      <w:proofErr w:type="gramEnd"/>
      <w:r w:rsidR="001E4A1B">
        <w:t>1, -2, 3, 4) would return -2.</w:t>
      </w:r>
    </w:p>
    <w:p w:rsidR="001E4A1B" w:rsidRDefault="001E4A1B" w:rsidP="001E4A1B">
      <w:pPr>
        <w:pStyle w:val="ListParagraph"/>
        <w:numPr>
          <w:ilvl w:val="0"/>
          <w:numId w:val="20"/>
        </w:numPr>
      </w:pPr>
      <w:proofErr w:type="gramStart"/>
      <w:r>
        <w:t>max(</w:t>
      </w:r>
      <w:proofErr w:type="spellStart"/>
      <w:proofErr w:type="gramEnd"/>
      <w:r>
        <w:t>a,b,c,d</w:t>
      </w:r>
      <w:proofErr w:type="spellEnd"/>
      <w:r>
        <w:t xml:space="preserve">) – finds the minimum value of four values.  For example </w:t>
      </w:r>
      <w:proofErr w:type="gramStart"/>
      <w:r>
        <w:t>max(</w:t>
      </w:r>
      <w:proofErr w:type="gramEnd"/>
      <w:r>
        <w:t>1, -2, 3, 4) would return 4.</w:t>
      </w:r>
    </w:p>
    <w:p w:rsidR="001E4A1B" w:rsidRDefault="001E4A1B" w:rsidP="001E4A1B">
      <w:pPr>
        <w:pStyle w:val="ListParagraph"/>
        <w:numPr>
          <w:ilvl w:val="0"/>
          <w:numId w:val="20"/>
        </w:numPr>
      </w:pPr>
      <w:proofErr w:type="spellStart"/>
      <w:r>
        <w:t>sum_max_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a,b,c,d</w:t>
      </w:r>
      <w:proofErr w:type="spellEnd"/>
      <w:r>
        <w:t xml:space="preserve">) – finds the greatest number and smallest number and adds them together. For example, </w:t>
      </w:r>
      <w:proofErr w:type="spellStart"/>
      <w:r>
        <w:t>sum_max_</w:t>
      </w:r>
      <w:proofErr w:type="gramStart"/>
      <w:r>
        <w:t>min</w:t>
      </w:r>
      <w:proofErr w:type="spellEnd"/>
      <w:r>
        <w:t>(</w:t>
      </w:r>
      <w:proofErr w:type="gramEnd"/>
      <w:r>
        <w:t>1, -2, 3, 4) would return 2.</w:t>
      </w:r>
    </w:p>
    <w:p w:rsidR="001E4A1B" w:rsidRDefault="001E4A1B" w:rsidP="00C55151">
      <w:pPr>
        <w:pStyle w:val="ListParagraph"/>
        <w:numPr>
          <w:ilvl w:val="0"/>
          <w:numId w:val="20"/>
        </w:numPr>
      </w:pPr>
      <w:proofErr w:type="spellStart"/>
      <w:r>
        <w:t>pop</w:t>
      </w:r>
      <w:r w:rsidR="00257AF0">
        <w:t>_</w:t>
      </w:r>
      <w:proofErr w:type="gramStart"/>
      <w:r w:rsidR="00257AF0">
        <w:t>count</w:t>
      </w:r>
      <w:proofErr w:type="spellEnd"/>
      <w:r w:rsidR="00257AF0">
        <w:t>(</w:t>
      </w:r>
      <w:proofErr w:type="gramEnd"/>
      <w:r w:rsidR="00257AF0">
        <w:t>a</w:t>
      </w:r>
      <w:r>
        <w:t xml:space="preserve">) – </w:t>
      </w:r>
      <w:proofErr w:type="spellStart"/>
      <w:r w:rsidR="00705805">
        <w:t>pop_count</w:t>
      </w:r>
      <w:proofErr w:type="spellEnd"/>
      <w:r w:rsidR="00705805">
        <w:t xml:space="preserve"> </w:t>
      </w:r>
      <w:r>
        <w:t xml:space="preserve">counts the number of binary 1’s in the decimal number.  For example </w:t>
      </w:r>
      <w:proofErr w:type="spellStart"/>
      <w:r>
        <w:t>pop_</w:t>
      </w:r>
      <w:proofErr w:type="gramStart"/>
      <w:r>
        <w:t>count</w:t>
      </w:r>
      <w:proofErr w:type="spellEnd"/>
      <w:r>
        <w:t>(</w:t>
      </w:r>
      <w:proofErr w:type="gramEnd"/>
      <w:r>
        <w:t>7) returns 3.</w:t>
      </w:r>
    </w:p>
    <w:p w:rsidR="001E4A1B" w:rsidRDefault="00705805" w:rsidP="00C55151">
      <w:pPr>
        <w:pStyle w:val="ListParagraph"/>
        <w:numPr>
          <w:ilvl w:val="0"/>
          <w:numId w:val="20"/>
        </w:numPr>
      </w:pPr>
      <w:proofErr w:type="gramStart"/>
      <w:r>
        <w:t>abs(</w:t>
      </w:r>
      <w:proofErr w:type="gramEnd"/>
      <w:r>
        <w:t xml:space="preserve">a) – absolute value takes the absolute value of a number.  For example, </w:t>
      </w:r>
      <w:proofErr w:type="gramStart"/>
      <w:r>
        <w:t>abs(</w:t>
      </w:r>
      <w:proofErr w:type="gramEnd"/>
      <w:r>
        <w:t>-3) returns 3.</w:t>
      </w:r>
    </w:p>
    <w:p w:rsidR="00257AF0" w:rsidRDefault="00257AF0" w:rsidP="00C55151">
      <w:pPr>
        <w:pStyle w:val="ListParagraph"/>
        <w:numPr>
          <w:ilvl w:val="0"/>
          <w:numId w:val="20"/>
        </w:numPr>
      </w:pPr>
      <w:proofErr w:type="gramStart"/>
      <w:r>
        <w:t>palind</w:t>
      </w:r>
      <w:r w:rsidR="000E5333">
        <w:t>rome(</w:t>
      </w:r>
      <w:proofErr w:type="gramEnd"/>
      <w:r w:rsidR="000E5333">
        <w:t>a) – assumes that a is an 16</w:t>
      </w:r>
      <w:r>
        <w:t xml:space="preserve">-bit number and returns the palindrome (invert the values around a mirror in the center).  For example, </w:t>
      </w:r>
      <w:proofErr w:type="gramStart"/>
      <w:r>
        <w:t>palindrome(</w:t>
      </w:r>
      <w:proofErr w:type="gramEnd"/>
      <w:r w:rsidR="000237C5">
        <w:t>16’b1000100100000010</w:t>
      </w:r>
      <w:r>
        <w:t xml:space="preserve">) returns </w:t>
      </w:r>
      <w:r w:rsidR="000237C5">
        <w:t>16’b0100000010010001</w:t>
      </w:r>
      <w:r>
        <w:t>.</w:t>
      </w:r>
    </w:p>
    <w:p w:rsidR="006106A2" w:rsidRDefault="006106A2" w:rsidP="006106A2">
      <w:pPr>
        <w:pStyle w:val="ListParagraph"/>
        <w:numPr>
          <w:ilvl w:val="0"/>
          <w:numId w:val="20"/>
        </w:numPr>
      </w:pPr>
      <w:proofErr w:type="spellStart"/>
      <w:r>
        <w:lastRenderedPageBreak/>
        <w:t>nib_</w:t>
      </w:r>
      <w:proofErr w:type="gramStart"/>
      <w:r>
        <w:t>swap</w:t>
      </w:r>
      <w:proofErr w:type="spellEnd"/>
      <w:r>
        <w:t>(</w:t>
      </w:r>
      <w:proofErr w:type="gramEnd"/>
      <w:r>
        <w:t xml:space="preserve">a) –  assumes that a is an </w:t>
      </w:r>
      <w:r w:rsidR="004B5AC9">
        <w:t>16</w:t>
      </w:r>
      <w:r>
        <w:t xml:space="preserve">-bit number and swabs the least significant nibble (4-bits) with the most significant nibble. For example, </w:t>
      </w:r>
      <w:proofErr w:type="spellStart"/>
      <w:r>
        <w:t>nib_</w:t>
      </w:r>
      <w:proofErr w:type="gramStart"/>
      <w:r>
        <w:t>swap</w:t>
      </w:r>
      <w:proofErr w:type="spellEnd"/>
      <w:r>
        <w:t>(</w:t>
      </w:r>
      <w:proofErr w:type="gramEnd"/>
      <w:r w:rsidR="000237C5">
        <w:t>16’b0000111</w:t>
      </w:r>
      <w:r>
        <w:t>1</w:t>
      </w:r>
      <w:r w:rsidR="000237C5">
        <w:t>00111100) returns 16’b1100111100110000</w:t>
      </w:r>
      <w:r>
        <w:t>.</w:t>
      </w:r>
    </w:p>
    <w:p w:rsidR="000D7CF6" w:rsidRDefault="000E5333" w:rsidP="0033002B">
      <w:pPr>
        <w:pStyle w:val="ListParagraph"/>
        <w:numPr>
          <w:ilvl w:val="0"/>
          <w:numId w:val="20"/>
        </w:numPr>
      </w:pPr>
      <w:proofErr w:type="spellStart"/>
      <w:r>
        <w:t>rot_left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 w:rsidR="008F7A68">
        <w:t xml:space="preserve">) – assumes that x is an </w:t>
      </w:r>
      <w:r w:rsidR="004B5AC9">
        <w:t>16</w:t>
      </w:r>
      <w:r w:rsidR="008F7A68">
        <w:t xml:space="preserve">-bit number and rotates x by a bits.  Rotate left means that the most significant bit gets put into the least significant spot and all other bits shift 1 to the left.  For example, </w:t>
      </w:r>
      <w:proofErr w:type="spellStart"/>
      <w:r w:rsidR="008F7A68">
        <w:t>ro</w:t>
      </w:r>
      <w:r w:rsidR="0046256C">
        <w:t>t_left</w:t>
      </w:r>
      <w:proofErr w:type="spellEnd"/>
      <w:r w:rsidR="008F7A68">
        <w:t>(1,1) returns 2</w:t>
      </w:r>
      <w:r w:rsidR="0046256C">
        <w:t>,</w:t>
      </w:r>
      <w:r w:rsidR="008F7A68">
        <w:t xml:space="preserve"> </w:t>
      </w:r>
      <w:proofErr w:type="spellStart"/>
      <w:r w:rsidR="008F7A68">
        <w:t>rot</w:t>
      </w:r>
      <w:r w:rsidR="0046256C">
        <w:t>_left</w:t>
      </w:r>
      <w:proofErr w:type="spellEnd"/>
      <w:r w:rsidR="008F7A68">
        <w:t xml:space="preserve">(1,3) returns </w:t>
      </w:r>
      <w:r w:rsidR="0046256C">
        <w:t xml:space="preserve">4, </w:t>
      </w:r>
      <w:proofErr w:type="spellStart"/>
      <w:r w:rsidR="0046256C">
        <w:t>rot_left</w:t>
      </w:r>
      <w:proofErr w:type="spellEnd"/>
      <w:r w:rsidR="0046256C">
        <w:t>(1,8) returns 1</w:t>
      </w:r>
    </w:p>
    <w:p w:rsidR="002D7AD8" w:rsidRDefault="002D7AD8" w:rsidP="002D7AD8">
      <w:pPr>
        <w:pStyle w:val="ListParagraph"/>
        <w:numPr>
          <w:ilvl w:val="0"/>
          <w:numId w:val="20"/>
        </w:numPr>
      </w:pPr>
      <w:proofErr w:type="spellStart"/>
      <w:r>
        <w:t>is_odd</w:t>
      </w:r>
      <w:r w:rsidRPr="0084783F">
        <w:t>_</w:t>
      </w:r>
      <w:proofErr w:type="gramStart"/>
      <w:r w:rsidRPr="0084783F">
        <w:t>parity</w:t>
      </w:r>
      <w:proofErr w:type="spellEnd"/>
      <w:r>
        <w:t>(</w:t>
      </w:r>
      <w:proofErr w:type="gramEnd"/>
      <w:r>
        <w:t xml:space="preserve">a) – returns a 1 if there is an odd number of binary 1’s and 0 if there is an even number.  For example, </w:t>
      </w:r>
      <w:proofErr w:type="spellStart"/>
      <w:r>
        <w:t>is_odd_</w:t>
      </w:r>
      <w:proofErr w:type="gramStart"/>
      <w:r>
        <w:t>parity</w:t>
      </w:r>
      <w:proofErr w:type="spellEnd"/>
      <w:r>
        <w:t>(</w:t>
      </w:r>
      <w:proofErr w:type="gramEnd"/>
      <w:r>
        <w:t>2) returns 1.</w:t>
      </w:r>
    </w:p>
    <w:p w:rsidR="002D7AD8" w:rsidRDefault="002D7AD8" w:rsidP="00C55151">
      <w:pPr>
        <w:pStyle w:val="ListParagraph"/>
        <w:numPr>
          <w:ilvl w:val="0"/>
          <w:numId w:val="20"/>
        </w:numPr>
      </w:pPr>
      <w:proofErr w:type="spellStart"/>
      <w:r>
        <w:t>is_even_</w:t>
      </w:r>
      <w:proofErr w:type="gramStart"/>
      <w:r>
        <w:t>parity</w:t>
      </w:r>
      <w:proofErr w:type="spellEnd"/>
      <w:r>
        <w:t>(</w:t>
      </w:r>
      <w:proofErr w:type="gramEnd"/>
      <w:r>
        <w:t xml:space="preserve">a) – returns a 1 if there is an even number of binary 1’s in a.  For example, </w:t>
      </w:r>
      <w:proofErr w:type="spellStart"/>
      <w:r>
        <w:t>is_even_</w:t>
      </w:r>
      <w:proofErr w:type="gramStart"/>
      <w:r>
        <w:t>parity</w:t>
      </w:r>
      <w:proofErr w:type="spellEnd"/>
      <w:r>
        <w:t>(</w:t>
      </w:r>
      <w:proofErr w:type="gramEnd"/>
      <w:r>
        <w:t>2) returns 0.</w:t>
      </w:r>
    </w:p>
    <w:p w:rsidR="002D7AD8" w:rsidRDefault="0007510D" w:rsidP="00C55151">
      <w:pPr>
        <w:pStyle w:val="ListParagraph"/>
        <w:numPr>
          <w:ilvl w:val="0"/>
          <w:numId w:val="20"/>
        </w:numPr>
      </w:pPr>
      <w:proofErr w:type="spellStart"/>
      <w:r>
        <w:t>is_factor_of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– returns a 1 if y is a factor of x.  For example, </w:t>
      </w:r>
      <w:proofErr w:type="spellStart"/>
      <w:r>
        <w:t>is_factor_</w:t>
      </w:r>
      <w:proofErr w:type="gramStart"/>
      <w:r>
        <w:t>of</w:t>
      </w:r>
      <w:proofErr w:type="spellEnd"/>
      <w:r>
        <w:t>(</w:t>
      </w:r>
      <w:proofErr w:type="gramEnd"/>
      <w:r>
        <w:t xml:space="preserve">4,2) is 1 and </w:t>
      </w:r>
      <w:proofErr w:type="spellStart"/>
      <w:r>
        <w:t>is_factor_of</w:t>
      </w:r>
      <w:proofErr w:type="spellEnd"/>
      <w:r>
        <w:t>(4,3) is 0.</w:t>
      </w:r>
    </w:p>
    <w:p w:rsidR="0007510D" w:rsidRDefault="0007510D" w:rsidP="00C55151">
      <w:pPr>
        <w:pStyle w:val="ListParagraph"/>
        <w:numPr>
          <w:ilvl w:val="0"/>
          <w:numId w:val="20"/>
        </w:numPr>
      </w:pPr>
      <w:proofErr w:type="spellStart"/>
      <w:r>
        <w:t>is_prime</w:t>
      </w:r>
      <w:proofErr w:type="spellEnd"/>
      <w:r>
        <w:t xml:space="preserve">(x) – returns 1 if x is a prime number.  For example,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 is 1.</w:t>
      </w:r>
    </w:p>
    <w:p w:rsidR="0007510D" w:rsidRDefault="0007510D" w:rsidP="00C55151">
      <w:pPr>
        <w:pStyle w:val="ListParagraph"/>
        <w:numPr>
          <w:ilvl w:val="0"/>
          <w:numId w:val="20"/>
        </w:numPr>
      </w:pPr>
      <w:proofErr w:type="spellStart"/>
      <w:r>
        <w:t>is_</w:t>
      </w:r>
      <w:proofErr w:type="gramStart"/>
      <w:r>
        <w:t>positive</w:t>
      </w:r>
      <w:proofErr w:type="spellEnd"/>
      <w:r>
        <w:t>(</w:t>
      </w:r>
      <w:proofErr w:type="gramEnd"/>
      <w:r>
        <w:t xml:space="preserve">a) – returns 1 if a is positive.  For example,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1) is 1.</w:t>
      </w:r>
    </w:p>
    <w:p w:rsidR="002D7AD8" w:rsidRDefault="002D7AD8" w:rsidP="002D7AD8"/>
    <w:p w:rsidR="002D7AD8" w:rsidRDefault="002D7AD8" w:rsidP="002D7AD8"/>
    <w:p w:rsidR="00995F81" w:rsidRPr="000D7CF6" w:rsidRDefault="00F65DB6" w:rsidP="0068687E">
      <w:pPr>
        <w:rPr>
          <w:b/>
        </w:rPr>
      </w:pPr>
      <w:r w:rsidRPr="000D7CF6">
        <w:rPr>
          <w:b/>
        </w:rPr>
        <w:t xml:space="preserve">Additional </w:t>
      </w:r>
      <w:r w:rsidR="00450D39" w:rsidRPr="000D7CF6">
        <w:rPr>
          <w:b/>
        </w:rPr>
        <w:t>Questions:</w:t>
      </w:r>
    </w:p>
    <w:p w:rsidR="00450D39" w:rsidRDefault="0004098D" w:rsidP="00BB611D">
      <w:pPr>
        <w:pStyle w:val="ListParagraph"/>
        <w:numPr>
          <w:ilvl w:val="0"/>
          <w:numId w:val="21"/>
        </w:numPr>
      </w:pPr>
      <w:r>
        <w:t xml:space="preserve">If </w:t>
      </w:r>
      <w:proofErr w:type="spellStart"/>
      <w:r>
        <w:t>clk</w:t>
      </w:r>
      <w:proofErr w:type="spellEnd"/>
      <w:r>
        <w:t xml:space="preserve"> is</w:t>
      </w:r>
      <w:r w:rsidR="00450D39">
        <w:t xml:space="preserve"> </w:t>
      </w:r>
      <w:r>
        <w:t xml:space="preserve">a </w:t>
      </w:r>
      <w:r w:rsidR="004756C6">
        <w:t>50MHz clock</w:t>
      </w:r>
      <w:r w:rsidR="00450D39">
        <w:t xml:space="preserve">, what is the operating frequency of the circuit and how much time </w:t>
      </w:r>
      <w:r w:rsidR="00633B86">
        <w:t>will it take in seconds for your program to complete on your hardware implementation</w:t>
      </w:r>
      <w:r w:rsidR="004B5AC9">
        <w:t xml:space="preserve"> for a given reasonable input set</w:t>
      </w:r>
      <w:r>
        <w:t xml:space="preserve"> when the start of the program happens</w:t>
      </w:r>
      <w:r w:rsidR="00633B86">
        <w:t>?</w:t>
      </w:r>
    </w:p>
    <w:p w:rsidR="0033002B" w:rsidRDefault="0033002B" w:rsidP="0033002B"/>
    <w:p w:rsidR="0033002B" w:rsidRDefault="0033002B" w:rsidP="0033002B"/>
    <w:p w:rsidR="0033002B" w:rsidRDefault="0033002B" w:rsidP="0033002B"/>
    <w:p w:rsidR="0033002B" w:rsidRDefault="0033002B" w:rsidP="0033002B"/>
    <w:p w:rsidR="0033002B" w:rsidRDefault="0033002B" w:rsidP="0033002B"/>
    <w:p w:rsidR="0033002B" w:rsidRDefault="0033002B" w:rsidP="0033002B"/>
    <w:p w:rsidR="007603E7" w:rsidRDefault="00633B86" w:rsidP="004C2234">
      <w:pPr>
        <w:pStyle w:val="ListParagraph"/>
        <w:numPr>
          <w:ilvl w:val="0"/>
          <w:numId w:val="21"/>
        </w:numPr>
      </w:pPr>
      <w:r>
        <w:t xml:space="preserve">What is the size of your circuit </w:t>
      </w:r>
      <w:r w:rsidR="0004098D">
        <w:t xml:space="preserve">(do not include the wrapper) </w:t>
      </w:r>
      <w:r>
        <w:t>and how much of the FPGA is that on the DE2</w:t>
      </w:r>
      <w:r w:rsidR="004B5AC9">
        <w:t>-115</w:t>
      </w:r>
      <w:r>
        <w:t xml:space="preserve"> board?</w:t>
      </w:r>
      <w:r w:rsidR="004C2234">
        <w:t xml:space="preserve"> </w:t>
      </w:r>
      <w:r w:rsidR="007603E7">
        <w:br w:type="page"/>
      </w:r>
    </w:p>
    <w:p w:rsidR="007603E7" w:rsidRDefault="007603E7" w:rsidP="007603E7">
      <w:pPr>
        <w:pStyle w:val="Heading2"/>
      </w:pPr>
      <w:r>
        <w:lastRenderedPageBreak/>
        <w:t>ECE 287 - Take home exam Rubric</w:t>
      </w:r>
    </w:p>
    <w:p w:rsidR="007603E7" w:rsidRDefault="007603E7" w:rsidP="007603E7">
      <w:pPr>
        <w:jc w:val="both"/>
        <w:rPr>
          <w:rFonts w:ascii="Verdana" w:hAnsi="Verdana" w:cs="Tahom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511"/>
        <w:gridCol w:w="1572"/>
        <w:gridCol w:w="1574"/>
        <w:gridCol w:w="1574"/>
        <w:gridCol w:w="1574"/>
        <w:gridCol w:w="979"/>
      </w:tblGrid>
      <w:tr w:rsidR="007603E7" w:rsidTr="007603E7">
        <w:trPr>
          <w:jc w:val="center"/>
        </w:trPr>
        <w:tc>
          <w:tcPr>
            <w:tcW w:w="860" w:type="pct"/>
            <w:shd w:val="clear" w:color="auto" w:fill="CCCCCC"/>
            <w:vAlign w:val="center"/>
          </w:tcPr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Topic </w:t>
            </w:r>
          </w:p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(Weight)</w:t>
            </w:r>
          </w:p>
        </w:tc>
        <w:tc>
          <w:tcPr>
            <w:tcW w:w="895" w:type="pct"/>
            <w:shd w:val="clear" w:color="auto" w:fill="CCCCCC"/>
          </w:tcPr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Unacceptable </w:t>
            </w:r>
          </w:p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(0)</w:t>
            </w:r>
          </w:p>
        </w:tc>
        <w:tc>
          <w:tcPr>
            <w:tcW w:w="896" w:type="pct"/>
            <w:shd w:val="clear" w:color="auto" w:fill="CCCCCC"/>
          </w:tcPr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Marginal </w:t>
            </w:r>
          </w:p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(1)</w:t>
            </w:r>
          </w:p>
        </w:tc>
        <w:tc>
          <w:tcPr>
            <w:tcW w:w="896" w:type="pct"/>
            <w:shd w:val="clear" w:color="auto" w:fill="CCCCCC"/>
          </w:tcPr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Acceptable </w:t>
            </w:r>
          </w:p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(2)</w:t>
            </w:r>
          </w:p>
        </w:tc>
        <w:tc>
          <w:tcPr>
            <w:tcW w:w="896" w:type="pct"/>
            <w:shd w:val="clear" w:color="auto" w:fill="CCCCCC"/>
          </w:tcPr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Mastery </w:t>
            </w:r>
          </w:p>
          <w:p w:rsidR="007603E7" w:rsidRDefault="007603E7" w:rsidP="007603E7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(3)</w:t>
            </w:r>
          </w:p>
        </w:tc>
        <w:tc>
          <w:tcPr>
            <w:tcW w:w="557" w:type="pct"/>
            <w:shd w:val="clear" w:color="auto" w:fill="CCCCCC"/>
            <w:vAlign w:val="center"/>
          </w:tcPr>
          <w:p w:rsidR="007603E7" w:rsidRDefault="007603E7" w:rsidP="007603E7">
            <w:pPr>
              <w:jc w:val="center"/>
            </w:pPr>
            <w:r w:rsidRPr="008B10CF">
              <w:rPr>
                <w:rFonts w:ascii="Verdana" w:hAnsi="Verdana" w:cs="Tahoma"/>
                <w:b/>
                <w:sz w:val="16"/>
                <w:szCs w:val="16"/>
              </w:rPr>
              <w:t>Points</w:t>
            </w:r>
          </w:p>
        </w:tc>
      </w:tr>
      <w:tr w:rsidR="007603E7" w:rsidTr="007603E7">
        <w:trPr>
          <w:jc w:val="center"/>
        </w:trPr>
        <w:tc>
          <w:tcPr>
            <w:tcW w:w="860" w:type="pct"/>
            <w:shd w:val="clear" w:color="auto" w:fill="CCCCCC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Design</w:t>
            </w: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(8</w:t>
            </w:r>
            <w:r w:rsidR="004756C6">
              <w:rPr>
                <w:rFonts w:ascii="Tahoma" w:hAnsi="Tahoma" w:cs="Tahoma"/>
                <w:b/>
                <w:sz w:val="16"/>
                <w:szCs w:val="16"/>
              </w:rPr>
              <w:t>.5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marks)</w:t>
            </w:r>
          </w:p>
        </w:tc>
        <w:tc>
          <w:tcPr>
            <w:tcW w:w="895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Little or no grasp of problem. Incapable of producing a successful solution.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Some understanding of problem. </w:t>
            </w:r>
          </w:p>
          <w:p w:rsidR="007603E7" w:rsidRPr="00885DE0" w:rsidRDefault="007603E7" w:rsidP="007603E7">
            <w:pPr>
              <w:numPr>
                <w:ilvl w:val="0"/>
                <w:numId w:val="22"/>
              </w:numPr>
              <w:rPr>
                <w:rFonts w:ascii="Tahoma" w:hAnsi="Tahoma" w:cs="Tahoma"/>
                <w:sz w:val="12"/>
                <w:szCs w:val="16"/>
              </w:rPr>
            </w:pPr>
            <w:r w:rsidRPr="00885DE0">
              <w:rPr>
                <w:rFonts w:ascii="Tahoma" w:hAnsi="Tahoma" w:cs="Tahoma"/>
                <w:sz w:val="12"/>
                <w:szCs w:val="16"/>
              </w:rPr>
              <w:t xml:space="preserve">No compilation of complex design.  </w:t>
            </w:r>
          </w:p>
          <w:p w:rsidR="007603E7" w:rsidRPr="00885DE0" w:rsidRDefault="007603E7" w:rsidP="007603E7">
            <w:pPr>
              <w:numPr>
                <w:ilvl w:val="0"/>
                <w:numId w:val="22"/>
              </w:numPr>
              <w:rPr>
                <w:rFonts w:ascii="Tahoma" w:hAnsi="Tahoma" w:cs="Tahoma"/>
                <w:sz w:val="12"/>
                <w:szCs w:val="16"/>
              </w:rPr>
            </w:pPr>
            <w:r w:rsidRPr="00885DE0">
              <w:rPr>
                <w:rFonts w:ascii="Tahoma" w:hAnsi="Tahoma" w:cs="Tahoma"/>
                <w:sz w:val="12"/>
                <w:szCs w:val="16"/>
              </w:rPr>
              <w:t xml:space="preserve">Missing </w:t>
            </w:r>
            <w:r w:rsidR="00AC3AE4">
              <w:rPr>
                <w:rFonts w:ascii="Tahoma" w:hAnsi="Tahoma" w:cs="Tahoma"/>
                <w:sz w:val="12"/>
                <w:szCs w:val="16"/>
              </w:rPr>
              <w:t>some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 function</w:t>
            </w:r>
            <w:r w:rsidR="00AC3AE4">
              <w:rPr>
                <w:rFonts w:ascii="Tahoma" w:hAnsi="Tahoma" w:cs="Tahoma"/>
                <w:sz w:val="12"/>
                <w:szCs w:val="16"/>
              </w:rPr>
              <w:t>s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 </w:t>
            </w:r>
            <w:r w:rsidR="00AC3AE4">
              <w:rPr>
                <w:rFonts w:ascii="Tahoma" w:hAnsi="Tahoma" w:cs="Tahoma"/>
                <w:sz w:val="12"/>
                <w:szCs w:val="16"/>
              </w:rPr>
              <w:t>and/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or controlling state machine.  </w:t>
            </w:r>
          </w:p>
          <w:p w:rsidR="007603E7" w:rsidRDefault="007603E7" w:rsidP="007603E7">
            <w:pPr>
              <w:numPr>
                <w:ilvl w:val="0"/>
                <w:numId w:val="22"/>
              </w:numPr>
              <w:rPr>
                <w:rFonts w:ascii="Tahoma" w:hAnsi="Tahoma" w:cs="Tahoma"/>
                <w:sz w:val="16"/>
                <w:szCs w:val="16"/>
              </w:rPr>
            </w:pPr>
            <w:r w:rsidRPr="00885DE0">
              <w:rPr>
                <w:rFonts w:ascii="Tahoma" w:hAnsi="Tahoma" w:cs="Tahoma"/>
                <w:sz w:val="12"/>
                <w:szCs w:val="16"/>
              </w:rPr>
              <w:t>No citation of borrowed solution</w:t>
            </w:r>
            <w:r w:rsidR="00AC3AE4">
              <w:rPr>
                <w:rFonts w:ascii="Tahoma" w:hAnsi="Tahoma" w:cs="Tahoma"/>
                <w:sz w:val="12"/>
                <w:szCs w:val="16"/>
              </w:rPr>
              <w:t>s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 for some part of </w:t>
            </w:r>
            <w:r>
              <w:rPr>
                <w:rFonts w:ascii="Tahoma" w:hAnsi="Tahoma" w:cs="Tahoma"/>
                <w:sz w:val="12"/>
                <w:szCs w:val="16"/>
              </w:rPr>
              <w:t>design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Overall sound understanding of the problem and constraints.  </w:t>
            </w:r>
          </w:p>
          <w:p w:rsidR="007603E7" w:rsidRPr="00885DE0" w:rsidRDefault="007603E7" w:rsidP="007603E7">
            <w:pPr>
              <w:numPr>
                <w:ilvl w:val="0"/>
                <w:numId w:val="23"/>
              </w:numPr>
              <w:rPr>
                <w:rFonts w:ascii="Tahoma" w:hAnsi="Tahoma" w:cs="Tahoma"/>
                <w:sz w:val="12"/>
                <w:szCs w:val="16"/>
              </w:rPr>
            </w:pPr>
            <w:r w:rsidRPr="00885DE0">
              <w:rPr>
                <w:rFonts w:ascii="Tahoma" w:hAnsi="Tahoma" w:cs="Tahoma"/>
                <w:sz w:val="12"/>
                <w:szCs w:val="16"/>
              </w:rPr>
              <w:t xml:space="preserve">Has </w:t>
            </w:r>
            <w:r w:rsidR="00AC3AE4">
              <w:rPr>
                <w:rFonts w:ascii="Tahoma" w:hAnsi="Tahoma" w:cs="Tahoma"/>
                <w:sz w:val="12"/>
                <w:szCs w:val="16"/>
              </w:rPr>
              <w:t>some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 functions implemented and finite state machine</w:t>
            </w:r>
            <w:r>
              <w:rPr>
                <w:rFonts w:ascii="Tahoma" w:hAnsi="Tahoma" w:cs="Tahoma"/>
                <w:sz w:val="12"/>
                <w:szCs w:val="16"/>
              </w:rPr>
              <w:t xml:space="preserve"> in Verilog</w:t>
            </w:r>
            <w:r w:rsidRPr="00885DE0">
              <w:rPr>
                <w:rFonts w:ascii="Tahoma" w:hAnsi="Tahoma" w:cs="Tahoma"/>
                <w:sz w:val="12"/>
                <w:szCs w:val="16"/>
              </w:rPr>
              <w:t xml:space="preserve">.  </w:t>
            </w:r>
          </w:p>
          <w:p w:rsidR="007603E7" w:rsidRDefault="007603E7" w:rsidP="007603E7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Clear and complete understanding of design goal and constraints.  All functions working and citations included.</w:t>
            </w:r>
          </w:p>
        </w:tc>
        <w:tc>
          <w:tcPr>
            <w:tcW w:w="557" w:type="pct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603E7" w:rsidTr="007603E7">
        <w:trPr>
          <w:jc w:val="center"/>
        </w:trPr>
        <w:tc>
          <w:tcPr>
            <w:tcW w:w="860" w:type="pct"/>
            <w:shd w:val="clear" w:color="auto" w:fill="CCCCCC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Extra Question (a)</w:t>
            </w: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 mark)</w:t>
            </w: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95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 answer or incomplete.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Serious deficiencies in question solution.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Mostly complete and correct solution to additional question.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Complete solution.</w:t>
            </w:r>
          </w:p>
        </w:tc>
        <w:tc>
          <w:tcPr>
            <w:tcW w:w="557" w:type="pct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603E7" w:rsidTr="007603E7">
        <w:trPr>
          <w:jc w:val="center"/>
        </w:trPr>
        <w:tc>
          <w:tcPr>
            <w:tcW w:w="860" w:type="pct"/>
            <w:shd w:val="clear" w:color="auto" w:fill="CCCCCC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Extra Question (b)</w:t>
            </w: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(0.5 marks)</w:t>
            </w:r>
          </w:p>
          <w:p w:rsidR="007603E7" w:rsidRDefault="007603E7" w:rsidP="007603E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95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 answer or incomplete.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Serious deficiencies in question solution.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Mostly complete and correct solution to additional question.</w:t>
            </w:r>
          </w:p>
        </w:tc>
        <w:tc>
          <w:tcPr>
            <w:tcW w:w="896" w:type="pct"/>
          </w:tcPr>
          <w:p w:rsidR="007603E7" w:rsidRDefault="007603E7" w:rsidP="007603E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Complete solution.</w:t>
            </w:r>
          </w:p>
        </w:tc>
        <w:tc>
          <w:tcPr>
            <w:tcW w:w="557" w:type="pct"/>
            <w:vAlign w:val="center"/>
          </w:tcPr>
          <w:p w:rsidR="007603E7" w:rsidRDefault="007603E7" w:rsidP="007603E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7603E7" w:rsidRDefault="0033002B" w:rsidP="007603E7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TOTAL = ______</w:t>
      </w:r>
    </w:p>
    <w:p w:rsidR="007603E7" w:rsidRPr="0060579E" w:rsidRDefault="007603E7" w:rsidP="007603E7">
      <w:pPr>
        <w:rPr>
          <w:rFonts w:ascii="Verdana" w:hAnsi="Verdana"/>
        </w:rPr>
      </w:pPr>
    </w:p>
    <w:p w:rsidR="007603E7" w:rsidRDefault="007603E7" w:rsidP="007603E7"/>
    <w:sectPr w:rsidR="007603E7" w:rsidSect="003C58C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E7" w:rsidRDefault="007603E7" w:rsidP="00500671">
      <w:r>
        <w:separator/>
      </w:r>
    </w:p>
  </w:endnote>
  <w:endnote w:type="continuationSeparator" w:id="0">
    <w:p w:rsidR="007603E7" w:rsidRDefault="007603E7" w:rsidP="0050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E7" w:rsidRDefault="007603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ECE 287 – Exam 3 </w:t>
    </w:r>
  </w:p>
  <w:p w:rsidR="007603E7" w:rsidRDefault="007603E7" w:rsidP="00041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E7" w:rsidRDefault="007603E7" w:rsidP="00500671">
      <w:r>
        <w:separator/>
      </w:r>
    </w:p>
  </w:footnote>
  <w:footnote w:type="continuationSeparator" w:id="0">
    <w:p w:rsidR="007603E7" w:rsidRDefault="007603E7" w:rsidP="00500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E7" w:rsidRDefault="007603E7"/>
  <w:p w:rsidR="007603E7" w:rsidRDefault="007603E7" w:rsidP="004372AD">
    <w:pPr>
      <w:pStyle w:val="Header"/>
      <w:pBdr>
        <w:bottom w:val="thickThinSmallGap" w:sz="24" w:space="0" w:color="622423" w:themeColor="accent2" w:themeShade="7F"/>
      </w:pBdr>
      <w:tabs>
        <w:tab w:val="clear" w:pos="4680"/>
        <w:tab w:val="clear" w:pos="9360"/>
        <w:tab w:val="left" w:pos="7869"/>
      </w:tabs>
      <w:rPr>
        <w:rFonts w:asciiTheme="majorHAnsi" w:eastAsiaTheme="majorEastAsia" w:hAnsiTheme="majorHAnsi" w:cstheme="majorBidi"/>
        <w:sz w:val="32"/>
        <w:szCs w:val="32"/>
      </w:rPr>
    </w:pPr>
    <w:r>
      <w:t xml:space="preserve">Name:                                                                                                               </w:t>
    </w:r>
    <w:sdt>
      <w:sdtPr>
        <w:id w:val="317749883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97767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977674">
            <w:rPr>
              <w:noProof/>
            </w:rPr>
            <w:t>4</w:t>
          </w:r>
        </w:fldSimple>
      </w:sdtContent>
    </w:sdt>
  </w:p>
  <w:p w:rsidR="007603E7" w:rsidRDefault="007603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266"/>
    <w:multiLevelType w:val="hybridMultilevel"/>
    <w:tmpl w:val="6E44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72B69"/>
    <w:multiLevelType w:val="hybridMultilevel"/>
    <w:tmpl w:val="030C461A"/>
    <w:lvl w:ilvl="0" w:tplc="857C44DC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9EBE1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321DEF"/>
    <w:multiLevelType w:val="hybridMultilevel"/>
    <w:tmpl w:val="DE667F3C"/>
    <w:lvl w:ilvl="0" w:tplc="FCE0D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65A30"/>
    <w:multiLevelType w:val="hybridMultilevel"/>
    <w:tmpl w:val="51A2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40C06"/>
    <w:multiLevelType w:val="hybridMultilevel"/>
    <w:tmpl w:val="09DEC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C13C1E"/>
    <w:multiLevelType w:val="hybridMultilevel"/>
    <w:tmpl w:val="DE667F3C"/>
    <w:lvl w:ilvl="0" w:tplc="FCE0D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449E5"/>
    <w:multiLevelType w:val="hybridMultilevel"/>
    <w:tmpl w:val="DE667F3C"/>
    <w:lvl w:ilvl="0" w:tplc="FCE0D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CA0EAF"/>
    <w:multiLevelType w:val="hybridMultilevel"/>
    <w:tmpl w:val="18B898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B27023"/>
    <w:multiLevelType w:val="hybridMultilevel"/>
    <w:tmpl w:val="806C2C9E"/>
    <w:lvl w:ilvl="0" w:tplc="A20659B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B1462F5"/>
    <w:multiLevelType w:val="hybridMultilevel"/>
    <w:tmpl w:val="CC183C0A"/>
    <w:lvl w:ilvl="0" w:tplc="1EFC1C5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CC0"/>
    <w:multiLevelType w:val="hybridMultilevel"/>
    <w:tmpl w:val="B97C6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757A3"/>
    <w:multiLevelType w:val="hybridMultilevel"/>
    <w:tmpl w:val="DE667F3C"/>
    <w:lvl w:ilvl="0" w:tplc="FCE0D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A27E9F"/>
    <w:multiLevelType w:val="hybridMultilevel"/>
    <w:tmpl w:val="A9C6870A"/>
    <w:lvl w:ilvl="0" w:tplc="1EFC1C52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795F2A"/>
    <w:multiLevelType w:val="hybridMultilevel"/>
    <w:tmpl w:val="83BAE4A8"/>
    <w:lvl w:ilvl="0" w:tplc="1BDAD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D27C75"/>
    <w:multiLevelType w:val="hybridMultilevel"/>
    <w:tmpl w:val="CFE2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173148"/>
    <w:multiLevelType w:val="hybridMultilevel"/>
    <w:tmpl w:val="E318C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77ABC"/>
    <w:multiLevelType w:val="hybridMultilevel"/>
    <w:tmpl w:val="A0CC5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286E9C"/>
    <w:multiLevelType w:val="hybridMultilevel"/>
    <w:tmpl w:val="3CD06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CF78AB"/>
    <w:multiLevelType w:val="hybridMultilevel"/>
    <w:tmpl w:val="12ACA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4D4CB7"/>
    <w:multiLevelType w:val="hybridMultilevel"/>
    <w:tmpl w:val="91F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80B44"/>
    <w:multiLevelType w:val="hybridMultilevel"/>
    <w:tmpl w:val="66ECC21A"/>
    <w:lvl w:ilvl="0" w:tplc="B07E873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2003519"/>
    <w:multiLevelType w:val="hybridMultilevel"/>
    <w:tmpl w:val="445E3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33BC5"/>
    <w:multiLevelType w:val="hybridMultilevel"/>
    <w:tmpl w:val="3640B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675E9"/>
    <w:multiLevelType w:val="hybridMultilevel"/>
    <w:tmpl w:val="0994B6F2"/>
    <w:lvl w:ilvl="0" w:tplc="DFAC62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"/>
  </w:num>
  <w:num w:numId="3">
    <w:abstractNumId w:val="8"/>
  </w:num>
  <w:num w:numId="4">
    <w:abstractNumId w:val="20"/>
  </w:num>
  <w:num w:numId="5">
    <w:abstractNumId w:val="15"/>
  </w:num>
  <w:num w:numId="6">
    <w:abstractNumId w:val="17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21"/>
  </w:num>
  <w:num w:numId="12">
    <w:abstractNumId w:val="16"/>
  </w:num>
  <w:num w:numId="13">
    <w:abstractNumId w:val="22"/>
  </w:num>
  <w:num w:numId="14">
    <w:abstractNumId w:val="5"/>
  </w:num>
  <w:num w:numId="15">
    <w:abstractNumId w:val="11"/>
  </w:num>
  <w:num w:numId="16">
    <w:abstractNumId w:val="6"/>
  </w:num>
  <w:num w:numId="17">
    <w:abstractNumId w:val="2"/>
  </w:num>
  <w:num w:numId="18">
    <w:abstractNumId w:val="14"/>
  </w:num>
  <w:num w:numId="19">
    <w:abstractNumId w:val="0"/>
  </w:num>
  <w:num w:numId="20">
    <w:abstractNumId w:val="19"/>
  </w:num>
  <w:num w:numId="21">
    <w:abstractNumId w:val="13"/>
  </w:num>
  <w:num w:numId="22">
    <w:abstractNumId w:val="18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noPunctuationKerning/>
  <w:characterSpacingControl w:val="doNotCompress"/>
  <w:hdrShapeDefaults>
    <o:shapedefaults v:ext="edit" spidmax="5120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F6"/>
    <w:rsid w:val="00005829"/>
    <w:rsid w:val="000237C5"/>
    <w:rsid w:val="0004098D"/>
    <w:rsid w:val="000416EB"/>
    <w:rsid w:val="0007510D"/>
    <w:rsid w:val="000A16B2"/>
    <w:rsid w:val="000A1939"/>
    <w:rsid w:val="000D7CF6"/>
    <w:rsid w:val="000E5333"/>
    <w:rsid w:val="00111DF8"/>
    <w:rsid w:val="001322A1"/>
    <w:rsid w:val="00171415"/>
    <w:rsid w:val="001877ED"/>
    <w:rsid w:val="001B54EF"/>
    <w:rsid w:val="001C187F"/>
    <w:rsid w:val="001E4A1B"/>
    <w:rsid w:val="00210745"/>
    <w:rsid w:val="0022230D"/>
    <w:rsid w:val="00222AF9"/>
    <w:rsid w:val="00257AF0"/>
    <w:rsid w:val="00272F11"/>
    <w:rsid w:val="002802E9"/>
    <w:rsid w:val="002961B5"/>
    <w:rsid w:val="002C0222"/>
    <w:rsid w:val="002D7AD8"/>
    <w:rsid w:val="002E0E00"/>
    <w:rsid w:val="0032786B"/>
    <w:rsid w:val="0033002B"/>
    <w:rsid w:val="003C58CD"/>
    <w:rsid w:val="003E3321"/>
    <w:rsid w:val="004012F1"/>
    <w:rsid w:val="004372AD"/>
    <w:rsid w:val="00440D17"/>
    <w:rsid w:val="00450D39"/>
    <w:rsid w:val="00456A5C"/>
    <w:rsid w:val="0046256C"/>
    <w:rsid w:val="004756C6"/>
    <w:rsid w:val="004A75AE"/>
    <w:rsid w:val="004B5AC9"/>
    <w:rsid w:val="004C2234"/>
    <w:rsid w:val="00500671"/>
    <w:rsid w:val="0050602B"/>
    <w:rsid w:val="0053554F"/>
    <w:rsid w:val="005C1EE3"/>
    <w:rsid w:val="005F3182"/>
    <w:rsid w:val="006047DC"/>
    <w:rsid w:val="006106A2"/>
    <w:rsid w:val="00633B86"/>
    <w:rsid w:val="0068687E"/>
    <w:rsid w:val="006D6D78"/>
    <w:rsid w:val="00700F38"/>
    <w:rsid w:val="007040F0"/>
    <w:rsid w:val="00705805"/>
    <w:rsid w:val="00714998"/>
    <w:rsid w:val="00735F9C"/>
    <w:rsid w:val="007603E7"/>
    <w:rsid w:val="007652E2"/>
    <w:rsid w:val="007709A9"/>
    <w:rsid w:val="007C33F2"/>
    <w:rsid w:val="007E43AF"/>
    <w:rsid w:val="007F50F5"/>
    <w:rsid w:val="00845330"/>
    <w:rsid w:val="00876D23"/>
    <w:rsid w:val="008B6417"/>
    <w:rsid w:val="008F7A68"/>
    <w:rsid w:val="0091455E"/>
    <w:rsid w:val="009432BA"/>
    <w:rsid w:val="009676E4"/>
    <w:rsid w:val="00977674"/>
    <w:rsid w:val="00995F81"/>
    <w:rsid w:val="00997C45"/>
    <w:rsid w:val="009B531B"/>
    <w:rsid w:val="009D3934"/>
    <w:rsid w:val="00A04E28"/>
    <w:rsid w:val="00A427D6"/>
    <w:rsid w:val="00A57EC3"/>
    <w:rsid w:val="00AB67D2"/>
    <w:rsid w:val="00AC3AE4"/>
    <w:rsid w:val="00AD10D5"/>
    <w:rsid w:val="00B33E23"/>
    <w:rsid w:val="00B371ED"/>
    <w:rsid w:val="00B45DC1"/>
    <w:rsid w:val="00BB611D"/>
    <w:rsid w:val="00BD08FF"/>
    <w:rsid w:val="00BD6144"/>
    <w:rsid w:val="00C15976"/>
    <w:rsid w:val="00C16B40"/>
    <w:rsid w:val="00C36EB8"/>
    <w:rsid w:val="00C474FC"/>
    <w:rsid w:val="00C50444"/>
    <w:rsid w:val="00C55151"/>
    <w:rsid w:val="00C70803"/>
    <w:rsid w:val="00C77D12"/>
    <w:rsid w:val="00C937ED"/>
    <w:rsid w:val="00CC5809"/>
    <w:rsid w:val="00D834EB"/>
    <w:rsid w:val="00D878EA"/>
    <w:rsid w:val="00D907A1"/>
    <w:rsid w:val="00DF54C6"/>
    <w:rsid w:val="00E03F09"/>
    <w:rsid w:val="00E81F6E"/>
    <w:rsid w:val="00EA3A60"/>
    <w:rsid w:val="00ED0E61"/>
    <w:rsid w:val="00ED0FE1"/>
    <w:rsid w:val="00EF0184"/>
    <w:rsid w:val="00F110F6"/>
    <w:rsid w:val="00F32702"/>
    <w:rsid w:val="00F35416"/>
    <w:rsid w:val="00F65DB6"/>
    <w:rsid w:val="00FB5BA2"/>
    <w:rsid w:val="00FE6E7B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61"/>
    <w:rPr>
      <w:sz w:val="24"/>
      <w:szCs w:val="24"/>
    </w:rPr>
  </w:style>
  <w:style w:type="paragraph" w:styleId="Heading1">
    <w:name w:val="heading 1"/>
    <w:basedOn w:val="Normal"/>
    <w:next w:val="Normal"/>
    <w:qFormat/>
    <w:rsid w:val="00ED0E61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ED0E61"/>
    <w:p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67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671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23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2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3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321"/>
    <w:pPr>
      <w:ind w:left="720"/>
      <w:contextualSpacing/>
    </w:pPr>
  </w:style>
  <w:style w:type="paragraph" w:styleId="NoSpacing">
    <w:name w:val="No Spacing"/>
    <w:uiPriority w:val="1"/>
    <w:qFormat/>
    <w:rsid w:val="004372AD"/>
    <w:rPr>
      <w:sz w:val="24"/>
      <w:szCs w:val="24"/>
    </w:rPr>
  </w:style>
  <w:style w:type="table" w:styleId="TableGrid">
    <w:name w:val="Table Grid"/>
    <w:basedOn w:val="TableNormal"/>
    <w:uiPriority w:val="59"/>
    <w:rsid w:val="001322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3C58C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60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61"/>
    <w:rPr>
      <w:sz w:val="24"/>
      <w:szCs w:val="24"/>
    </w:rPr>
  </w:style>
  <w:style w:type="paragraph" w:styleId="Heading1">
    <w:name w:val="heading 1"/>
    <w:basedOn w:val="Normal"/>
    <w:next w:val="Normal"/>
    <w:qFormat/>
    <w:rsid w:val="00ED0E61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ED0E61"/>
    <w:p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67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671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23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2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3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321"/>
    <w:pPr>
      <w:ind w:left="720"/>
      <w:contextualSpacing/>
    </w:pPr>
  </w:style>
  <w:style w:type="paragraph" w:styleId="NoSpacing">
    <w:name w:val="No Spacing"/>
    <w:uiPriority w:val="1"/>
    <w:qFormat/>
    <w:rsid w:val="004372AD"/>
    <w:rPr>
      <w:sz w:val="24"/>
      <w:szCs w:val="24"/>
    </w:rPr>
  </w:style>
  <w:style w:type="table" w:styleId="TableGrid">
    <w:name w:val="Table Grid"/>
    <w:basedOn w:val="TableNormal"/>
    <w:uiPriority w:val="59"/>
    <w:rsid w:val="001322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3C58C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60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16CEE-F58B-420D-8514-F9DE975D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977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University of Toronto</Company>
  <LinksUpToDate>false</LinksUpToDate>
  <CharactersWithSpaces>5819</CharactersWithSpaces>
  <SharedDoc>false</SharedDoc>
  <HLinks>
    <vt:vector size="24" baseType="variant">
      <vt:variant>
        <vt:i4>5374044</vt:i4>
      </vt:variant>
      <vt:variant>
        <vt:i4>1339</vt:i4>
      </vt:variant>
      <vt:variant>
        <vt:i4>1025</vt:i4>
      </vt:variant>
      <vt:variant>
        <vt:i4>1</vt:i4>
      </vt:variant>
      <vt:variant>
        <vt:lpwstr>tut-1-image-1</vt:lpwstr>
      </vt:variant>
      <vt:variant>
        <vt:lpwstr/>
      </vt:variant>
      <vt:variant>
        <vt:i4>5308529</vt:i4>
      </vt:variant>
      <vt:variant>
        <vt:i4>4781</vt:i4>
      </vt:variant>
      <vt:variant>
        <vt:i4>1026</vt:i4>
      </vt:variant>
      <vt:variant>
        <vt:i4>1</vt:i4>
      </vt:variant>
      <vt:variant>
        <vt:lpwstr>F:\TEACHING\DEEP_2003\DOWNLOADS\switch_board_pinout.eps</vt:lpwstr>
      </vt:variant>
      <vt:variant>
        <vt:lpwstr/>
      </vt:variant>
      <vt:variant>
        <vt:i4>6029326</vt:i4>
      </vt:variant>
      <vt:variant>
        <vt:i4>5057</vt:i4>
      </vt:variant>
      <vt:variant>
        <vt:i4>1028</vt:i4>
      </vt:variant>
      <vt:variant>
        <vt:i4>1</vt:i4>
      </vt:variant>
      <vt:variant>
        <vt:lpwstr>img1</vt:lpwstr>
      </vt:variant>
      <vt:variant>
        <vt:lpwstr/>
      </vt:variant>
      <vt:variant>
        <vt:i4>6291477</vt:i4>
      </vt:variant>
      <vt:variant>
        <vt:i4>5364</vt:i4>
      </vt:variant>
      <vt:variant>
        <vt:i4>1027</vt:i4>
      </vt:variant>
      <vt:variant>
        <vt:i4>1</vt:i4>
      </vt:variant>
      <vt:variant>
        <vt:lpwstr>DOWNLOADS\TTL_PIN_out.eps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jamieson</dc:creator>
  <cp:lastModifiedBy>Jamieson, Peter Andrew Dr.</cp:lastModifiedBy>
  <cp:revision>4</cp:revision>
  <cp:lastPrinted>2013-11-14T21:26:00Z</cp:lastPrinted>
  <dcterms:created xsi:type="dcterms:W3CDTF">2014-11-20T15:38:00Z</dcterms:created>
  <dcterms:modified xsi:type="dcterms:W3CDTF">2015-11-10T16:07:00Z</dcterms:modified>
</cp:coreProperties>
</file>