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300"/>
        <w:jc w:val="center"/>
      </w:pPr>
      <w:r>
        <w:rPr>
          <w:rFonts w:ascii="Arial" w:cs="Arial" w:eastAsia="Arial" w:hAnsi="Arial"/>
          <w:b/>
          <w:bCs/>
          <w:color w:val="111111"/>
          <w:sz w:val="72"/>
          <w:szCs w:val="72"/>
        </w:rPr>
        <w:t xml:space="preserve">UEBERMENSCH.AI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666666"/>
          <w:sz w:val="30"/>
          <w:szCs w:val="30"/>
        </w:rPr>
        <w:t xml:space="preserve">Framework Hierarchie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6 Säulen  ·  47 Kategorien  ·  18.3.2026</w:t>
      </w:r>
    </w:p>
    <w:p>
      <w:pPr>
        <w:spacing w:before="0" w:after="16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Übersicht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760"/>
      </w:tblGrid>
      <w:tr>
        <w:trPr>
          <w:tblHeader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SÄULE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KATEGORIEN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SCHWERPUNKTE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47"/>
                <w:sz w:val="20"/>
                <w:szCs w:val="20"/>
              </w:rPr>
              <w:t xml:space="preserve">BODY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Fitness &amp; Athletik  ·  Ernährung  ·  Wellness &amp; Regeneration  ·  Schlaf  ·  Medizin &amp; Prävention  ·  Körper, Ästhetik &amp; Style  ·  Kommunikation &amp; Präsenz  ·  Sexuelle Gesundheit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E8"/>
                <w:sz w:val="20"/>
                <w:szCs w:val="20"/>
              </w:rPr>
              <w:t xml:space="preserve">MIND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9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Deep Work &amp; Produktivität  ·  Skills, Expertise &amp; Wissensnetzwerk  ·  Technical Understanding  ·  Literacy &amp; Allgemeinwissen  ·  Arts &amp; kreative Hobbies  ·  Sprachen  ·  Weltbild &amp; Philosophie  ·  Emotionale Intelligenz  ·  Ordnung &amp; Systeme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EE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B59B6"/>
                <w:sz w:val="20"/>
                <w:szCs w:val="20"/>
              </w:rPr>
              <w:t xml:space="preserve">SPIRIT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Purpose &amp; Bedeutung  ·  Psychologische Entwicklung  ·  Transzendenz &amp; Meditation  ·  Rituale &amp; Praktiken  ·  Dankbarkeit &amp; Präsenz  ·  Ego &amp; Identität  ·  Sterblichkeitsbewusstsein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RELATIONSHIPS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Romantik &amp; Intimität  ·  Familie  ·  Freundschaften  ·  Kinder  ·  Netzwerk &amp; Kontakte  ·  Mentoren &amp; Vorbilder  ·  Community &amp; Zugehörigkeit  ·  Konflikt &amp; Antagonisten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9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VOCATION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Karriere &amp; Output  ·  Finanzen &amp; Vermögen  ·  Skill-Stack  ·  Einfluss &amp; Reichweite  ·  Personal Brand  ·  Macht &amp; Autonomie  ·  Kreativer Output  ·  Legacy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BC9C"/>
                <w:sz w:val="20"/>
                <w:szCs w:val="20"/>
              </w:rPr>
              <w:t xml:space="preserve">LORE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Abenteuer &amp; Extremerfahrungen  ·  Reisen &amp; Kulturen  ·  Rare Skills  ·  Persönliche Mythologie  ·  Gelebte Kulturen  ·  Kreative Werke &amp; Projekte</w:t>
            </w:r>
          </w:p>
        </w:tc>
      </w:tr>
    </w:tbl>
    <w:p>
      <w:pPr>
        <w:pBdr>
          <w:bottom w:val="single" w:color="E85D47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E85D47"/>
          <w:sz w:val="40"/>
          <w:szCs w:val="40"/>
        </w:rPr>
        <w:t xml:space="preserve">BODY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·  8 Kategorien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360"/>
        <w:gridCol w:w="900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47"/>
                <w:sz w:val="22"/>
                <w:szCs w:val="22"/>
              </w:rPr>
              <w:t xml:space="preserve">Fitness &amp; Athletik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/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Trainingstage/Woche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Trainingsvolumen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Athletische Performance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Kampfsport-Level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Ausdauer &amp; Kondition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360"/>
        <w:gridCol w:w="900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47"/>
                <w:sz w:val="22"/>
                <w:szCs w:val="22"/>
              </w:rPr>
              <w:t xml:space="preserve">Ernährung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/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Kalorienbilanz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Makro-Verhältnis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Mahlzeiten-Qualität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Supplement-Protokoll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Hydration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360"/>
        <w:gridCol w:w="900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47"/>
                <w:sz w:val="22"/>
                <w:szCs w:val="22"/>
              </w:rPr>
              <w:t xml:space="preserve">Wellness &amp; Regeneration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/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Sauna-Sessions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Kältetherapie / Eisbaden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Rotlicht-Therapie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Massage &amp; Bodywork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Aktive Erholung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360"/>
        <w:gridCol w:w="900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47"/>
                <w:sz w:val="22"/>
                <w:szCs w:val="22"/>
              </w:rPr>
              <w:t xml:space="preserve">Schlaf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/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Schlafdauer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Schlafqualität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Einschlafzeit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Aufwachzeit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HRV / Erholung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360"/>
        <w:gridCol w:w="900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47"/>
                <w:sz w:val="22"/>
                <w:szCs w:val="22"/>
              </w:rPr>
              <w:t xml:space="preserve">Medizin &amp; Prävention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/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Blutbild-Werte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Hormon-Status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Peptid-Protokoll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Check-up Frequenz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Krankheitsprävention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360"/>
        <w:gridCol w:w="900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47"/>
                <w:sz w:val="22"/>
                <w:szCs w:val="22"/>
              </w:rPr>
              <w:t xml:space="preserve">Körper, Ästhetik &amp; Style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/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Grooming-Qualität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Kleidungsstil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Körperhaltung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Gesamtauftreten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360"/>
        <w:gridCol w:w="900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47"/>
                <w:sz w:val="22"/>
                <w:szCs w:val="22"/>
              </w:rPr>
              <w:t xml:space="preserve">Kommunikation &amp; Präsenz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/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Artikulation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Körpersprache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Mimik &amp; Gestik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Tonalität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Charisma &amp; Ausstrahlung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360"/>
        <w:gridCol w:w="900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47"/>
                <w:sz w:val="22"/>
                <w:szCs w:val="22"/>
              </w:rPr>
              <w:t xml:space="preserve">Sexuelle Gesundheit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/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Libido &amp; Energie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Hormonstatus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Intimität &amp; Verbindung</w:t>
            </w:r>
          </w:p>
        </w:tc>
      </w:tr>
    </w:tbl>
    <w:p>
      <w:pPr>
        <w:spacing w:before="0" w:after="0"/>
      </w:pPr>
    </w:p>
    <w:p>
      <w:pPr>
        <w:pBdr>
          <w:bottom w:val="single" w:color="4A90E8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4A90E8"/>
          <w:sz w:val="40"/>
          <w:szCs w:val="40"/>
        </w:rPr>
        <w:t xml:space="preserve">MIND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·  9 Kategorien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360"/>
        <w:gridCol w:w="900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E8"/>
                <w:sz w:val="22"/>
                <w:szCs w:val="22"/>
              </w:rPr>
              <w:t xml:space="preserve">Deep Work &amp; Produktivität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/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Fokusstunden/Tag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Flow-Sessions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Output-Qualität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Ablenkungsresistenz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System-Effizienz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360"/>
        <w:gridCol w:w="900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E8"/>
                <w:sz w:val="22"/>
                <w:szCs w:val="22"/>
              </w:rPr>
              <w:t xml:space="preserve">Skills, Expertise &amp; Wissensnetzwerk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/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Aktive Skill-Bereiche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Expertise-Tiefe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Wissensnetzwerk-Dichte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Anwendungsrate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Cross-Domain-Verbindungen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360"/>
        <w:gridCol w:w="900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E8"/>
                <w:sz w:val="22"/>
                <w:szCs w:val="22"/>
              </w:rPr>
              <w:t xml:space="preserve">Technical Understanding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/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Tech-Literacy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Tool-Beherrschung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Systemverständnis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KI &amp; Automatisierung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360"/>
        <w:gridCol w:w="900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E8"/>
                <w:sz w:val="22"/>
                <w:szCs w:val="22"/>
              </w:rPr>
              <w:t xml:space="preserve">Literacy &amp; Allgemeinwissen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/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Bücher/Jahr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Belesenheit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Allgemeinbildung-Breite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Informationsqualität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360"/>
        <w:gridCol w:w="900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E8"/>
                <w:sz w:val="22"/>
                <w:szCs w:val="22"/>
              </w:rPr>
              <w:t xml:space="preserve">Arts &amp; kreative Hobbies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/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Klavier / Instrument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Schach-Level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Zeichnen / Kunst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Poesie / Schreiben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Kreative Praxisstunden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360"/>
        <w:gridCol w:w="900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E8"/>
                <w:sz w:val="22"/>
                <w:szCs w:val="22"/>
              </w:rPr>
              <w:t xml:space="preserve">Sprachen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/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Anzahl aktiver Sprachen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Sprachniveaus (A1–C2)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Aktive Nutzung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360"/>
        <w:gridCol w:w="900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E8"/>
                <w:sz w:val="22"/>
                <w:szCs w:val="22"/>
              </w:rPr>
              <w:t xml:space="preserve">Weltbild &amp; Philosophie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/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Klarheit der Überzeugungen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Philosophische Tiefe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Konsistenz der Werte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Denkmodell-Breite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360"/>
        <w:gridCol w:w="900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E8"/>
                <w:sz w:val="22"/>
                <w:szCs w:val="22"/>
              </w:rPr>
              <w:t xml:space="preserve">Emotionale Intelligenz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/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Selbstwahrnehmung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Impulskontrolle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Empathie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Emotionsregulation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360"/>
        <w:gridCol w:w="900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E8"/>
                <w:sz w:val="22"/>
                <w:szCs w:val="22"/>
              </w:rPr>
              <w:t xml:space="preserve">Ordnung &amp; Systeme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/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Umgebungsqualität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Digitale Hygiene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PKM-System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Journaling-Konsistenz</w:t>
            </w:r>
          </w:p>
        </w:tc>
      </w:tr>
    </w:tbl>
    <w:p>
      <w:pPr>
        <w:spacing w:before="0" w:after="0"/>
      </w:pPr>
    </w:p>
    <w:p>
      <w:pPr>
        <w:pBdr>
          <w:bottom w:val="single" w:color="9B59B6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9B59B6"/>
          <w:sz w:val="40"/>
          <w:szCs w:val="40"/>
        </w:rPr>
        <w:t xml:space="preserve">SPIRIT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·  7 Kategorien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360"/>
        <w:gridCol w:w="900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EE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B59B6"/>
                <w:sz w:val="22"/>
                <w:szCs w:val="22"/>
              </w:rPr>
              <w:t xml:space="preserve">Purpose &amp; Bedeutung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/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Purpose-Klarheit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Tägliche Ausrichtung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Sinnhaftigkeit der Aktivitäten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Inneres Warum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360"/>
        <w:gridCol w:w="900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EE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B59B6"/>
                <w:sz w:val="22"/>
                <w:szCs w:val="22"/>
              </w:rPr>
              <w:t xml:space="preserve">Psychologische Entwicklung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/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Entwicklungsstufe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Therapie / Coaching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Shadow 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Glaubenssatzarbeit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360"/>
        <w:gridCol w:w="900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EE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B59B6"/>
                <w:sz w:val="22"/>
                <w:szCs w:val="22"/>
              </w:rPr>
              <w:t xml:space="preserve">Transzendenz &amp; Meditation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/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Meditationsminuten/Tag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Meditationstiefe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Bewusstseinszustände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Mystische Erfahrungen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360"/>
        <w:gridCol w:w="900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EE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B59B6"/>
                <w:sz w:val="22"/>
                <w:szCs w:val="22"/>
              </w:rPr>
              <w:t xml:space="preserve">Rituale &amp; Praktiken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/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Morgenroutine-Qualität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Abendroutine-Qualität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Spirituelle Praxis-Konsistenz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360"/>
        <w:gridCol w:w="900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EE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B59B6"/>
                <w:sz w:val="22"/>
                <w:szCs w:val="22"/>
              </w:rPr>
              <w:t xml:space="preserve">Dankbarkeit &amp; Präsenz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/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Dankbarkeits-Einträge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Präsenz-Qualität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Moment-Bewusstsein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360"/>
        <w:gridCol w:w="900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EE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B59B6"/>
                <w:sz w:val="22"/>
                <w:szCs w:val="22"/>
              </w:rPr>
              <w:t xml:space="preserve">Ego &amp; Identität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/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Ego-Bewusstsein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Identitätsflexibilität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Selbstbild-Klarheit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Authentizität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360"/>
        <w:gridCol w:w="900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EE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B59B6"/>
                <w:sz w:val="22"/>
                <w:szCs w:val="22"/>
              </w:rPr>
              <w:t xml:space="preserve">Sterblichkeitsbewusstsein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/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Memento Mori Praxis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Prioritätenschärfe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Lebens-Dringlichkeit</w:t>
            </w:r>
          </w:p>
        </w:tc>
      </w:tr>
    </w:tbl>
    <w:p>
      <w:pPr>
        <w:spacing w:before="0" w:after="0"/>
      </w:pPr>
    </w:p>
    <w:p>
      <w:pPr>
        <w:pBdr>
          <w:bottom w:val="single" w:color="27AE60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27AE60"/>
          <w:sz w:val="40"/>
          <w:szCs w:val="40"/>
        </w:rPr>
        <w:t xml:space="preserve">RELATIONSHIPS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·  8 Kategorien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360"/>
        <w:gridCol w:w="900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Romantik &amp; Intimität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/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Beziehungsqualität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Emotionale Tiefe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Kommunikationsqualität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Intimität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360"/>
        <w:gridCol w:w="900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Familie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/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Verbindungstiefe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Kontakthäufigkeit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Beziehungsqualität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Ungelöste Konflikte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360"/>
        <w:gridCol w:w="900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Freundschaften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/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Anzahl tiefer Freundschaften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Pflege-Frequenz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Reziprozität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Wachstums-Alignment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360"/>
        <w:gridCol w:w="900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Kinder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/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Präsenz-Qualität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Verbindungstiefe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Vorbildwirkung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360"/>
        <w:gridCol w:w="900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Netzwerk &amp; Kontakte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/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Netzwerk-Reichweite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Qualität der Verbindungen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Strategische Kontakte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360"/>
        <w:gridCol w:w="900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Mentoren &amp; Vorbilder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/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Aktive Mentoren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Lernfrequenz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Implementierungsrate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360"/>
        <w:gridCol w:w="900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Community &amp; Zugehörigkeit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/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Gruppen-Engagement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Beitrag zur Community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Zugehörigkeitsgefühl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360"/>
        <w:gridCol w:w="900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Konflikt &amp; Antagonisten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/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Offene Konflikte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Konfliktlösungs-Qualität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Umgang mit Feinden</w:t>
            </w:r>
          </w:p>
        </w:tc>
      </w:tr>
    </w:tbl>
    <w:p>
      <w:pPr>
        <w:spacing w:before="0" w:after="0"/>
      </w:pPr>
    </w:p>
    <w:p>
      <w:pPr>
        <w:pBdr>
          <w:bottom w:val="single" w:color="E8A020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E8A020"/>
          <w:sz w:val="40"/>
          <w:szCs w:val="40"/>
        </w:rPr>
        <w:t xml:space="preserve">VOCATION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·  8 Kategorien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360"/>
        <w:gridCol w:w="900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9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Karriere &amp; Output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/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Projekt-Fortschritt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Meilensteine erreicht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Berufliche Position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Output-Volumen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360"/>
        <w:gridCol w:w="900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9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Finanzen &amp; Vermögen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/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Monatliches Einkommen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Sparrate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Investitionsportfolio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Net Worth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Passive Einkommensquellen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360"/>
        <w:gridCol w:w="900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9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Skill-Stack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/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T-Shape Entwicklung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Kernkompetenz-Tiefe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Seltene Skill-Kombinationen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360"/>
        <w:gridCol w:w="900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9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Einfluss &amp; Reichweite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/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Audience-Größe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Engagement-Rate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Impact-Messung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Thought Leadership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360"/>
        <w:gridCol w:w="900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9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Personal Brand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/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Marken-Klarheit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öffentliche Wahrnehmung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Reputation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Konsistenz der Botschaft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360"/>
        <w:gridCol w:w="900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9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Macht &amp; Autonomie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/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Entscheidungsfreiheit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Ressourcen-Kontrolle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Zeitautonomie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Finanzielle Unabhängigkeit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360"/>
        <w:gridCol w:w="900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9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Kreativer Output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/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Werke veröffentlicht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Output-Qualität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Kreative Konsistenz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360"/>
        <w:gridCol w:w="900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9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Legacy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/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Langfristiger Beitrag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Aufgebaute Systeme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Beeinflusste Menschen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Bleibendes Werk</w:t>
            </w:r>
          </w:p>
        </w:tc>
      </w:tr>
    </w:tbl>
    <w:p>
      <w:pPr>
        <w:spacing w:before="0" w:after="0"/>
      </w:pPr>
    </w:p>
    <w:p>
      <w:pPr>
        <w:pBdr>
          <w:bottom w:val="single" w:color="1ABC9C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ABC9C"/>
          <w:sz w:val="40"/>
          <w:szCs w:val="40"/>
        </w:rPr>
        <w:t xml:space="preserve">LORE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·  6 Kategorien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360"/>
        <w:gridCol w:w="900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BC9C"/>
                <w:sz w:val="22"/>
                <w:szCs w:val="22"/>
              </w:rPr>
              <w:t xml:space="preserve">Abenteuer &amp; Extremerfahrungen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/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Grenzerlebnisse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Physische Extremtouren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Survival-Erfahrungen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Mutige Entscheidungen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360"/>
        <w:gridCol w:w="900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BC9C"/>
                <w:sz w:val="22"/>
                <w:szCs w:val="22"/>
              </w:rPr>
              <w:t xml:space="preserve">Reisen &amp; Kulturen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/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Bereiste Länder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Kulturelle Tiefe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Gelebte Erfahrungen vor Ort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360"/>
        <w:gridCol w:w="900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BC9C"/>
                <w:sz w:val="22"/>
                <w:szCs w:val="22"/>
              </w:rPr>
              <w:t xml:space="preserve">Rare Skills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/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Flugzeug / Motorrad / Boot führen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Tauchen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Klettern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Sonstige seltene Fähigkeiten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360"/>
        <w:gridCol w:w="900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BC9C"/>
                <w:sz w:val="22"/>
                <w:szCs w:val="22"/>
              </w:rPr>
              <w:t xml:space="preserve">Persönliche Mythologie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/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Definierende Geschichten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Wendepunkte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Prägende Momente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Identitätsstiftende Erlebnisse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360"/>
        <w:gridCol w:w="900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BC9C"/>
                <w:sz w:val="22"/>
                <w:szCs w:val="22"/>
              </w:rPr>
              <w:t xml:space="preserve">Gelebte Kulturen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/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Sprachen im Alltag gelebt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Zeit in fremden Ländern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Kulturelle Integration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360"/>
        <w:gridCol w:w="900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BC9C"/>
                <w:sz w:val="22"/>
                <w:szCs w:val="22"/>
              </w:rPr>
              <w:t xml:space="preserve">Kreative Werke &amp; Projekte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/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Außergewöhnliche Projekte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Erschaffene Werke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Einzigartige Unternehmungen</w:t>
            </w:r>
          </w:p>
        </w:tc>
      </w:tr>
    </w:tbl>
    <w:p>
      <w:pPr>
        <w:spacing w:before="0" w:after="0"/>
      </w:pPr>
    </w:p>
    <w:p>
      <w:pPr>
        <w:spacing w:before="400" w:after="0"/>
      </w:pPr>
    </w:p>
    <w:p>
      <w:pPr>
        <w:jc w:val="center"/>
      </w:pPr>
      <w:r>
        <w:rPr>
          <w:rFonts w:ascii="Arial" w:cs="Arial" w:eastAsia="Arial" w:hAnsi="Arial"/>
          <w:i/>
          <w:iCs/>
          <w:color w:val="CCCCCC"/>
          <w:sz w:val="18"/>
          <w:szCs w:val="18"/>
        </w:rPr>
        <w:t xml:space="preserve">Uebermensch.ai · Framework v1.0 ·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2026-03-18T16:44:17.598Z</dcterms:created>
  <dcterms:modified xsi:type="dcterms:W3CDTF">2026-03-18T16:44:17.598Z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