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Bogotá D.C., jueves 19 de abril de 2018. 08:11 a.m. </w:t>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Entrevista a Daniel Samper</w:t>
      </w:r>
    </w:p>
    <w:p w:rsidR="00000000" w:rsidDel="00000000" w:rsidP="00000000" w:rsidRDefault="00000000" w:rsidRPr="00000000" w14:paraId="00000003">
      <w:pPr>
        <w:contextualSpacing w:val="0"/>
        <w:jc w:val="center"/>
        <w:rPr>
          <w:b w:val="1"/>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b w:val="1"/>
          <w:rtl w:val="0"/>
        </w:rPr>
        <w:t xml:space="preserve">Alejandra Robledo (A.R.): </w:t>
      </w:r>
      <w:r w:rsidDel="00000000" w:rsidR="00000000" w:rsidRPr="00000000">
        <w:rPr>
          <w:rtl w:val="0"/>
        </w:rPr>
        <w:t xml:space="preserve">¿Qué es para usted la crítica?</w:t>
      </w:r>
      <w:r w:rsidDel="00000000" w:rsidR="00000000" w:rsidRPr="00000000">
        <w:rPr>
          <w:b w:val="1"/>
          <w:rtl w:val="0"/>
        </w:rPr>
        <w:br w:type="textWrapping"/>
      </w:r>
    </w:p>
    <w:p w:rsidR="00000000" w:rsidDel="00000000" w:rsidP="00000000" w:rsidRDefault="00000000" w:rsidRPr="00000000" w14:paraId="00000005">
      <w:pPr>
        <w:contextualSpacing w:val="0"/>
        <w:jc w:val="both"/>
        <w:rPr/>
      </w:pPr>
      <w:r w:rsidDel="00000000" w:rsidR="00000000" w:rsidRPr="00000000">
        <w:rPr>
          <w:b w:val="1"/>
          <w:rtl w:val="0"/>
        </w:rPr>
        <w:t xml:space="preserve">Daniel Samper (D.S.): </w:t>
      </w:r>
      <w:r w:rsidDel="00000000" w:rsidR="00000000" w:rsidRPr="00000000">
        <w:rPr>
          <w:rtl w:val="0"/>
        </w:rPr>
        <w:t xml:space="preserve">Para mi la crítica es la observación de la realidad, es la capacidad de hacer un juicio sobre la realidad. </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b w:val="1"/>
          <w:rtl w:val="0"/>
        </w:rPr>
        <w:t xml:space="preserve">A.R.: </w:t>
      </w:r>
      <w:r w:rsidDel="00000000" w:rsidR="00000000" w:rsidRPr="00000000">
        <w:rPr>
          <w:rtl w:val="0"/>
        </w:rPr>
        <w:t xml:space="preserve">¿Qué herramientas se debe tener para el arte de la crítica a la política?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b w:val="1"/>
          <w:rtl w:val="0"/>
        </w:rPr>
        <w:t xml:space="preserve">D.S.:</w:t>
      </w:r>
      <w:r w:rsidDel="00000000" w:rsidR="00000000" w:rsidRPr="00000000">
        <w:rPr>
          <w:rtl w:val="0"/>
        </w:rPr>
        <w:t xml:space="preserve"> Yo creo que una fundamental es la observación, como ya dije, y otra que se desprende de la observación es el análisis.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rtl w:val="0"/>
        </w:rPr>
        <w:t xml:space="preserve">A.R.: </w:t>
      </w:r>
      <w:r w:rsidDel="00000000" w:rsidR="00000000" w:rsidRPr="00000000">
        <w:rPr>
          <w:rtl w:val="0"/>
        </w:rPr>
        <w:t xml:space="preserve">¿Son la posverdad, la sátira y el humor herramientas para la crítica política?</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b w:val="1"/>
          <w:rtl w:val="0"/>
        </w:rPr>
        <w:t xml:space="preserve">D.S.: </w:t>
      </w:r>
      <w:r w:rsidDel="00000000" w:rsidR="00000000" w:rsidRPr="00000000">
        <w:rPr>
          <w:rtl w:val="0"/>
        </w:rPr>
        <w:t xml:space="preserve">No, la posverdad es una manipulación de la información con un fin generalmente político o electoral, pero de todos modos parcializada e interesada. La sátira, en cambio, y el humor, son herramientas a través de las cuales uno puede ejercer el oficio periodístico. De modo que de ninguna manera me parece que se pueda comparar la posverdad con la sátira o con el humor. La posverdad es una manera de manipular la realidad, y de manipular las verdades a través de mentiras interesadas. </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b w:val="1"/>
          <w:rtl w:val="0"/>
        </w:rPr>
        <w:t xml:space="preserve">A.R.:</w:t>
      </w:r>
      <w:r w:rsidDel="00000000" w:rsidR="00000000" w:rsidRPr="00000000">
        <w:rPr>
          <w:rtl w:val="0"/>
        </w:rPr>
        <w:t xml:space="preserve"> ¿Conoce a Actualidad Panamericana? ¿Cree que incita a la crítica para el</w:t>
        <w:br w:type="textWrapping"/>
        <w:t xml:space="preserve">replanteamiento de la realidad política de nuestro país?</w:t>
        <w:br w:type="textWrapping"/>
      </w:r>
    </w:p>
    <w:p w:rsidR="00000000" w:rsidDel="00000000" w:rsidP="00000000" w:rsidRDefault="00000000" w:rsidRPr="00000000" w14:paraId="00000010">
      <w:pPr>
        <w:contextualSpacing w:val="0"/>
        <w:jc w:val="both"/>
        <w:rPr/>
      </w:pPr>
      <w:r w:rsidDel="00000000" w:rsidR="00000000" w:rsidRPr="00000000">
        <w:rPr>
          <w:b w:val="1"/>
          <w:rtl w:val="0"/>
        </w:rPr>
        <w:t xml:space="preserve">D.S.:</w:t>
      </w:r>
      <w:r w:rsidDel="00000000" w:rsidR="00000000" w:rsidRPr="00000000">
        <w:rPr>
          <w:rtl w:val="0"/>
        </w:rPr>
        <w:t xml:space="preserve"> Claro que conozco actualidad Panamericana. Y claro que sí, porque además ellos parten de la ingeniosa base aceptada por sus lectores de que van a escribir noticias falsas. Digo es aceptada por los lectores porque hay una especie de pacto tácito entre su audiencia y ellos para saber que de eso se trata la revista, no hay ningún engaño, o la publicación. No hay ningún engaño en el caso de ellos y pues a través de las falsas noticias logran revelar las verdades que dichas de otras maneras son difíciles de decir. </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b w:val="1"/>
          <w:rtl w:val="0"/>
        </w:rPr>
        <w:t xml:space="preserve">A.R.: </w:t>
      </w:r>
      <w:r w:rsidDel="00000000" w:rsidR="00000000" w:rsidRPr="00000000">
        <w:rPr>
          <w:rtl w:val="0"/>
        </w:rPr>
        <w:t xml:space="preserve">¿Cree usted que Actualidad Panamericana utiliza posverdad?</w:t>
        <w:br w:type="textWrapping"/>
      </w:r>
    </w:p>
    <w:p w:rsidR="00000000" w:rsidDel="00000000" w:rsidP="00000000" w:rsidRDefault="00000000" w:rsidRPr="00000000" w14:paraId="00000013">
      <w:pPr>
        <w:contextualSpacing w:val="0"/>
        <w:jc w:val="both"/>
        <w:rPr/>
      </w:pPr>
      <w:r w:rsidDel="00000000" w:rsidR="00000000" w:rsidRPr="00000000">
        <w:rPr>
          <w:b w:val="1"/>
          <w:rtl w:val="0"/>
        </w:rPr>
        <w:t xml:space="preserve">D.S.: </w:t>
      </w:r>
      <w:r w:rsidDel="00000000" w:rsidR="00000000" w:rsidRPr="00000000">
        <w:rPr>
          <w:rtl w:val="0"/>
        </w:rPr>
        <w:t xml:space="preserve">pues la verdad no. No por lo que estoy diciendo. Creo que el ejercicio de Actualidad Panamericana es absolutamente transparente. Es evidente que es una página de humor, y es evidente que es una página que utiliza las noticias falsas para causar una reflexión o una risa, distinto es el nodo, el expediente y demás portales con intereses políticos auspiciados por partidos políticos que pretenden saltarse los medios tradicionales que los cuestionan para posicionar una única verdad, la suya propia, como gran verdad. Eso justamente lo que hacía el Fascismo, posicionar la propaganda como si fuera noticia, como si fuera la única versión de la realidad. Actualidad panamericana hace un ejercicio abierto de sátira a la sociedad y la política colombiana, y lo hace con la transparencia de advertir que lo está haciendo. </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b w:val="1"/>
          <w:rtl w:val="0"/>
        </w:rPr>
        <w:t xml:space="preserve">A.R.:</w:t>
      </w:r>
      <w:r w:rsidDel="00000000" w:rsidR="00000000" w:rsidRPr="00000000">
        <w:rPr>
          <w:rtl w:val="0"/>
        </w:rPr>
        <w:t xml:space="preserve"> ¿Para qué sirve la crítica política?</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b w:val="1"/>
          <w:rtl w:val="0"/>
        </w:rPr>
        <w:t xml:space="preserve">D.S.: </w:t>
      </w:r>
      <w:r w:rsidDel="00000000" w:rsidR="00000000" w:rsidRPr="00000000">
        <w:rPr>
          <w:rtl w:val="0"/>
        </w:rPr>
        <w:t xml:space="preserve">S</w:t>
      </w:r>
      <w:r w:rsidDel="00000000" w:rsidR="00000000" w:rsidRPr="00000000">
        <w:rPr>
          <w:rtl w:val="0"/>
        </w:rPr>
        <w:t xml:space="preserve">irve para ir a contrapelo del poder, que es para lo que sirve el periodismo, para ser un contrapeso al poder político, para vigilarlo, para señalar sus desmanes, sus excesos. Si no existiera ese contrapeso que el periodismo trata de hacer sobre el poder político, no habría democracia. Y la crítica política hace parte de ese periodismo que debe tratar de hacer contra pesos en nuestro sistema democrático. </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b w:val="1"/>
          <w:rtl w:val="0"/>
        </w:rPr>
        <w:t xml:space="preserve">A.R.: </w:t>
      </w:r>
      <w:r w:rsidDel="00000000" w:rsidR="00000000" w:rsidRPr="00000000">
        <w:rPr>
          <w:rtl w:val="0"/>
        </w:rPr>
        <w:t xml:space="preserve">¿Por qué, a pesar de todo los conflictos que trae la crítica en este país, sigue haciendo este trabajo?</w:t>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b w:val="1"/>
          <w:rtl w:val="0"/>
        </w:rPr>
        <w:t xml:space="preserve">D.S.:  </w:t>
      </w:r>
      <w:r w:rsidDel="00000000" w:rsidR="00000000" w:rsidRPr="00000000">
        <w:rPr>
          <w:rtl w:val="0"/>
        </w:rPr>
        <w:t xml:space="preserve">Porque es el trabajo me gusta hacer, que creo que es necesario hacer, porque creo que mientras más difícil sea hacerlo más valor tiene, más necesario es. Porque creo que en un país tan convulsionado como el nuestro, con una clase dirigente como la que tenemos la crítica es fundamental, y poderla ejercer a través del humor es toda una gracia extra, porque muchos dirigentes antes los disparos del humor no saben bien qué hacer.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